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2CE7BE" w14:textId="0134B0EB" w:rsidR="00DA51A3" w:rsidRPr="00AC059F" w:rsidRDefault="00C85745" w:rsidP="00EC170A">
      <w:pPr>
        <w:snapToGrid w:val="0"/>
        <w:jc w:val="center"/>
        <w:rPr>
          <w:rFonts w:ascii="Times New Roman" w:eastAsia="MS PGothic" w:hAnsi="Times New Roman"/>
          <w:b/>
          <w:bCs/>
          <w:sz w:val="24"/>
          <w:szCs w:val="24"/>
          <w:lang w:val="en-GB"/>
        </w:rPr>
      </w:pPr>
      <w:r w:rsidRPr="00AC059F">
        <w:rPr>
          <w:rFonts w:ascii="Times New Roman" w:eastAsia="MS PGothic" w:hAnsi="Times New Roman"/>
          <w:b/>
          <w:bCs/>
          <w:sz w:val="24"/>
          <w:szCs w:val="24"/>
          <w:lang w:val="en-US"/>
        </w:rPr>
        <w:t>Supercritical CO</w:t>
      </w:r>
      <w:r w:rsidRPr="00AC059F">
        <w:rPr>
          <w:rFonts w:ascii="Times New Roman" w:eastAsia="MS PGothic" w:hAnsi="Times New Roman"/>
          <w:b/>
          <w:bCs/>
          <w:sz w:val="24"/>
          <w:szCs w:val="24"/>
          <w:vertAlign w:val="subscript"/>
          <w:lang w:val="en-US"/>
        </w:rPr>
        <w:t>2</w:t>
      </w:r>
      <w:r w:rsidRPr="00AC059F">
        <w:rPr>
          <w:rFonts w:ascii="Times New Roman" w:eastAsia="MS PGothic" w:hAnsi="Times New Roman"/>
          <w:b/>
          <w:bCs/>
          <w:sz w:val="24"/>
          <w:szCs w:val="24"/>
          <w:lang w:val="en-US"/>
        </w:rPr>
        <w:t xml:space="preserve"> assisted process for </w:t>
      </w:r>
      <w:r w:rsidR="00F5600F" w:rsidRPr="00AC059F">
        <w:rPr>
          <w:rFonts w:ascii="Times New Roman" w:eastAsia="MS PGothic" w:hAnsi="Times New Roman"/>
          <w:b/>
          <w:bCs/>
          <w:sz w:val="24"/>
          <w:szCs w:val="24"/>
          <w:lang w:val="en-US"/>
        </w:rPr>
        <w:t xml:space="preserve">the production of </w:t>
      </w:r>
      <w:proofErr w:type="spellStart"/>
      <w:r w:rsidR="00F5600F" w:rsidRPr="00AC059F">
        <w:rPr>
          <w:rFonts w:ascii="Times New Roman" w:eastAsia="MS PGothic" w:hAnsi="Times New Roman"/>
          <w:b/>
          <w:bCs/>
          <w:sz w:val="24"/>
          <w:szCs w:val="24"/>
          <w:lang w:val="en-US"/>
        </w:rPr>
        <w:t>nano</w:t>
      </w:r>
      <w:proofErr w:type="spellEnd"/>
      <w:r w:rsidR="00F5600F" w:rsidRPr="00AC059F">
        <w:rPr>
          <w:rFonts w:ascii="Times New Roman" w:eastAsia="MS PGothic" w:hAnsi="Times New Roman"/>
          <w:b/>
          <w:bCs/>
          <w:sz w:val="24"/>
          <w:szCs w:val="24"/>
          <w:lang w:val="en-US"/>
        </w:rPr>
        <w:t>-niosomes</w:t>
      </w:r>
    </w:p>
    <w:p w14:paraId="5DC330F9" w14:textId="77777777" w:rsidR="00DA51A3" w:rsidRPr="00AC059F" w:rsidRDefault="00DA51A3" w:rsidP="00EC170A">
      <w:pPr>
        <w:snapToGrid w:val="0"/>
        <w:jc w:val="center"/>
        <w:rPr>
          <w:rFonts w:ascii="Times New Roman" w:eastAsia="MS PGothic" w:hAnsi="Times New Roman"/>
          <w:b/>
          <w:bCs/>
          <w:sz w:val="24"/>
          <w:szCs w:val="24"/>
          <w:lang w:val="en-US" w:eastAsia="ko-KR"/>
        </w:rPr>
      </w:pPr>
    </w:p>
    <w:p w14:paraId="243AAF34" w14:textId="5AF28D42" w:rsidR="00DA51A3" w:rsidRPr="00AC059F" w:rsidRDefault="00C85745" w:rsidP="00EC170A">
      <w:pPr>
        <w:snapToGrid w:val="0"/>
        <w:jc w:val="center"/>
        <w:rPr>
          <w:rFonts w:ascii="Times New Roman" w:eastAsia="MS PGothic" w:hAnsi="Times New Roman"/>
          <w:sz w:val="24"/>
          <w:szCs w:val="24"/>
          <w:lang w:val="en-US"/>
        </w:rPr>
      </w:pPr>
      <w:r w:rsidRPr="00AC059F">
        <w:rPr>
          <w:rFonts w:ascii="Times New Roman" w:eastAsia="SimSun" w:hAnsi="Times New Roman"/>
          <w:sz w:val="24"/>
          <w:szCs w:val="24"/>
          <w:u w:val="single"/>
          <w:lang w:val="en-US" w:eastAsia="zh-CN"/>
        </w:rPr>
        <w:t xml:space="preserve">Lucia </w:t>
      </w:r>
      <w:proofErr w:type="spellStart"/>
      <w:r w:rsidRPr="00AC059F">
        <w:rPr>
          <w:rFonts w:ascii="Times New Roman" w:eastAsia="SimSun" w:hAnsi="Times New Roman"/>
          <w:sz w:val="24"/>
          <w:szCs w:val="24"/>
          <w:u w:val="single"/>
          <w:lang w:val="en-US" w:eastAsia="zh-CN"/>
        </w:rPr>
        <w:t>Baldino</w:t>
      </w:r>
      <w:proofErr w:type="spellEnd"/>
      <w:r w:rsidRPr="00AC059F">
        <w:rPr>
          <w:rFonts w:ascii="Times New Roman" w:eastAsia="SimSun" w:hAnsi="Times New Roman"/>
          <w:sz w:val="24"/>
          <w:szCs w:val="24"/>
          <w:lang w:val="en-US" w:eastAsia="zh-CN"/>
        </w:rPr>
        <w:t xml:space="preserve">* and Ernesto </w:t>
      </w:r>
      <w:proofErr w:type="spellStart"/>
      <w:r w:rsidRPr="00AC059F">
        <w:rPr>
          <w:rFonts w:ascii="Times New Roman" w:eastAsia="SimSun" w:hAnsi="Times New Roman"/>
          <w:sz w:val="24"/>
          <w:szCs w:val="24"/>
          <w:lang w:val="en-US" w:eastAsia="zh-CN"/>
        </w:rPr>
        <w:t>Reverchon</w:t>
      </w:r>
      <w:proofErr w:type="spellEnd"/>
    </w:p>
    <w:p w14:paraId="7A602332" w14:textId="43C38899" w:rsidR="00DA51A3" w:rsidRPr="00AC059F" w:rsidRDefault="00C85745" w:rsidP="00EC170A">
      <w:pPr>
        <w:snapToGrid w:val="0"/>
        <w:spacing w:after="120"/>
        <w:jc w:val="center"/>
        <w:rPr>
          <w:rFonts w:ascii="Times New Roman" w:eastAsia="MS PGothic" w:hAnsi="Times New Roman"/>
          <w:i/>
          <w:iCs/>
          <w:sz w:val="20"/>
          <w:lang w:val="en-US"/>
        </w:rPr>
      </w:pPr>
      <w:r w:rsidRPr="00AC059F">
        <w:rPr>
          <w:rFonts w:ascii="Times New Roman" w:eastAsia="MS PGothic" w:hAnsi="Times New Roman"/>
          <w:i/>
          <w:iCs/>
          <w:sz w:val="20"/>
          <w:lang w:val="en-US"/>
        </w:rPr>
        <w:t xml:space="preserve">Department of Industrial Engineering, University of Salerno, Via Giovanni Paolo II, 132, 84084, </w:t>
      </w:r>
      <w:proofErr w:type="spellStart"/>
      <w:r w:rsidRPr="00AC059F">
        <w:rPr>
          <w:rFonts w:ascii="Times New Roman" w:eastAsia="MS PGothic" w:hAnsi="Times New Roman"/>
          <w:i/>
          <w:iCs/>
          <w:sz w:val="20"/>
          <w:lang w:val="en-US"/>
        </w:rPr>
        <w:t>Fisciano</w:t>
      </w:r>
      <w:proofErr w:type="spellEnd"/>
      <w:r w:rsidRPr="00AC059F">
        <w:rPr>
          <w:rFonts w:ascii="Times New Roman" w:eastAsia="MS PGothic" w:hAnsi="Times New Roman"/>
          <w:i/>
          <w:iCs/>
          <w:sz w:val="20"/>
          <w:lang w:val="en-US"/>
        </w:rPr>
        <w:t xml:space="preserve"> (SA), Italy</w:t>
      </w:r>
    </w:p>
    <w:p w14:paraId="5533360A" w14:textId="3D098766" w:rsidR="00DA51A3" w:rsidRPr="00AC059F" w:rsidRDefault="00DA51A3" w:rsidP="00EC170A">
      <w:pPr>
        <w:snapToGrid w:val="0"/>
        <w:jc w:val="center"/>
        <w:rPr>
          <w:rFonts w:ascii="Times New Roman" w:eastAsia="MS PGothic" w:hAnsi="Times New Roman"/>
          <w:bCs/>
          <w:i/>
          <w:iCs/>
          <w:sz w:val="20"/>
          <w:lang w:val="en-GB"/>
        </w:rPr>
      </w:pPr>
      <w:r w:rsidRPr="00AC059F">
        <w:rPr>
          <w:rFonts w:ascii="Times New Roman" w:eastAsia="MS PGothic" w:hAnsi="Times New Roman"/>
          <w:bCs/>
          <w:i/>
          <w:iCs/>
          <w:sz w:val="20"/>
          <w:lang w:val="en-GB"/>
        </w:rPr>
        <w:t>*Corresponding author</w:t>
      </w:r>
      <w:r w:rsidRPr="00AC059F">
        <w:rPr>
          <w:rFonts w:ascii="Times New Roman" w:eastAsia="MS PGothic" w:hAnsi="Times New Roman"/>
          <w:bCs/>
          <w:i/>
          <w:iCs/>
          <w:sz w:val="20"/>
          <w:lang w:val="en-GB" w:eastAsia="ko-KR"/>
        </w:rPr>
        <w:t xml:space="preserve"> E-Mail:</w:t>
      </w:r>
      <w:r w:rsidRPr="00AC059F">
        <w:rPr>
          <w:rFonts w:ascii="Times New Roman" w:eastAsia="MS PGothic" w:hAnsi="Times New Roman"/>
          <w:bCs/>
          <w:i/>
          <w:iCs/>
          <w:sz w:val="20"/>
          <w:lang w:val="en-GB"/>
        </w:rPr>
        <w:t xml:space="preserve"> </w:t>
      </w:r>
      <w:r w:rsidR="00C85745" w:rsidRPr="00AC059F">
        <w:rPr>
          <w:rFonts w:ascii="Times New Roman" w:eastAsia="MS PGothic" w:hAnsi="Times New Roman"/>
          <w:bCs/>
          <w:i/>
          <w:iCs/>
          <w:sz w:val="20"/>
          <w:lang w:val="en-GB"/>
        </w:rPr>
        <w:t>lbaldino@unisa.it</w:t>
      </w:r>
    </w:p>
    <w:p w14:paraId="110B92B3" w14:textId="4D385DCC" w:rsidR="00DA51A3" w:rsidRPr="00AC059F" w:rsidRDefault="00DA51A3" w:rsidP="00EC170A">
      <w:pPr>
        <w:snapToGrid w:val="0"/>
        <w:rPr>
          <w:rFonts w:ascii="Times New Roman" w:eastAsia="MS PGothic" w:hAnsi="Times New Roman"/>
          <w:b/>
          <w:bCs/>
          <w:lang w:val="en-US" w:eastAsia="ko-KR"/>
        </w:rPr>
      </w:pPr>
      <w:r w:rsidRPr="00AC059F">
        <w:rPr>
          <w:rFonts w:ascii="Times New Roman" w:eastAsia="MS PGothic" w:hAnsi="Times New Roman"/>
          <w:b/>
          <w:bCs/>
          <w:lang w:val="en-US"/>
        </w:rPr>
        <w:t>1.</w:t>
      </w:r>
      <w:r w:rsidR="00C85745" w:rsidRPr="00AC059F">
        <w:rPr>
          <w:rFonts w:ascii="Times New Roman" w:eastAsia="MS PGothic" w:hAnsi="Times New Roman"/>
          <w:b/>
          <w:bCs/>
          <w:lang w:val="en-US"/>
        </w:rPr>
        <w:t xml:space="preserve"> </w:t>
      </w:r>
      <w:r w:rsidR="003F160A" w:rsidRPr="00AC059F">
        <w:rPr>
          <w:rFonts w:ascii="Times New Roman" w:eastAsia="MS PGothic" w:hAnsi="Times New Roman"/>
          <w:b/>
          <w:bCs/>
          <w:lang w:val="en-US"/>
        </w:rPr>
        <w:t>Introduction</w:t>
      </w:r>
    </w:p>
    <w:p w14:paraId="04078844" w14:textId="4A337865" w:rsidR="00DA51A3" w:rsidRPr="00AC059F" w:rsidRDefault="00C85745" w:rsidP="00EC170A">
      <w:pPr>
        <w:snapToGrid w:val="0"/>
        <w:spacing w:after="0"/>
        <w:jc w:val="both"/>
        <w:rPr>
          <w:rFonts w:ascii="Times New Roman" w:eastAsia="MS PGothic" w:hAnsi="Times New Roman"/>
          <w:lang w:val="en-US"/>
        </w:rPr>
      </w:pPr>
      <w:r w:rsidRPr="00AC059F">
        <w:rPr>
          <w:rFonts w:ascii="Times New Roman" w:eastAsia="MS PGothic" w:hAnsi="Times New Roman"/>
          <w:lang w:val="en-US"/>
        </w:rPr>
        <w:t xml:space="preserve">Niosomes are </w:t>
      </w:r>
      <w:r w:rsidR="001619D9" w:rsidRPr="00AC059F">
        <w:rPr>
          <w:rFonts w:ascii="Times New Roman" w:eastAsia="MS PGothic" w:hAnsi="Times New Roman"/>
          <w:lang w:val="en-US"/>
        </w:rPr>
        <w:t xml:space="preserve">a kind of </w:t>
      </w:r>
      <w:r w:rsidR="004806F1" w:rsidRPr="00AC059F">
        <w:rPr>
          <w:rFonts w:ascii="Times New Roman" w:eastAsia="MS PGothic" w:hAnsi="Times New Roman"/>
          <w:lang w:val="en-US"/>
        </w:rPr>
        <w:t xml:space="preserve">drug </w:t>
      </w:r>
      <w:proofErr w:type="spellStart"/>
      <w:r w:rsidR="001C2952">
        <w:rPr>
          <w:rFonts w:ascii="Times New Roman" w:eastAsia="MS PGothic" w:hAnsi="Times New Roman"/>
          <w:lang w:val="en-US"/>
        </w:rPr>
        <w:t>nano</w:t>
      </w:r>
      <w:r w:rsidR="004806F1" w:rsidRPr="00AC059F">
        <w:rPr>
          <w:rFonts w:ascii="Times New Roman" w:eastAsia="MS PGothic" w:hAnsi="Times New Roman"/>
          <w:lang w:val="en-US"/>
        </w:rPr>
        <w:t>carrier</w:t>
      </w:r>
      <w:proofErr w:type="spellEnd"/>
      <w:r w:rsidR="001619D9" w:rsidRPr="00AC059F">
        <w:rPr>
          <w:rFonts w:ascii="Times New Roman" w:eastAsia="MS PGothic" w:hAnsi="Times New Roman"/>
          <w:lang w:val="en-US"/>
        </w:rPr>
        <w:t xml:space="preserve"> </w:t>
      </w:r>
      <w:r w:rsidRPr="00AC059F">
        <w:rPr>
          <w:rFonts w:ascii="Times New Roman" w:eastAsia="MS PGothic" w:hAnsi="Times New Roman"/>
          <w:lang w:val="en-US"/>
        </w:rPr>
        <w:t>formed by non-ionic compounds</w:t>
      </w:r>
      <w:r w:rsidR="00C51D0D" w:rsidRPr="00AC059F">
        <w:rPr>
          <w:rFonts w:ascii="Times New Roman" w:eastAsia="MS PGothic" w:hAnsi="Times New Roman"/>
          <w:lang w:val="en-US"/>
        </w:rPr>
        <w:t>,</w:t>
      </w:r>
      <w:r w:rsidRPr="00AC059F">
        <w:rPr>
          <w:rFonts w:ascii="Times New Roman" w:eastAsia="MS PGothic" w:hAnsi="Times New Roman"/>
          <w:lang w:val="en-US"/>
        </w:rPr>
        <w:t xml:space="preserve"> with a lipophilic tail and a hydrophilic head that tend to self-assemble in aqueous dispersions, producing vesicles </w:t>
      </w:r>
      <w:r w:rsidR="00CA0D4D" w:rsidRPr="00AC059F">
        <w:rPr>
          <w:rFonts w:ascii="Times New Roman" w:eastAsia="MS PGothic" w:hAnsi="Times New Roman"/>
          <w:lang w:val="en-US"/>
        </w:rPr>
        <w:t>[1,2</w:t>
      </w:r>
      <w:r w:rsidRPr="00AC059F">
        <w:rPr>
          <w:rFonts w:ascii="Times New Roman" w:eastAsia="MS PGothic" w:hAnsi="Times New Roman"/>
          <w:lang w:val="en-US"/>
        </w:rPr>
        <w:t xml:space="preserve">]. They are characterized by a high biocompatibility and good </w:t>
      </w:r>
      <w:proofErr w:type="spellStart"/>
      <w:r w:rsidRPr="00AC059F">
        <w:rPr>
          <w:rFonts w:ascii="Times New Roman" w:eastAsia="MS PGothic" w:hAnsi="Times New Roman"/>
          <w:lang w:val="en-US"/>
        </w:rPr>
        <w:t>physico</w:t>
      </w:r>
      <w:proofErr w:type="spellEnd"/>
      <w:r w:rsidRPr="00AC059F">
        <w:rPr>
          <w:rFonts w:ascii="Times New Roman" w:eastAsia="MS PGothic" w:hAnsi="Times New Roman"/>
          <w:lang w:val="en-US"/>
        </w:rPr>
        <w:t>-chemical stability at room temperature</w:t>
      </w:r>
      <w:r w:rsidR="009B40CE" w:rsidRPr="00AC059F">
        <w:rPr>
          <w:rFonts w:ascii="Times New Roman" w:eastAsia="MS PGothic" w:hAnsi="Times New Roman"/>
          <w:lang w:val="en-US"/>
        </w:rPr>
        <w:t>; moreover,</w:t>
      </w:r>
      <w:r w:rsidRPr="00AC059F">
        <w:rPr>
          <w:rFonts w:ascii="Times New Roman" w:eastAsia="MS PGothic" w:hAnsi="Times New Roman"/>
          <w:lang w:val="en-US"/>
        </w:rPr>
        <w:t xml:space="preserve"> the raw materials for their preparation are cheap and readily available [</w:t>
      </w:r>
      <w:r w:rsidR="00CA0D4D" w:rsidRPr="00AC059F">
        <w:rPr>
          <w:rFonts w:ascii="Times New Roman" w:eastAsia="MS PGothic" w:hAnsi="Times New Roman"/>
          <w:lang w:val="en-US"/>
        </w:rPr>
        <w:t>3</w:t>
      </w:r>
      <w:r w:rsidRPr="00AC059F">
        <w:rPr>
          <w:rFonts w:ascii="Times New Roman" w:eastAsia="MS PGothic" w:hAnsi="Times New Roman"/>
          <w:lang w:val="en-US"/>
        </w:rPr>
        <w:t>].</w:t>
      </w:r>
      <w:r w:rsidR="00E456A8">
        <w:rPr>
          <w:rFonts w:ascii="Times New Roman" w:eastAsia="MS PGothic" w:hAnsi="Times New Roman"/>
          <w:lang w:val="en-US"/>
        </w:rPr>
        <w:t xml:space="preserve"> </w:t>
      </w:r>
      <w:r w:rsidRPr="00AC059F">
        <w:rPr>
          <w:rFonts w:ascii="Times New Roman" w:eastAsia="MS PGothic" w:hAnsi="Times New Roman"/>
          <w:lang w:val="en-US"/>
        </w:rPr>
        <w:t>The traditional techniques proposed for niosomes production, such as</w:t>
      </w:r>
      <w:r w:rsidR="004806F1" w:rsidRPr="00AC059F">
        <w:rPr>
          <w:rFonts w:ascii="Times New Roman" w:eastAsia="MS PGothic" w:hAnsi="Times New Roman"/>
          <w:lang w:val="en-US"/>
        </w:rPr>
        <w:t xml:space="preserve"> thin-film hydration</w:t>
      </w:r>
      <w:r w:rsidRPr="00AC059F">
        <w:rPr>
          <w:rFonts w:ascii="Times New Roman" w:eastAsia="MS PGothic" w:hAnsi="Times New Roman"/>
          <w:lang w:val="en-US"/>
        </w:rPr>
        <w:t xml:space="preserve">, reverse phase evaporation, emulsion, </w:t>
      </w:r>
      <w:proofErr w:type="spellStart"/>
      <w:r w:rsidR="009B40CE" w:rsidRPr="00AC059F">
        <w:rPr>
          <w:rFonts w:ascii="Times New Roman" w:eastAsia="MS PGothic" w:hAnsi="Times New Roman"/>
          <w:lang w:val="en-US"/>
        </w:rPr>
        <w:t>microfluidization</w:t>
      </w:r>
      <w:proofErr w:type="spellEnd"/>
      <w:r w:rsidRPr="00AC059F">
        <w:rPr>
          <w:rFonts w:ascii="Times New Roman" w:eastAsia="MS PGothic" w:hAnsi="Times New Roman"/>
          <w:lang w:val="en-US"/>
        </w:rPr>
        <w:t xml:space="preserve"> and freeze-drying [2,</w:t>
      </w:r>
      <w:r w:rsidR="00CA0D4D" w:rsidRPr="00AC059F">
        <w:rPr>
          <w:rFonts w:ascii="Times New Roman" w:eastAsia="MS PGothic" w:hAnsi="Times New Roman"/>
          <w:lang w:val="en-US"/>
        </w:rPr>
        <w:t>4</w:t>
      </w:r>
      <w:r w:rsidRPr="00AC059F">
        <w:rPr>
          <w:rFonts w:ascii="Times New Roman" w:eastAsia="MS PGothic" w:hAnsi="Times New Roman"/>
          <w:lang w:val="en-US"/>
        </w:rPr>
        <w:t>] suffer from some limits</w:t>
      </w:r>
      <w:r w:rsidR="009C5450">
        <w:rPr>
          <w:rFonts w:ascii="Times New Roman" w:eastAsia="MS PGothic" w:hAnsi="Times New Roman"/>
          <w:lang w:val="en-US"/>
        </w:rPr>
        <w:t xml:space="preserve">: i.e., </w:t>
      </w:r>
      <w:r w:rsidRPr="00AC059F">
        <w:rPr>
          <w:rFonts w:ascii="Times New Roman" w:eastAsia="MS PGothic" w:hAnsi="Times New Roman"/>
          <w:lang w:val="en-US"/>
        </w:rPr>
        <w:t>they are batch and time consuming [</w:t>
      </w:r>
      <w:r w:rsidR="00CA0D4D" w:rsidRPr="00AC059F">
        <w:rPr>
          <w:rFonts w:ascii="Times New Roman" w:eastAsia="MS PGothic" w:hAnsi="Times New Roman"/>
          <w:lang w:val="en-US"/>
        </w:rPr>
        <w:t>5,6</w:t>
      </w:r>
      <w:r w:rsidRPr="00AC059F">
        <w:rPr>
          <w:rFonts w:ascii="Times New Roman" w:eastAsia="MS PGothic" w:hAnsi="Times New Roman"/>
          <w:lang w:val="en-US"/>
        </w:rPr>
        <w:t>], use organic solvents [</w:t>
      </w:r>
      <w:r w:rsidR="00CA0D4D" w:rsidRPr="00AC059F">
        <w:rPr>
          <w:rFonts w:ascii="Times New Roman" w:eastAsia="MS PGothic" w:hAnsi="Times New Roman"/>
          <w:lang w:val="en-US"/>
        </w:rPr>
        <w:t>7</w:t>
      </w:r>
      <w:r w:rsidRPr="00AC059F">
        <w:rPr>
          <w:rFonts w:ascii="Times New Roman" w:eastAsia="MS PGothic" w:hAnsi="Times New Roman"/>
          <w:lang w:val="en-US"/>
        </w:rPr>
        <w:t xml:space="preserve">], and </w:t>
      </w:r>
      <w:r w:rsidR="009B40CE" w:rsidRPr="00AC059F">
        <w:rPr>
          <w:rFonts w:ascii="Times New Roman" w:eastAsia="MS PGothic" w:hAnsi="Times New Roman"/>
          <w:lang w:val="en-US"/>
        </w:rPr>
        <w:t xml:space="preserve">have a </w:t>
      </w:r>
      <w:r w:rsidR="00C51D0D" w:rsidRPr="00AC059F">
        <w:rPr>
          <w:rFonts w:ascii="Times New Roman" w:eastAsia="MS PGothic" w:hAnsi="Times New Roman"/>
          <w:lang w:val="en-US"/>
        </w:rPr>
        <w:t>reduced</w:t>
      </w:r>
      <w:r w:rsidRPr="00AC059F">
        <w:rPr>
          <w:rFonts w:ascii="Times New Roman" w:eastAsia="MS PGothic" w:hAnsi="Times New Roman"/>
          <w:lang w:val="en-US"/>
        </w:rPr>
        <w:t xml:space="preserve"> control on size and shape of the </w:t>
      </w:r>
      <w:r w:rsidR="009B40CE" w:rsidRPr="00AC059F">
        <w:rPr>
          <w:rFonts w:ascii="Times New Roman" w:eastAsia="MS PGothic" w:hAnsi="Times New Roman"/>
          <w:lang w:val="en-US"/>
        </w:rPr>
        <w:t xml:space="preserve">obtained </w:t>
      </w:r>
      <w:r w:rsidRPr="00AC059F">
        <w:rPr>
          <w:rFonts w:ascii="Times New Roman" w:eastAsia="MS PGothic" w:hAnsi="Times New Roman"/>
          <w:lang w:val="en-US"/>
        </w:rPr>
        <w:t>vesicles [</w:t>
      </w:r>
      <w:r w:rsidR="00ED35B1" w:rsidRPr="00AC059F">
        <w:rPr>
          <w:rFonts w:ascii="Times New Roman" w:eastAsia="MS PGothic" w:hAnsi="Times New Roman"/>
          <w:lang w:val="en-US"/>
        </w:rPr>
        <w:t>8</w:t>
      </w:r>
      <w:r w:rsidRPr="00AC059F">
        <w:rPr>
          <w:rFonts w:ascii="Times New Roman" w:eastAsia="MS PGothic" w:hAnsi="Times New Roman"/>
          <w:lang w:val="en-US"/>
        </w:rPr>
        <w:t>,</w:t>
      </w:r>
      <w:r w:rsidR="00ED35B1" w:rsidRPr="00AC059F">
        <w:rPr>
          <w:rFonts w:ascii="Times New Roman" w:eastAsia="MS PGothic" w:hAnsi="Times New Roman"/>
          <w:lang w:val="en-US"/>
        </w:rPr>
        <w:t>9</w:t>
      </w:r>
      <w:r w:rsidRPr="00AC059F">
        <w:rPr>
          <w:rFonts w:ascii="Times New Roman" w:eastAsia="MS PGothic" w:hAnsi="Times New Roman"/>
          <w:lang w:val="en-US"/>
        </w:rPr>
        <w:t>].</w:t>
      </w:r>
      <w:r w:rsidR="009C5450">
        <w:rPr>
          <w:rFonts w:ascii="Times New Roman" w:eastAsia="MS PGothic" w:hAnsi="Times New Roman"/>
          <w:lang w:val="en-US"/>
        </w:rPr>
        <w:t xml:space="preserve"> </w:t>
      </w:r>
      <w:r w:rsidRPr="00AC059F">
        <w:rPr>
          <w:rFonts w:ascii="Times New Roman" w:eastAsia="MS PGothic" w:hAnsi="Times New Roman"/>
          <w:lang w:val="en-US"/>
        </w:rPr>
        <w:t>Supercritical CO</w:t>
      </w:r>
      <w:r w:rsidRPr="00AC059F">
        <w:rPr>
          <w:rFonts w:ascii="Times New Roman" w:eastAsia="MS PGothic" w:hAnsi="Times New Roman"/>
          <w:vertAlign w:val="subscript"/>
          <w:lang w:val="en-US"/>
        </w:rPr>
        <w:t>2</w:t>
      </w:r>
      <w:r w:rsidRPr="00AC059F">
        <w:rPr>
          <w:rFonts w:ascii="Times New Roman" w:eastAsia="MS PGothic" w:hAnsi="Times New Roman"/>
          <w:lang w:val="en-US"/>
        </w:rPr>
        <w:t xml:space="preserve"> (SC-CO</w:t>
      </w:r>
      <w:r w:rsidRPr="00AC059F">
        <w:rPr>
          <w:rFonts w:ascii="Times New Roman" w:eastAsia="MS PGothic" w:hAnsi="Times New Roman"/>
          <w:vertAlign w:val="subscript"/>
          <w:lang w:val="en-US"/>
        </w:rPr>
        <w:t>2</w:t>
      </w:r>
      <w:r w:rsidRPr="00AC059F">
        <w:rPr>
          <w:rFonts w:ascii="Times New Roman" w:eastAsia="MS PGothic" w:hAnsi="Times New Roman"/>
          <w:lang w:val="en-US"/>
        </w:rPr>
        <w:t xml:space="preserve">) assisted processes have been proposed </w:t>
      </w:r>
      <w:r w:rsidR="00C51D0D" w:rsidRPr="00AC059F">
        <w:rPr>
          <w:rFonts w:ascii="Times New Roman" w:eastAsia="MS PGothic" w:hAnsi="Times New Roman"/>
          <w:lang w:val="en-US"/>
        </w:rPr>
        <w:t xml:space="preserve">as a green alternative </w:t>
      </w:r>
      <w:r w:rsidRPr="00AC059F">
        <w:rPr>
          <w:rFonts w:ascii="Times New Roman" w:eastAsia="MS PGothic" w:hAnsi="Times New Roman"/>
          <w:lang w:val="en-US"/>
        </w:rPr>
        <w:t xml:space="preserve">to produce micro- and </w:t>
      </w:r>
      <w:proofErr w:type="spellStart"/>
      <w:r w:rsidRPr="00AC059F">
        <w:rPr>
          <w:rFonts w:ascii="Times New Roman" w:eastAsia="MS PGothic" w:hAnsi="Times New Roman"/>
          <w:lang w:val="en-US"/>
        </w:rPr>
        <w:t>nanocapsules</w:t>
      </w:r>
      <w:proofErr w:type="spellEnd"/>
      <w:r w:rsidRPr="00AC059F">
        <w:rPr>
          <w:rFonts w:ascii="Times New Roman" w:eastAsia="MS PGothic" w:hAnsi="Times New Roman"/>
          <w:lang w:val="en-US"/>
        </w:rPr>
        <w:t xml:space="preserve"> [</w:t>
      </w:r>
      <w:r w:rsidR="003975EA" w:rsidRPr="00AC059F">
        <w:rPr>
          <w:rFonts w:ascii="Times New Roman" w:eastAsia="MS PGothic" w:hAnsi="Times New Roman"/>
          <w:lang w:val="en-US"/>
        </w:rPr>
        <w:t>10</w:t>
      </w:r>
      <w:r w:rsidRPr="00AC059F">
        <w:rPr>
          <w:rFonts w:ascii="Times New Roman" w:eastAsia="MS PGothic" w:hAnsi="Times New Roman"/>
          <w:lang w:val="en-US"/>
        </w:rPr>
        <w:t>], liposomes [</w:t>
      </w:r>
      <w:r w:rsidR="003975EA" w:rsidRPr="00AC059F">
        <w:rPr>
          <w:rFonts w:ascii="Times New Roman" w:eastAsia="MS PGothic" w:hAnsi="Times New Roman"/>
          <w:lang w:val="en-US"/>
        </w:rPr>
        <w:t>11</w:t>
      </w:r>
      <w:r w:rsidRPr="00AC059F">
        <w:rPr>
          <w:rFonts w:ascii="Times New Roman" w:eastAsia="MS PGothic" w:hAnsi="Times New Roman"/>
          <w:lang w:val="en-US"/>
        </w:rPr>
        <w:t>] and, in some cases, niosomes [</w:t>
      </w:r>
      <w:r w:rsidR="00445676">
        <w:rPr>
          <w:rFonts w:ascii="Times New Roman" w:eastAsia="MS PGothic" w:hAnsi="Times New Roman"/>
          <w:lang w:val="en-US"/>
        </w:rPr>
        <w:t>12-14</w:t>
      </w:r>
      <w:r w:rsidRPr="00AC059F">
        <w:rPr>
          <w:rFonts w:ascii="Times New Roman" w:eastAsia="MS PGothic" w:hAnsi="Times New Roman"/>
          <w:lang w:val="en-US"/>
        </w:rPr>
        <w:t>]. The advantages of using a SC-CO</w:t>
      </w:r>
      <w:r w:rsidRPr="00AC059F">
        <w:rPr>
          <w:rFonts w:ascii="Times New Roman" w:eastAsia="MS PGothic" w:hAnsi="Times New Roman"/>
          <w:vertAlign w:val="subscript"/>
          <w:lang w:val="en-US"/>
        </w:rPr>
        <w:t>2</w:t>
      </w:r>
      <w:r w:rsidRPr="00AC059F">
        <w:rPr>
          <w:rFonts w:ascii="Times New Roman" w:eastAsia="MS PGothic" w:hAnsi="Times New Roman"/>
          <w:lang w:val="en-US"/>
        </w:rPr>
        <w:t xml:space="preserve"> assisted process are </w:t>
      </w:r>
      <w:r w:rsidR="00C51D0D" w:rsidRPr="00AC059F">
        <w:rPr>
          <w:rFonts w:ascii="Times New Roman" w:eastAsia="MS PGothic" w:hAnsi="Times New Roman"/>
          <w:lang w:val="en-US"/>
        </w:rPr>
        <w:t xml:space="preserve">mainly </w:t>
      </w:r>
      <w:r w:rsidRPr="00AC059F">
        <w:rPr>
          <w:rFonts w:ascii="Times New Roman" w:eastAsia="MS PGothic" w:hAnsi="Times New Roman"/>
          <w:lang w:val="en-US"/>
        </w:rPr>
        <w:t xml:space="preserve">related to </w:t>
      </w:r>
      <w:r w:rsidR="00BD6913" w:rsidRPr="00AC059F">
        <w:rPr>
          <w:rFonts w:ascii="Times New Roman" w:eastAsia="MS PGothic" w:hAnsi="Times New Roman"/>
          <w:lang w:val="en-US"/>
        </w:rPr>
        <w:t>SC-CO</w:t>
      </w:r>
      <w:r w:rsidR="00BD6913" w:rsidRPr="00AC059F">
        <w:rPr>
          <w:rFonts w:ascii="Times New Roman" w:eastAsia="MS PGothic" w:hAnsi="Times New Roman"/>
          <w:vertAlign w:val="subscript"/>
          <w:lang w:val="en-US"/>
        </w:rPr>
        <w:t>2</w:t>
      </w:r>
      <w:r w:rsidRPr="00AC059F">
        <w:rPr>
          <w:rFonts w:ascii="Times New Roman" w:eastAsia="MS PGothic" w:hAnsi="Times New Roman"/>
          <w:lang w:val="en-US"/>
        </w:rPr>
        <w:t xml:space="preserve"> gas-like diffusivity and liquid-like density [</w:t>
      </w:r>
      <w:r w:rsidR="00814DBC" w:rsidRPr="00AC059F">
        <w:rPr>
          <w:rFonts w:ascii="Times New Roman" w:eastAsia="MS PGothic" w:hAnsi="Times New Roman"/>
          <w:lang w:val="en-US"/>
        </w:rPr>
        <w:t>12-1</w:t>
      </w:r>
      <w:r w:rsidR="00D12CD2">
        <w:rPr>
          <w:rFonts w:ascii="Times New Roman" w:eastAsia="MS PGothic" w:hAnsi="Times New Roman"/>
          <w:lang w:val="en-US"/>
        </w:rPr>
        <w:t>4</w:t>
      </w:r>
      <w:bookmarkStart w:id="0" w:name="_GoBack"/>
      <w:bookmarkEnd w:id="0"/>
      <w:r w:rsidRPr="00AC059F">
        <w:rPr>
          <w:rFonts w:ascii="Times New Roman" w:eastAsia="MS PGothic" w:hAnsi="Times New Roman"/>
          <w:lang w:val="en-US"/>
        </w:rPr>
        <w:t xml:space="preserve">] that allow to obtain </w:t>
      </w:r>
      <w:r w:rsidR="00C51D0D" w:rsidRPr="00AC059F">
        <w:rPr>
          <w:rFonts w:ascii="Times New Roman" w:eastAsia="MS PGothic" w:hAnsi="Times New Roman"/>
          <w:lang w:val="en-US"/>
        </w:rPr>
        <w:t xml:space="preserve">solvent-free </w:t>
      </w:r>
      <w:proofErr w:type="spellStart"/>
      <w:r w:rsidRPr="00AC059F">
        <w:rPr>
          <w:rFonts w:ascii="Times New Roman" w:eastAsia="MS PGothic" w:hAnsi="Times New Roman"/>
          <w:lang w:val="en-US"/>
        </w:rPr>
        <w:t>nanometric</w:t>
      </w:r>
      <w:proofErr w:type="spellEnd"/>
      <w:r w:rsidRPr="00AC059F">
        <w:rPr>
          <w:rFonts w:ascii="Times New Roman" w:eastAsia="MS PGothic" w:hAnsi="Times New Roman"/>
          <w:lang w:val="en-US"/>
        </w:rPr>
        <w:t xml:space="preserve"> particles</w:t>
      </w:r>
      <w:r w:rsidR="00BD6913" w:rsidRPr="00AC059F">
        <w:rPr>
          <w:rFonts w:ascii="Times New Roman" w:eastAsia="MS PGothic" w:hAnsi="Times New Roman"/>
          <w:lang w:val="en-US"/>
        </w:rPr>
        <w:t>,</w:t>
      </w:r>
      <w:r w:rsidRPr="00AC059F">
        <w:rPr>
          <w:rFonts w:ascii="Times New Roman" w:eastAsia="MS PGothic" w:hAnsi="Times New Roman"/>
          <w:lang w:val="en-US"/>
        </w:rPr>
        <w:t xml:space="preserve"> at high drug encapsulation efficiency</w:t>
      </w:r>
      <w:r w:rsidR="009C5450">
        <w:rPr>
          <w:rFonts w:ascii="Times New Roman" w:eastAsia="MS PGothic" w:hAnsi="Times New Roman"/>
          <w:lang w:val="en-US"/>
        </w:rPr>
        <w:t xml:space="preserve"> and</w:t>
      </w:r>
      <w:r w:rsidRPr="00AC059F">
        <w:rPr>
          <w:rFonts w:ascii="Times New Roman" w:eastAsia="MS PGothic" w:hAnsi="Times New Roman"/>
          <w:lang w:val="en-US"/>
        </w:rPr>
        <w:t xml:space="preserve"> </w:t>
      </w:r>
      <w:r w:rsidR="009B40CE" w:rsidRPr="00AC059F">
        <w:rPr>
          <w:rFonts w:ascii="Times New Roman" w:eastAsia="MS PGothic" w:hAnsi="Times New Roman"/>
          <w:lang w:val="en-US"/>
        </w:rPr>
        <w:t xml:space="preserve">in a faster way </w:t>
      </w:r>
      <w:r w:rsidRPr="00AC059F">
        <w:rPr>
          <w:rFonts w:ascii="Times New Roman" w:eastAsia="MS PGothic" w:hAnsi="Times New Roman"/>
          <w:lang w:val="en-US"/>
        </w:rPr>
        <w:t>[</w:t>
      </w:r>
      <w:r w:rsidR="00814DBC" w:rsidRPr="00AC059F">
        <w:rPr>
          <w:rFonts w:ascii="Times New Roman" w:eastAsia="MS PGothic" w:hAnsi="Times New Roman"/>
          <w:lang w:val="en-US"/>
        </w:rPr>
        <w:t>11</w:t>
      </w:r>
      <w:r w:rsidRPr="00AC059F">
        <w:rPr>
          <w:rFonts w:ascii="Times New Roman" w:eastAsia="MS PGothic" w:hAnsi="Times New Roman"/>
          <w:lang w:val="en-US"/>
        </w:rPr>
        <w:t>].</w:t>
      </w:r>
      <w:r w:rsidR="00E456A8">
        <w:rPr>
          <w:rFonts w:ascii="Times New Roman" w:eastAsia="MS PGothic" w:hAnsi="Times New Roman"/>
          <w:lang w:val="en-US"/>
        </w:rPr>
        <w:t xml:space="preserve"> </w:t>
      </w:r>
      <w:r w:rsidRPr="00AC059F">
        <w:rPr>
          <w:rFonts w:ascii="Times New Roman" w:eastAsia="MS PGothic" w:hAnsi="Times New Roman"/>
          <w:lang w:val="en-US"/>
        </w:rPr>
        <w:t>The</w:t>
      </w:r>
      <w:r w:rsidR="00BD6913" w:rsidRPr="00AC059F">
        <w:rPr>
          <w:rFonts w:ascii="Times New Roman" w:eastAsia="MS PGothic" w:hAnsi="Times New Roman"/>
          <w:lang w:val="en-US"/>
        </w:rPr>
        <w:t>refore, the</w:t>
      </w:r>
      <w:r w:rsidRPr="00AC059F">
        <w:rPr>
          <w:rFonts w:ascii="Times New Roman" w:eastAsia="MS PGothic" w:hAnsi="Times New Roman"/>
          <w:lang w:val="en-US"/>
        </w:rPr>
        <w:t xml:space="preserve"> aim of this work is the production of </w:t>
      </w:r>
      <w:proofErr w:type="spellStart"/>
      <w:r w:rsidRPr="00AC059F">
        <w:rPr>
          <w:rFonts w:ascii="Times New Roman" w:eastAsia="MS PGothic" w:hAnsi="Times New Roman"/>
          <w:lang w:val="en-US"/>
        </w:rPr>
        <w:t>nanometric</w:t>
      </w:r>
      <w:proofErr w:type="spellEnd"/>
      <w:r w:rsidRPr="00AC059F">
        <w:rPr>
          <w:rFonts w:ascii="Times New Roman" w:eastAsia="MS PGothic" w:hAnsi="Times New Roman"/>
          <w:lang w:val="en-US"/>
        </w:rPr>
        <w:t xml:space="preserve"> and stable niosomes</w:t>
      </w:r>
      <w:r w:rsidR="00771744" w:rsidRPr="00AC059F">
        <w:rPr>
          <w:rFonts w:ascii="Times New Roman" w:eastAsia="MS PGothic" w:hAnsi="Times New Roman"/>
          <w:lang w:val="en-US"/>
        </w:rPr>
        <w:t>,</w:t>
      </w:r>
      <w:r w:rsidR="00D54BDE" w:rsidRPr="00AC059F">
        <w:rPr>
          <w:rFonts w:ascii="Times New Roman" w:eastAsia="MS PGothic" w:hAnsi="Times New Roman"/>
          <w:lang w:val="en-US"/>
        </w:rPr>
        <w:t xml:space="preserve"> </w:t>
      </w:r>
      <w:r w:rsidR="009B40CE" w:rsidRPr="00AC059F">
        <w:rPr>
          <w:rFonts w:ascii="Times New Roman" w:eastAsia="MS PGothic" w:hAnsi="Times New Roman"/>
          <w:lang w:val="en-US"/>
        </w:rPr>
        <w:t>using</w:t>
      </w:r>
      <w:r w:rsidR="00D54BDE" w:rsidRPr="00AC059F">
        <w:rPr>
          <w:rFonts w:ascii="Times New Roman" w:eastAsia="MS PGothic" w:hAnsi="Times New Roman"/>
          <w:lang w:val="en-US"/>
        </w:rPr>
        <w:t xml:space="preserve"> a SC-CO</w:t>
      </w:r>
      <w:r w:rsidR="00D54BDE" w:rsidRPr="00AC059F">
        <w:rPr>
          <w:rFonts w:ascii="Times New Roman" w:eastAsia="MS PGothic" w:hAnsi="Times New Roman"/>
          <w:vertAlign w:val="subscript"/>
          <w:lang w:val="en-US"/>
        </w:rPr>
        <w:t>2</w:t>
      </w:r>
      <w:r w:rsidR="00D54BDE" w:rsidRPr="00AC059F">
        <w:rPr>
          <w:rFonts w:ascii="Times New Roman" w:eastAsia="MS PGothic" w:hAnsi="Times New Roman"/>
          <w:lang w:val="en-US"/>
        </w:rPr>
        <w:t xml:space="preserve"> assisted process. </w:t>
      </w:r>
      <w:r w:rsidR="009C5450">
        <w:rPr>
          <w:rFonts w:ascii="Times New Roman" w:eastAsia="MS PGothic" w:hAnsi="Times New Roman"/>
          <w:lang w:val="en-US"/>
        </w:rPr>
        <w:t>D</w:t>
      </w:r>
      <w:r w:rsidRPr="00AC059F">
        <w:rPr>
          <w:rFonts w:ascii="Times New Roman" w:eastAsia="MS PGothic" w:hAnsi="Times New Roman"/>
          <w:lang w:val="en-US"/>
        </w:rPr>
        <w:t>ifferent</w:t>
      </w:r>
      <w:r w:rsidR="00D54BDE" w:rsidRPr="00AC059F">
        <w:rPr>
          <w:rFonts w:ascii="Times New Roman" w:eastAsia="MS PGothic" w:hAnsi="Times New Roman"/>
          <w:lang w:val="en-US"/>
        </w:rPr>
        <w:t xml:space="preserve"> Span® 80 and Tween® 80</w:t>
      </w:r>
      <w:r w:rsidRPr="00AC059F">
        <w:rPr>
          <w:rFonts w:ascii="Times New Roman" w:eastAsia="MS PGothic" w:hAnsi="Times New Roman"/>
          <w:lang w:val="en-US"/>
        </w:rPr>
        <w:t xml:space="preserve"> formulations</w:t>
      </w:r>
      <w:r w:rsidR="00D54BDE" w:rsidRPr="00AC059F">
        <w:rPr>
          <w:rFonts w:ascii="Times New Roman" w:eastAsia="MS PGothic" w:hAnsi="Times New Roman"/>
          <w:lang w:val="en-US"/>
        </w:rPr>
        <w:t xml:space="preserve"> were tested</w:t>
      </w:r>
      <w:r w:rsidR="009B40CE" w:rsidRPr="00AC059F">
        <w:rPr>
          <w:rFonts w:ascii="Times New Roman" w:eastAsia="MS PGothic" w:hAnsi="Times New Roman"/>
          <w:lang w:val="en-US"/>
        </w:rPr>
        <w:t xml:space="preserve"> and analy</w:t>
      </w:r>
      <w:r w:rsidR="00771744" w:rsidRPr="00AC059F">
        <w:rPr>
          <w:rFonts w:ascii="Times New Roman" w:eastAsia="MS PGothic" w:hAnsi="Times New Roman"/>
          <w:lang w:val="en-US"/>
        </w:rPr>
        <w:t>z</w:t>
      </w:r>
      <w:r w:rsidR="009B40CE" w:rsidRPr="00AC059F">
        <w:rPr>
          <w:rFonts w:ascii="Times New Roman" w:eastAsia="MS PGothic" w:hAnsi="Times New Roman"/>
          <w:lang w:val="en-US"/>
        </w:rPr>
        <w:t>e</w:t>
      </w:r>
      <w:r w:rsidR="00771744" w:rsidRPr="00AC059F">
        <w:rPr>
          <w:rFonts w:ascii="Times New Roman" w:eastAsia="MS PGothic" w:hAnsi="Times New Roman"/>
          <w:lang w:val="en-US"/>
        </w:rPr>
        <w:t>d</w:t>
      </w:r>
      <w:r w:rsidR="009B40CE" w:rsidRPr="00AC059F">
        <w:rPr>
          <w:rFonts w:ascii="Times New Roman" w:eastAsia="MS PGothic" w:hAnsi="Times New Roman"/>
          <w:lang w:val="en-US"/>
        </w:rPr>
        <w:t xml:space="preserve"> by dynamic light scattering and field emission scanning electron microscope</w:t>
      </w:r>
      <w:r w:rsidR="00771744" w:rsidRPr="00AC059F">
        <w:rPr>
          <w:rFonts w:ascii="Times New Roman" w:eastAsia="MS PGothic" w:hAnsi="Times New Roman"/>
          <w:lang w:val="en-US"/>
        </w:rPr>
        <w:t>,</w:t>
      </w:r>
      <w:r w:rsidR="009B40CE" w:rsidRPr="00AC059F">
        <w:rPr>
          <w:rFonts w:ascii="Times New Roman" w:eastAsia="MS PGothic" w:hAnsi="Times New Roman"/>
          <w:lang w:val="en-US"/>
        </w:rPr>
        <w:t xml:space="preserve"> in order to determine </w:t>
      </w:r>
      <w:r w:rsidR="00D54BDE" w:rsidRPr="00AC059F">
        <w:rPr>
          <w:rFonts w:ascii="Times New Roman" w:eastAsia="MS PGothic" w:hAnsi="Times New Roman"/>
          <w:lang w:val="en-US"/>
        </w:rPr>
        <w:t>t</w:t>
      </w:r>
      <w:r w:rsidRPr="00AC059F">
        <w:rPr>
          <w:rFonts w:ascii="Times New Roman" w:eastAsia="MS PGothic" w:hAnsi="Times New Roman"/>
          <w:lang w:val="en-US"/>
        </w:rPr>
        <w:t xml:space="preserve">he optimal </w:t>
      </w:r>
      <w:r w:rsidR="00D54BDE" w:rsidRPr="00AC059F">
        <w:rPr>
          <w:rFonts w:ascii="Times New Roman" w:eastAsia="MS PGothic" w:hAnsi="Times New Roman"/>
          <w:lang w:val="en-US"/>
        </w:rPr>
        <w:t>ones</w:t>
      </w:r>
      <w:r w:rsidRPr="00AC059F">
        <w:rPr>
          <w:rFonts w:ascii="Times New Roman" w:eastAsia="MS PGothic" w:hAnsi="Times New Roman"/>
          <w:lang w:val="en-US"/>
        </w:rPr>
        <w:t xml:space="preserve"> </w:t>
      </w:r>
      <w:r w:rsidR="009B40CE" w:rsidRPr="00AC059F">
        <w:rPr>
          <w:rFonts w:ascii="Times New Roman" w:eastAsia="MS PGothic" w:hAnsi="Times New Roman"/>
          <w:lang w:val="en-US"/>
        </w:rPr>
        <w:t>to be used for a f</w:t>
      </w:r>
      <w:r w:rsidR="00C51D0D" w:rsidRPr="00AC059F">
        <w:rPr>
          <w:rFonts w:ascii="Times New Roman" w:eastAsia="MS PGothic" w:hAnsi="Times New Roman"/>
          <w:lang w:val="en-US"/>
        </w:rPr>
        <w:t>ollowing</w:t>
      </w:r>
      <w:r w:rsidR="009B40CE" w:rsidRPr="00AC059F">
        <w:rPr>
          <w:rFonts w:ascii="Times New Roman" w:eastAsia="MS PGothic" w:hAnsi="Times New Roman"/>
          <w:lang w:val="en-US"/>
        </w:rPr>
        <w:t xml:space="preserve"> loading of active pharmaceutical ingredients.</w:t>
      </w:r>
    </w:p>
    <w:p w14:paraId="0871BF31" w14:textId="46AC7174" w:rsidR="00DA51A3" w:rsidRPr="00AC059F" w:rsidRDefault="00DA51A3" w:rsidP="00EC170A">
      <w:pPr>
        <w:snapToGrid w:val="0"/>
        <w:spacing w:before="240"/>
        <w:rPr>
          <w:rFonts w:ascii="Times New Roman" w:eastAsia="MS PGothic" w:hAnsi="Times New Roman"/>
          <w:lang w:val="en-US"/>
        </w:rPr>
      </w:pPr>
      <w:r w:rsidRPr="00AC059F">
        <w:rPr>
          <w:rFonts w:ascii="Times New Roman" w:eastAsia="MS PGothic" w:hAnsi="Times New Roman"/>
          <w:b/>
          <w:bCs/>
          <w:lang w:val="en-US"/>
        </w:rPr>
        <w:t xml:space="preserve">2. </w:t>
      </w:r>
      <w:r w:rsidR="00EF0896" w:rsidRPr="00AC059F">
        <w:rPr>
          <w:rFonts w:ascii="Times New Roman" w:eastAsia="MS PGothic" w:hAnsi="Times New Roman"/>
          <w:b/>
          <w:bCs/>
          <w:lang w:val="en-US"/>
        </w:rPr>
        <w:t>M</w:t>
      </w:r>
      <w:r w:rsidRPr="00AC059F">
        <w:rPr>
          <w:rFonts w:ascii="Times New Roman" w:eastAsia="MS PGothic" w:hAnsi="Times New Roman"/>
          <w:b/>
          <w:bCs/>
          <w:lang w:val="en-US"/>
        </w:rPr>
        <w:t>ethods</w:t>
      </w:r>
    </w:p>
    <w:p w14:paraId="69ACA88A" w14:textId="0144DC19" w:rsidR="00D54BDE" w:rsidRPr="00AC059F" w:rsidRDefault="00D54BDE" w:rsidP="005F5D6C">
      <w:pPr>
        <w:snapToGrid w:val="0"/>
        <w:spacing w:after="0"/>
        <w:jc w:val="both"/>
        <w:rPr>
          <w:rFonts w:ascii="Times New Roman" w:eastAsia="MS PGothic" w:hAnsi="Times New Roman"/>
          <w:lang w:val="en-US"/>
        </w:rPr>
      </w:pPr>
      <w:r w:rsidRPr="00AC059F">
        <w:rPr>
          <w:rFonts w:ascii="Times New Roman" w:eastAsia="MS PGothic" w:hAnsi="Times New Roman"/>
          <w:lang w:val="en-US"/>
        </w:rPr>
        <w:t xml:space="preserve">100 mL of </w:t>
      </w:r>
      <w:proofErr w:type="spellStart"/>
      <w:r w:rsidRPr="00AC059F">
        <w:rPr>
          <w:rFonts w:ascii="Times New Roman" w:eastAsia="MS PGothic" w:hAnsi="Times New Roman"/>
          <w:lang w:val="en-US"/>
        </w:rPr>
        <w:t>ethanolic</w:t>
      </w:r>
      <w:proofErr w:type="spellEnd"/>
      <w:r w:rsidRPr="00AC059F">
        <w:rPr>
          <w:rFonts w:ascii="Times New Roman" w:eastAsia="MS PGothic" w:hAnsi="Times New Roman"/>
          <w:lang w:val="en-US"/>
        </w:rPr>
        <w:t xml:space="preserve"> solution containing the surfactants (20 mg/mL total surfactant concentration) w</w:t>
      </w:r>
      <w:r w:rsidR="009C5450">
        <w:rPr>
          <w:rFonts w:ascii="Times New Roman" w:eastAsia="MS PGothic" w:hAnsi="Times New Roman"/>
          <w:lang w:val="en-US"/>
        </w:rPr>
        <w:t>ere</w:t>
      </w:r>
      <w:r w:rsidRPr="00AC059F">
        <w:rPr>
          <w:rFonts w:ascii="Times New Roman" w:eastAsia="MS PGothic" w:hAnsi="Times New Roman"/>
          <w:lang w:val="en-US"/>
        </w:rPr>
        <w:t xml:space="preserve"> prepared by </w:t>
      </w:r>
      <w:r w:rsidR="005F5D6C" w:rsidRPr="00AC059F">
        <w:rPr>
          <w:rFonts w:ascii="Times New Roman" w:eastAsia="MS PGothic" w:hAnsi="Times New Roman"/>
          <w:lang w:val="en-US"/>
        </w:rPr>
        <w:t xml:space="preserve">magnetic </w:t>
      </w:r>
      <w:r w:rsidR="005258C8" w:rsidRPr="00AC059F">
        <w:rPr>
          <w:rFonts w:ascii="Times New Roman" w:eastAsia="MS PGothic" w:hAnsi="Times New Roman"/>
          <w:lang w:val="en-US"/>
        </w:rPr>
        <w:t>stirring</w:t>
      </w:r>
      <w:r w:rsidRPr="00AC059F">
        <w:rPr>
          <w:rFonts w:ascii="Times New Roman" w:eastAsia="MS PGothic" w:hAnsi="Times New Roman"/>
          <w:lang w:val="en-US"/>
        </w:rPr>
        <w:t xml:space="preserve"> at 250 rpm</w:t>
      </w:r>
      <w:r w:rsidR="00426B7D" w:rsidRPr="00AC059F">
        <w:rPr>
          <w:rFonts w:ascii="Times New Roman" w:eastAsia="MS PGothic" w:hAnsi="Times New Roman"/>
          <w:lang w:val="en-US"/>
        </w:rPr>
        <w:t>,</w:t>
      </w:r>
      <w:r w:rsidRPr="00AC059F">
        <w:rPr>
          <w:rFonts w:ascii="Times New Roman" w:eastAsia="MS PGothic" w:hAnsi="Times New Roman"/>
          <w:lang w:val="en-US"/>
        </w:rPr>
        <w:t xml:space="preserve"> f</w:t>
      </w:r>
      <w:r w:rsidR="00F5600F" w:rsidRPr="00AC059F">
        <w:rPr>
          <w:rFonts w:ascii="Times New Roman" w:eastAsia="MS PGothic" w:hAnsi="Times New Roman"/>
          <w:lang w:val="en-US"/>
        </w:rPr>
        <w:t>or 1 h and at room temperature.</w:t>
      </w:r>
      <w:r w:rsidR="0029420A" w:rsidRPr="00AC059F">
        <w:rPr>
          <w:rFonts w:ascii="Times New Roman" w:eastAsia="MS PGothic" w:hAnsi="Times New Roman"/>
          <w:lang w:val="en-US"/>
        </w:rPr>
        <w:t xml:space="preserve"> </w:t>
      </w:r>
      <w:r w:rsidR="00426B7D" w:rsidRPr="00AC059F">
        <w:rPr>
          <w:rFonts w:ascii="Times New Roman" w:eastAsia="MS PGothic" w:hAnsi="Times New Roman"/>
          <w:lang w:val="en-US"/>
        </w:rPr>
        <w:t>T</w:t>
      </w:r>
      <w:r w:rsidR="0029420A" w:rsidRPr="00AC059F">
        <w:rPr>
          <w:rFonts w:ascii="Times New Roman" w:eastAsia="MS PGothic" w:hAnsi="Times New Roman"/>
          <w:lang w:val="en-US"/>
        </w:rPr>
        <w:t xml:space="preserve">he formulations tested in this work were </w:t>
      </w:r>
      <w:r w:rsidR="00426B7D" w:rsidRPr="00AC059F">
        <w:rPr>
          <w:rFonts w:ascii="Times New Roman" w:eastAsia="MS PGothic" w:hAnsi="Times New Roman"/>
          <w:lang w:val="en-US"/>
        </w:rPr>
        <w:t>obtained</w:t>
      </w:r>
      <w:r w:rsidR="0029420A" w:rsidRPr="00AC059F">
        <w:rPr>
          <w:rFonts w:ascii="Times New Roman" w:eastAsia="MS PGothic" w:hAnsi="Times New Roman"/>
          <w:lang w:val="en-US"/>
        </w:rPr>
        <w:t xml:space="preserve"> at a Span® 80 to Tween® 80 weight ratio of: 100/0 (N01), 90/10 (N02), 80/20 (N03) and 70/30 (N04).</w:t>
      </w:r>
      <w:r w:rsidR="005F5D6C" w:rsidRPr="00AC059F">
        <w:rPr>
          <w:rFonts w:ascii="Times New Roman" w:eastAsia="MS PGothic" w:hAnsi="Times New Roman"/>
          <w:lang w:val="en-US"/>
        </w:rPr>
        <w:t xml:space="preserve"> The </w:t>
      </w:r>
      <w:r w:rsidR="00AC059F" w:rsidRPr="00AC059F">
        <w:rPr>
          <w:rFonts w:ascii="Times New Roman" w:eastAsia="MS PGothic" w:hAnsi="Times New Roman"/>
          <w:lang w:val="en-US"/>
        </w:rPr>
        <w:t xml:space="preserve">hydrophilic to </w:t>
      </w:r>
      <w:r w:rsidR="005F5D6C" w:rsidRPr="00AC059F">
        <w:rPr>
          <w:rFonts w:ascii="Times New Roman" w:eastAsia="MS PGothic" w:hAnsi="Times New Roman"/>
          <w:lang w:val="en-US"/>
        </w:rPr>
        <w:t xml:space="preserve">lipophilic balance (HLB) </w:t>
      </w:r>
      <w:r w:rsidR="00AC059F" w:rsidRPr="00AC059F">
        <w:rPr>
          <w:rFonts w:ascii="Times New Roman" w:eastAsia="MS PGothic" w:hAnsi="Times New Roman"/>
          <w:lang w:val="en-US"/>
        </w:rPr>
        <w:t xml:space="preserve">of the </w:t>
      </w:r>
      <w:r w:rsidR="001C2952" w:rsidRPr="00AC059F">
        <w:rPr>
          <w:rFonts w:ascii="Times New Roman" w:eastAsia="MS PGothic" w:hAnsi="Times New Roman"/>
          <w:lang w:val="en-US"/>
        </w:rPr>
        <w:t>surfactants</w:t>
      </w:r>
      <w:r w:rsidR="001C2952">
        <w:rPr>
          <w:rFonts w:ascii="Times New Roman" w:eastAsia="MS PGothic" w:hAnsi="Times New Roman"/>
          <w:lang w:val="en-US"/>
        </w:rPr>
        <w:t>’</w:t>
      </w:r>
      <w:r w:rsidR="001C2952" w:rsidRPr="00AC059F">
        <w:rPr>
          <w:rFonts w:ascii="Times New Roman" w:eastAsia="MS PGothic" w:hAnsi="Times New Roman"/>
          <w:lang w:val="en-US"/>
        </w:rPr>
        <w:t xml:space="preserve"> </w:t>
      </w:r>
      <w:r w:rsidR="00AC059F" w:rsidRPr="00AC059F">
        <w:rPr>
          <w:rFonts w:ascii="Times New Roman" w:eastAsia="MS PGothic" w:hAnsi="Times New Roman"/>
          <w:lang w:val="en-US"/>
        </w:rPr>
        <w:t xml:space="preserve">mixture </w:t>
      </w:r>
      <w:r w:rsidR="005F5D6C" w:rsidRPr="00AC059F">
        <w:rPr>
          <w:rFonts w:ascii="Times New Roman" w:eastAsia="MS PGothic" w:hAnsi="Times New Roman"/>
          <w:lang w:val="en-US"/>
        </w:rPr>
        <w:t>w</w:t>
      </w:r>
      <w:r w:rsidR="00B2260F">
        <w:rPr>
          <w:rFonts w:ascii="Times New Roman" w:eastAsia="MS PGothic" w:hAnsi="Times New Roman"/>
          <w:lang w:val="en-US"/>
        </w:rPr>
        <w:t>as</w:t>
      </w:r>
      <w:r w:rsidR="005F5D6C" w:rsidRPr="00AC059F">
        <w:rPr>
          <w:rFonts w:ascii="Times New Roman" w:eastAsia="MS PGothic" w:hAnsi="Times New Roman"/>
          <w:lang w:val="en-US"/>
        </w:rPr>
        <w:t xml:space="preserve"> 4.30, 5.37, 6.44 and 7.51</w:t>
      </w:r>
      <w:r w:rsidR="00AC059F" w:rsidRPr="00AC059F">
        <w:rPr>
          <w:rFonts w:ascii="Times New Roman" w:eastAsia="MS PGothic" w:hAnsi="Times New Roman"/>
          <w:lang w:val="en-US"/>
        </w:rPr>
        <w:t>, respectively</w:t>
      </w:r>
      <w:r w:rsidR="005F5D6C" w:rsidRPr="00AC059F">
        <w:rPr>
          <w:rFonts w:ascii="Times New Roman" w:eastAsia="MS PGothic" w:hAnsi="Times New Roman"/>
          <w:lang w:val="en-US"/>
        </w:rPr>
        <w:t>.</w:t>
      </w:r>
    </w:p>
    <w:p w14:paraId="4DC47F9B" w14:textId="79BBE552" w:rsidR="00D54BDE" w:rsidRPr="00AC059F" w:rsidRDefault="00D54BDE" w:rsidP="00EC170A">
      <w:pPr>
        <w:snapToGrid w:val="0"/>
        <w:spacing w:after="0"/>
        <w:jc w:val="both"/>
        <w:rPr>
          <w:rFonts w:ascii="Times New Roman" w:eastAsia="MS PGothic" w:hAnsi="Times New Roman"/>
          <w:lang w:val="en-US"/>
        </w:rPr>
      </w:pPr>
      <w:r w:rsidRPr="00AC059F">
        <w:rPr>
          <w:rFonts w:ascii="Times New Roman" w:eastAsia="MS PGothic" w:hAnsi="Times New Roman"/>
          <w:lang w:val="en-US"/>
        </w:rPr>
        <w:t>The apparatu</w:t>
      </w:r>
      <w:r w:rsidR="00B2260F">
        <w:rPr>
          <w:rFonts w:ascii="Times New Roman" w:eastAsia="MS PGothic" w:hAnsi="Times New Roman"/>
          <w:lang w:val="en-US"/>
        </w:rPr>
        <w:t>s used for niosomes production wa</w:t>
      </w:r>
      <w:r w:rsidRPr="00AC059F">
        <w:rPr>
          <w:rFonts w:ascii="Times New Roman" w:eastAsia="MS PGothic" w:hAnsi="Times New Roman"/>
          <w:lang w:val="en-US"/>
        </w:rPr>
        <w:t xml:space="preserve">s a </w:t>
      </w:r>
      <w:r w:rsidR="005258C8" w:rsidRPr="00AC059F">
        <w:rPr>
          <w:rFonts w:ascii="Times New Roman" w:eastAsia="MS PGothic" w:hAnsi="Times New Roman"/>
          <w:lang w:val="en-US"/>
        </w:rPr>
        <w:t xml:space="preserve">lab-scale </w:t>
      </w:r>
      <w:r w:rsidRPr="00AC059F">
        <w:rPr>
          <w:rFonts w:ascii="Times New Roman" w:eastAsia="MS PGothic" w:hAnsi="Times New Roman"/>
          <w:lang w:val="en-US"/>
        </w:rPr>
        <w:t>high-pressure plant, formed by three feeding lines for the delivery</w:t>
      </w:r>
      <w:r w:rsidR="005258C8" w:rsidRPr="00AC059F">
        <w:rPr>
          <w:rFonts w:ascii="Times New Roman" w:eastAsia="MS PGothic" w:hAnsi="Times New Roman"/>
          <w:lang w:val="en-US"/>
        </w:rPr>
        <w:t>,</w:t>
      </w:r>
      <w:r w:rsidRPr="00AC059F">
        <w:rPr>
          <w:rFonts w:ascii="Times New Roman" w:eastAsia="MS PGothic" w:hAnsi="Times New Roman"/>
          <w:lang w:val="en-US"/>
        </w:rPr>
        <w:t xml:space="preserve"> in the formation vessel</w:t>
      </w:r>
      <w:r w:rsidR="005258C8" w:rsidRPr="00AC059F">
        <w:rPr>
          <w:rFonts w:ascii="Times New Roman" w:eastAsia="MS PGothic" w:hAnsi="Times New Roman"/>
          <w:lang w:val="en-US"/>
        </w:rPr>
        <w:t>,</w:t>
      </w:r>
      <w:r w:rsidR="00F5600F" w:rsidRPr="00AC059F">
        <w:rPr>
          <w:rFonts w:ascii="Times New Roman" w:eastAsia="MS PGothic" w:hAnsi="Times New Roman"/>
          <w:lang w:val="en-US"/>
        </w:rPr>
        <w:t xml:space="preserve"> </w:t>
      </w:r>
      <w:r w:rsidRPr="00AC059F">
        <w:rPr>
          <w:rFonts w:ascii="Times New Roman" w:eastAsia="MS PGothic" w:hAnsi="Times New Roman"/>
          <w:lang w:val="en-US"/>
        </w:rPr>
        <w:t>of CO</w:t>
      </w:r>
      <w:r w:rsidRPr="00AC059F">
        <w:rPr>
          <w:rFonts w:ascii="Times New Roman" w:eastAsia="MS PGothic" w:hAnsi="Times New Roman"/>
          <w:vertAlign w:val="subscript"/>
          <w:lang w:val="en-US"/>
        </w:rPr>
        <w:t>2</w:t>
      </w:r>
      <w:r w:rsidRPr="00AC059F">
        <w:rPr>
          <w:rFonts w:ascii="Times New Roman" w:eastAsia="MS PGothic" w:hAnsi="Times New Roman"/>
          <w:lang w:val="en-US"/>
        </w:rPr>
        <w:t xml:space="preserve">, water and the </w:t>
      </w:r>
      <w:proofErr w:type="spellStart"/>
      <w:r w:rsidRPr="00AC059F">
        <w:rPr>
          <w:rFonts w:ascii="Times New Roman" w:eastAsia="MS PGothic" w:hAnsi="Times New Roman"/>
          <w:lang w:val="en-US"/>
        </w:rPr>
        <w:t>ethanolic</w:t>
      </w:r>
      <w:proofErr w:type="spellEnd"/>
      <w:r w:rsidRPr="00AC059F">
        <w:rPr>
          <w:rFonts w:ascii="Times New Roman" w:eastAsia="MS PGothic" w:hAnsi="Times New Roman"/>
          <w:lang w:val="en-US"/>
        </w:rPr>
        <w:t xml:space="preserve"> solution of surfactants.</w:t>
      </w:r>
      <w:r w:rsidR="00F5600F" w:rsidRPr="00AC059F">
        <w:rPr>
          <w:rFonts w:ascii="Times New Roman" w:eastAsia="MS PGothic" w:hAnsi="Times New Roman"/>
          <w:lang w:val="en-US"/>
        </w:rPr>
        <w:t xml:space="preserve"> </w:t>
      </w:r>
      <w:r w:rsidR="00426B7D" w:rsidRPr="00AC059F">
        <w:rPr>
          <w:rFonts w:ascii="Times New Roman" w:eastAsia="MS PGothic" w:hAnsi="Times New Roman"/>
          <w:lang w:val="en-US"/>
        </w:rPr>
        <w:t>At the end</w:t>
      </w:r>
      <w:r w:rsidR="001C2952">
        <w:rPr>
          <w:rFonts w:ascii="Times New Roman" w:eastAsia="MS PGothic" w:hAnsi="Times New Roman"/>
          <w:lang w:val="en-US"/>
        </w:rPr>
        <w:t xml:space="preserve"> of the experiment, the system wa</w:t>
      </w:r>
      <w:r w:rsidR="00426B7D" w:rsidRPr="00AC059F">
        <w:rPr>
          <w:rFonts w:ascii="Times New Roman" w:eastAsia="MS PGothic" w:hAnsi="Times New Roman"/>
          <w:lang w:val="en-US"/>
        </w:rPr>
        <w:t>s slowly depressurized and the mixture ethanol+CO</w:t>
      </w:r>
      <w:r w:rsidR="00426B7D" w:rsidRPr="00AC059F">
        <w:rPr>
          <w:rFonts w:ascii="Times New Roman" w:eastAsia="MS PGothic" w:hAnsi="Times New Roman"/>
          <w:vertAlign w:val="subscript"/>
          <w:lang w:val="en-US"/>
        </w:rPr>
        <w:t>2</w:t>
      </w:r>
      <w:r w:rsidR="001C2952">
        <w:rPr>
          <w:rFonts w:ascii="Times New Roman" w:eastAsia="MS PGothic" w:hAnsi="Times New Roman"/>
          <w:lang w:val="en-US"/>
        </w:rPr>
        <w:t xml:space="preserve"> wa</w:t>
      </w:r>
      <w:r w:rsidR="00426B7D" w:rsidRPr="00AC059F">
        <w:rPr>
          <w:rFonts w:ascii="Times New Roman" w:eastAsia="MS PGothic" w:hAnsi="Times New Roman"/>
          <w:lang w:val="en-US"/>
        </w:rPr>
        <w:t>s removed using a separator dow</w:t>
      </w:r>
      <w:r w:rsidR="001C2952">
        <w:rPr>
          <w:rFonts w:ascii="Times New Roman" w:eastAsia="MS PGothic" w:hAnsi="Times New Roman"/>
          <w:lang w:val="en-US"/>
        </w:rPr>
        <w:t>nstream of the formation vessel; whereas the niosomal suspension wa</w:t>
      </w:r>
      <w:r w:rsidR="00426B7D" w:rsidRPr="00AC059F">
        <w:rPr>
          <w:rFonts w:ascii="Times New Roman" w:eastAsia="MS PGothic" w:hAnsi="Times New Roman"/>
          <w:lang w:val="en-US"/>
        </w:rPr>
        <w:t>s collected in a reservoir located at the bottom of th</w:t>
      </w:r>
      <w:r w:rsidR="00E456A8">
        <w:rPr>
          <w:rFonts w:ascii="Times New Roman" w:eastAsia="MS PGothic" w:hAnsi="Times New Roman"/>
          <w:lang w:val="en-US"/>
        </w:rPr>
        <w:t xml:space="preserve">is vessel. </w:t>
      </w:r>
      <w:r w:rsidR="00F5600F" w:rsidRPr="00AC059F">
        <w:rPr>
          <w:rFonts w:ascii="Times New Roman" w:eastAsia="MS PGothic" w:hAnsi="Times New Roman"/>
          <w:lang w:val="en-US"/>
        </w:rPr>
        <w:t xml:space="preserve">More details about this </w:t>
      </w:r>
      <w:r w:rsidR="005258C8" w:rsidRPr="00AC059F">
        <w:rPr>
          <w:rFonts w:ascii="Times New Roman" w:eastAsia="MS PGothic" w:hAnsi="Times New Roman"/>
          <w:lang w:val="en-US"/>
        </w:rPr>
        <w:t>high-pressure</w:t>
      </w:r>
      <w:r w:rsidR="00F5600F" w:rsidRPr="00AC059F">
        <w:rPr>
          <w:rFonts w:ascii="Times New Roman" w:eastAsia="MS PGothic" w:hAnsi="Times New Roman"/>
          <w:lang w:val="en-US"/>
        </w:rPr>
        <w:t xml:space="preserve"> plant and the experimental procedure</w:t>
      </w:r>
      <w:r w:rsidR="005258C8" w:rsidRPr="00AC059F">
        <w:rPr>
          <w:rFonts w:ascii="Times New Roman" w:eastAsia="MS PGothic" w:hAnsi="Times New Roman"/>
          <w:lang w:val="en-US"/>
        </w:rPr>
        <w:t xml:space="preserve"> </w:t>
      </w:r>
      <w:r w:rsidR="00F5600F" w:rsidRPr="00AC059F">
        <w:rPr>
          <w:rFonts w:ascii="Times New Roman" w:eastAsia="MS PGothic" w:hAnsi="Times New Roman"/>
          <w:lang w:val="en-US"/>
        </w:rPr>
        <w:t>are published elsewhere [</w:t>
      </w:r>
      <w:r w:rsidR="00814DBC" w:rsidRPr="00AC059F">
        <w:rPr>
          <w:rFonts w:ascii="Times New Roman" w:eastAsia="MS PGothic" w:hAnsi="Times New Roman"/>
          <w:lang w:val="en-US"/>
        </w:rPr>
        <w:t>1</w:t>
      </w:r>
      <w:r w:rsidR="00445676">
        <w:rPr>
          <w:rFonts w:ascii="Times New Roman" w:eastAsia="MS PGothic" w:hAnsi="Times New Roman"/>
          <w:lang w:val="en-US"/>
        </w:rPr>
        <w:t>4</w:t>
      </w:r>
      <w:r w:rsidR="00F5600F" w:rsidRPr="00AC059F">
        <w:rPr>
          <w:rFonts w:ascii="Times New Roman" w:eastAsia="MS PGothic" w:hAnsi="Times New Roman"/>
          <w:lang w:val="en-US"/>
        </w:rPr>
        <w:t>].</w:t>
      </w:r>
    </w:p>
    <w:p w14:paraId="7DC54D1A" w14:textId="4DF731AE" w:rsidR="00D54BDE" w:rsidRPr="00AC059F" w:rsidRDefault="00D54BDE" w:rsidP="00EC170A">
      <w:pPr>
        <w:snapToGrid w:val="0"/>
        <w:spacing w:after="0"/>
        <w:jc w:val="both"/>
        <w:rPr>
          <w:rFonts w:ascii="Times New Roman" w:eastAsia="MS PGothic" w:hAnsi="Times New Roman"/>
          <w:lang w:val="en-US"/>
        </w:rPr>
      </w:pPr>
      <w:r w:rsidRPr="00AC059F">
        <w:rPr>
          <w:rFonts w:ascii="Times New Roman" w:eastAsia="MS PGothic" w:hAnsi="Times New Roman"/>
          <w:lang w:val="en-US"/>
        </w:rPr>
        <w:t xml:space="preserve">Niosomes suspension was characterized </w:t>
      </w:r>
      <w:r w:rsidR="00E456A8">
        <w:rPr>
          <w:rFonts w:ascii="Times New Roman" w:eastAsia="MS PGothic" w:hAnsi="Times New Roman"/>
          <w:lang w:val="en-US"/>
        </w:rPr>
        <w:t>by</w:t>
      </w:r>
      <w:r w:rsidRPr="00AC059F">
        <w:rPr>
          <w:rFonts w:ascii="Times New Roman" w:eastAsia="MS PGothic" w:hAnsi="Times New Roman"/>
          <w:lang w:val="en-US"/>
        </w:rPr>
        <w:t xml:space="preserve"> dynamic light scattering (DLS, mod. </w:t>
      </w:r>
      <w:proofErr w:type="spellStart"/>
      <w:r w:rsidRPr="00AC059F">
        <w:rPr>
          <w:rFonts w:ascii="Times New Roman" w:eastAsia="MS PGothic" w:hAnsi="Times New Roman"/>
          <w:lang w:val="en-US"/>
        </w:rPr>
        <w:t>Zetasizer</w:t>
      </w:r>
      <w:proofErr w:type="spellEnd"/>
      <w:r w:rsidRPr="00AC059F">
        <w:rPr>
          <w:rFonts w:ascii="Times New Roman" w:eastAsia="MS PGothic" w:hAnsi="Times New Roman"/>
          <w:lang w:val="en-US"/>
        </w:rPr>
        <w:t xml:space="preserve"> Nano S, Worcestershire, United Kingdom</w:t>
      </w:r>
      <w:r w:rsidR="00E456A8">
        <w:rPr>
          <w:rFonts w:ascii="Times New Roman" w:eastAsia="MS PGothic" w:hAnsi="Times New Roman"/>
          <w:lang w:val="en-US"/>
        </w:rPr>
        <w:t xml:space="preserve">) and </w:t>
      </w:r>
      <w:r w:rsidRPr="00AC059F">
        <w:rPr>
          <w:rFonts w:ascii="Times New Roman" w:eastAsia="MS PGothic" w:hAnsi="Times New Roman"/>
          <w:lang w:val="en-US"/>
        </w:rPr>
        <w:t>field emission scanning electron microscope (</w:t>
      </w:r>
      <w:r w:rsidR="00D9223B" w:rsidRPr="00AC059F">
        <w:rPr>
          <w:rFonts w:ascii="Times New Roman" w:eastAsia="MS PGothic" w:hAnsi="Times New Roman"/>
          <w:lang w:val="en-US"/>
        </w:rPr>
        <w:t>FE-</w:t>
      </w:r>
      <w:r w:rsidRPr="00AC059F">
        <w:rPr>
          <w:rFonts w:ascii="Times New Roman" w:eastAsia="MS PGothic" w:hAnsi="Times New Roman"/>
          <w:lang w:val="en-US"/>
        </w:rPr>
        <w:t>SEM, mod. LEO 1525, Carl Zeis</w:t>
      </w:r>
      <w:r w:rsidR="00F5600F" w:rsidRPr="00AC059F">
        <w:rPr>
          <w:rFonts w:ascii="Times New Roman" w:eastAsia="MS PGothic" w:hAnsi="Times New Roman"/>
          <w:lang w:val="en-US"/>
        </w:rPr>
        <w:t xml:space="preserve">s SMT AG, </w:t>
      </w:r>
      <w:proofErr w:type="spellStart"/>
      <w:r w:rsidR="00F5600F" w:rsidRPr="00AC059F">
        <w:rPr>
          <w:rFonts w:ascii="Times New Roman" w:eastAsia="MS PGothic" w:hAnsi="Times New Roman"/>
          <w:lang w:val="en-US"/>
        </w:rPr>
        <w:t>Oberkochen</w:t>
      </w:r>
      <w:proofErr w:type="spellEnd"/>
      <w:r w:rsidR="00F5600F" w:rsidRPr="00AC059F">
        <w:rPr>
          <w:rFonts w:ascii="Times New Roman" w:eastAsia="MS PGothic" w:hAnsi="Times New Roman"/>
          <w:lang w:val="en-US"/>
        </w:rPr>
        <w:t>, Germany).</w:t>
      </w:r>
    </w:p>
    <w:p w14:paraId="0528A46E" w14:textId="77777777" w:rsidR="00DA51A3" w:rsidRPr="00AC059F" w:rsidRDefault="00DA51A3" w:rsidP="00EC170A">
      <w:pPr>
        <w:snapToGrid w:val="0"/>
        <w:spacing w:before="240"/>
        <w:rPr>
          <w:rFonts w:ascii="Times New Roman" w:eastAsia="MS PGothic" w:hAnsi="Times New Roman"/>
          <w:lang w:val="en-US"/>
        </w:rPr>
      </w:pPr>
      <w:r w:rsidRPr="00AC059F">
        <w:rPr>
          <w:rFonts w:ascii="Times New Roman" w:eastAsia="MS PGothic" w:hAnsi="Times New Roman"/>
          <w:b/>
          <w:bCs/>
          <w:lang w:val="en-US"/>
        </w:rPr>
        <w:t>3. Results and discussion</w:t>
      </w:r>
    </w:p>
    <w:p w14:paraId="7AB09B74" w14:textId="69D25583" w:rsidR="00F5600F" w:rsidRPr="00AC059F" w:rsidRDefault="00F5600F" w:rsidP="00EC170A">
      <w:pPr>
        <w:snapToGrid w:val="0"/>
        <w:spacing w:after="0"/>
        <w:jc w:val="both"/>
        <w:rPr>
          <w:rFonts w:ascii="Times New Roman" w:eastAsia="MS PGothic" w:hAnsi="Times New Roman"/>
          <w:lang w:val="en-US"/>
        </w:rPr>
      </w:pPr>
      <w:r w:rsidRPr="00AC059F">
        <w:rPr>
          <w:rFonts w:ascii="Times New Roman" w:eastAsia="MS PGothic" w:hAnsi="Times New Roman"/>
          <w:lang w:val="en-US"/>
        </w:rPr>
        <w:t>This work is aimed at the identification of an optimal Span® 80 to Tween® 80 ratio for the preparation of niosom</w:t>
      </w:r>
      <w:r w:rsidR="009A5E11" w:rsidRPr="00AC059F">
        <w:rPr>
          <w:rFonts w:ascii="Times New Roman" w:eastAsia="MS PGothic" w:hAnsi="Times New Roman"/>
          <w:lang w:val="en-US"/>
        </w:rPr>
        <w:t>al</w:t>
      </w:r>
      <w:r w:rsidRPr="00AC059F">
        <w:rPr>
          <w:rFonts w:ascii="Times New Roman" w:eastAsia="MS PGothic" w:hAnsi="Times New Roman"/>
          <w:lang w:val="en-US"/>
        </w:rPr>
        <w:t xml:space="preserve"> formulations that produce </w:t>
      </w:r>
      <w:proofErr w:type="spellStart"/>
      <w:r w:rsidRPr="00AC059F">
        <w:rPr>
          <w:rFonts w:ascii="Times New Roman" w:eastAsia="MS PGothic" w:hAnsi="Times New Roman"/>
          <w:lang w:val="en-US"/>
        </w:rPr>
        <w:t>nanometric</w:t>
      </w:r>
      <w:proofErr w:type="spellEnd"/>
      <w:r w:rsidRPr="00AC059F">
        <w:rPr>
          <w:rFonts w:ascii="Times New Roman" w:eastAsia="MS PGothic" w:hAnsi="Times New Roman"/>
          <w:lang w:val="en-US"/>
        </w:rPr>
        <w:t xml:space="preserve"> and stable vesicles.</w:t>
      </w:r>
      <w:r w:rsidR="00A41B5D" w:rsidRPr="00AC059F">
        <w:rPr>
          <w:rFonts w:ascii="Times New Roman" w:eastAsia="MS PGothic" w:hAnsi="Times New Roman"/>
          <w:lang w:val="en-US"/>
        </w:rPr>
        <w:t xml:space="preserve"> The operative conditions adopted for </w:t>
      </w:r>
      <w:r w:rsidR="00EB71EF" w:rsidRPr="00AC059F">
        <w:rPr>
          <w:rFonts w:ascii="Times New Roman" w:eastAsia="MS PGothic" w:hAnsi="Times New Roman"/>
          <w:lang w:val="en-US"/>
        </w:rPr>
        <w:t xml:space="preserve">the </w:t>
      </w:r>
      <w:r w:rsidR="00A41B5D" w:rsidRPr="00AC059F">
        <w:rPr>
          <w:rFonts w:ascii="Times New Roman" w:eastAsia="MS PGothic" w:hAnsi="Times New Roman"/>
          <w:lang w:val="en-US"/>
        </w:rPr>
        <w:t>SC-CO</w:t>
      </w:r>
      <w:r w:rsidR="00A41B5D" w:rsidRPr="00AC059F">
        <w:rPr>
          <w:rFonts w:ascii="Times New Roman" w:eastAsia="MS PGothic" w:hAnsi="Times New Roman"/>
          <w:vertAlign w:val="subscript"/>
          <w:lang w:val="en-US"/>
        </w:rPr>
        <w:t>2</w:t>
      </w:r>
      <w:r w:rsidR="00A41B5D" w:rsidRPr="00AC059F">
        <w:rPr>
          <w:rFonts w:ascii="Times New Roman" w:eastAsia="MS PGothic" w:hAnsi="Times New Roman"/>
          <w:lang w:val="en-US"/>
        </w:rPr>
        <w:t xml:space="preserve"> assisted process were: 100 bar pressure, 40 °C temperature, 7 mL/min water flow rate, 3.5 mL/min </w:t>
      </w:r>
      <w:proofErr w:type="spellStart"/>
      <w:r w:rsidR="00A41B5D" w:rsidRPr="00AC059F">
        <w:rPr>
          <w:rFonts w:ascii="Times New Roman" w:eastAsia="MS PGothic" w:hAnsi="Times New Roman"/>
          <w:lang w:val="en-US"/>
        </w:rPr>
        <w:t>ethanolic</w:t>
      </w:r>
      <w:proofErr w:type="spellEnd"/>
      <w:r w:rsidR="00A41B5D" w:rsidRPr="00AC059F">
        <w:rPr>
          <w:rFonts w:ascii="Times New Roman" w:eastAsia="MS PGothic" w:hAnsi="Times New Roman"/>
          <w:lang w:val="en-US"/>
        </w:rPr>
        <w:t xml:space="preserve"> solution flow rate and 6.5 g/min CO</w:t>
      </w:r>
      <w:r w:rsidR="00A41B5D" w:rsidRPr="00AC059F">
        <w:rPr>
          <w:rFonts w:ascii="Times New Roman" w:eastAsia="MS PGothic" w:hAnsi="Times New Roman"/>
          <w:vertAlign w:val="subscript"/>
          <w:lang w:val="en-US"/>
        </w:rPr>
        <w:t>2</w:t>
      </w:r>
      <w:r w:rsidR="00A41B5D" w:rsidRPr="00AC059F">
        <w:rPr>
          <w:rFonts w:ascii="Times New Roman" w:eastAsia="MS PGothic" w:hAnsi="Times New Roman"/>
          <w:lang w:val="en-US"/>
        </w:rPr>
        <w:t xml:space="preserve"> flow rate.</w:t>
      </w:r>
    </w:p>
    <w:p w14:paraId="46667763" w14:textId="461578B4" w:rsidR="00F5600F" w:rsidRPr="00AC059F" w:rsidRDefault="00F5600F" w:rsidP="00445676">
      <w:pPr>
        <w:snapToGrid w:val="0"/>
        <w:spacing w:after="120"/>
        <w:jc w:val="both"/>
        <w:rPr>
          <w:rFonts w:ascii="Times New Roman" w:eastAsia="MS PGothic" w:hAnsi="Times New Roman"/>
          <w:lang w:val="en-US"/>
        </w:rPr>
      </w:pPr>
      <w:r w:rsidRPr="00AC059F">
        <w:rPr>
          <w:rFonts w:ascii="Times New Roman" w:eastAsia="MS PGothic" w:hAnsi="Times New Roman"/>
          <w:lang w:val="en-US"/>
        </w:rPr>
        <w:t>DLS results show</w:t>
      </w:r>
      <w:r w:rsidR="009C5450">
        <w:rPr>
          <w:rFonts w:ascii="Times New Roman" w:eastAsia="MS PGothic" w:hAnsi="Times New Roman"/>
          <w:lang w:val="en-US"/>
        </w:rPr>
        <w:t>ed</w:t>
      </w:r>
      <w:r w:rsidRPr="00AC059F">
        <w:rPr>
          <w:rFonts w:ascii="Times New Roman" w:eastAsia="MS PGothic" w:hAnsi="Times New Roman"/>
          <w:lang w:val="en-US"/>
        </w:rPr>
        <w:t xml:space="preserve"> that niosomes mean diameter varied from </w:t>
      </w:r>
      <w:r w:rsidR="009C5450">
        <w:rPr>
          <w:rFonts w:ascii="Times New Roman" w:eastAsia="MS PGothic" w:hAnsi="Times New Roman"/>
          <w:lang w:val="en-US"/>
        </w:rPr>
        <w:t>120</w:t>
      </w:r>
      <w:r w:rsidRPr="00AC059F">
        <w:rPr>
          <w:rFonts w:ascii="Times New Roman" w:eastAsia="MS PGothic" w:hAnsi="Times New Roman"/>
          <w:lang w:val="en-US"/>
        </w:rPr>
        <w:t xml:space="preserve"> ± 5</w:t>
      </w:r>
      <w:r w:rsidR="009C5450">
        <w:rPr>
          <w:rFonts w:ascii="Times New Roman" w:eastAsia="MS PGothic" w:hAnsi="Times New Roman"/>
          <w:lang w:val="en-US"/>
        </w:rPr>
        <w:t>1</w:t>
      </w:r>
      <w:r w:rsidRPr="00AC059F">
        <w:rPr>
          <w:rFonts w:ascii="Times New Roman" w:eastAsia="MS PGothic" w:hAnsi="Times New Roman"/>
          <w:lang w:val="en-US"/>
        </w:rPr>
        <w:t xml:space="preserve"> nm for N01 to 21</w:t>
      </w:r>
      <w:r w:rsidR="009C5450">
        <w:rPr>
          <w:rFonts w:ascii="Times New Roman" w:eastAsia="MS PGothic" w:hAnsi="Times New Roman"/>
          <w:lang w:val="en-US"/>
        </w:rPr>
        <w:t>5</w:t>
      </w:r>
      <w:r w:rsidRPr="00AC059F">
        <w:rPr>
          <w:rFonts w:ascii="Times New Roman" w:eastAsia="MS PGothic" w:hAnsi="Times New Roman"/>
          <w:lang w:val="en-US"/>
        </w:rPr>
        <w:t xml:space="preserve"> ± </w:t>
      </w:r>
      <w:r w:rsidR="009C5450">
        <w:rPr>
          <w:rFonts w:ascii="Times New Roman" w:eastAsia="MS PGothic" w:hAnsi="Times New Roman"/>
          <w:lang w:val="en-US"/>
        </w:rPr>
        <w:t>80</w:t>
      </w:r>
      <w:r w:rsidRPr="00AC059F">
        <w:rPr>
          <w:rFonts w:ascii="Times New Roman" w:eastAsia="MS PGothic" w:hAnsi="Times New Roman"/>
          <w:lang w:val="en-US"/>
        </w:rPr>
        <w:t xml:space="preserve"> nm for N04, increasing the amount of Tween® 80 from 0 to 30% in the starting </w:t>
      </w:r>
      <w:proofErr w:type="spellStart"/>
      <w:r w:rsidRPr="00AC059F">
        <w:rPr>
          <w:rFonts w:ascii="Times New Roman" w:eastAsia="MS PGothic" w:hAnsi="Times New Roman"/>
          <w:lang w:val="en-US"/>
        </w:rPr>
        <w:t>ethanolic</w:t>
      </w:r>
      <w:proofErr w:type="spellEnd"/>
      <w:r w:rsidRPr="00AC059F">
        <w:rPr>
          <w:rFonts w:ascii="Times New Roman" w:eastAsia="MS PGothic" w:hAnsi="Times New Roman"/>
          <w:lang w:val="en-US"/>
        </w:rPr>
        <w:t xml:space="preserve"> solution. The different Span® 80 to Tween® 80 ratio determined a variation of HLB parameter from 4.30 to 7.51, and the literature demonstrate</w:t>
      </w:r>
      <w:r w:rsidR="00AE1EF2" w:rsidRPr="00AC059F">
        <w:rPr>
          <w:rFonts w:ascii="Times New Roman" w:eastAsia="MS PGothic" w:hAnsi="Times New Roman"/>
          <w:lang w:val="en-US"/>
        </w:rPr>
        <w:t>d</w:t>
      </w:r>
      <w:r w:rsidRPr="00AC059F">
        <w:rPr>
          <w:rFonts w:ascii="Times New Roman" w:eastAsia="MS PGothic" w:hAnsi="Times New Roman"/>
          <w:lang w:val="en-US"/>
        </w:rPr>
        <w:t xml:space="preserve"> that</w:t>
      </w:r>
      <w:r w:rsidR="00AC059F" w:rsidRPr="00AC059F">
        <w:rPr>
          <w:rFonts w:ascii="Times New Roman" w:eastAsia="MS PGothic" w:hAnsi="Times New Roman"/>
          <w:lang w:val="en-US"/>
        </w:rPr>
        <w:t>,</w:t>
      </w:r>
      <w:r w:rsidRPr="00AC059F">
        <w:rPr>
          <w:rFonts w:ascii="Times New Roman" w:eastAsia="MS PGothic" w:hAnsi="Times New Roman"/>
          <w:lang w:val="en-US"/>
        </w:rPr>
        <w:t xml:space="preserve"> </w:t>
      </w:r>
      <w:r w:rsidR="00AC059F" w:rsidRPr="00AC059F">
        <w:rPr>
          <w:rFonts w:ascii="Times New Roman" w:eastAsia="MS PGothic" w:hAnsi="Times New Roman"/>
          <w:lang w:val="en-US"/>
        </w:rPr>
        <w:t xml:space="preserve">when </w:t>
      </w:r>
      <w:r w:rsidRPr="00AC059F">
        <w:rPr>
          <w:rFonts w:ascii="Times New Roman" w:eastAsia="MS PGothic" w:hAnsi="Times New Roman"/>
          <w:lang w:val="en-US"/>
        </w:rPr>
        <w:t>HLB value increase</w:t>
      </w:r>
      <w:r w:rsidR="00AC059F" w:rsidRPr="00AC059F">
        <w:rPr>
          <w:rFonts w:ascii="Times New Roman" w:eastAsia="MS PGothic" w:hAnsi="Times New Roman"/>
          <w:lang w:val="en-US"/>
        </w:rPr>
        <w:t>s,</w:t>
      </w:r>
      <w:r w:rsidRPr="00AC059F">
        <w:rPr>
          <w:rFonts w:ascii="Times New Roman" w:eastAsia="MS PGothic" w:hAnsi="Times New Roman"/>
          <w:lang w:val="en-US"/>
        </w:rPr>
        <w:t xml:space="preserve"> a larger number of hydrophilic groups </w:t>
      </w:r>
      <w:r w:rsidR="00AC059F" w:rsidRPr="00AC059F">
        <w:rPr>
          <w:rFonts w:ascii="Times New Roman" w:eastAsia="MS PGothic" w:hAnsi="Times New Roman"/>
          <w:lang w:val="en-US"/>
        </w:rPr>
        <w:t xml:space="preserve">are </w:t>
      </w:r>
      <w:r w:rsidRPr="00AC059F">
        <w:rPr>
          <w:rFonts w:ascii="Times New Roman" w:eastAsia="MS PGothic" w:hAnsi="Times New Roman"/>
          <w:lang w:val="en-US"/>
        </w:rPr>
        <w:t xml:space="preserve">present in the </w:t>
      </w:r>
      <w:r w:rsidRPr="00AC059F">
        <w:rPr>
          <w:rFonts w:ascii="Times New Roman" w:eastAsia="MS PGothic" w:hAnsi="Times New Roman"/>
          <w:lang w:val="en-US"/>
        </w:rPr>
        <w:lastRenderedPageBreak/>
        <w:t>vesicle structure [</w:t>
      </w:r>
      <w:r w:rsidR="004631EC" w:rsidRPr="00AC059F">
        <w:rPr>
          <w:rFonts w:ascii="Times New Roman" w:eastAsia="MS PGothic" w:hAnsi="Times New Roman"/>
          <w:lang w:val="en-US"/>
        </w:rPr>
        <w:t>1</w:t>
      </w:r>
      <w:r w:rsidR="00445676">
        <w:rPr>
          <w:rFonts w:ascii="Times New Roman" w:eastAsia="MS PGothic" w:hAnsi="Times New Roman"/>
          <w:lang w:val="en-US"/>
        </w:rPr>
        <w:t>5</w:t>
      </w:r>
      <w:r w:rsidRPr="00AC059F">
        <w:rPr>
          <w:rFonts w:ascii="Times New Roman" w:eastAsia="MS PGothic" w:hAnsi="Times New Roman"/>
          <w:lang w:val="en-US"/>
        </w:rPr>
        <w:t xml:space="preserve">] that increases </w:t>
      </w:r>
      <w:r w:rsidR="00AE1EF2" w:rsidRPr="00AC059F">
        <w:rPr>
          <w:rFonts w:ascii="Times New Roman" w:eastAsia="MS PGothic" w:hAnsi="Times New Roman"/>
          <w:lang w:val="en-US"/>
        </w:rPr>
        <w:t xml:space="preserve">the </w:t>
      </w:r>
      <w:r w:rsidRPr="00AC059F">
        <w:rPr>
          <w:rFonts w:ascii="Times New Roman" w:eastAsia="MS PGothic" w:hAnsi="Times New Roman"/>
          <w:lang w:val="en-US"/>
        </w:rPr>
        <w:t xml:space="preserve">surface-free energy </w:t>
      </w:r>
      <w:r w:rsidR="00AC059F" w:rsidRPr="00AC059F">
        <w:rPr>
          <w:rFonts w:ascii="Times New Roman" w:eastAsia="MS PGothic" w:hAnsi="Times New Roman"/>
          <w:lang w:val="en-US"/>
        </w:rPr>
        <w:t xml:space="preserve">of the system, producing </w:t>
      </w:r>
      <w:r w:rsidRPr="00AC059F">
        <w:rPr>
          <w:rFonts w:ascii="Times New Roman" w:eastAsia="MS PGothic" w:hAnsi="Times New Roman"/>
          <w:lang w:val="en-US"/>
        </w:rPr>
        <w:t>larger niosomes [</w:t>
      </w:r>
      <w:r w:rsidR="004631EC" w:rsidRPr="00AC059F">
        <w:rPr>
          <w:rFonts w:ascii="Times New Roman" w:eastAsia="MS PGothic" w:hAnsi="Times New Roman"/>
          <w:lang w:val="en-US"/>
        </w:rPr>
        <w:t>1</w:t>
      </w:r>
      <w:r w:rsidR="00445676">
        <w:rPr>
          <w:rFonts w:ascii="Times New Roman" w:eastAsia="MS PGothic" w:hAnsi="Times New Roman"/>
          <w:lang w:val="en-US"/>
        </w:rPr>
        <w:t>6</w:t>
      </w:r>
      <w:r w:rsidRPr="00AC059F">
        <w:rPr>
          <w:rFonts w:ascii="Times New Roman" w:eastAsia="MS PGothic" w:hAnsi="Times New Roman"/>
          <w:lang w:val="en-US"/>
        </w:rPr>
        <w:t>]. In all cases, PDI lower than 0.4 and ζ-potential larger than 20, in modulus, were measured.</w:t>
      </w:r>
      <w:r w:rsidR="00E456A8">
        <w:rPr>
          <w:rFonts w:ascii="Times New Roman" w:eastAsia="MS PGothic" w:hAnsi="Times New Roman"/>
          <w:lang w:val="en-US"/>
        </w:rPr>
        <w:t xml:space="preserve"> </w:t>
      </w:r>
      <w:r w:rsidRPr="00AC059F">
        <w:rPr>
          <w:rFonts w:ascii="Times New Roman" w:eastAsia="MS PGothic" w:hAnsi="Times New Roman"/>
          <w:lang w:val="en-US"/>
        </w:rPr>
        <w:t xml:space="preserve">Figure </w:t>
      </w:r>
      <w:r w:rsidR="00A41B5D" w:rsidRPr="00AC059F">
        <w:rPr>
          <w:rFonts w:ascii="Times New Roman" w:eastAsia="MS PGothic" w:hAnsi="Times New Roman"/>
          <w:lang w:val="en-US"/>
        </w:rPr>
        <w:t>1</w:t>
      </w:r>
      <w:r w:rsidRPr="00AC059F">
        <w:rPr>
          <w:rFonts w:ascii="Times New Roman" w:eastAsia="MS PGothic" w:hAnsi="Times New Roman"/>
          <w:lang w:val="en-US"/>
        </w:rPr>
        <w:t xml:space="preserve"> shows a</w:t>
      </w:r>
      <w:r w:rsidR="00E456A8">
        <w:rPr>
          <w:rFonts w:ascii="Times New Roman" w:eastAsia="MS PGothic" w:hAnsi="Times New Roman"/>
          <w:lang w:val="en-US"/>
        </w:rPr>
        <w:t>n example of the niosomes morphology</w:t>
      </w:r>
      <w:r w:rsidRPr="00AC059F">
        <w:rPr>
          <w:rFonts w:ascii="Times New Roman" w:eastAsia="MS PGothic" w:hAnsi="Times New Roman"/>
          <w:lang w:val="en-US"/>
        </w:rPr>
        <w:t xml:space="preserve"> </w:t>
      </w:r>
      <w:r w:rsidR="00E456A8">
        <w:rPr>
          <w:rFonts w:ascii="Times New Roman" w:eastAsia="MS PGothic" w:hAnsi="Times New Roman"/>
          <w:lang w:val="en-US"/>
        </w:rPr>
        <w:t xml:space="preserve">observed by FE-SEM: </w:t>
      </w:r>
      <w:r w:rsidRPr="00AC059F">
        <w:rPr>
          <w:rFonts w:ascii="Times New Roman" w:eastAsia="MS PGothic" w:hAnsi="Times New Roman"/>
          <w:lang w:val="en-US"/>
        </w:rPr>
        <w:t>spherical and regular niosomes</w:t>
      </w:r>
      <w:r w:rsidR="00E456A8">
        <w:rPr>
          <w:rFonts w:ascii="Times New Roman" w:eastAsia="MS PGothic" w:hAnsi="Times New Roman"/>
          <w:lang w:val="en-US"/>
        </w:rPr>
        <w:t xml:space="preserve"> were produced, </w:t>
      </w:r>
      <w:r w:rsidRPr="00AC059F">
        <w:rPr>
          <w:rFonts w:ascii="Times New Roman" w:eastAsia="MS PGothic" w:hAnsi="Times New Roman"/>
          <w:lang w:val="en-US"/>
        </w:rPr>
        <w:t xml:space="preserve">with a mean dimension </w:t>
      </w:r>
      <w:r w:rsidR="009A5E11" w:rsidRPr="00AC059F">
        <w:rPr>
          <w:rFonts w:ascii="Times New Roman" w:eastAsia="MS PGothic" w:hAnsi="Times New Roman"/>
          <w:lang w:val="en-US"/>
        </w:rPr>
        <w:t>consistent</w:t>
      </w:r>
      <w:r w:rsidRPr="00AC059F">
        <w:rPr>
          <w:rFonts w:ascii="Times New Roman" w:eastAsia="MS PGothic" w:hAnsi="Times New Roman"/>
          <w:lang w:val="en-US"/>
        </w:rPr>
        <w:t xml:space="preserve"> with DLS results.</w:t>
      </w:r>
    </w:p>
    <w:p w14:paraId="6D17C294" w14:textId="63B7C1A9" w:rsidR="00F5600F" w:rsidRPr="00AC059F" w:rsidRDefault="00B97515" w:rsidP="00EC170A">
      <w:pPr>
        <w:snapToGrid w:val="0"/>
        <w:spacing w:after="0"/>
        <w:jc w:val="center"/>
        <w:rPr>
          <w:rFonts w:ascii="Times New Roman" w:eastAsia="MS PGothic" w:hAnsi="Times New Roman"/>
          <w:sz w:val="18"/>
          <w:szCs w:val="18"/>
          <w:lang w:val="en-US"/>
        </w:rPr>
      </w:pPr>
      <w:r w:rsidRPr="00AC059F">
        <w:rPr>
          <w:rFonts w:ascii="Times New Roman" w:eastAsia="MS PGothic" w:hAnsi="Times New Roman"/>
          <w:noProof/>
          <w:sz w:val="18"/>
          <w:szCs w:val="18"/>
          <w:lang w:eastAsia="it-IT"/>
        </w:rPr>
        <w:drawing>
          <wp:inline distT="0" distB="0" distL="0" distR="0" wp14:anchorId="216C63D8" wp14:editId="4FFF519F">
            <wp:extent cx="2404800" cy="1800000"/>
            <wp:effectExtent l="0" t="0" r="0" b="0"/>
            <wp:docPr id="10" name="Immagine 10" descr="E:\CD\Francesca Pepe SEM\N05_2_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CD\Francesca Pepe SEM\N05_2_04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5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8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A5E828" w14:textId="50825BD4" w:rsidR="00F5600F" w:rsidRPr="00AC059F" w:rsidRDefault="00F5600F" w:rsidP="00EC170A">
      <w:pPr>
        <w:snapToGrid w:val="0"/>
        <w:spacing w:after="0"/>
        <w:jc w:val="center"/>
        <w:rPr>
          <w:rFonts w:ascii="Times New Roman" w:eastAsia="MS PGothic" w:hAnsi="Times New Roman"/>
          <w:sz w:val="18"/>
          <w:szCs w:val="18"/>
          <w:lang w:val="en-US"/>
        </w:rPr>
      </w:pPr>
      <w:r w:rsidRPr="00AC059F">
        <w:rPr>
          <w:rFonts w:ascii="Times New Roman" w:eastAsia="MS PGothic" w:hAnsi="Times New Roman"/>
          <w:b/>
          <w:sz w:val="18"/>
          <w:szCs w:val="18"/>
          <w:lang w:val="en-US"/>
        </w:rPr>
        <w:t xml:space="preserve">Figure </w:t>
      </w:r>
      <w:r w:rsidR="00A41B5D" w:rsidRPr="00AC059F">
        <w:rPr>
          <w:rFonts w:ascii="Times New Roman" w:eastAsia="MS PGothic" w:hAnsi="Times New Roman"/>
          <w:b/>
          <w:sz w:val="18"/>
          <w:szCs w:val="18"/>
          <w:lang w:val="en-US"/>
        </w:rPr>
        <w:t>1</w:t>
      </w:r>
      <w:r w:rsidRPr="00AC059F">
        <w:rPr>
          <w:rFonts w:ascii="Times New Roman" w:eastAsia="MS PGothic" w:hAnsi="Times New Roman"/>
          <w:b/>
          <w:sz w:val="18"/>
          <w:szCs w:val="18"/>
          <w:lang w:val="en-US"/>
        </w:rPr>
        <w:t>.</w:t>
      </w:r>
      <w:r w:rsidRPr="00AC059F">
        <w:rPr>
          <w:rFonts w:ascii="Times New Roman" w:eastAsia="MS PGothic" w:hAnsi="Times New Roman"/>
          <w:sz w:val="18"/>
          <w:szCs w:val="18"/>
          <w:lang w:val="en-US"/>
        </w:rPr>
        <w:t xml:space="preserve"> SEM images of N02</w:t>
      </w:r>
      <w:r w:rsidR="00E456A8">
        <w:rPr>
          <w:rFonts w:ascii="Times New Roman" w:eastAsia="MS PGothic" w:hAnsi="Times New Roman"/>
          <w:sz w:val="18"/>
          <w:szCs w:val="18"/>
          <w:lang w:val="en-US"/>
        </w:rPr>
        <w:t xml:space="preserve"> niosomes, produced </w:t>
      </w:r>
      <w:r w:rsidR="00A41B5D" w:rsidRPr="00AC059F">
        <w:rPr>
          <w:rFonts w:ascii="Times New Roman" w:eastAsia="MS PGothic" w:hAnsi="Times New Roman"/>
          <w:sz w:val="18"/>
          <w:szCs w:val="18"/>
          <w:lang w:val="en-US"/>
        </w:rPr>
        <w:t xml:space="preserve">at </w:t>
      </w:r>
      <w:r w:rsidRPr="00AC059F">
        <w:rPr>
          <w:rFonts w:ascii="Times New Roman" w:eastAsia="MS PGothic" w:hAnsi="Times New Roman"/>
          <w:sz w:val="18"/>
          <w:szCs w:val="18"/>
          <w:lang w:val="en-US"/>
        </w:rPr>
        <w:t>100 bar and 40 °C.</w:t>
      </w:r>
    </w:p>
    <w:p w14:paraId="4992931D" w14:textId="151D56C9" w:rsidR="00F5600F" w:rsidRPr="00AC059F" w:rsidRDefault="00F5600F" w:rsidP="00445676">
      <w:pPr>
        <w:snapToGrid w:val="0"/>
        <w:spacing w:before="120" w:after="0"/>
        <w:jc w:val="both"/>
        <w:rPr>
          <w:rFonts w:ascii="Times New Roman" w:eastAsia="MS PGothic" w:hAnsi="Times New Roman"/>
          <w:lang w:val="en-US"/>
        </w:rPr>
      </w:pPr>
      <w:r w:rsidRPr="00AC059F">
        <w:rPr>
          <w:rFonts w:ascii="Times New Roman" w:eastAsia="MS PGothic" w:hAnsi="Times New Roman"/>
          <w:lang w:val="en-US"/>
        </w:rPr>
        <w:t xml:space="preserve">N01 to N04 samples were analyzed by DLS after 2 and 4 months </w:t>
      </w:r>
      <w:r w:rsidR="009A5E11" w:rsidRPr="00AC059F">
        <w:rPr>
          <w:rFonts w:ascii="Times New Roman" w:eastAsia="MS PGothic" w:hAnsi="Times New Roman"/>
          <w:lang w:val="en-US"/>
        </w:rPr>
        <w:t>storage in Falcon tubes at 4 °C</w:t>
      </w:r>
      <w:r w:rsidRPr="00AC059F">
        <w:rPr>
          <w:rFonts w:ascii="Times New Roman" w:eastAsia="MS PGothic" w:hAnsi="Times New Roman"/>
          <w:lang w:val="en-US"/>
        </w:rPr>
        <w:t xml:space="preserve">. </w:t>
      </w:r>
      <w:r w:rsidR="009C5450">
        <w:rPr>
          <w:rFonts w:ascii="Times New Roman" w:eastAsia="MS PGothic" w:hAnsi="Times New Roman"/>
          <w:lang w:val="en-US"/>
        </w:rPr>
        <w:t>T</w:t>
      </w:r>
      <w:r w:rsidRPr="00AC059F">
        <w:rPr>
          <w:rFonts w:ascii="Times New Roman" w:eastAsia="MS PGothic" w:hAnsi="Times New Roman"/>
          <w:lang w:val="en-US"/>
        </w:rPr>
        <w:t>hese samples were stable over time since preserved the mean size: i.e., an increase in size of around 12% was detected only for N01 samples after 4 months from the production; whereas the other samples showed an increase in size lower than 8%, after the same time. This result is a consequence of the ζ-potential values detected up to 4 months from the niosomes production that ranged from a minimum of -3</w:t>
      </w:r>
      <w:r w:rsidR="009C5450">
        <w:rPr>
          <w:rFonts w:ascii="Times New Roman" w:eastAsia="MS PGothic" w:hAnsi="Times New Roman"/>
          <w:lang w:val="en-US"/>
        </w:rPr>
        <w:t>7</w:t>
      </w:r>
      <w:r w:rsidRPr="00AC059F">
        <w:rPr>
          <w:rFonts w:ascii="Times New Roman" w:eastAsia="MS PGothic" w:hAnsi="Times New Roman"/>
          <w:lang w:val="en-US"/>
        </w:rPr>
        <w:t>.0 mV for N02 after production to a maximum of -2</w:t>
      </w:r>
      <w:r w:rsidR="009C5450">
        <w:rPr>
          <w:rFonts w:ascii="Times New Roman" w:eastAsia="MS PGothic" w:hAnsi="Times New Roman"/>
          <w:lang w:val="en-US"/>
        </w:rPr>
        <w:t>0</w:t>
      </w:r>
      <w:r w:rsidRPr="00AC059F">
        <w:rPr>
          <w:rFonts w:ascii="Times New Roman" w:eastAsia="MS PGothic" w:hAnsi="Times New Roman"/>
          <w:lang w:val="en-US"/>
        </w:rPr>
        <w:t xml:space="preserve"> mV for N04 after 4 months storage.</w:t>
      </w:r>
    </w:p>
    <w:p w14:paraId="0DE817AB" w14:textId="77777777" w:rsidR="00DA51A3" w:rsidRPr="00AC059F" w:rsidRDefault="00DA51A3" w:rsidP="00EC170A">
      <w:pPr>
        <w:snapToGrid w:val="0"/>
        <w:spacing w:before="240"/>
        <w:rPr>
          <w:rFonts w:ascii="Times New Roman" w:eastAsia="MS PGothic" w:hAnsi="Times New Roman"/>
          <w:lang w:val="en-US" w:eastAsia="ko-KR"/>
        </w:rPr>
      </w:pPr>
      <w:r w:rsidRPr="00AC059F">
        <w:rPr>
          <w:rFonts w:ascii="Times New Roman" w:eastAsia="MS PGothic" w:hAnsi="Times New Roman"/>
          <w:b/>
          <w:bCs/>
          <w:lang w:val="en-US"/>
        </w:rPr>
        <w:t>4. Conclusion</w:t>
      </w:r>
      <w:r w:rsidRPr="00AC059F">
        <w:rPr>
          <w:rFonts w:ascii="Times New Roman" w:eastAsia="MS PGothic" w:hAnsi="Times New Roman"/>
          <w:b/>
          <w:bCs/>
          <w:lang w:val="en-US" w:eastAsia="ko-KR"/>
        </w:rPr>
        <w:t>s</w:t>
      </w:r>
    </w:p>
    <w:p w14:paraId="1BE0C082" w14:textId="3BE734D9" w:rsidR="00DA51A3" w:rsidRPr="00AC059F" w:rsidRDefault="00E456A8" w:rsidP="00EC170A">
      <w:pPr>
        <w:snapToGrid w:val="0"/>
        <w:spacing w:after="0"/>
        <w:jc w:val="both"/>
        <w:rPr>
          <w:rFonts w:ascii="Times New Roman" w:eastAsia="MS PGothic" w:hAnsi="Times New Roman"/>
          <w:lang w:val="en-US"/>
        </w:rPr>
      </w:pPr>
      <w:r>
        <w:rPr>
          <w:rFonts w:ascii="Times New Roman" w:eastAsia="MS PGothic" w:hAnsi="Times New Roman"/>
          <w:lang w:val="en-US"/>
        </w:rPr>
        <w:t>The</w:t>
      </w:r>
      <w:r w:rsidR="009B40CE" w:rsidRPr="00AC059F">
        <w:rPr>
          <w:rFonts w:ascii="Times New Roman" w:eastAsia="MS PGothic" w:hAnsi="Times New Roman"/>
          <w:lang w:val="en-US"/>
        </w:rPr>
        <w:t xml:space="preserve"> systematic study </w:t>
      </w:r>
      <w:r>
        <w:rPr>
          <w:rFonts w:ascii="Times New Roman" w:eastAsia="MS PGothic" w:hAnsi="Times New Roman"/>
          <w:lang w:val="en-US"/>
        </w:rPr>
        <w:t xml:space="preserve">performed in this work </w:t>
      </w:r>
      <w:r w:rsidR="009B40CE" w:rsidRPr="00AC059F">
        <w:rPr>
          <w:rFonts w:ascii="Times New Roman" w:eastAsia="MS PGothic" w:hAnsi="Times New Roman"/>
          <w:lang w:val="en-US"/>
        </w:rPr>
        <w:t xml:space="preserve">on the niosomes mean dimension, morphology and stability over time </w:t>
      </w:r>
      <w:r>
        <w:rPr>
          <w:rFonts w:ascii="Times New Roman" w:eastAsia="MS PGothic" w:hAnsi="Times New Roman"/>
          <w:lang w:val="en-US"/>
        </w:rPr>
        <w:t xml:space="preserve">demonstrated that </w:t>
      </w:r>
      <w:r w:rsidR="009B40CE" w:rsidRPr="00AC059F">
        <w:rPr>
          <w:rFonts w:ascii="Times New Roman" w:eastAsia="MS PGothic" w:hAnsi="Times New Roman"/>
          <w:lang w:val="en-US"/>
        </w:rPr>
        <w:t>the optimal formulations for the f</w:t>
      </w:r>
      <w:r w:rsidR="00AC059F" w:rsidRPr="00AC059F">
        <w:rPr>
          <w:rFonts w:ascii="Times New Roman" w:eastAsia="MS PGothic" w:hAnsi="Times New Roman"/>
          <w:lang w:val="en-US"/>
        </w:rPr>
        <w:t>ollowing</w:t>
      </w:r>
      <w:r w:rsidR="009B40CE" w:rsidRPr="00AC059F">
        <w:rPr>
          <w:rFonts w:ascii="Times New Roman" w:eastAsia="MS PGothic" w:hAnsi="Times New Roman"/>
          <w:lang w:val="en-US"/>
        </w:rPr>
        <w:t xml:space="preserve"> encapsulation of active pharmaceutical ingredient</w:t>
      </w:r>
      <w:r w:rsidR="009A5E11" w:rsidRPr="00AC059F">
        <w:rPr>
          <w:rFonts w:ascii="Times New Roman" w:eastAsia="MS PGothic" w:hAnsi="Times New Roman"/>
          <w:lang w:val="en-US"/>
        </w:rPr>
        <w:t>s</w:t>
      </w:r>
      <w:r>
        <w:rPr>
          <w:rFonts w:ascii="Times New Roman" w:eastAsia="MS PGothic" w:hAnsi="Times New Roman"/>
          <w:lang w:val="en-US"/>
        </w:rPr>
        <w:t xml:space="preserve"> were the v</w:t>
      </w:r>
      <w:r w:rsidR="009B40CE" w:rsidRPr="00AC059F">
        <w:rPr>
          <w:rFonts w:ascii="Times New Roman" w:eastAsia="MS PGothic" w:hAnsi="Times New Roman"/>
          <w:lang w:val="en-US"/>
        </w:rPr>
        <w:t>esicles prepared at a Span® 80 to Tween® 80 ratio of 90/10</w:t>
      </w:r>
      <w:r>
        <w:rPr>
          <w:rFonts w:ascii="Times New Roman" w:eastAsia="MS PGothic" w:hAnsi="Times New Roman"/>
          <w:lang w:val="en-US"/>
        </w:rPr>
        <w:t>. Indeed, they</w:t>
      </w:r>
      <w:r w:rsidR="009B40CE" w:rsidRPr="00AC059F">
        <w:rPr>
          <w:rFonts w:ascii="Times New Roman" w:eastAsia="MS PGothic" w:hAnsi="Times New Roman"/>
          <w:lang w:val="en-US"/>
        </w:rPr>
        <w:t xml:space="preserve"> were characterized by a mean diameter lower than 200 nm, spherical morphology and good stability up to 4 months storage.</w:t>
      </w:r>
    </w:p>
    <w:p w14:paraId="1845F659" w14:textId="050BA99F" w:rsidR="00DA51A3" w:rsidRPr="00AC059F" w:rsidRDefault="00D54BDE" w:rsidP="00EC170A">
      <w:pPr>
        <w:snapToGrid w:val="0"/>
        <w:spacing w:before="240"/>
        <w:rPr>
          <w:rFonts w:ascii="Times New Roman" w:eastAsia="SimSun" w:hAnsi="Times New Roman"/>
          <w:b/>
          <w:bCs/>
          <w:lang w:val="en-US" w:eastAsia="zh-CN"/>
        </w:rPr>
      </w:pPr>
      <w:r w:rsidRPr="00AC059F">
        <w:rPr>
          <w:rFonts w:ascii="Times New Roman" w:eastAsia="MS PGothic" w:hAnsi="Times New Roman"/>
          <w:b/>
          <w:bCs/>
          <w:lang w:val="en-US"/>
        </w:rPr>
        <w:t>References</w:t>
      </w:r>
    </w:p>
    <w:p w14:paraId="26E8CD10" w14:textId="79E19C2F" w:rsidR="00CA0D4D" w:rsidRPr="00AC059F" w:rsidRDefault="00CA0D4D" w:rsidP="00CA0D4D">
      <w:pPr>
        <w:pStyle w:val="FirstParagraph"/>
        <w:numPr>
          <w:ilvl w:val="0"/>
          <w:numId w:val="1"/>
        </w:numPr>
        <w:tabs>
          <w:tab w:val="left" w:pos="426"/>
        </w:tabs>
        <w:rPr>
          <w:rFonts w:ascii="Times New Roman" w:hAnsi="Times New Roman"/>
        </w:rPr>
      </w:pPr>
      <w:r w:rsidRPr="00AC059F">
        <w:rPr>
          <w:rFonts w:ascii="Times New Roman" w:hAnsi="Times New Roman"/>
        </w:rPr>
        <w:t xml:space="preserve">Y. Kawabata, K. Wada, M. </w:t>
      </w:r>
      <w:proofErr w:type="spellStart"/>
      <w:r w:rsidRPr="00AC059F">
        <w:rPr>
          <w:rFonts w:ascii="Times New Roman" w:hAnsi="Times New Roman"/>
        </w:rPr>
        <w:t>Nakatani</w:t>
      </w:r>
      <w:proofErr w:type="spellEnd"/>
      <w:r w:rsidRPr="00AC059F">
        <w:rPr>
          <w:rFonts w:ascii="Times New Roman" w:hAnsi="Times New Roman"/>
        </w:rPr>
        <w:t xml:space="preserve">, S. Yamada, S. </w:t>
      </w:r>
      <w:proofErr w:type="spellStart"/>
      <w:r w:rsidRPr="00AC059F">
        <w:rPr>
          <w:rFonts w:ascii="Times New Roman" w:hAnsi="Times New Roman"/>
        </w:rPr>
        <w:t>Onoue</w:t>
      </w:r>
      <w:proofErr w:type="spellEnd"/>
      <w:r w:rsidRPr="00AC059F">
        <w:rPr>
          <w:rFonts w:ascii="Times New Roman" w:hAnsi="Times New Roman"/>
        </w:rPr>
        <w:t>, Int. J. Pharm. 420 (2011) 1-10.</w:t>
      </w:r>
    </w:p>
    <w:p w14:paraId="02F409B6" w14:textId="180DFF82" w:rsidR="00CA0D4D" w:rsidRPr="00AC059F" w:rsidRDefault="00CA0D4D" w:rsidP="00CA0D4D">
      <w:pPr>
        <w:pStyle w:val="FirstParagraph"/>
        <w:numPr>
          <w:ilvl w:val="0"/>
          <w:numId w:val="1"/>
        </w:numPr>
        <w:tabs>
          <w:tab w:val="left" w:pos="426"/>
        </w:tabs>
        <w:spacing w:line="259" w:lineRule="auto"/>
        <w:rPr>
          <w:rFonts w:ascii="Times New Roman" w:hAnsi="Times New Roman"/>
        </w:rPr>
      </w:pPr>
      <w:r w:rsidRPr="00AC059F">
        <w:rPr>
          <w:rFonts w:ascii="Times New Roman" w:hAnsi="Times New Roman"/>
        </w:rPr>
        <w:t xml:space="preserve">G. </w:t>
      </w:r>
      <w:proofErr w:type="spellStart"/>
      <w:r w:rsidRPr="00AC059F">
        <w:rPr>
          <w:rFonts w:ascii="Times New Roman" w:hAnsi="Times New Roman"/>
        </w:rPr>
        <w:t>Amoabediny</w:t>
      </w:r>
      <w:proofErr w:type="spellEnd"/>
      <w:r w:rsidRPr="00AC059F">
        <w:rPr>
          <w:rFonts w:ascii="Times New Roman" w:hAnsi="Times New Roman"/>
        </w:rPr>
        <w:t xml:space="preserve">, F. </w:t>
      </w:r>
      <w:proofErr w:type="spellStart"/>
      <w:r w:rsidRPr="00AC059F">
        <w:rPr>
          <w:rFonts w:ascii="Times New Roman" w:hAnsi="Times New Roman"/>
        </w:rPr>
        <w:t>Haghiralsadat</w:t>
      </w:r>
      <w:proofErr w:type="spellEnd"/>
      <w:r w:rsidRPr="00AC059F">
        <w:rPr>
          <w:rFonts w:ascii="Times New Roman" w:hAnsi="Times New Roman"/>
        </w:rPr>
        <w:t xml:space="preserve">, S. </w:t>
      </w:r>
      <w:proofErr w:type="spellStart"/>
      <w:r w:rsidRPr="00AC059F">
        <w:rPr>
          <w:rFonts w:ascii="Times New Roman" w:hAnsi="Times New Roman"/>
        </w:rPr>
        <w:t>Naderinezhad</w:t>
      </w:r>
      <w:proofErr w:type="spellEnd"/>
      <w:r w:rsidRPr="00AC059F">
        <w:rPr>
          <w:rFonts w:ascii="Times New Roman" w:hAnsi="Times New Roman"/>
        </w:rPr>
        <w:t xml:space="preserve">, M.N. </w:t>
      </w:r>
      <w:proofErr w:type="spellStart"/>
      <w:r w:rsidRPr="00AC059F">
        <w:rPr>
          <w:rFonts w:ascii="Times New Roman" w:hAnsi="Times New Roman"/>
        </w:rPr>
        <w:t>Helder</w:t>
      </w:r>
      <w:proofErr w:type="spellEnd"/>
      <w:r w:rsidRPr="00AC059F">
        <w:rPr>
          <w:rFonts w:ascii="Times New Roman" w:hAnsi="Times New Roman"/>
        </w:rPr>
        <w:t xml:space="preserve">, E.A. </w:t>
      </w:r>
      <w:proofErr w:type="spellStart"/>
      <w:r w:rsidRPr="00AC059F">
        <w:rPr>
          <w:rFonts w:ascii="Times New Roman" w:hAnsi="Times New Roman"/>
        </w:rPr>
        <w:t>Kharanaghi</w:t>
      </w:r>
      <w:proofErr w:type="spellEnd"/>
      <w:r w:rsidRPr="00AC059F">
        <w:rPr>
          <w:rFonts w:ascii="Times New Roman" w:hAnsi="Times New Roman"/>
        </w:rPr>
        <w:t xml:space="preserve">, J.M. </w:t>
      </w:r>
      <w:proofErr w:type="spellStart"/>
      <w:r w:rsidRPr="00AC059F">
        <w:rPr>
          <w:rFonts w:ascii="Times New Roman" w:hAnsi="Times New Roman"/>
        </w:rPr>
        <w:t>Arough</w:t>
      </w:r>
      <w:proofErr w:type="spellEnd"/>
      <w:r w:rsidRPr="00AC059F">
        <w:rPr>
          <w:rFonts w:ascii="Times New Roman" w:hAnsi="Times New Roman"/>
        </w:rPr>
        <w:t xml:space="preserve">, B. </w:t>
      </w:r>
      <w:proofErr w:type="spellStart"/>
      <w:r w:rsidRPr="00AC059F">
        <w:rPr>
          <w:rFonts w:ascii="Times New Roman" w:hAnsi="Times New Roman"/>
        </w:rPr>
        <w:t>Zandieh-Doulabi</w:t>
      </w:r>
      <w:proofErr w:type="spellEnd"/>
      <w:r w:rsidRPr="00AC059F">
        <w:rPr>
          <w:rFonts w:ascii="Times New Roman" w:hAnsi="Times New Roman"/>
        </w:rPr>
        <w:t xml:space="preserve">, Int. J. </w:t>
      </w:r>
      <w:proofErr w:type="spellStart"/>
      <w:r w:rsidRPr="00AC059F">
        <w:rPr>
          <w:rFonts w:ascii="Times New Roman" w:hAnsi="Times New Roman"/>
        </w:rPr>
        <w:t>Polym</w:t>
      </w:r>
      <w:proofErr w:type="spellEnd"/>
      <w:r w:rsidRPr="00AC059F">
        <w:rPr>
          <w:rFonts w:ascii="Times New Roman" w:hAnsi="Times New Roman"/>
        </w:rPr>
        <w:t xml:space="preserve">. Mater. </w:t>
      </w:r>
      <w:proofErr w:type="spellStart"/>
      <w:r w:rsidRPr="00AC059F">
        <w:rPr>
          <w:rFonts w:ascii="Times New Roman" w:hAnsi="Times New Roman"/>
        </w:rPr>
        <w:t>Polym</w:t>
      </w:r>
      <w:proofErr w:type="spellEnd"/>
      <w:r w:rsidRPr="00AC059F">
        <w:rPr>
          <w:rFonts w:ascii="Times New Roman" w:hAnsi="Times New Roman"/>
        </w:rPr>
        <w:t xml:space="preserve">. </w:t>
      </w:r>
      <w:proofErr w:type="spellStart"/>
      <w:r w:rsidRPr="00AC059F">
        <w:rPr>
          <w:rFonts w:ascii="Times New Roman" w:hAnsi="Times New Roman"/>
        </w:rPr>
        <w:t>Biomater</w:t>
      </w:r>
      <w:proofErr w:type="spellEnd"/>
      <w:r w:rsidRPr="00AC059F">
        <w:rPr>
          <w:rFonts w:ascii="Times New Roman" w:hAnsi="Times New Roman"/>
        </w:rPr>
        <w:t>. 67 (2018) 383-400.</w:t>
      </w:r>
    </w:p>
    <w:p w14:paraId="1932D22A" w14:textId="5CB47025" w:rsidR="00CA0D4D" w:rsidRPr="00AC059F" w:rsidRDefault="00CA0D4D" w:rsidP="00CA0D4D">
      <w:pPr>
        <w:pStyle w:val="FirstParagraph"/>
        <w:numPr>
          <w:ilvl w:val="0"/>
          <w:numId w:val="1"/>
        </w:numPr>
        <w:tabs>
          <w:tab w:val="left" w:pos="426"/>
        </w:tabs>
        <w:spacing w:line="259" w:lineRule="auto"/>
        <w:rPr>
          <w:rFonts w:ascii="Times New Roman" w:hAnsi="Times New Roman"/>
        </w:rPr>
      </w:pPr>
      <w:r w:rsidRPr="00AC059F">
        <w:rPr>
          <w:rFonts w:ascii="Times New Roman" w:hAnsi="Times New Roman"/>
        </w:rPr>
        <w:t xml:space="preserve">A. </w:t>
      </w:r>
      <w:proofErr w:type="spellStart"/>
      <w:r w:rsidRPr="00AC059F">
        <w:rPr>
          <w:rFonts w:ascii="Times New Roman" w:hAnsi="Times New Roman"/>
        </w:rPr>
        <w:t>Verma</w:t>
      </w:r>
      <w:proofErr w:type="spellEnd"/>
      <w:r w:rsidRPr="00AC059F">
        <w:rPr>
          <w:rFonts w:ascii="Times New Roman" w:hAnsi="Times New Roman"/>
        </w:rPr>
        <w:t xml:space="preserve">, A. Tiwari, S. </w:t>
      </w:r>
      <w:proofErr w:type="spellStart"/>
      <w:r w:rsidRPr="00AC059F">
        <w:rPr>
          <w:rFonts w:ascii="Times New Roman" w:hAnsi="Times New Roman"/>
        </w:rPr>
        <w:t>Saraf</w:t>
      </w:r>
      <w:proofErr w:type="spellEnd"/>
      <w:r w:rsidRPr="00AC059F">
        <w:rPr>
          <w:rFonts w:ascii="Times New Roman" w:hAnsi="Times New Roman"/>
        </w:rPr>
        <w:t xml:space="preserve">, P.K. Panda, A. Jain, S.K. Jain, Expert </w:t>
      </w:r>
      <w:proofErr w:type="spellStart"/>
      <w:r w:rsidRPr="00AC059F">
        <w:rPr>
          <w:rFonts w:ascii="Times New Roman" w:hAnsi="Times New Roman"/>
        </w:rPr>
        <w:t>Opin</w:t>
      </w:r>
      <w:proofErr w:type="spellEnd"/>
      <w:r w:rsidRPr="00AC059F">
        <w:rPr>
          <w:rFonts w:ascii="Times New Roman" w:hAnsi="Times New Roman"/>
        </w:rPr>
        <w:t>. Drug Delivery 18 (2021) 55-71.</w:t>
      </w:r>
    </w:p>
    <w:p w14:paraId="421DFEA7" w14:textId="7EFD50C4" w:rsidR="00CA0D4D" w:rsidRPr="00AC059F" w:rsidRDefault="00CA0D4D" w:rsidP="00CA0D4D">
      <w:pPr>
        <w:pStyle w:val="FirstParagraph"/>
        <w:numPr>
          <w:ilvl w:val="0"/>
          <w:numId w:val="1"/>
        </w:numPr>
        <w:tabs>
          <w:tab w:val="left" w:pos="426"/>
        </w:tabs>
        <w:spacing w:line="259" w:lineRule="auto"/>
        <w:rPr>
          <w:rFonts w:ascii="Times New Roman" w:hAnsi="Times New Roman"/>
        </w:rPr>
      </w:pPr>
      <w:r w:rsidRPr="00AC059F">
        <w:rPr>
          <w:rFonts w:ascii="Times New Roman" w:hAnsi="Times New Roman"/>
        </w:rPr>
        <w:t xml:space="preserve">N.B. </w:t>
      </w:r>
      <w:proofErr w:type="spellStart"/>
      <w:r w:rsidRPr="00AC059F">
        <w:rPr>
          <w:rFonts w:ascii="Times New Roman" w:hAnsi="Times New Roman"/>
        </w:rPr>
        <w:t>Mahale</w:t>
      </w:r>
      <w:proofErr w:type="spellEnd"/>
      <w:r w:rsidRPr="00AC059F">
        <w:rPr>
          <w:rFonts w:ascii="Times New Roman" w:hAnsi="Times New Roman"/>
        </w:rPr>
        <w:t xml:space="preserve">, P.D. Thakkar, R.G. Mali, D.R. </w:t>
      </w:r>
      <w:proofErr w:type="spellStart"/>
      <w:r w:rsidRPr="00AC059F">
        <w:rPr>
          <w:rFonts w:ascii="Times New Roman" w:hAnsi="Times New Roman"/>
        </w:rPr>
        <w:t>Walunj</w:t>
      </w:r>
      <w:proofErr w:type="spellEnd"/>
      <w:r w:rsidRPr="00AC059F">
        <w:rPr>
          <w:rFonts w:ascii="Times New Roman" w:hAnsi="Times New Roman"/>
        </w:rPr>
        <w:t xml:space="preserve">, S.R. </w:t>
      </w:r>
      <w:proofErr w:type="spellStart"/>
      <w:r w:rsidRPr="00AC059F">
        <w:rPr>
          <w:rFonts w:ascii="Times New Roman" w:hAnsi="Times New Roman"/>
        </w:rPr>
        <w:t>Chaudhari</w:t>
      </w:r>
      <w:proofErr w:type="spellEnd"/>
      <w:r w:rsidRPr="00AC059F">
        <w:rPr>
          <w:rFonts w:ascii="Times New Roman" w:hAnsi="Times New Roman"/>
        </w:rPr>
        <w:t>, Adv. Colloid Interface Sci. 183-184 (2012) 46-54.</w:t>
      </w:r>
    </w:p>
    <w:p w14:paraId="4B0F53AB" w14:textId="5D5C2D6A" w:rsidR="00CA0D4D" w:rsidRPr="00AC059F" w:rsidRDefault="00CA0D4D" w:rsidP="00CA0D4D">
      <w:pPr>
        <w:pStyle w:val="FirstParagraph"/>
        <w:numPr>
          <w:ilvl w:val="0"/>
          <w:numId w:val="1"/>
        </w:numPr>
        <w:tabs>
          <w:tab w:val="left" w:pos="426"/>
        </w:tabs>
        <w:rPr>
          <w:rFonts w:ascii="Times New Roman" w:hAnsi="Times New Roman"/>
        </w:rPr>
      </w:pPr>
      <w:r w:rsidRPr="00AC059F">
        <w:rPr>
          <w:rFonts w:ascii="Times New Roman" w:hAnsi="Times New Roman"/>
        </w:rPr>
        <w:t xml:space="preserve">P. Shah, B. Goodyear, A. </w:t>
      </w:r>
      <w:proofErr w:type="spellStart"/>
      <w:r w:rsidRPr="00AC059F">
        <w:rPr>
          <w:rFonts w:ascii="Times New Roman" w:hAnsi="Times New Roman"/>
        </w:rPr>
        <w:t>Haq</w:t>
      </w:r>
      <w:proofErr w:type="spellEnd"/>
      <w:r w:rsidRPr="00AC059F">
        <w:rPr>
          <w:rFonts w:ascii="Times New Roman" w:hAnsi="Times New Roman"/>
        </w:rPr>
        <w:t xml:space="preserve">, V. </w:t>
      </w:r>
      <w:proofErr w:type="spellStart"/>
      <w:r w:rsidRPr="00AC059F">
        <w:rPr>
          <w:rFonts w:ascii="Times New Roman" w:hAnsi="Times New Roman"/>
        </w:rPr>
        <w:t>Puri</w:t>
      </w:r>
      <w:proofErr w:type="spellEnd"/>
      <w:r w:rsidRPr="00AC059F">
        <w:rPr>
          <w:rFonts w:ascii="Times New Roman" w:hAnsi="Times New Roman"/>
        </w:rPr>
        <w:t xml:space="preserve">, B. </w:t>
      </w:r>
      <w:proofErr w:type="spellStart"/>
      <w:r w:rsidRPr="00AC059F">
        <w:rPr>
          <w:rFonts w:ascii="Times New Roman" w:hAnsi="Times New Roman"/>
        </w:rPr>
        <w:t>Michniak</w:t>
      </w:r>
      <w:proofErr w:type="spellEnd"/>
      <w:r w:rsidRPr="00AC059F">
        <w:rPr>
          <w:rFonts w:ascii="Times New Roman" w:hAnsi="Times New Roman"/>
        </w:rPr>
        <w:t>-Kohn, Pharmaceutics 12 (2020) 246-252.</w:t>
      </w:r>
    </w:p>
    <w:p w14:paraId="291DC4EA" w14:textId="5F00A6CC" w:rsidR="00CA0D4D" w:rsidRPr="00AC059F" w:rsidRDefault="00CA0D4D" w:rsidP="00CA0D4D">
      <w:pPr>
        <w:pStyle w:val="FirstParagraph"/>
        <w:numPr>
          <w:ilvl w:val="0"/>
          <w:numId w:val="1"/>
        </w:numPr>
        <w:tabs>
          <w:tab w:val="left" w:pos="426"/>
        </w:tabs>
        <w:spacing w:line="259" w:lineRule="auto"/>
        <w:rPr>
          <w:rFonts w:ascii="Times New Roman" w:hAnsi="Times New Roman"/>
        </w:rPr>
      </w:pPr>
      <w:r w:rsidRPr="00AC059F">
        <w:rPr>
          <w:rFonts w:ascii="Times New Roman" w:hAnsi="Times New Roman"/>
        </w:rPr>
        <w:t>M.M. El-</w:t>
      </w:r>
      <w:proofErr w:type="spellStart"/>
      <w:r w:rsidRPr="00AC059F">
        <w:rPr>
          <w:rFonts w:ascii="Times New Roman" w:hAnsi="Times New Roman"/>
        </w:rPr>
        <w:t>Mahdy</w:t>
      </w:r>
      <w:proofErr w:type="spellEnd"/>
      <w:r w:rsidRPr="00AC059F">
        <w:rPr>
          <w:rFonts w:ascii="Times New Roman" w:hAnsi="Times New Roman"/>
        </w:rPr>
        <w:t xml:space="preserve">, E.-E.M. Mohamed, M.S. </w:t>
      </w:r>
      <w:proofErr w:type="spellStart"/>
      <w:r w:rsidRPr="00AC059F">
        <w:rPr>
          <w:rFonts w:ascii="Times New Roman" w:hAnsi="Times New Roman"/>
        </w:rPr>
        <w:t>Saddik</w:t>
      </w:r>
      <w:proofErr w:type="spellEnd"/>
      <w:r w:rsidRPr="00AC059F">
        <w:rPr>
          <w:rFonts w:ascii="Times New Roman" w:hAnsi="Times New Roman"/>
        </w:rPr>
        <w:t>, M.F. Ali, A.M. El-Sayed, J. Adv. Biomed. &amp; Pharm. Sci. 3 (2020) 116-126.</w:t>
      </w:r>
    </w:p>
    <w:p w14:paraId="5A650773" w14:textId="0062AE63" w:rsidR="005B71B2" w:rsidRPr="00AC059F" w:rsidRDefault="00CA0D4D" w:rsidP="00CA0D4D">
      <w:pPr>
        <w:pStyle w:val="FirstParagraph"/>
        <w:numPr>
          <w:ilvl w:val="0"/>
          <w:numId w:val="1"/>
        </w:numPr>
        <w:tabs>
          <w:tab w:val="left" w:pos="426"/>
        </w:tabs>
        <w:spacing w:line="259" w:lineRule="auto"/>
        <w:rPr>
          <w:rFonts w:ascii="Times New Roman" w:hAnsi="Times New Roman"/>
        </w:rPr>
      </w:pPr>
      <w:r w:rsidRPr="00AC059F">
        <w:rPr>
          <w:rFonts w:ascii="Times New Roman" w:hAnsi="Times New Roman"/>
        </w:rPr>
        <w:t xml:space="preserve">M. </w:t>
      </w:r>
      <w:proofErr w:type="spellStart"/>
      <w:r w:rsidRPr="00AC059F">
        <w:rPr>
          <w:rFonts w:ascii="Times New Roman" w:hAnsi="Times New Roman"/>
        </w:rPr>
        <w:t>Fidan-Yardimci</w:t>
      </w:r>
      <w:proofErr w:type="spellEnd"/>
      <w:r w:rsidRPr="00AC059F">
        <w:rPr>
          <w:rFonts w:ascii="Times New Roman" w:hAnsi="Times New Roman"/>
        </w:rPr>
        <w:t xml:space="preserve">, S. </w:t>
      </w:r>
      <w:proofErr w:type="spellStart"/>
      <w:r w:rsidRPr="00AC059F">
        <w:rPr>
          <w:rFonts w:ascii="Times New Roman" w:hAnsi="Times New Roman"/>
        </w:rPr>
        <w:t>Akay</w:t>
      </w:r>
      <w:proofErr w:type="spellEnd"/>
      <w:r w:rsidRPr="00AC059F">
        <w:rPr>
          <w:rFonts w:ascii="Times New Roman" w:hAnsi="Times New Roman"/>
        </w:rPr>
        <w:t xml:space="preserve">, F. </w:t>
      </w:r>
      <w:proofErr w:type="spellStart"/>
      <w:r w:rsidRPr="00AC059F">
        <w:rPr>
          <w:rFonts w:ascii="Times New Roman" w:hAnsi="Times New Roman"/>
        </w:rPr>
        <w:t>Sharifi</w:t>
      </w:r>
      <w:proofErr w:type="spellEnd"/>
      <w:r w:rsidRPr="00AC059F">
        <w:rPr>
          <w:rFonts w:ascii="Times New Roman" w:hAnsi="Times New Roman"/>
        </w:rPr>
        <w:t xml:space="preserve">, C. </w:t>
      </w:r>
      <w:proofErr w:type="spellStart"/>
      <w:r w:rsidRPr="00AC059F">
        <w:rPr>
          <w:rFonts w:ascii="Times New Roman" w:hAnsi="Times New Roman"/>
        </w:rPr>
        <w:t>Sevimli</w:t>
      </w:r>
      <w:proofErr w:type="spellEnd"/>
      <w:r w:rsidRPr="00AC059F">
        <w:rPr>
          <w:rFonts w:ascii="Times New Roman" w:hAnsi="Times New Roman"/>
        </w:rPr>
        <w:t xml:space="preserve">-Gur, G. </w:t>
      </w:r>
      <w:proofErr w:type="spellStart"/>
      <w:r w:rsidRPr="00AC059F">
        <w:rPr>
          <w:rFonts w:ascii="Times New Roman" w:hAnsi="Times New Roman"/>
        </w:rPr>
        <w:t>Ongen</w:t>
      </w:r>
      <w:proofErr w:type="spellEnd"/>
      <w:r w:rsidRPr="00AC059F">
        <w:rPr>
          <w:rFonts w:ascii="Times New Roman" w:hAnsi="Times New Roman"/>
        </w:rPr>
        <w:t xml:space="preserve">, O. </w:t>
      </w:r>
      <w:proofErr w:type="spellStart"/>
      <w:r w:rsidRPr="00AC059F">
        <w:rPr>
          <w:rFonts w:ascii="Times New Roman" w:hAnsi="Times New Roman"/>
        </w:rPr>
        <w:t>Yesil-Celiktas</w:t>
      </w:r>
      <w:proofErr w:type="spellEnd"/>
      <w:r w:rsidRPr="00AC059F">
        <w:rPr>
          <w:rFonts w:ascii="Times New Roman" w:hAnsi="Times New Roman"/>
        </w:rPr>
        <w:t>, Food Chem. 293 (2019) 57-65.</w:t>
      </w:r>
    </w:p>
    <w:p w14:paraId="64C8C7FB" w14:textId="7A81BCEC" w:rsidR="00CA0D4D" w:rsidRPr="00AC059F" w:rsidRDefault="00ED35B1" w:rsidP="00ED35B1">
      <w:pPr>
        <w:pStyle w:val="FirstParagraph"/>
        <w:numPr>
          <w:ilvl w:val="0"/>
          <w:numId w:val="1"/>
        </w:numPr>
        <w:tabs>
          <w:tab w:val="left" w:pos="426"/>
        </w:tabs>
        <w:spacing w:line="259" w:lineRule="auto"/>
        <w:rPr>
          <w:rFonts w:ascii="Times New Roman" w:hAnsi="Times New Roman"/>
        </w:rPr>
      </w:pPr>
      <w:r w:rsidRPr="00AC059F">
        <w:rPr>
          <w:rFonts w:ascii="Times New Roman" w:hAnsi="Times New Roman"/>
        </w:rPr>
        <w:t xml:space="preserve">R. </w:t>
      </w:r>
      <w:proofErr w:type="spellStart"/>
      <w:r w:rsidRPr="00AC059F">
        <w:rPr>
          <w:rFonts w:ascii="Times New Roman" w:hAnsi="Times New Roman"/>
        </w:rPr>
        <w:t>Ghafelehbashi</w:t>
      </w:r>
      <w:proofErr w:type="spellEnd"/>
      <w:r w:rsidRPr="00AC059F">
        <w:rPr>
          <w:rFonts w:ascii="Times New Roman" w:hAnsi="Times New Roman"/>
        </w:rPr>
        <w:t xml:space="preserve">, I. </w:t>
      </w:r>
      <w:proofErr w:type="spellStart"/>
      <w:r w:rsidRPr="00AC059F">
        <w:rPr>
          <w:rFonts w:ascii="Times New Roman" w:hAnsi="Times New Roman"/>
        </w:rPr>
        <w:t>Akbarzadeh</w:t>
      </w:r>
      <w:proofErr w:type="spellEnd"/>
      <w:r w:rsidRPr="00AC059F">
        <w:rPr>
          <w:rFonts w:ascii="Times New Roman" w:hAnsi="Times New Roman"/>
        </w:rPr>
        <w:t xml:space="preserve">, M.T. </w:t>
      </w:r>
      <w:proofErr w:type="spellStart"/>
      <w:r w:rsidRPr="00AC059F">
        <w:rPr>
          <w:rFonts w:ascii="Times New Roman" w:hAnsi="Times New Roman"/>
        </w:rPr>
        <w:t>Yaraki</w:t>
      </w:r>
      <w:proofErr w:type="spellEnd"/>
      <w:r w:rsidRPr="00AC059F">
        <w:rPr>
          <w:rFonts w:ascii="Times New Roman" w:hAnsi="Times New Roman"/>
        </w:rPr>
        <w:t xml:space="preserve">, A. </w:t>
      </w:r>
      <w:proofErr w:type="spellStart"/>
      <w:r w:rsidRPr="00AC059F">
        <w:rPr>
          <w:rFonts w:ascii="Times New Roman" w:hAnsi="Times New Roman"/>
        </w:rPr>
        <w:t>Lajevardi</w:t>
      </w:r>
      <w:proofErr w:type="spellEnd"/>
      <w:r w:rsidRPr="00AC059F">
        <w:rPr>
          <w:rFonts w:ascii="Times New Roman" w:hAnsi="Times New Roman"/>
        </w:rPr>
        <w:t xml:space="preserve">, M. </w:t>
      </w:r>
      <w:proofErr w:type="spellStart"/>
      <w:r w:rsidRPr="00AC059F">
        <w:rPr>
          <w:rFonts w:ascii="Times New Roman" w:hAnsi="Times New Roman"/>
        </w:rPr>
        <w:t>Fatemizadeh</w:t>
      </w:r>
      <w:proofErr w:type="spellEnd"/>
      <w:r w:rsidRPr="00AC059F">
        <w:rPr>
          <w:rFonts w:ascii="Times New Roman" w:hAnsi="Times New Roman"/>
        </w:rPr>
        <w:t xml:space="preserve">, L.H. </w:t>
      </w:r>
      <w:proofErr w:type="spellStart"/>
      <w:r w:rsidRPr="00AC059F">
        <w:rPr>
          <w:rFonts w:ascii="Times New Roman" w:hAnsi="Times New Roman"/>
        </w:rPr>
        <w:t>Saremi</w:t>
      </w:r>
      <w:proofErr w:type="spellEnd"/>
      <w:r w:rsidRPr="00AC059F">
        <w:rPr>
          <w:rFonts w:ascii="Times New Roman" w:hAnsi="Times New Roman"/>
        </w:rPr>
        <w:t>, Int. J. Pharm. 569 (2019) 118580.</w:t>
      </w:r>
    </w:p>
    <w:p w14:paraId="5E39B0D4" w14:textId="57CE6815" w:rsidR="00ED35B1" w:rsidRPr="00AC059F" w:rsidRDefault="00ED35B1" w:rsidP="00ED35B1">
      <w:pPr>
        <w:pStyle w:val="FirstParagraph"/>
        <w:numPr>
          <w:ilvl w:val="0"/>
          <w:numId w:val="1"/>
        </w:numPr>
        <w:tabs>
          <w:tab w:val="left" w:pos="426"/>
        </w:tabs>
        <w:spacing w:line="259" w:lineRule="auto"/>
        <w:rPr>
          <w:rFonts w:ascii="Times New Roman" w:hAnsi="Times New Roman"/>
        </w:rPr>
      </w:pPr>
      <w:r w:rsidRPr="00AC059F">
        <w:rPr>
          <w:rFonts w:ascii="Times New Roman" w:hAnsi="Times New Roman"/>
        </w:rPr>
        <w:t xml:space="preserve">D. Pando, M. Matos, G. Gutiérrez, C. </w:t>
      </w:r>
      <w:proofErr w:type="spellStart"/>
      <w:r w:rsidRPr="00AC059F">
        <w:rPr>
          <w:rFonts w:ascii="Times New Roman" w:hAnsi="Times New Roman"/>
        </w:rPr>
        <w:t>Pazos</w:t>
      </w:r>
      <w:proofErr w:type="spellEnd"/>
      <w:r w:rsidRPr="00AC059F">
        <w:rPr>
          <w:rFonts w:ascii="Times New Roman" w:hAnsi="Times New Roman"/>
        </w:rPr>
        <w:t>, Colloids Surf., B 128 (2015) 398-404.</w:t>
      </w:r>
    </w:p>
    <w:p w14:paraId="247BD841" w14:textId="46F16BD9" w:rsidR="003975EA" w:rsidRPr="00AC059F" w:rsidRDefault="003975EA" w:rsidP="003975EA">
      <w:pPr>
        <w:pStyle w:val="FirstParagraph"/>
        <w:numPr>
          <w:ilvl w:val="0"/>
          <w:numId w:val="1"/>
        </w:numPr>
        <w:tabs>
          <w:tab w:val="left" w:pos="426"/>
        </w:tabs>
        <w:spacing w:line="259" w:lineRule="auto"/>
        <w:rPr>
          <w:rFonts w:ascii="Times New Roman" w:hAnsi="Times New Roman"/>
          <w:lang w:val="it-IT"/>
        </w:rPr>
      </w:pPr>
      <w:r w:rsidRPr="00AC059F">
        <w:rPr>
          <w:rFonts w:ascii="Times New Roman" w:hAnsi="Times New Roman"/>
          <w:lang w:val="it-IT"/>
        </w:rPr>
        <w:t xml:space="preserve">I. Palazzo, E.P. Lamparelli, M.C. </w:t>
      </w:r>
      <w:proofErr w:type="spellStart"/>
      <w:r w:rsidRPr="00AC059F">
        <w:rPr>
          <w:rFonts w:ascii="Times New Roman" w:hAnsi="Times New Roman"/>
          <w:lang w:val="it-IT"/>
        </w:rPr>
        <w:t>Ciardulli</w:t>
      </w:r>
      <w:proofErr w:type="spellEnd"/>
      <w:r w:rsidRPr="00AC059F">
        <w:rPr>
          <w:rFonts w:ascii="Times New Roman" w:hAnsi="Times New Roman"/>
          <w:lang w:val="it-IT"/>
        </w:rPr>
        <w:t xml:space="preserve">, P. Scala, E. </w:t>
      </w:r>
      <w:proofErr w:type="spellStart"/>
      <w:r w:rsidRPr="00AC059F">
        <w:rPr>
          <w:rFonts w:ascii="Times New Roman" w:hAnsi="Times New Roman"/>
          <w:lang w:val="it-IT"/>
        </w:rPr>
        <w:t>Reverchon</w:t>
      </w:r>
      <w:proofErr w:type="spellEnd"/>
      <w:r w:rsidRPr="00AC059F">
        <w:rPr>
          <w:rFonts w:ascii="Times New Roman" w:hAnsi="Times New Roman"/>
          <w:lang w:val="it-IT"/>
        </w:rPr>
        <w:t xml:space="preserve">, N. </w:t>
      </w:r>
      <w:proofErr w:type="spellStart"/>
      <w:r w:rsidRPr="00AC059F">
        <w:rPr>
          <w:rFonts w:ascii="Times New Roman" w:hAnsi="Times New Roman"/>
          <w:lang w:val="it-IT"/>
        </w:rPr>
        <w:t>Forsyth</w:t>
      </w:r>
      <w:proofErr w:type="spellEnd"/>
      <w:r w:rsidRPr="00AC059F">
        <w:rPr>
          <w:rFonts w:ascii="Times New Roman" w:hAnsi="Times New Roman"/>
          <w:lang w:val="it-IT"/>
        </w:rPr>
        <w:t xml:space="preserve">, N. Maffulli, A. Santoro, G. Della Porta, </w:t>
      </w:r>
      <w:proofErr w:type="spellStart"/>
      <w:r w:rsidRPr="00AC059F">
        <w:rPr>
          <w:rFonts w:ascii="Times New Roman" w:hAnsi="Times New Roman"/>
          <w:lang w:val="it-IT"/>
        </w:rPr>
        <w:t>Int</w:t>
      </w:r>
      <w:proofErr w:type="spellEnd"/>
      <w:r w:rsidRPr="00AC059F">
        <w:rPr>
          <w:rFonts w:ascii="Times New Roman" w:hAnsi="Times New Roman"/>
          <w:lang w:val="it-IT"/>
        </w:rPr>
        <w:t xml:space="preserve">. J. </w:t>
      </w:r>
      <w:proofErr w:type="spellStart"/>
      <w:r w:rsidRPr="00AC059F">
        <w:rPr>
          <w:rFonts w:ascii="Times New Roman" w:hAnsi="Times New Roman"/>
          <w:lang w:val="it-IT"/>
        </w:rPr>
        <w:t>Pharm</w:t>
      </w:r>
      <w:proofErr w:type="spellEnd"/>
      <w:r w:rsidRPr="00AC059F">
        <w:rPr>
          <w:rFonts w:ascii="Times New Roman" w:hAnsi="Times New Roman"/>
          <w:lang w:val="it-IT"/>
        </w:rPr>
        <w:t>. 592 (2021) 120108.</w:t>
      </w:r>
    </w:p>
    <w:p w14:paraId="6C8F0CF8" w14:textId="1AD1CD6A" w:rsidR="003975EA" w:rsidRPr="00AC059F" w:rsidRDefault="003975EA" w:rsidP="003975EA">
      <w:pPr>
        <w:pStyle w:val="FirstParagraph"/>
        <w:numPr>
          <w:ilvl w:val="0"/>
          <w:numId w:val="1"/>
        </w:numPr>
        <w:tabs>
          <w:tab w:val="left" w:pos="426"/>
        </w:tabs>
        <w:spacing w:line="259" w:lineRule="auto"/>
        <w:rPr>
          <w:rFonts w:ascii="Times New Roman" w:hAnsi="Times New Roman"/>
          <w:lang w:val="en-GB"/>
        </w:rPr>
      </w:pPr>
      <w:r w:rsidRPr="00AC059F">
        <w:rPr>
          <w:rFonts w:ascii="Times New Roman" w:hAnsi="Times New Roman"/>
          <w:lang w:val="en-GB"/>
        </w:rPr>
        <w:t xml:space="preserve">M.A. </w:t>
      </w:r>
      <w:proofErr w:type="spellStart"/>
      <w:r w:rsidRPr="00AC059F">
        <w:rPr>
          <w:rFonts w:ascii="Times New Roman" w:hAnsi="Times New Roman"/>
          <w:lang w:val="en-GB"/>
        </w:rPr>
        <w:t>Chaves</w:t>
      </w:r>
      <w:proofErr w:type="spellEnd"/>
      <w:r w:rsidRPr="00AC059F">
        <w:rPr>
          <w:rFonts w:ascii="Times New Roman" w:hAnsi="Times New Roman"/>
          <w:lang w:val="en-GB"/>
        </w:rPr>
        <w:t xml:space="preserve">, L. </w:t>
      </w:r>
      <w:proofErr w:type="spellStart"/>
      <w:r w:rsidRPr="00AC059F">
        <w:rPr>
          <w:rFonts w:ascii="Times New Roman" w:hAnsi="Times New Roman"/>
          <w:lang w:val="en-GB"/>
        </w:rPr>
        <w:t>Baldino</w:t>
      </w:r>
      <w:proofErr w:type="spellEnd"/>
      <w:r w:rsidRPr="00AC059F">
        <w:rPr>
          <w:rFonts w:ascii="Times New Roman" w:hAnsi="Times New Roman"/>
          <w:lang w:val="en-GB"/>
        </w:rPr>
        <w:t xml:space="preserve">, S.C. </w:t>
      </w:r>
      <w:proofErr w:type="spellStart"/>
      <w:r w:rsidRPr="00AC059F">
        <w:rPr>
          <w:rFonts w:ascii="Times New Roman" w:hAnsi="Times New Roman"/>
          <w:lang w:val="en-GB"/>
        </w:rPr>
        <w:t>Pinho</w:t>
      </w:r>
      <w:proofErr w:type="spellEnd"/>
      <w:r w:rsidRPr="00AC059F">
        <w:rPr>
          <w:rFonts w:ascii="Times New Roman" w:hAnsi="Times New Roman"/>
          <w:lang w:val="en-GB"/>
        </w:rPr>
        <w:t xml:space="preserve">, E. </w:t>
      </w:r>
      <w:proofErr w:type="spellStart"/>
      <w:r w:rsidRPr="00AC059F">
        <w:rPr>
          <w:rFonts w:ascii="Times New Roman" w:hAnsi="Times New Roman"/>
          <w:lang w:val="en-GB"/>
        </w:rPr>
        <w:t>Reverchon</w:t>
      </w:r>
      <w:proofErr w:type="spellEnd"/>
      <w:r w:rsidRPr="00AC059F">
        <w:rPr>
          <w:rFonts w:ascii="Times New Roman" w:hAnsi="Times New Roman"/>
          <w:lang w:val="en-GB"/>
        </w:rPr>
        <w:t>, J. Taiwan Inst. Chem. Eng. 132 (2022) 104120.</w:t>
      </w:r>
    </w:p>
    <w:p w14:paraId="27D27ED5" w14:textId="13626087" w:rsidR="003975EA" w:rsidRPr="00445676" w:rsidRDefault="003975EA" w:rsidP="00445676">
      <w:pPr>
        <w:pStyle w:val="FirstParagraph"/>
        <w:numPr>
          <w:ilvl w:val="0"/>
          <w:numId w:val="1"/>
        </w:numPr>
        <w:tabs>
          <w:tab w:val="left" w:pos="426"/>
        </w:tabs>
        <w:rPr>
          <w:rFonts w:ascii="Times New Roman" w:hAnsi="Times New Roman"/>
          <w:lang w:val="en-GB"/>
        </w:rPr>
      </w:pPr>
      <w:r w:rsidRPr="00AC059F">
        <w:rPr>
          <w:rFonts w:ascii="Times New Roman" w:hAnsi="Times New Roman"/>
          <w:lang w:val="it-IT"/>
        </w:rPr>
        <w:t xml:space="preserve">A. </w:t>
      </w:r>
      <w:proofErr w:type="spellStart"/>
      <w:r w:rsidRPr="00AC059F">
        <w:rPr>
          <w:rFonts w:ascii="Times New Roman" w:hAnsi="Times New Roman"/>
          <w:lang w:val="it-IT"/>
        </w:rPr>
        <w:t>Manosroi</w:t>
      </w:r>
      <w:proofErr w:type="spellEnd"/>
      <w:r w:rsidRPr="00AC059F">
        <w:rPr>
          <w:rFonts w:ascii="Times New Roman" w:hAnsi="Times New Roman"/>
          <w:lang w:val="it-IT"/>
        </w:rPr>
        <w:t xml:space="preserve">, R. </w:t>
      </w:r>
      <w:proofErr w:type="spellStart"/>
      <w:r w:rsidRPr="00AC059F">
        <w:rPr>
          <w:rFonts w:ascii="Times New Roman" w:hAnsi="Times New Roman"/>
          <w:lang w:val="it-IT"/>
        </w:rPr>
        <w:t>Chutoprapat</w:t>
      </w:r>
      <w:proofErr w:type="spellEnd"/>
      <w:r w:rsidRPr="00AC059F">
        <w:rPr>
          <w:rFonts w:ascii="Times New Roman" w:hAnsi="Times New Roman"/>
          <w:lang w:val="it-IT"/>
        </w:rPr>
        <w:t xml:space="preserve">, M. </w:t>
      </w:r>
      <w:proofErr w:type="spellStart"/>
      <w:r w:rsidRPr="00AC059F">
        <w:rPr>
          <w:rFonts w:ascii="Times New Roman" w:hAnsi="Times New Roman"/>
          <w:lang w:val="it-IT"/>
        </w:rPr>
        <w:t>Abe</w:t>
      </w:r>
      <w:proofErr w:type="spellEnd"/>
      <w:r w:rsidRPr="00AC059F">
        <w:rPr>
          <w:rFonts w:ascii="Times New Roman" w:hAnsi="Times New Roman"/>
          <w:lang w:val="it-IT"/>
        </w:rPr>
        <w:t xml:space="preserve">, J. </w:t>
      </w:r>
      <w:proofErr w:type="spellStart"/>
      <w:r w:rsidRPr="00AC059F">
        <w:rPr>
          <w:rFonts w:ascii="Times New Roman" w:hAnsi="Times New Roman"/>
          <w:lang w:val="it-IT"/>
        </w:rPr>
        <w:t>Manosroi</w:t>
      </w:r>
      <w:proofErr w:type="spellEnd"/>
      <w:r w:rsidRPr="00AC059F">
        <w:rPr>
          <w:rFonts w:ascii="Times New Roman" w:hAnsi="Times New Roman"/>
          <w:lang w:val="it-IT"/>
        </w:rPr>
        <w:t xml:space="preserve">, </w:t>
      </w:r>
      <w:proofErr w:type="spellStart"/>
      <w:r w:rsidRPr="00AC059F">
        <w:rPr>
          <w:rFonts w:ascii="Times New Roman" w:hAnsi="Times New Roman"/>
          <w:lang w:val="it-IT"/>
        </w:rPr>
        <w:t>Int</w:t>
      </w:r>
      <w:proofErr w:type="spellEnd"/>
      <w:r w:rsidRPr="00AC059F">
        <w:rPr>
          <w:rFonts w:ascii="Times New Roman" w:hAnsi="Times New Roman"/>
          <w:lang w:val="it-IT"/>
        </w:rPr>
        <w:t xml:space="preserve">. J. </w:t>
      </w:r>
      <w:proofErr w:type="spellStart"/>
      <w:r w:rsidRPr="00AC059F">
        <w:rPr>
          <w:rFonts w:ascii="Times New Roman" w:hAnsi="Times New Roman"/>
          <w:lang w:val="it-IT"/>
        </w:rPr>
        <w:t>Pharm</w:t>
      </w:r>
      <w:proofErr w:type="spellEnd"/>
      <w:r w:rsidRPr="00AC059F">
        <w:rPr>
          <w:rFonts w:ascii="Times New Roman" w:hAnsi="Times New Roman"/>
          <w:lang w:val="it-IT"/>
        </w:rPr>
        <w:t xml:space="preserve">. </w:t>
      </w:r>
      <w:r w:rsidRPr="00AC059F">
        <w:rPr>
          <w:rFonts w:ascii="Times New Roman" w:hAnsi="Times New Roman"/>
          <w:lang w:val="en-GB"/>
        </w:rPr>
        <w:t>352 (2008) 248-255.</w:t>
      </w:r>
    </w:p>
    <w:p w14:paraId="7DC21D5E" w14:textId="411405FE" w:rsidR="003975EA" w:rsidRPr="00AC059F" w:rsidRDefault="003975EA" w:rsidP="003975EA">
      <w:pPr>
        <w:pStyle w:val="FirstParagraph"/>
        <w:numPr>
          <w:ilvl w:val="0"/>
          <w:numId w:val="1"/>
        </w:numPr>
        <w:tabs>
          <w:tab w:val="left" w:pos="426"/>
        </w:tabs>
        <w:spacing w:line="259" w:lineRule="auto"/>
        <w:rPr>
          <w:rFonts w:ascii="Times New Roman" w:hAnsi="Times New Roman"/>
          <w:lang w:val="en-GB"/>
        </w:rPr>
      </w:pPr>
      <w:r w:rsidRPr="00AC059F">
        <w:rPr>
          <w:rFonts w:ascii="Times New Roman" w:hAnsi="Times New Roman"/>
          <w:lang w:val="en-GB"/>
        </w:rPr>
        <w:t xml:space="preserve">M.E. Wagner, K.A. </w:t>
      </w:r>
      <w:proofErr w:type="spellStart"/>
      <w:r w:rsidRPr="00AC059F">
        <w:rPr>
          <w:rFonts w:ascii="Times New Roman" w:hAnsi="Times New Roman"/>
          <w:lang w:val="en-GB"/>
        </w:rPr>
        <w:t>Spoth</w:t>
      </w:r>
      <w:proofErr w:type="spellEnd"/>
      <w:r w:rsidRPr="00AC059F">
        <w:rPr>
          <w:rFonts w:ascii="Times New Roman" w:hAnsi="Times New Roman"/>
          <w:lang w:val="en-GB"/>
        </w:rPr>
        <w:t xml:space="preserve">, L.F. </w:t>
      </w:r>
      <w:proofErr w:type="spellStart"/>
      <w:r w:rsidRPr="00AC059F">
        <w:rPr>
          <w:rFonts w:ascii="Times New Roman" w:hAnsi="Times New Roman"/>
          <w:lang w:val="en-GB"/>
        </w:rPr>
        <w:t>Kourkoutis</w:t>
      </w:r>
      <w:proofErr w:type="spellEnd"/>
      <w:r w:rsidRPr="00AC059F">
        <w:rPr>
          <w:rFonts w:ascii="Times New Roman" w:hAnsi="Times New Roman"/>
          <w:lang w:val="en-GB"/>
        </w:rPr>
        <w:t>, S.S.H. Rizvi, J. Liposome Res. 26 (2016) 261-268.</w:t>
      </w:r>
    </w:p>
    <w:p w14:paraId="3836B4F8" w14:textId="2B04640A" w:rsidR="003975EA" w:rsidRPr="00AC059F" w:rsidRDefault="003975EA" w:rsidP="003975EA">
      <w:pPr>
        <w:pStyle w:val="FirstParagraph"/>
        <w:numPr>
          <w:ilvl w:val="0"/>
          <w:numId w:val="1"/>
        </w:numPr>
        <w:tabs>
          <w:tab w:val="left" w:pos="426"/>
        </w:tabs>
        <w:spacing w:line="259" w:lineRule="auto"/>
        <w:rPr>
          <w:rFonts w:ascii="Times New Roman" w:hAnsi="Times New Roman"/>
          <w:lang w:val="it-IT"/>
        </w:rPr>
      </w:pPr>
      <w:r w:rsidRPr="00AC059F">
        <w:rPr>
          <w:rFonts w:ascii="Times New Roman" w:hAnsi="Times New Roman"/>
          <w:lang w:val="it-IT"/>
        </w:rPr>
        <w:t xml:space="preserve">L. Baldino, E. </w:t>
      </w:r>
      <w:proofErr w:type="spellStart"/>
      <w:r w:rsidRPr="00AC059F">
        <w:rPr>
          <w:rFonts w:ascii="Times New Roman" w:hAnsi="Times New Roman"/>
          <w:lang w:val="it-IT"/>
        </w:rPr>
        <w:t>Reverchon</w:t>
      </w:r>
      <w:proofErr w:type="spellEnd"/>
      <w:r w:rsidRPr="00AC059F">
        <w:rPr>
          <w:rFonts w:ascii="Times New Roman" w:hAnsi="Times New Roman"/>
          <w:lang w:val="it-IT"/>
        </w:rPr>
        <w:t>, J. CO</w:t>
      </w:r>
      <w:r w:rsidRPr="00AC059F">
        <w:rPr>
          <w:rFonts w:ascii="Times New Roman" w:hAnsi="Times New Roman"/>
          <w:vertAlign w:val="subscript"/>
          <w:lang w:val="it-IT"/>
        </w:rPr>
        <w:t>2</w:t>
      </w:r>
      <w:r w:rsidRPr="00AC059F">
        <w:rPr>
          <w:rFonts w:ascii="Times New Roman" w:hAnsi="Times New Roman"/>
          <w:lang w:val="it-IT"/>
        </w:rPr>
        <w:t xml:space="preserve"> </w:t>
      </w:r>
      <w:proofErr w:type="spellStart"/>
      <w:r w:rsidRPr="00AC059F">
        <w:rPr>
          <w:rFonts w:ascii="Times New Roman" w:hAnsi="Times New Roman"/>
          <w:lang w:val="it-IT"/>
        </w:rPr>
        <w:t>Utiliz</w:t>
      </w:r>
      <w:proofErr w:type="spellEnd"/>
      <w:r w:rsidRPr="00AC059F">
        <w:rPr>
          <w:rFonts w:ascii="Times New Roman" w:hAnsi="Times New Roman"/>
          <w:lang w:val="it-IT"/>
        </w:rPr>
        <w:t>. 52 (2021) 101669.</w:t>
      </w:r>
    </w:p>
    <w:p w14:paraId="627EA8C0" w14:textId="2508FF71" w:rsidR="00D74B90" w:rsidRPr="00AC059F" w:rsidRDefault="004631EC" w:rsidP="004631EC">
      <w:pPr>
        <w:pStyle w:val="FirstParagraph"/>
        <w:numPr>
          <w:ilvl w:val="0"/>
          <w:numId w:val="1"/>
        </w:numPr>
        <w:tabs>
          <w:tab w:val="left" w:pos="426"/>
        </w:tabs>
        <w:spacing w:line="259" w:lineRule="auto"/>
        <w:rPr>
          <w:rFonts w:ascii="Times New Roman" w:hAnsi="Times New Roman"/>
          <w:lang w:val="en-GB"/>
        </w:rPr>
      </w:pPr>
      <w:r w:rsidRPr="00AC059F">
        <w:rPr>
          <w:rFonts w:ascii="Times New Roman" w:hAnsi="Times New Roman"/>
          <w:lang w:val="en-GB"/>
        </w:rPr>
        <w:t xml:space="preserve">P. Bhardwaj, P. </w:t>
      </w:r>
      <w:proofErr w:type="spellStart"/>
      <w:r w:rsidRPr="00AC059F">
        <w:rPr>
          <w:rFonts w:ascii="Times New Roman" w:hAnsi="Times New Roman"/>
          <w:lang w:val="en-GB"/>
        </w:rPr>
        <w:t>Tripathi</w:t>
      </w:r>
      <w:proofErr w:type="spellEnd"/>
      <w:r w:rsidRPr="00AC059F">
        <w:rPr>
          <w:rFonts w:ascii="Times New Roman" w:hAnsi="Times New Roman"/>
          <w:lang w:val="en-GB"/>
        </w:rPr>
        <w:t>, R. Gupta, S. Pandey, J. Drug Delivery Sci. Technol. 56 (2020) 101581.</w:t>
      </w:r>
    </w:p>
    <w:p w14:paraId="653C51E3" w14:textId="782DF835" w:rsidR="004631EC" w:rsidRPr="00AC059F" w:rsidRDefault="004631EC" w:rsidP="004631EC">
      <w:pPr>
        <w:pStyle w:val="FirstParagraph"/>
        <w:numPr>
          <w:ilvl w:val="0"/>
          <w:numId w:val="1"/>
        </w:numPr>
        <w:tabs>
          <w:tab w:val="left" w:pos="426"/>
        </w:tabs>
        <w:spacing w:line="259" w:lineRule="auto"/>
        <w:rPr>
          <w:rFonts w:ascii="Times New Roman" w:hAnsi="Times New Roman"/>
          <w:lang w:val="en-GB"/>
        </w:rPr>
      </w:pPr>
      <w:r w:rsidRPr="00AC059F">
        <w:rPr>
          <w:rFonts w:ascii="Times New Roman" w:hAnsi="Times New Roman"/>
          <w:lang w:val="en-GB"/>
        </w:rPr>
        <w:t xml:space="preserve">Y. Zhang, Q. Jing, H. Hu, Z. He, T. Wu, T. </w:t>
      </w:r>
      <w:proofErr w:type="spellStart"/>
      <w:r w:rsidRPr="00AC059F">
        <w:rPr>
          <w:rFonts w:ascii="Times New Roman" w:hAnsi="Times New Roman"/>
          <w:lang w:val="en-GB"/>
        </w:rPr>
        <w:t>Guo</w:t>
      </w:r>
      <w:proofErr w:type="spellEnd"/>
      <w:r w:rsidRPr="00AC059F">
        <w:rPr>
          <w:rFonts w:ascii="Times New Roman" w:hAnsi="Times New Roman"/>
          <w:lang w:val="en-GB"/>
        </w:rPr>
        <w:t>, N. Feng, Int. J. Pharm. 580 (2020) 119183.</w:t>
      </w:r>
    </w:p>
    <w:sectPr w:rsidR="004631EC" w:rsidRPr="00AC059F" w:rsidSect="001D0E0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4F6692" w14:textId="77777777" w:rsidR="00CB004E" w:rsidRDefault="00CB004E" w:rsidP="001D0E0C">
      <w:pPr>
        <w:spacing w:after="0" w:line="240" w:lineRule="auto"/>
      </w:pPr>
      <w:r>
        <w:separator/>
      </w:r>
    </w:p>
  </w:endnote>
  <w:endnote w:type="continuationSeparator" w:id="0">
    <w:p w14:paraId="7AD12B25" w14:textId="77777777" w:rsidR="00CB004E" w:rsidRDefault="00CB004E" w:rsidP="001D0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B8DB03" w14:textId="77777777" w:rsidR="005C2A12" w:rsidRDefault="005C2A1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3C72D2" w14:textId="77777777" w:rsidR="005C2A12" w:rsidRDefault="005C2A1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42FF87" w14:textId="77777777" w:rsidR="005C2A12" w:rsidRDefault="005C2A1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534EB2" w14:textId="77777777" w:rsidR="00CB004E" w:rsidRDefault="00CB004E" w:rsidP="001D0E0C">
      <w:pPr>
        <w:spacing w:after="0" w:line="240" w:lineRule="auto"/>
      </w:pPr>
      <w:r>
        <w:separator/>
      </w:r>
    </w:p>
  </w:footnote>
  <w:footnote w:type="continuationSeparator" w:id="0">
    <w:p w14:paraId="05B8ACD0" w14:textId="77777777" w:rsidR="00CB004E" w:rsidRDefault="00CB004E" w:rsidP="001D0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6D8880" w14:textId="77777777" w:rsidR="005C2A12" w:rsidRDefault="005C2A1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E1BBF7" w14:textId="24434349" w:rsidR="001D0E0C" w:rsidRPr="001B060D" w:rsidRDefault="001B060D" w:rsidP="001B060D">
    <w:pPr>
      <w:pStyle w:val="Intestazione"/>
      <w:jc w:val="center"/>
    </w:pPr>
    <w:r w:rsidRPr="005C2A12">
      <w:rPr>
        <w:b/>
        <w:i/>
        <w:color w:val="2E74B5" w:themeColor="accent5" w:themeShade="BF"/>
        <w:sz w:val="24"/>
        <w:szCs w:val="24"/>
      </w:rPr>
      <w:t>GRICU 2022, Ischia, (</w:t>
    </w:r>
    <w:proofErr w:type="spellStart"/>
    <w:r w:rsidRPr="005C2A12">
      <w:rPr>
        <w:b/>
        <w:i/>
        <w:color w:val="2E74B5" w:themeColor="accent5" w:themeShade="BF"/>
        <w:sz w:val="24"/>
        <w:szCs w:val="24"/>
      </w:rPr>
      <w:t>Italy</w:t>
    </w:r>
    <w:proofErr w:type="spellEnd"/>
    <w:r w:rsidRPr="005C2A12">
      <w:rPr>
        <w:b/>
        <w:i/>
        <w:color w:val="2E74B5" w:themeColor="accent5" w:themeShade="BF"/>
        <w:sz w:val="24"/>
        <w:szCs w:val="24"/>
      </w:rPr>
      <w:t xml:space="preserve">), </w:t>
    </w:r>
    <w:proofErr w:type="spellStart"/>
    <w:r w:rsidRPr="005C2A12">
      <w:rPr>
        <w:b/>
        <w:i/>
        <w:color w:val="2E74B5" w:themeColor="accent5" w:themeShade="BF"/>
        <w:sz w:val="24"/>
        <w:szCs w:val="24"/>
      </w:rPr>
      <w:t>July</w:t>
    </w:r>
    <w:proofErr w:type="spellEnd"/>
    <w:r w:rsidRPr="005C2A12">
      <w:rPr>
        <w:b/>
        <w:i/>
        <w:color w:val="2E74B5" w:themeColor="accent5" w:themeShade="BF"/>
        <w:sz w:val="24"/>
        <w:szCs w:val="24"/>
      </w:rPr>
      <w:t xml:space="preserve"> 3-6, 2022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C65D5F" w14:textId="292CCFE8" w:rsidR="001D0E0C" w:rsidRDefault="00F24290" w:rsidP="000517B4">
    <w:pPr>
      <w:pStyle w:val="Intestazione"/>
      <w:tabs>
        <w:tab w:val="left" w:pos="1188"/>
      </w:tabs>
      <w:jc w:val="center"/>
      <w:rPr>
        <w:b/>
        <w:i/>
        <w:color w:val="2E74B5" w:themeColor="accent5" w:themeShade="BF"/>
        <w:sz w:val="24"/>
        <w:szCs w:val="24"/>
      </w:rPr>
    </w:pPr>
    <w:r>
      <w:rPr>
        <w:b/>
        <w:i/>
        <w:noProof/>
        <w:color w:val="2E74B5" w:themeColor="accent5" w:themeShade="BF"/>
        <w:sz w:val="24"/>
        <w:szCs w:val="24"/>
        <w:lang w:eastAsia="it-IT"/>
      </w:rPr>
      <w:drawing>
        <wp:anchor distT="0" distB="0" distL="114300" distR="114300" simplePos="0" relativeHeight="251660288" behindDoc="0" locked="0" layoutInCell="1" allowOverlap="1" wp14:anchorId="5A213143" wp14:editId="773337C5">
          <wp:simplePos x="0" y="0"/>
          <wp:positionH relativeFrom="column">
            <wp:posOffset>614128</wp:posOffset>
          </wp:positionH>
          <wp:positionV relativeFrom="paragraph">
            <wp:posOffset>-170180</wp:posOffset>
          </wp:positionV>
          <wp:extent cx="1494000" cy="529200"/>
          <wp:effectExtent l="0" t="0" r="5080" b="444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opped-LOGO_GRIC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494000" cy="52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2E74B5" w:themeColor="accent5" w:themeShade="BF"/>
        <w:sz w:val="24"/>
        <w:szCs w:val="24"/>
      </w:rPr>
      <w:t xml:space="preserve"> </w:t>
    </w:r>
    <w:r w:rsidR="008871B1">
      <w:rPr>
        <w:b/>
        <w:i/>
        <w:color w:val="2E74B5" w:themeColor="accent5" w:themeShade="BF"/>
        <w:sz w:val="24"/>
        <w:szCs w:val="24"/>
      </w:rPr>
      <w:tab/>
    </w:r>
    <w:r w:rsidR="000517B4" w:rsidRPr="005C2A12">
      <w:rPr>
        <w:b/>
        <w:i/>
        <w:color w:val="2E74B5" w:themeColor="accent5" w:themeShade="BF"/>
        <w:sz w:val="24"/>
        <w:szCs w:val="24"/>
      </w:rPr>
      <w:t>GRICU 2022, Ischia, (</w:t>
    </w:r>
    <w:proofErr w:type="spellStart"/>
    <w:r w:rsidR="000517B4" w:rsidRPr="005C2A12">
      <w:rPr>
        <w:b/>
        <w:i/>
        <w:color w:val="2E74B5" w:themeColor="accent5" w:themeShade="BF"/>
        <w:sz w:val="24"/>
        <w:szCs w:val="24"/>
      </w:rPr>
      <w:t>Italy</w:t>
    </w:r>
    <w:proofErr w:type="spellEnd"/>
    <w:r w:rsidR="000517B4" w:rsidRPr="005C2A12">
      <w:rPr>
        <w:b/>
        <w:i/>
        <w:color w:val="2E74B5" w:themeColor="accent5" w:themeShade="BF"/>
        <w:sz w:val="24"/>
        <w:szCs w:val="24"/>
      </w:rPr>
      <w:t xml:space="preserve">), </w:t>
    </w:r>
    <w:proofErr w:type="spellStart"/>
    <w:r w:rsidR="000517B4" w:rsidRPr="005C2A12">
      <w:rPr>
        <w:b/>
        <w:i/>
        <w:color w:val="2E74B5" w:themeColor="accent5" w:themeShade="BF"/>
        <w:sz w:val="24"/>
        <w:szCs w:val="24"/>
      </w:rPr>
      <w:t>July</w:t>
    </w:r>
    <w:proofErr w:type="spellEnd"/>
    <w:r w:rsidR="000517B4" w:rsidRPr="005C2A12">
      <w:rPr>
        <w:b/>
        <w:i/>
        <w:color w:val="2E74B5" w:themeColor="accent5" w:themeShade="BF"/>
        <w:sz w:val="24"/>
        <w:szCs w:val="24"/>
      </w:rPr>
      <w:t xml:space="preserve"> 3-6, 2022</w:t>
    </w:r>
  </w:p>
  <w:p w14:paraId="14E4AC61" w14:textId="77777777" w:rsidR="008871B1" w:rsidRPr="005C2A12" w:rsidRDefault="008871B1" w:rsidP="000517B4">
    <w:pPr>
      <w:pStyle w:val="Intestazione"/>
      <w:tabs>
        <w:tab w:val="left" w:pos="1188"/>
      </w:tabs>
      <w:jc w:val="center"/>
      <w:rPr>
        <w:b/>
        <w:i/>
        <w:color w:val="2E74B5" w:themeColor="accent5" w:themeShade="BF"/>
        <w:sz w:val="24"/>
        <w:szCs w:val="24"/>
      </w:rPr>
    </w:pPr>
  </w:p>
  <w:p w14:paraId="2DF8C760" w14:textId="77777777" w:rsidR="001D0E0C" w:rsidRDefault="000517B4" w:rsidP="001D0E0C">
    <w:pPr>
      <w:pStyle w:val="Intestazione"/>
      <w:jc w:val="center"/>
    </w:pPr>
    <w:r w:rsidRPr="005C2A12">
      <w:rPr>
        <w:noProof/>
        <w:color w:val="00B0F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AF1E66" wp14:editId="6C2DECB8">
              <wp:simplePos x="0" y="0"/>
              <wp:positionH relativeFrom="column">
                <wp:posOffset>57150</wp:posOffset>
              </wp:positionH>
              <wp:positionV relativeFrom="paragraph">
                <wp:posOffset>103505</wp:posOffset>
              </wp:positionV>
              <wp:extent cx="5631180" cy="7620"/>
              <wp:effectExtent l="0" t="0" r="26670" b="30480"/>
              <wp:wrapNone/>
              <wp:docPr id="1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31180" cy="7620"/>
                      </a:xfrm>
                      <a:prstGeom prst="line">
                        <a:avLst/>
                      </a:prstGeom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5DD1064" id="Connettore dirit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pt,8.15pt" to="447.9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" strokecolor="#0070c0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1A3"/>
    <w:rsid w:val="000517B4"/>
    <w:rsid w:val="000828D4"/>
    <w:rsid w:val="001619D9"/>
    <w:rsid w:val="0018667F"/>
    <w:rsid w:val="001B060D"/>
    <w:rsid w:val="001C2952"/>
    <w:rsid w:val="001D0E0C"/>
    <w:rsid w:val="0029420A"/>
    <w:rsid w:val="003975EA"/>
    <w:rsid w:val="003F160A"/>
    <w:rsid w:val="00402674"/>
    <w:rsid w:val="00426B7D"/>
    <w:rsid w:val="00445676"/>
    <w:rsid w:val="004631EC"/>
    <w:rsid w:val="004806F1"/>
    <w:rsid w:val="004C56B4"/>
    <w:rsid w:val="005258C8"/>
    <w:rsid w:val="005B71B2"/>
    <w:rsid w:val="005C2A12"/>
    <w:rsid w:val="005F5D6C"/>
    <w:rsid w:val="00697CD6"/>
    <w:rsid w:val="00760054"/>
    <w:rsid w:val="00771744"/>
    <w:rsid w:val="00814DBC"/>
    <w:rsid w:val="008871B1"/>
    <w:rsid w:val="009A5E11"/>
    <w:rsid w:val="009B40CE"/>
    <w:rsid w:val="009C5450"/>
    <w:rsid w:val="00A41B5D"/>
    <w:rsid w:val="00A707D1"/>
    <w:rsid w:val="00A87593"/>
    <w:rsid w:val="00AB1801"/>
    <w:rsid w:val="00AC059F"/>
    <w:rsid w:val="00AE1EF2"/>
    <w:rsid w:val="00AF75AC"/>
    <w:rsid w:val="00B2260F"/>
    <w:rsid w:val="00B632D0"/>
    <w:rsid w:val="00B97515"/>
    <w:rsid w:val="00BD6913"/>
    <w:rsid w:val="00C40840"/>
    <w:rsid w:val="00C51D0D"/>
    <w:rsid w:val="00C85745"/>
    <w:rsid w:val="00CA0D4D"/>
    <w:rsid w:val="00CB004E"/>
    <w:rsid w:val="00D03DB3"/>
    <w:rsid w:val="00D12CD2"/>
    <w:rsid w:val="00D205A5"/>
    <w:rsid w:val="00D272E3"/>
    <w:rsid w:val="00D322F1"/>
    <w:rsid w:val="00D412A9"/>
    <w:rsid w:val="00D54BDE"/>
    <w:rsid w:val="00D74B90"/>
    <w:rsid w:val="00D9223B"/>
    <w:rsid w:val="00DA51A3"/>
    <w:rsid w:val="00DD2D8C"/>
    <w:rsid w:val="00E23315"/>
    <w:rsid w:val="00E456A8"/>
    <w:rsid w:val="00E91518"/>
    <w:rsid w:val="00EB71EF"/>
    <w:rsid w:val="00EC170A"/>
    <w:rsid w:val="00ED35B1"/>
    <w:rsid w:val="00EF0896"/>
    <w:rsid w:val="00F24290"/>
    <w:rsid w:val="00F429DD"/>
    <w:rsid w:val="00F5600F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6FA12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51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irstParagraph">
    <w:name w:val="First Paragraph"/>
    <w:basedOn w:val="Normale"/>
    <w:rsid w:val="00DA51A3"/>
    <w:pPr>
      <w:spacing w:after="0" w:line="240" w:lineRule="atLeast"/>
      <w:jc w:val="both"/>
    </w:pPr>
    <w:rPr>
      <w:rFonts w:ascii="Times" w:eastAsia="Times New Roman" w:hAnsi="Times" w:cs="Times New Roman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1D0E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0E0C"/>
  </w:style>
  <w:style w:type="paragraph" w:styleId="Pidipagina">
    <w:name w:val="footer"/>
    <w:basedOn w:val="Normale"/>
    <w:link w:val="PidipaginaCarattere"/>
    <w:uiPriority w:val="99"/>
    <w:unhideWhenUsed/>
    <w:rsid w:val="001D0E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0E0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160A"/>
    <w:rPr>
      <w:rFonts w:ascii="Segoe UI" w:hAnsi="Segoe UI" w:cs="Segoe UI"/>
      <w:sz w:val="18"/>
      <w:szCs w:val="18"/>
    </w:rPr>
  </w:style>
  <w:style w:type="table" w:customStyle="1" w:styleId="Grigliatabellachiara1">
    <w:name w:val="Griglia tabella chiara1"/>
    <w:basedOn w:val="Tabellanormale"/>
    <w:uiPriority w:val="40"/>
    <w:rsid w:val="00FF75B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51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irstParagraph">
    <w:name w:val="First Paragraph"/>
    <w:basedOn w:val="Normale"/>
    <w:rsid w:val="00DA51A3"/>
    <w:pPr>
      <w:spacing w:after="0" w:line="240" w:lineRule="atLeast"/>
      <w:jc w:val="both"/>
    </w:pPr>
    <w:rPr>
      <w:rFonts w:ascii="Times" w:eastAsia="Times New Roman" w:hAnsi="Times" w:cs="Times New Roman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1D0E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0E0C"/>
  </w:style>
  <w:style w:type="paragraph" w:styleId="Pidipagina">
    <w:name w:val="footer"/>
    <w:basedOn w:val="Normale"/>
    <w:link w:val="PidipaginaCarattere"/>
    <w:uiPriority w:val="99"/>
    <w:unhideWhenUsed/>
    <w:rsid w:val="001D0E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0E0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160A"/>
    <w:rPr>
      <w:rFonts w:ascii="Segoe UI" w:hAnsi="Segoe UI" w:cs="Segoe UI"/>
      <w:sz w:val="18"/>
      <w:szCs w:val="18"/>
    </w:rPr>
  </w:style>
  <w:style w:type="table" w:customStyle="1" w:styleId="Grigliatabellachiara1">
    <w:name w:val="Griglia tabella chiara1"/>
    <w:basedOn w:val="Tabellanormale"/>
    <w:uiPriority w:val="40"/>
    <w:rsid w:val="00FF75B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6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Sauro Pierucci</dc:creator>
  <cp:keywords/>
  <dc:description/>
  <cp:lastModifiedBy>Utente Principale</cp:lastModifiedBy>
  <cp:revision>39</cp:revision>
  <cp:lastPrinted>2022-01-31T11:56:00Z</cp:lastPrinted>
  <dcterms:created xsi:type="dcterms:W3CDTF">2022-02-01T10:57:00Z</dcterms:created>
  <dcterms:modified xsi:type="dcterms:W3CDTF">2022-03-14T21:49:00Z</dcterms:modified>
</cp:coreProperties>
</file>