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61280DD" w:rsidR="00DD3D9E" w:rsidRPr="00B4388F" w:rsidRDefault="00D738CC">
      <w:pPr>
        <w:pStyle w:val="Els-Title"/>
        <w:rPr>
          <w:color w:val="000000" w:themeColor="text1"/>
        </w:rPr>
      </w:pPr>
      <w:r>
        <w:rPr>
          <w:color w:val="000000" w:themeColor="text1"/>
        </w:rPr>
        <w:t xml:space="preserve">System </w:t>
      </w:r>
      <w:r w:rsidRPr="00D738CC">
        <w:rPr>
          <w:color w:val="000000" w:themeColor="text1"/>
        </w:rPr>
        <w:t>optimization of hybrid processes for CO</w:t>
      </w:r>
      <w:r w:rsidRPr="00D738CC">
        <w:rPr>
          <w:color w:val="000000" w:themeColor="text1"/>
          <w:vertAlign w:val="subscript"/>
        </w:rPr>
        <w:t>2</w:t>
      </w:r>
      <w:r w:rsidRPr="00D738CC">
        <w:rPr>
          <w:color w:val="000000" w:themeColor="text1"/>
        </w:rPr>
        <w:t xml:space="preserve"> capture</w:t>
      </w:r>
    </w:p>
    <w:p w14:paraId="144DE680" w14:textId="1CC8CD30" w:rsidR="00DD3D9E" w:rsidRPr="00770FFF" w:rsidRDefault="00076E43">
      <w:pPr>
        <w:pStyle w:val="Els-Author"/>
        <w:rPr>
          <w:lang w:val="en-US"/>
        </w:rPr>
      </w:pPr>
      <w:r w:rsidRPr="6144EFE1">
        <w:rPr>
          <w:lang w:val="it-IT"/>
        </w:rPr>
        <w:t>Luca Riboldi,</w:t>
      </w:r>
      <w:r w:rsidRPr="6144EFE1">
        <w:rPr>
          <w:vertAlign w:val="superscript"/>
          <w:lang w:val="it-IT"/>
        </w:rPr>
        <w:t>a,*</w:t>
      </w:r>
      <w:r w:rsidRPr="6144EFE1">
        <w:rPr>
          <w:lang w:val="it-IT"/>
        </w:rPr>
        <w:t xml:space="preserve"> Sai Gokul Subraveti,</w:t>
      </w:r>
      <w:r w:rsidRPr="6144EFE1">
        <w:rPr>
          <w:vertAlign w:val="superscript"/>
          <w:lang w:val="it-IT"/>
        </w:rPr>
        <w:t>a</w:t>
      </w:r>
      <w:r w:rsidRPr="6144EFE1">
        <w:rPr>
          <w:lang w:val="it-IT"/>
        </w:rPr>
        <w:t xml:space="preserve"> Rubén </w:t>
      </w:r>
      <w:r w:rsidR="00770FFF" w:rsidRPr="00770FFF">
        <w:rPr>
          <w:lang w:val="it-IT"/>
        </w:rPr>
        <w:t>Mocholi</w:t>
      </w:r>
      <w:r w:rsidRPr="6144EFE1">
        <w:rPr>
          <w:lang w:val="it-IT"/>
        </w:rPr>
        <w:t xml:space="preserve"> </w:t>
      </w:r>
      <w:r w:rsidRPr="00770FFF">
        <w:rPr>
          <w:lang w:val="en-US"/>
        </w:rPr>
        <w:t>Montañés,</w:t>
      </w:r>
      <w:r w:rsidRPr="00770FFF">
        <w:rPr>
          <w:vertAlign w:val="superscript"/>
          <w:lang w:val="en-US"/>
        </w:rPr>
        <w:t>a</w:t>
      </w:r>
      <w:r w:rsidRPr="00770FFF">
        <w:rPr>
          <w:lang w:val="en-US"/>
        </w:rPr>
        <w:t xml:space="preserve"> Donghoi Kim,</w:t>
      </w:r>
      <w:r w:rsidRPr="00770FFF">
        <w:rPr>
          <w:vertAlign w:val="superscript"/>
          <w:lang w:val="en-US"/>
        </w:rPr>
        <w:t>a</w:t>
      </w:r>
      <w:r w:rsidRPr="00770FFF">
        <w:rPr>
          <w:lang w:val="en-US"/>
        </w:rPr>
        <w:t xml:space="preserve"> Simon Roussanaly,</w:t>
      </w:r>
      <w:r w:rsidRPr="00770FFF">
        <w:rPr>
          <w:vertAlign w:val="superscript"/>
          <w:lang w:val="en-US"/>
        </w:rPr>
        <w:t>a</w:t>
      </w:r>
      <w:r w:rsidRPr="00770FFF">
        <w:rPr>
          <w:lang w:val="en-US"/>
        </w:rPr>
        <w:t xml:space="preserve"> Rahul Anantharaman</w:t>
      </w:r>
      <w:r w:rsidRPr="00770FFF">
        <w:rPr>
          <w:vertAlign w:val="superscript"/>
          <w:lang w:val="en-US"/>
        </w:rPr>
        <w:t>a</w:t>
      </w:r>
      <w:bookmarkStart w:id="0" w:name="_GoBack"/>
      <w:bookmarkEnd w:id="0"/>
    </w:p>
    <w:p w14:paraId="144DE682" w14:textId="3077A6A1" w:rsidR="00DD3D9E" w:rsidRDefault="00EB4DD9">
      <w:pPr>
        <w:pStyle w:val="Els-Affiliation"/>
      </w:pPr>
      <w:r w:rsidRPr="00EB4DD9">
        <w:rPr>
          <w:vertAlign w:val="superscript"/>
        </w:rPr>
        <w:t>a</w:t>
      </w:r>
      <w:r w:rsidRPr="004F3993">
        <w:t>SINTEF Energy Research, 7019 Trondheim, Norway</w:t>
      </w:r>
    </w:p>
    <w:p w14:paraId="144DE683" w14:textId="55047A4A" w:rsidR="008D2649" w:rsidRPr="00A94774" w:rsidRDefault="00EB4DD9" w:rsidP="008D2649">
      <w:pPr>
        <w:pStyle w:val="Els-Affiliation"/>
        <w:spacing w:after="120"/>
      </w:pPr>
      <w:r>
        <w:t>luca.riboldi@sintef.no</w:t>
      </w:r>
    </w:p>
    <w:p w14:paraId="144DE684" w14:textId="77777777" w:rsidR="008D2649" w:rsidRDefault="008D2649" w:rsidP="008D2649">
      <w:pPr>
        <w:pStyle w:val="Els-Abstract"/>
      </w:pPr>
      <w:r>
        <w:t>Abstract</w:t>
      </w:r>
    </w:p>
    <w:p w14:paraId="69AD4B30" w14:textId="0196E58D" w:rsidR="00F54598" w:rsidRPr="00780ED0" w:rsidRDefault="00C420E8" w:rsidP="00F54598">
      <w:pPr>
        <w:pStyle w:val="Els-body-text"/>
        <w:spacing w:after="120"/>
      </w:pPr>
      <w:r>
        <w:rPr>
          <w:lang w:val="en-GB"/>
        </w:rPr>
        <w:t>A</w:t>
      </w:r>
      <w:r w:rsidR="00C40CB0">
        <w:rPr>
          <w:lang w:val="en-GB"/>
        </w:rPr>
        <w:t>n</w:t>
      </w:r>
      <w:r>
        <w:rPr>
          <w:lang w:val="en-GB"/>
        </w:rPr>
        <w:t xml:space="preserve"> optimization framework is developed to investigate </w:t>
      </w:r>
      <w:r w:rsidR="00FA50D7">
        <w:rPr>
          <w:lang w:val="en-GB"/>
        </w:rPr>
        <w:t xml:space="preserve">the </w:t>
      </w:r>
      <w:r w:rsidR="000D0898">
        <w:rPr>
          <w:lang w:val="en-GB"/>
        </w:rPr>
        <w:t xml:space="preserve">techno-economic </w:t>
      </w:r>
      <w:r w:rsidR="00FA50D7">
        <w:rPr>
          <w:lang w:val="en-GB"/>
        </w:rPr>
        <w:t xml:space="preserve">potential of </w:t>
      </w:r>
      <w:r w:rsidR="00DA29BF">
        <w:rPr>
          <w:lang w:val="en-GB"/>
        </w:rPr>
        <w:t xml:space="preserve">optimal hybrid process designs for </w:t>
      </w:r>
      <w:r w:rsidR="0056309C">
        <w:rPr>
          <w:lang w:val="en-GB"/>
        </w:rPr>
        <w:t>post</w:t>
      </w:r>
      <w:r w:rsidR="00DA29BF">
        <w:rPr>
          <w:lang w:val="en-GB"/>
        </w:rPr>
        <w:t>-combustion CO</w:t>
      </w:r>
      <w:r w:rsidR="00DA29BF" w:rsidRPr="00DA29BF">
        <w:rPr>
          <w:vertAlign w:val="subscript"/>
          <w:lang w:val="en-GB"/>
        </w:rPr>
        <w:t>2</w:t>
      </w:r>
      <w:r w:rsidR="00DA29BF">
        <w:rPr>
          <w:lang w:val="en-GB"/>
        </w:rPr>
        <w:t xml:space="preserve"> capture</w:t>
      </w:r>
      <w:r w:rsidR="00A44EF3">
        <w:rPr>
          <w:lang w:val="en-GB"/>
        </w:rPr>
        <w:t xml:space="preserve">, where </w:t>
      </w:r>
      <w:r w:rsidR="00482410">
        <w:rPr>
          <w:lang w:val="en-GB"/>
        </w:rPr>
        <w:t>a</w:t>
      </w:r>
      <w:r w:rsidR="00A44EF3">
        <w:rPr>
          <w:lang w:val="en-GB"/>
        </w:rPr>
        <w:t xml:space="preserve"> </w:t>
      </w:r>
      <w:r w:rsidR="00A44EF3" w:rsidRPr="00A44EF3">
        <w:rPr>
          <w:lang w:val="en-GB"/>
        </w:rPr>
        <w:t>hybrid process i</w:t>
      </w:r>
      <w:r w:rsidR="00482410">
        <w:rPr>
          <w:lang w:val="en-GB"/>
        </w:rPr>
        <w:t>nvolves a</w:t>
      </w:r>
      <w:r w:rsidR="00A44EF3" w:rsidRPr="00A44EF3">
        <w:rPr>
          <w:lang w:val="en-GB"/>
        </w:rPr>
        <w:t xml:space="preserve"> combination of different </w:t>
      </w:r>
      <w:r w:rsidR="00975601">
        <w:rPr>
          <w:lang w:val="en-GB"/>
        </w:rPr>
        <w:t>CO</w:t>
      </w:r>
      <w:r w:rsidR="00975601" w:rsidRPr="00DA29BF">
        <w:rPr>
          <w:vertAlign w:val="subscript"/>
          <w:lang w:val="en-GB"/>
        </w:rPr>
        <w:t>2</w:t>
      </w:r>
      <w:r w:rsidR="00975601" w:rsidRPr="00975601">
        <w:rPr>
          <w:lang w:val="en-GB"/>
        </w:rPr>
        <w:t xml:space="preserve"> </w:t>
      </w:r>
      <w:r w:rsidR="00975601">
        <w:rPr>
          <w:lang w:val="en-GB"/>
        </w:rPr>
        <w:t xml:space="preserve">capture </w:t>
      </w:r>
      <w:r w:rsidR="00A44EF3" w:rsidRPr="00A44EF3">
        <w:rPr>
          <w:lang w:val="en-GB"/>
        </w:rPr>
        <w:t>technologies.</w:t>
      </w:r>
      <w:r w:rsidR="00F54598">
        <w:t xml:space="preserve"> </w:t>
      </w:r>
      <w:r w:rsidR="005E67A9">
        <w:t>System</w:t>
      </w:r>
      <w:r w:rsidR="006A603C">
        <w:t xml:space="preserve"> level optimization</w:t>
      </w:r>
      <w:r w:rsidR="005E67A9">
        <w:t xml:space="preserve"> (i.e., system optimization)</w:t>
      </w:r>
      <w:r w:rsidR="006A603C">
        <w:t xml:space="preserve"> is compared </w:t>
      </w:r>
      <w:r w:rsidR="009637EF">
        <w:t>with</w:t>
      </w:r>
      <w:r w:rsidR="006A603C">
        <w:t xml:space="preserve"> </w:t>
      </w:r>
      <w:r w:rsidR="00DC0554">
        <w:t>optimizing the</w:t>
      </w:r>
      <w:r w:rsidR="005E67A9">
        <w:t xml:space="preserve"> </w:t>
      </w:r>
      <w:r w:rsidR="00DC0554">
        <w:t>capture technologies in sequence</w:t>
      </w:r>
      <w:r w:rsidR="005E67A9">
        <w:t xml:space="preserve"> (i.e., cascade optimization)</w:t>
      </w:r>
      <w:r w:rsidR="00DC0554">
        <w:t>.</w:t>
      </w:r>
      <w:r w:rsidR="005E67A9">
        <w:t xml:space="preserve"> </w:t>
      </w:r>
      <w:r w:rsidR="00F54598">
        <w:t>The technologies considered to be combined in a hybrid configuration are a vacuum pressure swing adsorption (VPSA) process</w:t>
      </w:r>
      <w:r w:rsidR="00DA29BF">
        <w:t xml:space="preserve"> and</w:t>
      </w:r>
      <w:r w:rsidR="00F54598">
        <w:t xml:space="preserve"> a membrane process. Fit-for-purpose models of each of these processes </w:t>
      </w:r>
      <w:r w:rsidR="00DA29BF">
        <w:t>are</w:t>
      </w:r>
      <w:r w:rsidR="00F54598">
        <w:t xml:space="preserve"> developed</w:t>
      </w:r>
      <w:r w:rsidR="009637EF">
        <w:t xml:space="preserve"> and </w:t>
      </w:r>
      <w:r w:rsidR="00F54598">
        <w:t xml:space="preserve">integrated with a detailed techno-economic analysis (TEA) </w:t>
      </w:r>
      <w:r w:rsidR="00C40CB0">
        <w:t>model</w:t>
      </w:r>
      <w:r w:rsidR="00F54598">
        <w:t xml:space="preserve"> to </w:t>
      </w:r>
      <w:r w:rsidR="009131CA">
        <w:t>allow</w:t>
      </w:r>
      <w:r w:rsidR="00AD432B">
        <w:t xml:space="preserve"> </w:t>
      </w:r>
      <w:r w:rsidR="00C40CB0">
        <w:t>CO</w:t>
      </w:r>
      <w:r w:rsidR="00C40CB0" w:rsidRPr="00C40CB0">
        <w:rPr>
          <w:vertAlign w:val="subscript"/>
        </w:rPr>
        <w:t>2</w:t>
      </w:r>
      <w:r w:rsidR="00C40CB0">
        <w:t xml:space="preserve"> avoidance cost</w:t>
      </w:r>
      <w:r w:rsidR="00AD432B">
        <w:t xml:space="preserve"> </w:t>
      </w:r>
      <w:r w:rsidR="00C40CB0">
        <w:t xml:space="preserve">as </w:t>
      </w:r>
      <w:r w:rsidR="00AB4A6B">
        <w:t xml:space="preserve">a </w:t>
      </w:r>
      <w:r w:rsidR="00C40CB0">
        <w:t xml:space="preserve">key metric for optimization. </w:t>
      </w:r>
      <w:r w:rsidR="005E67A9">
        <w:t xml:space="preserve">The </w:t>
      </w:r>
      <w:r w:rsidR="00141193">
        <w:t xml:space="preserve">optimization results showed that both system and cascade optimization </w:t>
      </w:r>
      <w:r w:rsidR="00903DF5">
        <w:t>are able to</w:t>
      </w:r>
      <w:r w:rsidR="00141193">
        <w:t xml:space="preserve"> approach a similar optimal hybrid process design. Cascade optimization </w:t>
      </w:r>
      <w:r w:rsidR="003828A4">
        <w:t xml:space="preserve">obtained a minor </w:t>
      </w:r>
      <w:r w:rsidR="00D06E40">
        <w:t xml:space="preserve">improvement in terms of overall cost at the price of a significantly higher computational time. If a </w:t>
      </w:r>
      <w:r w:rsidR="001C096F" w:rsidRPr="001C096F">
        <w:t>stream recycle</w:t>
      </w:r>
      <w:r w:rsidR="005D7D4A">
        <w:t xml:space="preserve"> </w:t>
      </w:r>
      <w:r w:rsidR="00D06E40">
        <w:t>is implemented, a</w:t>
      </w:r>
      <w:r w:rsidR="00262BE2">
        <w:t xml:space="preserve"> feature that </w:t>
      </w:r>
      <w:r w:rsidR="00903DF5">
        <w:t>can</w:t>
      </w:r>
      <w:r w:rsidR="009042FE">
        <w:t xml:space="preserve"> reduce the cost</w:t>
      </w:r>
      <w:r w:rsidR="00903DF5">
        <w:t xml:space="preserve"> of about 1%</w:t>
      </w:r>
      <w:r w:rsidR="009042FE">
        <w:t xml:space="preserve">, system optimization is preferable </w:t>
      </w:r>
      <w:r w:rsidR="00780ED0">
        <w:rPr>
          <w:lang w:val="en-GB"/>
        </w:rPr>
        <w:t xml:space="preserve">as the iterative effort required to solve </w:t>
      </w:r>
      <w:r w:rsidR="00CC6C06">
        <w:rPr>
          <w:lang w:val="en-GB"/>
        </w:rPr>
        <w:t>the recycle configuration</w:t>
      </w:r>
      <w:r w:rsidR="00780ED0">
        <w:rPr>
          <w:lang w:val="en-GB"/>
        </w:rPr>
        <w:t xml:space="preserve"> would le</w:t>
      </w:r>
      <w:r w:rsidR="00903DF5">
        <w:rPr>
          <w:lang w:val="en-GB"/>
        </w:rPr>
        <w:t>a</w:t>
      </w:r>
      <w:r w:rsidR="00780ED0">
        <w:rPr>
          <w:lang w:val="en-GB"/>
        </w:rPr>
        <w:t xml:space="preserve">d to </w:t>
      </w:r>
      <w:r w:rsidR="00903DF5">
        <w:rPr>
          <w:lang w:val="en-GB"/>
        </w:rPr>
        <w:t xml:space="preserve">an </w:t>
      </w:r>
      <w:r w:rsidR="00780ED0">
        <w:rPr>
          <w:lang w:val="en-GB"/>
        </w:rPr>
        <w:t xml:space="preserve">excessively high computational time for </w:t>
      </w:r>
      <w:r w:rsidR="00780ED0">
        <w:t>cascade optimization</w:t>
      </w:r>
      <w:r w:rsidR="00780ED0">
        <w:rPr>
          <w:lang w:val="en-GB"/>
        </w:rPr>
        <w:t>.</w:t>
      </w:r>
    </w:p>
    <w:p w14:paraId="144DE687" w14:textId="051945EB" w:rsidR="008D2649" w:rsidRDefault="008D2649" w:rsidP="008D2649">
      <w:pPr>
        <w:pStyle w:val="Els-body-text"/>
        <w:spacing w:after="120"/>
        <w:rPr>
          <w:lang w:val="en-GB"/>
        </w:rPr>
      </w:pPr>
      <w:r>
        <w:rPr>
          <w:b/>
          <w:bCs/>
          <w:lang w:val="en-GB"/>
        </w:rPr>
        <w:t>Keywords</w:t>
      </w:r>
      <w:r w:rsidRPr="00560A98">
        <w:rPr>
          <w:lang w:val="en-GB"/>
        </w:rPr>
        <w:t xml:space="preserve">: </w:t>
      </w:r>
      <w:r w:rsidR="002265D8" w:rsidRPr="00560A98">
        <w:rPr>
          <w:lang w:val="en-GB"/>
        </w:rPr>
        <w:t>CO</w:t>
      </w:r>
      <w:r w:rsidR="002265D8" w:rsidRPr="00560A98">
        <w:rPr>
          <w:vertAlign w:val="subscript"/>
          <w:lang w:val="en-GB"/>
        </w:rPr>
        <w:t>2</w:t>
      </w:r>
      <w:r w:rsidR="002265D8" w:rsidRPr="00560A98">
        <w:rPr>
          <w:lang w:val="en-GB"/>
        </w:rPr>
        <w:t xml:space="preserve"> capture, optimization, hybrid processes, techno-economic analysis</w:t>
      </w:r>
      <w:r w:rsidRPr="00560A98">
        <w:rPr>
          <w:lang w:val="en-GB"/>
        </w:rPr>
        <w:t>.</w:t>
      </w:r>
    </w:p>
    <w:p w14:paraId="144DE689" w14:textId="52DFF832" w:rsidR="008D2649" w:rsidRDefault="005454CD" w:rsidP="008D2649">
      <w:pPr>
        <w:pStyle w:val="Els-1storder-head"/>
      </w:pPr>
      <w:r>
        <w:t>Introduction</w:t>
      </w:r>
    </w:p>
    <w:p w14:paraId="2C08873A" w14:textId="32184285" w:rsidR="00480E2D" w:rsidRDefault="00480E2D" w:rsidP="00480E2D">
      <w:pPr>
        <w:pStyle w:val="Els-body-text"/>
      </w:pPr>
      <w:bookmarkStart w:id="1" w:name="_Hlk152151997"/>
      <w:r>
        <w:t>A hybrid process is a combination of different technologies selected to perform a separation process in an efficient manner.</w:t>
      </w:r>
      <w:bookmarkEnd w:id="1"/>
      <w:r>
        <w:t xml:space="preserve"> When a single technology is used to perform a specific separation process, it is often required to operate at non-ideal conditions. Hence, standalone technologies must normally trade off some efficiency to match the case-specific operating conditions and achieve the targeted separation. Conversely, hybrid processes offer increased flexibility by combining multiple technologies. The underlying idea is to put each technology in the conditions at which its performance is maximized by tailoring the hybrid solution to the given application. Among the most relevant applications for hybrid processes</w:t>
      </w:r>
      <w:r w:rsidR="00194797">
        <w:t>,</w:t>
      </w:r>
      <w:r>
        <w:t xml:space="preserve"> there is CO</w:t>
      </w:r>
      <w:r w:rsidRPr="00D60048">
        <w:rPr>
          <w:vertAlign w:val="subscript"/>
        </w:rPr>
        <w:t>2</w:t>
      </w:r>
      <w:r>
        <w:t xml:space="preserve"> capture. There exist several separation technologies to capture CO</w:t>
      </w:r>
      <w:r w:rsidRPr="00D60048">
        <w:rPr>
          <w:vertAlign w:val="subscript"/>
        </w:rPr>
        <w:t>2</w:t>
      </w:r>
      <w:r>
        <w:t xml:space="preserve">. </w:t>
      </w:r>
      <w:r w:rsidR="001D508D">
        <w:t>A</w:t>
      </w:r>
      <w:r>
        <w:t xml:space="preserve"> multitude of potential hybrid configurations </w:t>
      </w:r>
      <w:r w:rsidR="00AC7AEF">
        <w:t>for CO</w:t>
      </w:r>
      <w:r w:rsidR="00AC7AEF" w:rsidRPr="00AC7AEF">
        <w:rPr>
          <w:vertAlign w:val="subscript"/>
        </w:rPr>
        <w:t>2</w:t>
      </w:r>
      <w:r w:rsidR="00AC7AEF">
        <w:t xml:space="preserve"> capture has been proposed</w:t>
      </w:r>
      <w:r>
        <w:t xml:space="preserve"> </w:t>
      </w:r>
      <w:r w:rsidR="001B49B6">
        <w:t>(Song et al</w:t>
      </w:r>
      <w:r w:rsidR="00D83F93">
        <w:t>.</w:t>
      </w:r>
      <w:r w:rsidR="001B49B6">
        <w:t>, 2018)</w:t>
      </w:r>
      <w:r>
        <w:t xml:space="preserve">. Different studies have shown that hybrid processes can fare well with respect to single technologies, for instance reducing the energy consumption </w:t>
      </w:r>
      <w:r w:rsidR="0022664E">
        <w:t>(Mat et al</w:t>
      </w:r>
      <w:r w:rsidR="00D83F93">
        <w:t>.</w:t>
      </w:r>
      <w:r w:rsidR="0022664E">
        <w:t>, 2019)</w:t>
      </w:r>
      <w:r>
        <w:t xml:space="preserve">. However, there are also expected disadvantages connected to the implementation </w:t>
      </w:r>
      <w:r w:rsidR="005449AC">
        <w:t xml:space="preserve">of </w:t>
      </w:r>
      <w:r>
        <w:t>hybrid processes. A key disadvantage concerns the increased complexity of the system. Particularly relevant is the difficulty of identifying the optimal design of the hybrid process.</w:t>
      </w:r>
    </w:p>
    <w:p w14:paraId="5F5B1F90" w14:textId="7FC56FEC" w:rsidR="00842AFA" w:rsidRPr="002D193D" w:rsidRDefault="00480E2D" w:rsidP="008D2649">
      <w:pPr>
        <w:pStyle w:val="Els-body-text"/>
      </w:pPr>
      <w:r>
        <w:t>In this work</w:t>
      </w:r>
      <w:r w:rsidR="00FA3FE3">
        <w:t>,</w:t>
      </w:r>
      <w:r>
        <w:t xml:space="preserve"> we investigate how to identify optimal designs of hybrid processes</w:t>
      </w:r>
      <w:r w:rsidR="00223B9C">
        <w:t xml:space="preserve"> for CO</w:t>
      </w:r>
      <w:r w:rsidR="00223B9C" w:rsidRPr="00223B9C">
        <w:rPr>
          <w:vertAlign w:val="subscript"/>
        </w:rPr>
        <w:t>2</w:t>
      </w:r>
      <w:r w:rsidR="00223B9C">
        <w:t xml:space="preserve"> capture</w:t>
      </w:r>
      <w:r w:rsidR="00BF1304">
        <w:t>. The</w:t>
      </w:r>
      <w:r>
        <w:t xml:space="preserve"> importance of design optimization at </w:t>
      </w:r>
      <w:r w:rsidR="005449AC">
        <w:t xml:space="preserve">the </w:t>
      </w:r>
      <w:r>
        <w:t xml:space="preserve">system level (i.e., system </w:t>
      </w:r>
      <w:r>
        <w:lastRenderedPageBreak/>
        <w:t>optimization)</w:t>
      </w:r>
      <w:r w:rsidR="00BF1304">
        <w:t xml:space="preserve"> is investigated and compared to the more s</w:t>
      </w:r>
      <w:r>
        <w:t>tandard practice involv</w:t>
      </w:r>
      <w:r w:rsidR="00182D77">
        <w:t>ing</w:t>
      </w:r>
      <w:r>
        <w:t xml:space="preserve"> the independent optimization of the single steps of a hybrid configuration (i.e., cascade optimization). </w:t>
      </w:r>
      <w:r w:rsidR="00F54598">
        <w:t xml:space="preserve">To </w:t>
      </w:r>
      <w:r w:rsidR="0047571E">
        <w:t xml:space="preserve">investigate </w:t>
      </w:r>
      <w:r w:rsidR="00370ED3">
        <w:t xml:space="preserve">the impact of </w:t>
      </w:r>
      <w:r w:rsidR="00182D77">
        <w:t xml:space="preserve">the </w:t>
      </w:r>
      <w:r w:rsidR="00370ED3">
        <w:t xml:space="preserve">different </w:t>
      </w:r>
      <w:r w:rsidR="00F54598">
        <w:t xml:space="preserve">approaches </w:t>
      </w:r>
      <w:r w:rsidR="00370ED3">
        <w:t>to</w:t>
      </w:r>
      <w:r w:rsidR="00F54598">
        <w:t xml:space="preserve"> hybrid process</w:t>
      </w:r>
      <w:r w:rsidR="00370ED3">
        <w:t xml:space="preserve"> design optimization</w:t>
      </w:r>
      <w:r w:rsidR="00F54598">
        <w:t xml:space="preserve">, a hybrid </w:t>
      </w:r>
      <w:r w:rsidR="005F4C37">
        <w:t>concept</w:t>
      </w:r>
      <w:r w:rsidR="006A382D">
        <w:t xml:space="preserve"> </w:t>
      </w:r>
      <w:r w:rsidR="00F54598">
        <w:t xml:space="preserve">is selected </w:t>
      </w:r>
      <w:r w:rsidR="006A382D">
        <w:t>with</w:t>
      </w:r>
      <w:r w:rsidR="00F54598">
        <w:t xml:space="preserve"> VPSA and membrane technology.</w:t>
      </w:r>
    </w:p>
    <w:p w14:paraId="144DE699" w14:textId="397C180D" w:rsidR="008D2649" w:rsidRDefault="00D21888" w:rsidP="008D2649">
      <w:pPr>
        <w:pStyle w:val="Els-1storder-head"/>
      </w:pPr>
      <w:r>
        <w:t>Modelling framework</w:t>
      </w:r>
    </w:p>
    <w:p w14:paraId="27E90BCF" w14:textId="38939D48" w:rsidR="00902D08" w:rsidRDefault="00902D08" w:rsidP="008D2649">
      <w:pPr>
        <w:pStyle w:val="Els-2ndorder-head"/>
      </w:pPr>
      <w:r>
        <w:t>Hybrid process</w:t>
      </w:r>
    </w:p>
    <w:p w14:paraId="13314E54" w14:textId="22687866" w:rsidR="00902D08" w:rsidRDefault="00E87ECE" w:rsidP="00902D08">
      <w:pPr>
        <w:pStyle w:val="Els-2ndorder-head"/>
        <w:numPr>
          <w:ilvl w:val="0"/>
          <w:numId w:val="0"/>
        </w:numPr>
        <w:rPr>
          <w:i w:val="0"/>
          <w:iCs/>
        </w:rPr>
      </w:pPr>
      <w:r>
        <w:rPr>
          <w:i w:val="0"/>
          <w:iCs/>
        </w:rPr>
        <w:t>A schematic representation of the</w:t>
      </w:r>
      <w:r w:rsidR="00676A68" w:rsidRPr="00676A68">
        <w:rPr>
          <w:i w:val="0"/>
          <w:iCs/>
        </w:rPr>
        <w:t xml:space="preserve"> </w:t>
      </w:r>
      <w:r w:rsidR="00676A68">
        <w:rPr>
          <w:i w:val="0"/>
          <w:iCs/>
        </w:rPr>
        <w:t>VPSA-membrane</w:t>
      </w:r>
      <w:r>
        <w:rPr>
          <w:i w:val="0"/>
          <w:iCs/>
        </w:rPr>
        <w:t xml:space="preserve"> hybrid process is </w:t>
      </w:r>
      <w:r w:rsidR="00AF75BA">
        <w:rPr>
          <w:i w:val="0"/>
          <w:iCs/>
        </w:rPr>
        <w:t xml:space="preserve">presented in </w:t>
      </w:r>
      <w:r w:rsidR="00AF75BA">
        <w:rPr>
          <w:i w:val="0"/>
          <w:iCs/>
        </w:rPr>
        <w:fldChar w:fldCharType="begin"/>
      </w:r>
      <w:r w:rsidR="00AF75BA">
        <w:rPr>
          <w:i w:val="0"/>
          <w:iCs/>
        </w:rPr>
        <w:instrText xml:space="preserve"> REF _Ref152056690 \h </w:instrText>
      </w:r>
      <w:r w:rsidR="00AF75BA">
        <w:rPr>
          <w:i w:val="0"/>
          <w:iCs/>
        </w:rPr>
      </w:r>
      <w:r w:rsidR="00AF75BA">
        <w:rPr>
          <w:i w:val="0"/>
          <w:iCs/>
        </w:rPr>
        <w:fldChar w:fldCharType="separate"/>
      </w:r>
      <w:r w:rsidR="00352BE8">
        <w:t xml:space="preserve">Figure </w:t>
      </w:r>
      <w:r w:rsidR="00352BE8">
        <w:rPr>
          <w:noProof/>
        </w:rPr>
        <w:t>1</w:t>
      </w:r>
      <w:r w:rsidR="00AF75BA">
        <w:rPr>
          <w:i w:val="0"/>
          <w:iCs/>
        </w:rPr>
        <w:fldChar w:fldCharType="end"/>
      </w:r>
      <w:r w:rsidR="00AF75BA">
        <w:rPr>
          <w:i w:val="0"/>
          <w:iCs/>
        </w:rPr>
        <w:t xml:space="preserve">. The hybrid </w:t>
      </w:r>
      <w:r w:rsidR="00245639">
        <w:rPr>
          <w:i w:val="0"/>
          <w:iCs/>
        </w:rPr>
        <w:t>configuration</w:t>
      </w:r>
      <w:r w:rsidR="00AF75BA">
        <w:rPr>
          <w:i w:val="0"/>
          <w:iCs/>
        </w:rPr>
        <w:t xml:space="preserve"> consists of a first VPSA step </w:t>
      </w:r>
      <w:r w:rsidR="004D3FBB">
        <w:rPr>
          <w:i w:val="0"/>
          <w:iCs/>
        </w:rPr>
        <w:t>for bulk CO</w:t>
      </w:r>
      <w:r w:rsidR="004D3FBB" w:rsidRPr="008A36B3">
        <w:rPr>
          <w:i w:val="0"/>
          <w:iCs/>
          <w:vertAlign w:val="subscript"/>
        </w:rPr>
        <w:t>2</w:t>
      </w:r>
      <w:r w:rsidR="004D3FBB">
        <w:rPr>
          <w:i w:val="0"/>
          <w:iCs/>
        </w:rPr>
        <w:t xml:space="preserve"> separation and a second membrane step for final CO</w:t>
      </w:r>
      <w:r w:rsidR="004D3FBB" w:rsidRPr="004D3FBB">
        <w:rPr>
          <w:i w:val="0"/>
          <w:iCs/>
          <w:vertAlign w:val="subscript"/>
        </w:rPr>
        <w:t>2</w:t>
      </w:r>
      <w:r w:rsidR="004D3FBB">
        <w:rPr>
          <w:i w:val="0"/>
          <w:iCs/>
        </w:rPr>
        <w:t xml:space="preserve"> purification. </w:t>
      </w:r>
      <w:r w:rsidR="008A36B3">
        <w:rPr>
          <w:i w:val="0"/>
          <w:iCs/>
        </w:rPr>
        <w:t xml:space="preserve">The hybrid configuration can also involve </w:t>
      </w:r>
      <w:r w:rsidR="00CC6C06" w:rsidRPr="00CC6C06">
        <w:rPr>
          <w:i w:val="0"/>
          <w:iCs/>
        </w:rPr>
        <w:t>stream recycle</w:t>
      </w:r>
      <w:r w:rsidR="00584274">
        <w:rPr>
          <w:i w:val="0"/>
          <w:iCs/>
        </w:rPr>
        <w:t>, where the retentate gas from the membrane stage(s) is recycled to the VPSA process.</w:t>
      </w:r>
    </w:p>
    <w:p w14:paraId="7F475A4B" w14:textId="77777777" w:rsidR="00902D08" w:rsidRDefault="00902D08" w:rsidP="00902D08">
      <w:pPr>
        <w:pStyle w:val="Els-body-text"/>
      </w:pPr>
    </w:p>
    <w:p w14:paraId="10287F53" w14:textId="77777777" w:rsidR="002B15E6" w:rsidRDefault="002B15E6" w:rsidP="002B15E6">
      <w:pPr>
        <w:pStyle w:val="Els-body-text"/>
        <w:keepNext/>
      </w:pPr>
      <w:r w:rsidRPr="002B15E6">
        <w:rPr>
          <w:noProof/>
        </w:rPr>
        <w:drawing>
          <wp:inline distT="0" distB="0" distL="0" distR="0" wp14:anchorId="4C7DC1F9" wp14:editId="28DC1CFD">
            <wp:extent cx="4619501" cy="1487028"/>
            <wp:effectExtent l="0" t="0" r="0" b="0"/>
            <wp:docPr id="1752743857" name="Picture 175274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948" cy="1496507"/>
                    </a:xfrm>
                    <a:prstGeom prst="rect">
                      <a:avLst/>
                    </a:prstGeom>
                    <a:noFill/>
                    <a:ln>
                      <a:noFill/>
                    </a:ln>
                  </pic:spPr>
                </pic:pic>
              </a:graphicData>
            </a:graphic>
          </wp:inline>
        </w:drawing>
      </w:r>
    </w:p>
    <w:p w14:paraId="3ABD5B97" w14:textId="1362C0C3" w:rsidR="002B15E6" w:rsidRDefault="002B15E6" w:rsidP="002B15E6">
      <w:pPr>
        <w:pStyle w:val="Didascalia"/>
        <w:jc w:val="both"/>
      </w:pPr>
      <w:bookmarkStart w:id="2" w:name="_Ref152056690"/>
      <w:r>
        <w:t xml:space="preserve">Figure </w:t>
      </w:r>
      <w:r>
        <w:fldChar w:fldCharType="begin"/>
      </w:r>
      <w:r>
        <w:instrText xml:space="preserve"> SEQ Figure \* ARABIC </w:instrText>
      </w:r>
      <w:r>
        <w:fldChar w:fldCharType="separate"/>
      </w:r>
      <w:r w:rsidR="00352BE8">
        <w:rPr>
          <w:noProof/>
        </w:rPr>
        <w:t>1</w:t>
      </w:r>
      <w:r>
        <w:fldChar w:fldCharType="end"/>
      </w:r>
      <w:bookmarkEnd w:id="2"/>
      <w:r>
        <w:t>. Process scheme of the VPSA-membrane hybrid process.</w:t>
      </w:r>
    </w:p>
    <w:p w14:paraId="144DE69A" w14:textId="3276D0B4" w:rsidR="008D2649" w:rsidRDefault="00D21888" w:rsidP="008D2649">
      <w:pPr>
        <w:pStyle w:val="Els-2ndorder-head"/>
      </w:pPr>
      <w:r>
        <w:t>Machine learning model of VPSA process</w:t>
      </w:r>
    </w:p>
    <w:p w14:paraId="7067DB03" w14:textId="48A8EDCD" w:rsidR="00B76CB1" w:rsidRDefault="00D67F02" w:rsidP="008D2649">
      <w:pPr>
        <w:pStyle w:val="Els-body-text"/>
      </w:pPr>
      <w:r>
        <w:t xml:space="preserve">The </w:t>
      </w:r>
      <w:r w:rsidR="0023206F">
        <w:t>VPSA process</w:t>
      </w:r>
      <w:r w:rsidR="00E87CBF">
        <w:t xml:space="preserve"> </w:t>
      </w:r>
      <w:r w:rsidR="001E69BC">
        <w:t>uses an</w:t>
      </w:r>
      <w:r w:rsidR="00E87CBF">
        <w:t xml:space="preserve"> activated carbon as adsorbent material</w:t>
      </w:r>
      <w:r w:rsidR="0023206F">
        <w:t>.</w:t>
      </w:r>
      <w:r w:rsidR="004637D2">
        <w:t xml:space="preserve"> </w:t>
      </w:r>
      <w:r w:rsidR="00701D13">
        <w:t>The rigorous</w:t>
      </w:r>
      <w:r w:rsidR="004637D2">
        <w:t xml:space="preserve"> model </w:t>
      </w:r>
      <w:r w:rsidR="00701D13">
        <w:t xml:space="preserve">of </w:t>
      </w:r>
      <w:r w:rsidR="004637D2">
        <w:t>the</w:t>
      </w:r>
      <w:r w:rsidR="004637D2" w:rsidRPr="004637D2">
        <w:t xml:space="preserve"> VPSA process </w:t>
      </w:r>
      <w:r w:rsidR="00701D13">
        <w:t xml:space="preserve">is based on </w:t>
      </w:r>
      <w:r w:rsidR="004637D2" w:rsidRPr="004637D2">
        <w:t xml:space="preserve">a set of partial differential equations </w:t>
      </w:r>
      <w:r w:rsidR="00701D13">
        <w:t>as outlined by</w:t>
      </w:r>
      <w:r w:rsidR="004637D2" w:rsidRPr="004637D2">
        <w:t xml:space="preserve"> (</w:t>
      </w:r>
      <w:proofErr w:type="spellStart"/>
      <w:r w:rsidR="004637D2" w:rsidRPr="004637D2">
        <w:t>Haghpanah</w:t>
      </w:r>
      <w:proofErr w:type="spellEnd"/>
      <w:r w:rsidR="004637D2" w:rsidRPr="004637D2">
        <w:t xml:space="preserve"> et al.</w:t>
      </w:r>
      <w:r w:rsidR="00B42F01">
        <w:t>,</w:t>
      </w:r>
      <w:r w:rsidR="004637D2" w:rsidRPr="004637D2">
        <w:t xml:space="preserve"> 2013).</w:t>
      </w:r>
      <w:r w:rsidR="00F638DA">
        <w:t xml:space="preserve"> </w:t>
      </w:r>
      <w:r w:rsidR="00CE7D53">
        <w:t>To allow for optimization, a</w:t>
      </w:r>
      <w:r w:rsidR="00E52BA8">
        <w:t xml:space="preserve">n artificial neural networks (ANN) model </w:t>
      </w:r>
      <w:r w:rsidR="001538C2">
        <w:t xml:space="preserve">was </w:t>
      </w:r>
      <w:r w:rsidR="00880E8C">
        <w:t>developed</w:t>
      </w:r>
      <w:r w:rsidR="00FB219E">
        <w:t xml:space="preserve"> (</w:t>
      </w:r>
      <w:r w:rsidR="0062580B">
        <w:t xml:space="preserve">the </w:t>
      </w:r>
      <w:r w:rsidR="0062580B" w:rsidRPr="0062580B">
        <w:t xml:space="preserve">ANN architecture consists </w:t>
      </w:r>
      <w:r w:rsidR="00EF6E04" w:rsidRPr="0062580B">
        <w:t>of</w:t>
      </w:r>
      <w:r w:rsidR="0062580B">
        <w:t xml:space="preserve"> </w:t>
      </w:r>
      <w:r w:rsidR="00FB219E" w:rsidRPr="00FB219E">
        <w:t>one input layer with 8 decision variables, two hidden layers with 20 neurons each, and an output with one output</w:t>
      </w:r>
      <w:r w:rsidR="00FB219E">
        <w:t>)</w:t>
      </w:r>
      <w:r w:rsidR="00880E8C">
        <w:t>, trained</w:t>
      </w:r>
      <w:r w:rsidR="002B1037">
        <w:t xml:space="preserve"> (</w:t>
      </w:r>
      <w:r w:rsidR="002B1037" w:rsidRPr="002B1037">
        <w:t>using Bayesian regularization with backpropagation algorithm</w:t>
      </w:r>
      <w:r w:rsidR="002B1037">
        <w:t>)</w:t>
      </w:r>
      <w:r w:rsidR="00880E8C">
        <w:t xml:space="preserve"> and validated</w:t>
      </w:r>
      <w:r w:rsidR="003D4C92">
        <w:t xml:space="preserve"> (</w:t>
      </w:r>
      <w:r w:rsidR="00762496">
        <w:t>using a</w:t>
      </w:r>
      <w:r w:rsidR="00B42F01">
        <w:t>n</w:t>
      </w:r>
      <w:r w:rsidR="00762496">
        <w:t xml:space="preserve"> </w:t>
      </w:r>
      <w:r w:rsidR="00762496" w:rsidRPr="00762496">
        <w:t>independent dataset of 600 samples</w:t>
      </w:r>
      <w:r w:rsidR="00762496">
        <w:t xml:space="preserve">: </w:t>
      </w:r>
      <w:r w:rsidR="003D4C92">
        <w:t>R2&gt;0.98)</w:t>
      </w:r>
      <w:r w:rsidR="00E87CBF">
        <w:t>.</w:t>
      </w:r>
      <w:r w:rsidR="003D4C92">
        <w:t xml:space="preserve"> </w:t>
      </w:r>
      <w:r w:rsidR="00F32A12" w:rsidRPr="00F32A12">
        <w:t>Previous studies demonstrated very good capabilities of ANNs in predicting the performance of VPSA processes</w:t>
      </w:r>
      <w:r w:rsidR="004D6AA9">
        <w:t xml:space="preserve"> </w:t>
      </w:r>
      <w:r w:rsidR="004D6AA9" w:rsidRPr="004637D2">
        <w:t>(</w:t>
      </w:r>
      <w:r w:rsidR="00B42F01" w:rsidRPr="00B42F01">
        <w:t>Subraveti et al.</w:t>
      </w:r>
      <w:r w:rsidR="00B42F01">
        <w:t>,</w:t>
      </w:r>
      <w:r w:rsidR="00B42F01" w:rsidRPr="00B42F01">
        <w:t xml:space="preserve"> 2019</w:t>
      </w:r>
      <w:r w:rsidR="004D6AA9" w:rsidRPr="004637D2">
        <w:t>)</w:t>
      </w:r>
      <w:r w:rsidR="00F32A12">
        <w:t xml:space="preserve">. </w:t>
      </w:r>
      <w:r w:rsidR="003D4C92">
        <w:t xml:space="preserve">The VPSA model simulates a </w:t>
      </w:r>
      <w:r w:rsidR="00EA72EF">
        <w:t xml:space="preserve">5-step cycle: </w:t>
      </w:r>
      <w:r w:rsidR="00B3482F">
        <w:t xml:space="preserve">adsorption (ADS), </w:t>
      </w:r>
      <w:r w:rsidR="00F2690D">
        <w:t>high-pressure</w:t>
      </w:r>
      <w:r w:rsidR="00B3482F">
        <w:t xml:space="preserve"> reflux (HR), blowdown (BLO), purge (PUR) and light product pressurization (LPP).</w:t>
      </w:r>
    </w:p>
    <w:p w14:paraId="144DE69D" w14:textId="44FCBFF1" w:rsidR="008D2649" w:rsidRDefault="00BA7AB8" w:rsidP="008D2649">
      <w:pPr>
        <w:pStyle w:val="Els-2ndorder-head"/>
      </w:pPr>
      <w:r>
        <w:t>Membrane multi-stage model</w:t>
      </w:r>
      <w:r w:rsidR="008D2649">
        <w:t xml:space="preserve"> </w:t>
      </w:r>
    </w:p>
    <w:p w14:paraId="59A66FC9" w14:textId="7EF8608F" w:rsidR="00B76CB1" w:rsidRDefault="00475B52" w:rsidP="00BA7AB8">
      <w:pPr>
        <w:pStyle w:val="Els-body-text"/>
      </w:pPr>
      <w:r w:rsidRPr="00475B52">
        <w:t xml:space="preserve">The membrane gas separation step </w:t>
      </w:r>
      <w:r w:rsidR="001E5B99">
        <w:t>is simulated with</w:t>
      </w:r>
      <w:r w:rsidR="00F57039">
        <w:t xml:space="preserve"> an</w:t>
      </w:r>
      <w:r w:rsidR="001E5B99">
        <w:t xml:space="preserve"> </w:t>
      </w:r>
      <w:r w:rsidR="00764B84" w:rsidRPr="00764B84">
        <w:rPr>
          <w:lang w:val="en-GB"/>
        </w:rPr>
        <w:t>established multi-stage membrane design and optimization framework</w:t>
      </w:r>
      <w:r w:rsidR="00764B84">
        <w:rPr>
          <w:lang w:val="en-GB"/>
        </w:rPr>
        <w:t xml:space="preserve"> </w:t>
      </w:r>
      <w:r w:rsidR="005375B7">
        <w:rPr>
          <w:lang w:val="en-GB"/>
        </w:rPr>
        <w:t>(Roussanaly et al</w:t>
      </w:r>
      <w:r w:rsidR="00D83F93">
        <w:rPr>
          <w:lang w:val="en-GB"/>
        </w:rPr>
        <w:t>.</w:t>
      </w:r>
      <w:r w:rsidR="005375B7">
        <w:rPr>
          <w:lang w:val="en-GB"/>
        </w:rPr>
        <w:t>, 2017)</w:t>
      </w:r>
      <w:r w:rsidR="00764B84">
        <w:rPr>
          <w:lang w:val="en-GB"/>
        </w:rPr>
        <w:t xml:space="preserve">. </w:t>
      </w:r>
      <w:r w:rsidR="00935850">
        <w:rPr>
          <w:lang w:val="en-GB"/>
        </w:rPr>
        <w:t xml:space="preserve">The model represents a </w:t>
      </w:r>
      <w:r w:rsidR="00935850" w:rsidRPr="00475B52">
        <w:t>mature membrane</w:t>
      </w:r>
      <w:r w:rsidR="00935850">
        <w:t xml:space="preserve"> technology </w:t>
      </w:r>
      <w:r w:rsidR="00935850" w:rsidRPr="00475B52">
        <w:t>(i.e., MTR Polaris)</w:t>
      </w:r>
      <w:r w:rsidR="00935850">
        <w:t xml:space="preserve">, with the following characteristics: </w:t>
      </w:r>
      <w:r w:rsidR="00935850" w:rsidRPr="00475B52">
        <w:t>permeance: 5.94</w:t>
      </w:r>
      <w:r w:rsidR="00935850">
        <w:t xml:space="preserve"> </w:t>
      </w:r>
      <w:r w:rsidR="00935850" w:rsidRPr="00475B52">
        <w:t>Sm</w:t>
      </w:r>
      <w:r w:rsidR="00935850" w:rsidRPr="00935850">
        <w:rPr>
          <w:vertAlign w:val="superscript"/>
        </w:rPr>
        <w:t>3</w:t>
      </w:r>
      <w:r w:rsidR="00935850" w:rsidRPr="00475B52">
        <w:t>/m</w:t>
      </w:r>
      <w:r w:rsidR="00935850" w:rsidRPr="00935850">
        <w:rPr>
          <w:vertAlign w:val="superscript"/>
        </w:rPr>
        <w:t>2</w:t>
      </w:r>
      <w:r w:rsidR="00935850" w:rsidRPr="00475B52">
        <w:t>barh, selectivity: 50</w:t>
      </w:r>
      <w:r w:rsidR="005C1928">
        <w:t>.</w:t>
      </w:r>
      <w:r w:rsidR="004D3FBB">
        <w:t xml:space="preserve"> </w:t>
      </w:r>
      <w:r w:rsidR="00A67141">
        <w:t xml:space="preserve">One or two membrane stages are simulated depending on the most efficient layout to </w:t>
      </w:r>
      <w:r w:rsidR="00F3247F">
        <w:t>meet the gas separation requirements.</w:t>
      </w:r>
    </w:p>
    <w:p w14:paraId="08553258" w14:textId="1EB42BDA" w:rsidR="00BA7AB8" w:rsidRDefault="00BA7AB8" w:rsidP="00BA7AB8">
      <w:pPr>
        <w:pStyle w:val="Els-2ndorder-head"/>
      </w:pPr>
      <w:r>
        <w:t xml:space="preserve">Techno-economic analysis model </w:t>
      </w:r>
    </w:p>
    <w:p w14:paraId="78E43C15" w14:textId="4E50D28B" w:rsidR="00B830CF" w:rsidRDefault="00DD7046" w:rsidP="00BA7AB8">
      <w:pPr>
        <w:pStyle w:val="Els-body-text"/>
      </w:pPr>
      <w:r w:rsidRPr="00BF2266">
        <w:t xml:space="preserve">A techno-economic analysis (TEA) </w:t>
      </w:r>
      <w:r w:rsidR="00BF2266">
        <w:t>model</w:t>
      </w:r>
      <w:r w:rsidRPr="00BF2266">
        <w:t xml:space="preserve"> is integrated into the </w:t>
      </w:r>
      <w:r w:rsidR="00D45776">
        <w:t xml:space="preserve">overall </w:t>
      </w:r>
      <w:r w:rsidRPr="00BF2266">
        <w:t>model</w:t>
      </w:r>
      <w:r w:rsidR="00D45776">
        <w:t>ling framework. The TEA model</w:t>
      </w:r>
      <w:r w:rsidR="00176A62">
        <w:t xml:space="preserve">, </w:t>
      </w:r>
      <w:r w:rsidR="00182D77">
        <w:t>based</w:t>
      </w:r>
      <w:r w:rsidR="00176A62">
        <w:t xml:space="preserve"> on the guidelines </w:t>
      </w:r>
      <w:r w:rsidR="00032426">
        <w:t xml:space="preserve">outlined by </w:t>
      </w:r>
      <w:r w:rsidR="008C2B48">
        <w:rPr>
          <w:lang w:val="en-GB"/>
        </w:rPr>
        <w:t>(Roussanaly et al</w:t>
      </w:r>
      <w:r w:rsidR="00D83F93">
        <w:rPr>
          <w:lang w:val="en-GB"/>
        </w:rPr>
        <w:t>.</w:t>
      </w:r>
      <w:r w:rsidR="008C2B48">
        <w:rPr>
          <w:lang w:val="en-GB"/>
        </w:rPr>
        <w:t>, 2021)</w:t>
      </w:r>
      <w:r w:rsidR="00032426">
        <w:t>,</w:t>
      </w:r>
      <w:r w:rsidR="004A56B0">
        <w:t xml:space="preserve"> estimates</w:t>
      </w:r>
      <w:r w:rsidR="00032426">
        <w:t xml:space="preserve"> capital and operational expenditures. The former with a </w:t>
      </w:r>
      <w:r w:rsidR="003469A6">
        <w:t>bottom-up</w:t>
      </w:r>
      <w:r w:rsidR="009D5389">
        <w:t xml:space="preserve"> </w:t>
      </w:r>
      <w:r w:rsidR="003469A6">
        <w:t xml:space="preserve">approach, the latter </w:t>
      </w:r>
      <w:r w:rsidR="004A56B0">
        <w:t xml:space="preserve">based </w:t>
      </w:r>
      <w:r w:rsidR="004A56B0" w:rsidRPr="004A56B0">
        <w:rPr>
          <w:lang w:val="en-GB"/>
        </w:rPr>
        <w:t xml:space="preserve">on utilities consumption and standard factors for maintenance and </w:t>
      </w:r>
      <w:proofErr w:type="spellStart"/>
      <w:r w:rsidR="004A56B0" w:rsidRPr="004A56B0">
        <w:rPr>
          <w:lang w:val="en-GB"/>
        </w:rPr>
        <w:t>labor</w:t>
      </w:r>
      <w:proofErr w:type="spellEnd"/>
      <w:r w:rsidR="004A56B0">
        <w:rPr>
          <w:lang w:val="en-GB"/>
        </w:rPr>
        <w:t>.</w:t>
      </w:r>
    </w:p>
    <w:p w14:paraId="06DAC5E0" w14:textId="2D7267C6" w:rsidR="00B830CF" w:rsidRPr="00A94774" w:rsidRDefault="00B830CF" w:rsidP="00B830CF">
      <w:pPr>
        <w:pStyle w:val="Els-1storder-head"/>
        <w:spacing w:after="120"/>
        <w:rPr>
          <w:lang w:val="en-GB"/>
        </w:rPr>
      </w:pPr>
      <w:r>
        <w:rPr>
          <w:lang w:val="en-GB"/>
        </w:rPr>
        <w:lastRenderedPageBreak/>
        <w:t xml:space="preserve">Optimization </w:t>
      </w:r>
      <w:r w:rsidRPr="00B830CF">
        <w:rPr>
          <w:lang w:val="en-GB"/>
        </w:rPr>
        <w:t>of the hybrid process</w:t>
      </w:r>
    </w:p>
    <w:p w14:paraId="1EB4C536" w14:textId="61E0B5C6" w:rsidR="00B830CF" w:rsidRDefault="00B830CF" w:rsidP="00B830CF">
      <w:pPr>
        <w:pStyle w:val="Els-2ndorder-head"/>
      </w:pPr>
      <w:r>
        <w:t>Optimization problem</w:t>
      </w:r>
    </w:p>
    <w:p w14:paraId="16CEDDB7" w14:textId="7A0EC393" w:rsidR="00992E82" w:rsidRDefault="00A57A0B" w:rsidP="008D2649">
      <w:pPr>
        <w:pStyle w:val="Els-body-text"/>
      </w:pPr>
      <w:r>
        <w:t xml:space="preserve">The </w:t>
      </w:r>
      <w:r w:rsidR="005D5596">
        <w:t>CO</w:t>
      </w:r>
      <w:r w:rsidR="005D5596" w:rsidRPr="00956ACF">
        <w:rPr>
          <w:vertAlign w:val="subscript"/>
        </w:rPr>
        <w:t>2</w:t>
      </w:r>
      <w:r w:rsidR="005D5596">
        <w:t xml:space="preserve"> capture technologies must treat the</w:t>
      </w:r>
      <w:r w:rsidR="00281A57">
        <w:t xml:space="preserve"> industrial flue gas considered</w:t>
      </w:r>
      <w:r w:rsidR="005D5596">
        <w:t xml:space="preserve"> and </w:t>
      </w:r>
      <w:r w:rsidR="00956ACF">
        <w:t>return a product gas stream which</w:t>
      </w:r>
      <w:r w:rsidR="00FE6DEB">
        <w:t>:</w:t>
      </w:r>
      <w:r w:rsidR="000949DE">
        <w:t xml:space="preserve"> (i) has</w:t>
      </w:r>
      <w:r w:rsidR="00BA359D">
        <w:t xml:space="preserve"> a CO</w:t>
      </w:r>
      <w:r w:rsidR="00BA359D" w:rsidRPr="00BA359D">
        <w:rPr>
          <w:vertAlign w:val="subscript"/>
        </w:rPr>
        <w:t>2</w:t>
      </w:r>
      <w:r w:rsidR="00BA359D">
        <w:t xml:space="preserve"> concentration of at least 95%</w:t>
      </w:r>
      <w:r w:rsidR="000949DE">
        <w:t>; (ii) c</w:t>
      </w:r>
      <w:r w:rsidR="00FE6DEB">
        <w:t>ontains at least 90% of the CO</w:t>
      </w:r>
      <w:r w:rsidR="00FE6DEB" w:rsidRPr="00FE6DEB">
        <w:rPr>
          <w:vertAlign w:val="subscript"/>
        </w:rPr>
        <w:t>2</w:t>
      </w:r>
      <w:r w:rsidR="00FE6DEB">
        <w:t xml:space="preserve"> originally in the flue gas</w:t>
      </w:r>
      <w:r w:rsidR="000949DE">
        <w:t>. Those</w:t>
      </w:r>
      <w:r w:rsidR="00BA359D">
        <w:t xml:space="preserve"> </w:t>
      </w:r>
      <w:r w:rsidR="00D3737E">
        <w:t>requirements constitute the CO</w:t>
      </w:r>
      <w:r w:rsidR="00D3737E" w:rsidRPr="00D3737E">
        <w:rPr>
          <w:vertAlign w:val="subscript"/>
        </w:rPr>
        <w:t>2</w:t>
      </w:r>
      <w:r w:rsidR="00D3737E">
        <w:t xml:space="preserve"> purity and capture rate constraints of the optimization problem.</w:t>
      </w:r>
      <w:r w:rsidR="000E3D34">
        <w:t xml:space="preserve"> The objective </w:t>
      </w:r>
      <w:r w:rsidR="001E4F98">
        <w:t xml:space="preserve">is to </w:t>
      </w:r>
      <w:r w:rsidR="00AB5242">
        <w:t>minimize the</w:t>
      </w:r>
      <w:r w:rsidR="001E4F98">
        <w:t xml:space="preserve"> CO</w:t>
      </w:r>
      <w:r w:rsidR="001E4F98" w:rsidRPr="001E4F98">
        <w:rPr>
          <w:vertAlign w:val="subscript"/>
        </w:rPr>
        <w:t>2</w:t>
      </w:r>
      <w:r w:rsidR="001E4F98">
        <w:t xml:space="preserve"> avoidance cost (CAC</w:t>
      </w:r>
      <w:r w:rsidR="00AB5242">
        <w:t>)</w:t>
      </w:r>
      <w:r w:rsidR="001E4F98">
        <w:t>.</w:t>
      </w:r>
      <w:r w:rsidR="000B64C3">
        <w:t xml:space="preserve"> </w:t>
      </w:r>
      <w:r w:rsidR="000B64C3" w:rsidRPr="000B64C3">
        <w:t>The CAC is defined as the ratio between the sum of the annualized cost and the annualized emissions avoided.</w:t>
      </w:r>
      <w:r w:rsidR="000949DE">
        <w:t xml:space="preserve"> </w:t>
      </w:r>
      <w:r w:rsidR="00AB5242">
        <w:t>The</w:t>
      </w:r>
      <w:r w:rsidR="000949DE">
        <w:t xml:space="preserve"> process design degrees of freedom are the variables listed in </w:t>
      </w:r>
      <w:r w:rsidR="00C763A8">
        <w:rPr>
          <w:color w:val="FF0000"/>
        </w:rPr>
        <w:fldChar w:fldCharType="begin"/>
      </w:r>
      <w:r w:rsidR="00C763A8">
        <w:instrText xml:space="preserve"> REF _Ref151997361 \h </w:instrText>
      </w:r>
      <w:r w:rsidR="00C763A8">
        <w:rPr>
          <w:color w:val="FF0000"/>
        </w:rPr>
      </w:r>
      <w:r w:rsidR="00C763A8">
        <w:rPr>
          <w:color w:val="FF0000"/>
        </w:rPr>
        <w:fldChar w:fldCharType="separate"/>
      </w:r>
      <w:r w:rsidR="00352BE8">
        <w:t xml:space="preserve">Table </w:t>
      </w:r>
      <w:r w:rsidR="00352BE8">
        <w:rPr>
          <w:noProof/>
        </w:rPr>
        <w:t>1</w:t>
      </w:r>
      <w:r w:rsidR="00C763A8">
        <w:rPr>
          <w:color w:val="FF0000"/>
        </w:rPr>
        <w:fldChar w:fldCharType="end"/>
      </w:r>
      <w:r w:rsidR="00DD316E">
        <w:t>, for a maximum of 13 optimization variables</w:t>
      </w:r>
      <w:r w:rsidR="002B15E6">
        <w:t xml:space="preserve"> (see </w:t>
      </w:r>
      <w:r w:rsidR="00235FCE">
        <w:t xml:space="preserve">also </w:t>
      </w:r>
      <w:r w:rsidR="002B15E6">
        <w:rPr>
          <w:color w:val="FF0000"/>
        </w:rPr>
        <w:fldChar w:fldCharType="begin"/>
      </w:r>
      <w:r w:rsidR="002B15E6">
        <w:instrText xml:space="preserve"> REF _Ref152056690 \h </w:instrText>
      </w:r>
      <w:r w:rsidR="002B15E6">
        <w:rPr>
          <w:color w:val="FF0000"/>
        </w:rPr>
      </w:r>
      <w:r w:rsidR="002B15E6">
        <w:rPr>
          <w:color w:val="FF0000"/>
        </w:rPr>
        <w:fldChar w:fldCharType="separate"/>
      </w:r>
      <w:r w:rsidR="00352BE8">
        <w:t xml:space="preserve">Figure </w:t>
      </w:r>
      <w:r w:rsidR="00352BE8">
        <w:rPr>
          <w:noProof/>
        </w:rPr>
        <w:t>1</w:t>
      </w:r>
      <w:r w:rsidR="002B15E6">
        <w:rPr>
          <w:color w:val="FF0000"/>
        </w:rPr>
        <w:fldChar w:fldCharType="end"/>
      </w:r>
      <w:r w:rsidR="002B15E6">
        <w:t>)</w:t>
      </w:r>
      <w:r w:rsidR="00DD316E">
        <w:t>.</w:t>
      </w:r>
      <w:r w:rsidR="00F9754D">
        <w:t xml:space="preserve"> Variables 11 and 12, referring to the pressure levels of the second membrane stage, </w:t>
      </w:r>
      <w:r w:rsidR="00127C9C">
        <w:t>are relevant only in the case of a 2-stage membrane layout.</w:t>
      </w:r>
      <w:r w:rsidR="00245E73">
        <w:t xml:space="preserve"> Variable 13 is the recovery level of the </w:t>
      </w:r>
      <w:r w:rsidR="00F8740E">
        <w:t xml:space="preserve">membrane step. If </w:t>
      </w:r>
      <w:r w:rsidR="00CC6C06" w:rsidRPr="00CC6C06">
        <w:t>stream recycle</w:t>
      </w:r>
      <w:r w:rsidR="005D7D4A">
        <w:t xml:space="preserve"> </w:t>
      </w:r>
      <w:r w:rsidR="00292D13">
        <w:t xml:space="preserve">is considered, this parameter can be optimized as it </w:t>
      </w:r>
      <w:r w:rsidR="00540501">
        <w:t>affects</w:t>
      </w:r>
      <w:r w:rsidR="00292D13">
        <w:t xml:space="preserve"> the amount of gas that will be recirculated into the </w:t>
      </w:r>
      <w:r w:rsidR="005A09E7">
        <w:t xml:space="preserve">VPSA step. Conversely, if there is no </w:t>
      </w:r>
      <w:r w:rsidR="00CC6C06" w:rsidRPr="00CC6C06">
        <w:t>stream recycle</w:t>
      </w:r>
      <w:r w:rsidR="005A09E7">
        <w:t xml:space="preserve">, the recovery </w:t>
      </w:r>
      <w:r w:rsidR="007F61B0">
        <w:t>o</w:t>
      </w:r>
      <w:r w:rsidR="005A09E7">
        <w:t xml:space="preserve">f the membrane step </w:t>
      </w:r>
      <w:r w:rsidR="007F61B0">
        <w:t>contributes to the final</w:t>
      </w:r>
      <w:r w:rsidR="001E2CF5">
        <w:t xml:space="preserve"> recovery rate of the hybrid process</w:t>
      </w:r>
      <w:r w:rsidR="00521C56">
        <w:t xml:space="preserve"> – </w:t>
      </w:r>
      <w:r w:rsidR="001E2CF5">
        <w:t>a process constraint</w:t>
      </w:r>
      <w:r w:rsidR="00521C56">
        <w:t xml:space="preserve"> –</w:t>
      </w:r>
      <w:r w:rsidR="001E2CF5">
        <w:t xml:space="preserve"> hence </w:t>
      </w:r>
      <w:r w:rsidR="00E93333">
        <w:t xml:space="preserve">it is </w:t>
      </w:r>
      <w:r w:rsidR="009D1F56">
        <w:t>determined by the recovery achieved by the VPSA step</w:t>
      </w:r>
      <w:r w:rsidR="00E93333">
        <w:t>.</w:t>
      </w:r>
      <w:r w:rsidR="00182D77">
        <w:t xml:space="preserve"> The optimization</w:t>
      </w:r>
      <w:r w:rsidR="00521C56">
        <w:t>s</w:t>
      </w:r>
      <w:r w:rsidR="00182D77">
        <w:t xml:space="preserve"> </w:t>
      </w:r>
      <w:r w:rsidR="00521C56">
        <w:t>used</w:t>
      </w:r>
      <w:r w:rsidR="00182D77">
        <w:t xml:space="preserve"> a genetic algorithm (GA).</w:t>
      </w:r>
    </w:p>
    <w:p w14:paraId="6E2D439E" w14:textId="6DA5B5CC" w:rsidR="00C763A8" w:rsidRDefault="00C763A8" w:rsidP="00C763A8">
      <w:pPr>
        <w:pStyle w:val="Didascalia"/>
        <w:keepNext/>
      </w:pPr>
      <w:bookmarkStart w:id="3" w:name="_Ref151997361"/>
      <w:r>
        <w:t xml:space="preserve">Table </w:t>
      </w:r>
      <w:r>
        <w:fldChar w:fldCharType="begin"/>
      </w:r>
      <w:r>
        <w:instrText xml:space="preserve"> SEQ Table \* ARABIC </w:instrText>
      </w:r>
      <w:r>
        <w:fldChar w:fldCharType="separate"/>
      </w:r>
      <w:r w:rsidR="00352BE8">
        <w:rPr>
          <w:noProof/>
        </w:rPr>
        <w:t>1</w:t>
      </w:r>
      <w:r>
        <w:fldChar w:fldCharType="end"/>
      </w:r>
      <w:bookmarkEnd w:id="3"/>
      <w:r>
        <w:t xml:space="preserve">. </w:t>
      </w:r>
      <w:r w:rsidRPr="00D171A7">
        <w:t>Optimization variables and optimization bounds</w:t>
      </w:r>
    </w:p>
    <w:tbl>
      <w:tblPr>
        <w:tblStyle w:val="Tabellasemplice-2"/>
        <w:tblW w:w="7682" w:type="dxa"/>
        <w:tblLayout w:type="fixed"/>
        <w:tblLook w:val="04A0" w:firstRow="1" w:lastRow="0" w:firstColumn="1" w:lastColumn="0" w:noHBand="0" w:noVBand="1"/>
      </w:tblPr>
      <w:tblGrid>
        <w:gridCol w:w="1416"/>
        <w:gridCol w:w="624"/>
        <w:gridCol w:w="967"/>
        <w:gridCol w:w="236"/>
        <w:gridCol w:w="1350"/>
        <w:gridCol w:w="284"/>
        <w:gridCol w:w="340"/>
        <w:gridCol w:w="244"/>
        <w:gridCol w:w="773"/>
        <w:gridCol w:w="244"/>
        <w:gridCol w:w="773"/>
        <w:gridCol w:w="21"/>
        <w:gridCol w:w="223"/>
        <w:gridCol w:w="187"/>
      </w:tblGrid>
      <w:tr w:rsidR="00C763A8" w:rsidRPr="00FF44A9" w14:paraId="4CC4D9E3" w14:textId="77777777" w:rsidTr="00DF6421">
        <w:trPr>
          <w:gridAfter w:val="3"/>
          <w:cnfStyle w:val="100000000000" w:firstRow="1" w:lastRow="0" w:firstColumn="0" w:lastColumn="0" w:oddVBand="0" w:evenVBand="0" w:oddHBand="0" w:evenHBand="0" w:firstRowFirstColumn="0" w:firstRowLastColumn="0" w:lastRowFirstColumn="0" w:lastRowLastColumn="0"/>
          <w:wAfter w:w="431"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1FD8BE85" w14:textId="2A4C2422" w:rsidR="00992E82" w:rsidRPr="00E6746D" w:rsidRDefault="00992E82" w:rsidP="002B15E6">
            <w:pPr>
              <w:rPr>
                <w:rFonts w:ascii="Arial" w:hAnsi="Arial" w:cs="Arial"/>
                <w:sz w:val="16"/>
                <w:szCs w:val="16"/>
                <w:lang w:val="en-US"/>
              </w:rPr>
            </w:pPr>
            <w:proofErr w:type="gramStart"/>
            <w:r w:rsidRPr="00E6746D">
              <w:rPr>
                <w:rFonts w:ascii="Arial" w:hAnsi="Arial" w:cs="Arial"/>
                <w:sz w:val="16"/>
                <w:szCs w:val="16"/>
                <w:lang w:val="en-US"/>
              </w:rPr>
              <w:t>Variable</w:t>
            </w:r>
            <w:r w:rsidR="00570C91">
              <w:rPr>
                <w:rFonts w:ascii="Arial" w:hAnsi="Arial" w:cs="Arial"/>
                <w:sz w:val="16"/>
                <w:szCs w:val="16"/>
                <w:lang w:val="en-US"/>
              </w:rPr>
              <w:t>s</w:t>
            </w:r>
            <w:r w:rsidR="001913C6">
              <w:rPr>
                <w:rFonts w:ascii="Arial" w:hAnsi="Arial" w:cs="Arial"/>
                <w:sz w:val="16"/>
                <w:szCs w:val="16"/>
                <w:lang w:val="en-US"/>
              </w:rPr>
              <w:t xml:space="preserve">  VPSA</w:t>
            </w:r>
            <w:proofErr w:type="gramEnd"/>
          </w:p>
        </w:tc>
        <w:tc>
          <w:tcPr>
            <w:tcW w:w="624" w:type="dxa"/>
          </w:tcPr>
          <w:p w14:paraId="5911AEE9" w14:textId="77777777" w:rsidR="00992E82" w:rsidRPr="00E6746D" w:rsidRDefault="00992E82" w:rsidP="00774BBD">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E6746D">
              <w:rPr>
                <w:rFonts w:ascii="Arial" w:hAnsi="Arial" w:cs="Arial"/>
                <w:sz w:val="16"/>
                <w:szCs w:val="16"/>
                <w:lang w:val="en-US"/>
              </w:rPr>
              <w:t>Var. no.</w:t>
            </w:r>
          </w:p>
        </w:tc>
        <w:tc>
          <w:tcPr>
            <w:tcW w:w="967" w:type="dxa"/>
          </w:tcPr>
          <w:p w14:paraId="612875DF" w14:textId="14AB9452" w:rsidR="00992E82" w:rsidRPr="00E6746D" w:rsidRDefault="001913C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Bounds</w:t>
            </w:r>
          </w:p>
        </w:tc>
        <w:tc>
          <w:tcPr>
            <w:tcW w:w="236" w:type="dxa"/>
            <w:tcBorders>
              <w:top w:val="nil"/>
              <w:bottom w:val="nil"/>
            </w:tcBorders>
          </w:tcPr>
          <w:p w14:paraId="683EDDD3" w14:textId="77777777" w:rsidR="00992E82" w:rsidRPr="00E6746D" w:rsidRDefault="00992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350" w:type="dxa"/>
            <w:vAlign w:val="center"/>
          </w:tcPr>
          <w:p w14:paraId="4ED0E47B" w14:textId="302F7B3B" w:rsidR="00992E82" w:rsidRPr="00E6746D" w:rsidRDefault="00992E82" w:rsidP="00DF6421">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E6746D">
              <w:rPr>
                <w:rFonts w:ascii="Arial" w:hAnsi="Arial" w:cs="Arial"/>
                <w:sz w:val="16"/>
                <w:szCs w:val="16"/>
                <w:lang w:val="en-US"/>
              </w:rPr>
              <w:t>Variable</w:t>
            </w:r>
            <w:r w:rsidR="001913C6">
              <w:rPr>
                <w:rFonts w:ascii="Arial" w:hAnsi="Arial" w:cs="Arial"/>
                <w:sz w:val="16"/>
                <w:szCs w:val="16"/>
                <w:lang w:val="en-US"/>
              </w:rPr>
              <w:t>s Membrane</w:t>
            </w:r>
          </w:p>
        </w:tc>
        <w:tc>
          <w:tcPr>
            <w:tcW w:w="624" w:type="dxa"/>
            <w:gridSpan w:val="2"/>
          </w:tcPr>
          <w:p w14:paraId="3EDA340D" w14:textId="77777777" w:rsidR="00992E82" w:rsidRPr="00E6746D" w:rsidRDefault="00992E8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E6746D">
              <w:rPr>
                <w:rFonts w:ascii="Arial" w:hAnsi="Arial" w:cs="Arial"/>
                <w:sz w:val="16"/>
                <w:szCs w:val="16"/>
                <w:lang w:val="en-US"/>
              </w:rPr>
              <w:t>Var. no.</w:t>
            </w:r>
          </w:p>
        </w:tc>
        <w:tc>
          <w:tcPr>
            <w:tcW w:w="1017" w:type="dxa"/>
            <w:gridSpan w:val="2"/>
          </w:tcPr>
          <w:p w14:paraId="540BA9BE" w14:textId="1DE09DE1" w:rsidR="00992E82" w:rsidRPr="00E6746D" w:rsidRDefault="001913C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Bounds Stage</w:t>
            </w:r>
            <w:r w:rsidR="00992E82" w:rsidRPr="00E6746D">
              <w:rPr>
                <w:rFonts w:ascii="Arial" w:hAnsi="Arial" w:cs="Arial"/>
                <w:sz w:val="16"/>
                <w:szCs w:val="16"/>
                <w:lang w:val="en-US"/>
              </w:rPr>
              <w:t xml:space="preserve"> 1</w:t>
            </w:r>
          </w:p>
        </w:tc>
        <w:tc>
          <w:tcPr>
            <w:tcW w:w="1017" w:type="dxa"/>
            <w:gridSpan w:val="2"/>
          </w:tcPr>
          <w:p w14:paraId="5E7BC1C0" w14:textId="301392B4" w:rsidR="00992E82" w:rsidRPr="00E6746D" w:rsidRDefault="001913C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Bounds Stage</w:t>
            </w:r>
            <w:r w:rsidR="00992E82" w:rsidRPr="00E6746D">
              <w:rPr>
                <w:rFonts w:ascii="Arial" w:hAnsi="Arial" w:cs="Arial"/>
                <w:sz w:val="16"/>
                <w:szCs w:val="16"/>
                <w:lang w:val="en-US"/>
              </w:rPr>
              <w:t xml:space="preserve"> 2</w:t>
            </w:r>
          </w:p>
        </w:tc>
      </w:tr>
      <w:tr w:rsidR="00C763A8" w:rsidRPr="00FF44A9" w14:paraId="3200A346" w14:textId="77777777" w:rsidTr="00C763A8">
        <w:trPr>
          <w:gridAfter w:val="3"/>
          <w:cnfStyle w:val="000000100000" w:firstRow="0" w:lastRow="0" w:firstColumn="0" w:lastColumn="0" w:oddVBand="0" w:evenVBand="0" w:oddHBand="1" w:evenHBand="0" w:firstRowFirstColumn="0" w:firstRowLastColumn="0" w:lastRowFirstColumn="0" w:lastRowLastColumn="0"/>
          <w:wAfter w:w="431"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36E7ABF6" w14:textId="77777777" w:rsidR="00992E82" w:rsidRPr="00E6746D" w:rsidRDefault="00992E82">
            <w:pPr>
              <w:rPr>
                <w:rFonts w:ascii="Arial" w:hAnsi="Arial" w:cs="Arial"/>
                <w:sz w:val="16"/>
                <w:szCs w:val="16"/>
                <w:lang w:val="en-US"/>
              </w:rPr>
            </w:pPr>
            <w:r w:rsidRPr="00E6746D">
              <w:rPr>
                <w:rFonts w:ascii="Arial" w:hAnsi="Arial" w:cs="Arial"/>
                <w:sz w:val="16"/>
                <w:szCs w:val="16"/>
                <w:lang w:val="en-US"/>
              </w:rPr>
              <w:t>High pressure (bar)</w:t>
            </w:r>
          </w:p>
        </w:tc>
        <w:tc>
          <w:tcPr>
            <w:tcW w:w="624" w:type="dxa"/>
          </w:tcPr>
          <w:p w14:paraId="70BCD5AE"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1</w:t>
            </w:r>
          </w:p>
        </w:tc>
        <w:tc>
          <w:tcPr>
            <w:tcW w:w="967" w:type="dxa"/>
          </w:tcPr>
          <w:p w14:paraId="175E61D5"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1.05 – 3.6</w:t>
            </w:r>
          </w:p>
        </w:tc>
        <w:tc>
          <w:tcPr>
            <w:tcW w:w="236" w:type="dxa"/>
            <w:tcBorders>
              <w:top w:val="nil"/>
              <w:bottom w:val="nil"/>
            </w:tcBorders>
          </w:tcPr>
          <w:p w14:paraId="1ADBF854"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350" w:type="dxa"/>
            <w:vAlign w:val="center"/>
          </w:tcPr>
          <w:p w14:paraId="03D28117" w14:textId="77777777" w:rsidR="00992E82" w:rsidRPr="00E6746D" w:rsidRDefault="00992E82">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US"/>
              </w:rPr>
            </w:pPr>
            <w:r w:rsidRPr="00E6746D">
              <w:rPr>
                <w:rFonts w:ascii="Arial" w:hAnsi="Arial" w:cs="Arial"/>
                <w:b/>
                <w:bCs/>
                <w:sz w:val="16"/>
                <w:szCs w:val="16"/>
                <w:lang w:val="en-US"/>
              </w:rPr>
              <w:t>High pressure (bar)</w:t>
            </w:r>
          </w:p>
        </w:tc>
        <w:tc>
          <w:tcPr>
            <w:tcW w:w="624" w:type="dxa"/>
            <w:gridSpan w:val="2"/>
          </w:tcPr>
          <w:p w14:paraId="3DAF0947"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8/11</w:t>
            </w:r>
            <w:r w:rsidRPr="00E6746D">
              <w:rPr>
                <w:rFonts w:ascii="Arial" w:hAnsi="Arial" w:cs="Arial"/>
                <w:sz w:val="16"/>
                <w:szCs w:val="16"/>
                <w:vertAlign w:val="superscript"/>
                <w:lang w:val="en-US"/>
              </w:rPr>
              <w:t>†</w:t>
            </w:r>
          </w:p>
        </w:tc>
        <w:tc>
          <w:tcPr>
            <w:tcW w:w="1017" w:type="dxa"/>
            <w:gridSpan w:val="2"/>
          </w:tcPr>
          <w:p w14:paraId="7F03ABED"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1.1 – 50</w:t>
            </w:r>
          </w:p>
        </w:tc>
        <w:tc>
          <w:tcPr>
            <w:tcW w:w="1017" w:type="dxa"/>
            <w:gridSpan w:val="2"/>
          </w:tcPr>
          <w:p w14:paraId="4AE799B5"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1.1 – 50</w:t>
            </w:r>
          </w:p>
        </w:tc>
      </w:tr>
      <w:tr w:rsidR="00C763A8" w:rsidRPr="00FF44A9" w14:paraId="072F7F7B" w14:textId="77777777" w:rsidTr="00C763A8">
        <w:trPr>
          <w:gridAfter w:val="3"/>
          <w:wAfter w:w="431"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5D848B32" w14:textId="77777777" w:rsidR="00992E82" w:rsidRPr="00E6746D" w:rsidRDefault="00992E82">
            <w:pPr>
              <w:rPr>
                <w:rFonts w:ascii="Arial" w:hAnsi="Arial" w:cs="Arial"/>
                <w:sz w:val="16"/>
                <w:szCs w:val="16"/>
                <w:lang w:val="en-US"/>
              </w:rPr>
            </w:pPr>
            <w:r w:rsidRPr="00E6746D">
              <w:rPr>
                <w:rFonts w:ascii="Arial" w:hAnsi="Arial" w:cs="Arial"/>
                <w:sz w:val="16"/>
                <w:szCs w:val="16"/>
                <w:lang w:val="en-US"/>
              </w:rPr>
              <w:t>Low pressure (bar)</w:t>
            </w:r>
          </w:p>
        </w:tc>
        <w:tc>
          <w:tcPr>
            <w:tcW w:w="624" w:type="dxa"/>
          </w:tcPr>
          <w:p w14:paraId="40DCE40A"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2</w:t>
            </w:r>
          </w:p>
        </w:tc>
        <w:tc>
          <w:tcPr>
            <w:tcW w:w="967" w:type="dxa"/>
          </w:tcPr>
          <w:p w14:paraId="75253C88"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0.01 – 0.5</w:t>
            </w:r>
          </w:p>
        </w:tc>
        <w:tc>
          <w:tcPr>
            <w:tcW w:w="236" w:type="dxa"/>
            <w:tcBorders>
              <w:top w:val="nil"/>
              <w:bottom w:val="nil"/>
            </w:tcBorders>
          </w:tcPr>
          <w:p w14:paraId="309012A3"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350" w:type="dxa"/>
            <w:vAlign w:val="center"/>
          </w:tcPr>
          <w:p w14:paraId="2227B9FA" w14:textId="77777777" w:rsidR="00992E82" w:rsidRPr="00E6746D" w:rsidRDefault="00992E82">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rPr>
            </w:pPr>
            <w:r w:rsidRPr="00E6746D">
              <w:rPr>
                <w:rFonts w:ascii="Arial" w:hAnsi="Arial" w:cs="Arial"/>
                <w:b/>
                <w:bCs/>
                <w:sz w:val="16"/>
                <w:szCs w:val="16"/>
                <w:lang w:val="en-US"/>
              </w:rPr>
              <w:t>Low pressure (bar)</w:t>
            </w:r>
          </w:p>
        </w:tc>
        <w:tc>
          <w:tcPr>
            <w:tcW w:w="624" w:type="dxa"/>
            <w:gridSpan w:val="2"/>
          </w:tcPr>
          <w:p w14:paraId="69167F97"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9/12</w:t>
            </w:r>
            <w:r w:rsidRPr="00E6746D">
              <w:rPr>
                <w:rFonts w:ascii="Arial" w:hAnsi="Arial" w:cs="Arial"/>
                <w:sz w:val="16"/>
                <w:szCs w:val="16"/>
                <w:vertAlign w:val="superscript"/>
                <w:lang w:val="en-US"/>
              </w:rPr>
              <w:t>†</w:t>
            </w:r>
          </w:p>
        </w:tc>
        <w:tc>
          <w:tcPr>
            <w:tcW w:w="1017" w:type="dxa"/>
            <w:gridSpan w:val="2"/>
          </w:tcPr>
          <w:p w14:paraId="1F29A08B"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0.05 – 0.9</w:t>
            </w:r>
          </w:p>
        </w:tc>
        <w:tc>
          <w:tcPr>
            <w:tcW w:w="1017" w:type="dxa"/>
            <w:gridSpan w:val="2"/>
          </w:tcPr>
          <w:p w14:paraId="1B00C26D"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0.05 – 0.9</w:t>
            </w:r>
          </w:p>
        </w:tc>
      </w:tr>
      <w:tr w:rsidR="00C763A8" w:rsidRPr="00FF44A9" w14:paraId="56B42514" w14:textId="77777777" w:rsidTr="00C763A8">
        <w:trPr>
          <w:gridAfter w:val="3"/>
          <w:cnfStyle w:val="000000100000" w:firstRow="0" w:lastRow="0" w:firstColumn="0" w:lastColumn="0" w:oddVBand="0" w:evenVBand="0" w:oddHBand="1" w:evenHBand="0" w:firstRowFirstColumn="0" w:firstRowLastColumn="0" w:lastRowFirstColumn="0" w:lastRowLastColumn="0"/>
          <w:wAfter w:w="431"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443A47C8" w14:textId="77777777" w:rsidR="00992E82" w:rsidRPr="00E6746D" w:rsidRDefault="00992E82">
            <w:pPr>
              <w:rPr>
                <w:rFonts w:ascii="Arial" w:hAnsi="Arial" w:cs="Arial"/>
                <w:sz w:val="16"/>
                <w:szCs w:val="16"/>
                <w:lang w:val="en-US"/>
              </w:rPr>
            </w:pPr>
            <w:r w:rsidRPr="00E6746D">
              <w:rPr>
                <w:rFonts w:ascii="Arial" w:hAnsi="Arial" w:cs="Arial"/>
                <w:sz w:val="16"/>
                <w:szCs w:val="16"/>
                <w:lang w:val="en-US"/>
              </w:rPr>
              <w:t>Interstitial vel</w:t>
            </w:r>
            <w:r>
              <w:rPr>
                <w:rFonts w:ascii="Arial" w:hAnsi="Arial" w:cs="Arial"/>
                <w:sz w:val="16"/>
                <w:szCs w:val="16"/>
                <w:lang w:val="en-US"/>
              </w:rPr>
              <w:t>.</w:t>
            </w:r>
            <w:r w:rsidRPr="00E6746D">
              <w:rPr>
                <w:rFonts w:ascii="Arial" w:hAnsi="Arial" w:cs="Arial"/>
                <w:sz w:val="16"/>
                <w:szCs w:val="16"/>
                <w:lang w:val="en-US"/>
              </w:rPr>
              <w:t xml:space="preserve"> </w:t>
            </w:r>
            <w:r>
              <w:rPr>
                <w:rFonts w:ascii="Arial" w:hAnsi="Arial" w:cs="Arial"/>
                <w:sz w:val="16"/>
                <w:szCs w:val="16"/>
                <w:lang w:val="en-US"/>
              </w:rPr>
              <w:t>BLO</w:t>
            </w:r>
            <w:r w:rsidRPr="00E6746D">
              <w:rPr>
                <w:rFonts w:ascii="Arial" w:hAnsi="Arial" w:cs="Arial"/>
                <w:sz w:val="16"/>
                <w:szCs w:val="16"/>
                <w:lang w:val="en-US"/>
              </w:rPr>
              <w:t xml:space="preserve"> (m/s)</w:t>
            </w:r>
          </w:p>
        </w:tc>
        <w:tc>
          <w:tcPr>
            <w:tcW w:w="624" w:type="dxa"/>
          </w:tcPr>
          <w:p w14:paraId="0AE0A30B"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3</w:t>
            </w:r>
          </w:p>
        </w:tc>
        <w:tc>
          <w:tcPr>
            <w:tcW w:w="967" w:type="dxa"/>
          </w:tcPr>
          <w:p w14:paraId="66DB993D"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0.45 – 2.5</w:t>
            </w:r>
          </w:p>
        </w:tc>
        <w:tc>
          <w:tcPr>
            <w:tcW w:w="236" w:type="dxa"/>
            <w:tcBorders>
              <w:top w:val="nil"/>
              <w:bottom w:val="nil"/>
            </w:tcBorders>
          </w:tcPr>
          <w:p w14:paraId="11929480"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350" w:type="dxa"/>
            <w:vAlign w:val="center"/>
          </w:tcPr>
          <w:p w14:paraId="3F57B616" w14:textId="77777777" w:rsidR="00992E82" w:rsidRPr="00E6746D" w:rsidRDefault="00992E82">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lang w:val="en-US"/>
              </w:rPr>
            </w:pPr>
            <w:r>
              <w:rPr>
                <w:rFonts w:ascii="Arial" w:hAnsi="Arial" w:cs="Arial"/>
                <w:b/>
                <w:bCs/>
                <w:sz w:val="16"/>
                <w:szCs w:val="16"/>
                <w:lang w:val="en-US"/>
              </w:rPr>
              <w:t>No.</w:t>
            </w:r>
            <w:r w:rsidRPr="00E6746D">
              <w:rPr>
                <w:rFonts w:ascii="Arial" w:hAnsi="Arial" w:cs="Arial"/>
                <w:b/>
                <w:bCs/>
                <w:sz w:val="16"/>
                <w:szCs w:val="16"/>
                <w:lang w:val="en-US"/>
              </w:rPr>
              <w:t xml:space="preserve"> </w:t>
            </w:r>
            <w:proofErr w:type="spellStart"/>
            <w:r w:rsidRPr="00E6746D">
              <w:rPr>
                <w:rFonts w:ascii="Arial" w:hAnsi="Arial" w:cs="Arial"/>
                <w:b/>
                <w:bCs/>
                <w:sz w:val="16"/>
                <w:szCs w:val="16"/>
                <w:lang w:val="en-US"/>
              </w:rPr>
              <w:t>membr</w:t>
            </w:r>
            <w:proofErr w:type="spellEnd"/>
            <w:r>
              <w:rPr>
                <w:rFonts w:ascii="Arial" w:hAnsi="Arial" w:cs="Arial"/>
                <w:b/>
                <w:bCs/>
                <w:sz w:val="16"/>
                <w:szCs w:val="16"/>
                <w:lang w:val="en-US"/>
              </w:rPr>
              <w:t>.</w:t>
            </w:r>
            <w:r w:rsidRPr="00E6746D">
              <w:rPr>
                <w:rFonts w:ascii="Arial" w:hAnsi="Arial" w:cs="Arial"/>
                <w:b/>
                <w:bCs/>
                <w:sz w:val="16"/>
                <w:szCs w:val="16"/>
                <w:lang w:val="en-US"/>
              </w:rPr>
              <w:t xml:space="preserve"> stages</w:t>
            </w:r>
          </w:p>
        </w:tc>
        <w:tc>
          <w:tcPr>
            <w:tcW w:w="624" w:type="dxa"/>
            <w:gridSpan w:val="2"/>
          </w:tcPr>
          <w:p w14:paraId="22F13DB0"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10</w:t>
            </w:r>
          </w:p>
        </w:tc>
        <w:tc>
          <w:tcPr>
            <w:tcW w:w="2034" w:type="dxa"/>
            <w:gridSpan w:val="4"/>
          </w:tcPr>
          <w:p w14:paraId="1BD85EA8"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1 – 2</w:t>
            </w:r>
          </w:p>
        </w:tc>
      </w:tr>
      <w:tr w:rsidR="00C763A8" w:rsidRPr="00FF44A9" w14:paraId="3000C9B3" w14:textId="77777777" w:rsidTr="00C763A8">
        <w:trPr>
          <w:gridAfter w:val="3"/>
          <w:wAfter w:w="431"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57FF4622" w14:textId="77777777" w:rsidR="00992E82" w:rsidRPr="00E6746D" w:rsidRDefault="00992E82">
            <w:pPr>
              <w:rPr>
                <w:rFonts w:ascii="Arial" w:hAnsi="Arial" w:cs="Arial"/>
                <w:sz w:val="16"/>
                <w:szCs w:val="16"/>
                <w:lang w:val="en-US"/>
              </w:rPr>
            </w:pPr>
            <w:r w:rsidRPr="00E6746D">
              <w:rPr>
                <w:rFonts w:ascii="Arial" w:hAnsi="Arial" w:cs="Arial"/>
                <w:sz w:val="16"/>
                <w:szCs w:val="16"/>
                <w:lang w:val="en-US"/>
              </w:rPr>
              <w:t>Interstitial vel</w:t>
            </w:r>
            <w:r>
              <w:rPr>
                <w:rFonts w:ascii="Arial" w:hAnsi="Arial" w:cs="Arial"/>
                <w:sz w:val="16"/>
                <w:szCs w:val="16"/>
                <w:lang w:val="en-US"/>
              </w:rPr>
              <w:t>.</w:t>
            </w:r>
            <w:r w:rsidRPr="00E6746D">
              <w:rPr>
                <w:rFonts w:ascii="Arial" w:hAnsi="Arial" w:cs="Arial"/>
                <w:sz w:val="16"/>
                <w:szCs w:val="16"/>
                <w:lang w:val="en-US"/>
              </w:rPr>
              <w:t xml:space="preserve"> </w:t>
            </w:r>
            <w:r>
              <w:rPr>
                <w:rFonts w:ascii="Arial" w:hAnsi="Arial" w:cs="Arial"/>
                <w:sz w:val="16"/>
                <w:szCs w:val="16"/>
                <w:lang w:val="en-US"/>
              </w:rPr>
              <w:t>PUR</w:t>
            </w:r>
            <w:r w:rsidRPr="00E6746D">
              <w:rPr>
                <w:rFonts w:ascii="Arial" w:hAnsi="Arial" w:cs="Arial"/>
                <w:sz w:val="16"/>
                <w:szCs w:val="16"/>
                <w:lang w:val="en-US"/>
              </w:rPr>
              <w:t xml:space="preserve"> (m/s)</w:t>
            </w:r>
          </w:p>
        </w:tc>
        <w:tc>
          <w:tcPr>
            <w:tcW w:w="624" w:type="dxa"/>
          </w:tcPr>
          <w:p w14:paraId="77326655"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4</w:t>
            </w:r>
          </w:p>
        </w:tc>
        <w:tc>
          <w:tcPr>
            <w:tcW w:w="967" w:type="dxa"/>
          </w:tcPr>
          <w:p w14:paraId="638CBEDE"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0.2 – 1.0</w:t>
            </w:r>
          </w:p>
        </w:tc>
        <w:tc>
          <w:tcPr>
            <w:tcW w:w="236" w:type="dxa"/>
            <w:tcBorders>
              <w:top w:val="nil"/>
              <w:bottom w:val="nil"/>
            </w:tcBorders>
          </w:tcPr>
          <w:p w14:paraId="29832B62"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350" w:type="dxa"/>
            <w:tcBorders>
              <w:bottom w:val="single" w:sz="4" w:space="0" w:color="808080"/>
            </w:tcBorders>
            <w:vAlign w:val="center"/>
          </w:tcPr>
          <w:p w14:paraId="28241530" w14:textId="77777777" w:rsidR="00992E82" w:rsidRPr="00E6746D" w:rsidRDefault="00992E82">
            <w:pP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rPr>
            </w:pPr>
            <w:r w:rsidRPr="00E6746D">
              <w:rPr>
                <w:rFonts w:ascii="Arial" w:hAnsi="Arial" w:cs="Arial"/>
                <w:b/>
                <w:bCs/>
                <w:sz w:val="16"/>
                <w:szCs w:val="16"/>
                <w:lang w:val="en-US"/>
              </w:rPr>
              <w:t xml:space="preserve">Recovery </w:t>
            </w:r>
            <w:proofErr w:type="spellStart"/>
            <w:r w:rsidRPr="00E6746D">
              <w:rPr>
                <w:rFonts w:ascii="Arial" w:hAnsi="Arial" w:cs="Arial"/>
                <w:b/>
                <w:bCs/>
                <w:sz w:val="16"/>
                <w:szCs w:val="16"/>
                <w:lang w:val="en-US"/>
              </w:rPr>
              <w:t>membr</w:t>
            </w:r>
            <w:proofErr w:type="spellEnd"/>
            <w:r>
              <w:rPr>
                <w:rFonts w:ascii="Arial" w:hAnsi="Arial" w:cs="Arial"/>
                <w:b/>
                <w:bCs/>
                <w:sz w:val="16"/>
                <w:szCs w:val="16"/>
                <w:lang w:val="en-US"/>
              </w:rPr>
              <w:t>.</w:t>
            </w:r>
            <w:r w:rsidRPr="00E6746D">
              <w:rPr>
                <w:rFonts w:ascii="Arial" w:hAnsi="Arial" w:cs="Arial"/>
                <w:b/>
                <w:bCs/>
                <w:sz w:val="16"/>
                <w:szCs w:val="16"/>
                <w:lang w:val="en-US"/>
              </w:rPr>
              <w:t xml:space="preserve"> stages</w:t>
            </w:r>
          </w:p>
        </w:tc>
        <w:tc>
          <w:tcPr>
            <w:tcW w:w="624" w:type="dxa"/>
            <w:gridSpan w:val="2"/>
            <w:tcBorders>
              <w:bottom w:val="single" w:sz="4" w:space="0" w:color="808080"/>
            </w:tcBorders>
          </w:tcPr>
          <w:p w14:paraId="0B4D89F7"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13</w:t>
            </w:r>
            <w:r w:rsidRPr="00E6746D">
              <w:rPr>
                <w:rFonts w:ascii="Arial" w:hAnsi="Arial" w:cs="Arial"/>
                <w:sz w:val="16"/>
                <w:szCs w:val="16"/>
                <w:vertAlign w:val="superscript"/>
                <w:lang w:val="en-US"/>
              </w:rPr>
              <w:t>‡</w:t>
            </w:r>
          </w:p>
        </w:tc>
        <w:tc>
          <w:tcPr>
            <w:tcW w:w="2034" w:type="dxa"/>
            <w:gridSpan w:val="4"/>
            <w:tcBorders>
              <w:bottom w:val="single" w:sz="4" w:space="0" w:color="808080"/>
            </w:tcBorders>
          </w:tcPr>
          <w:p w14:paraId="38B26CB2"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0.4 – 0.95</w:t>
            </w:r>
          </w:p>
        </w:tc>
      </w:tr>
      <w:tr w:rsidR="00C763A8" w:rsidRPr="00FF44A9" w14:paraId="5CE21E53" w14:textId="77777777" w:rsidTr="00C763A8">
        <w:trPr>
          <w:gridAfter w:val="2"/>
          <w:cnfStyle w:val="000000100000" w:firstRow="0" w:lastRow="0" w:firstColumn="0" w:lastColumn="0" w:oddVBand="0" w:evenVBand="0" w:oddHBand="1" w:evenHBand="0" w:firstRowFirstColumn="0" w:firstRowLastColumn="0" w:lastRowFirstColumn="0" w:lastRowLastColumn="0"/>
          <w:wAfter w:w="410"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2946941F" w14:textId="77777777" w:rsidR="00992E82" w:rsidRPr="00E6746D" w:rsidRDefault="00992E82">
            <w:pPr>
              <w:rPr>
                <w:rFonts w:ascii="Arial" w:hAnsi="Arial" w:cs="Arial"/>
                <w:sz w:val="16"/>
                <w:szCs w:val="16"/>
                <w:lang w:val="en-US"/>
              </w:rPr>
            </w:pPr>
            <w:r>
              <w:rPr>
                <w:rFonts w:ascii="Arial" w:hAnsi="Arial" w:cs="Arial"/>
                <w:sz w:val="16"/>
                <w:szCs w:val="16"/>
                <w:lang w:val="en-US"/>
              </w:rPr>
              <w:t>ADS</w:t>
            </w:r>
            <w:r w:rsidRPr="00E6746D">
              <w:rPr>
                <w:rFonts w:ascii="Arial" w:hAnsi="Arial" w:cs="Arial"/>
                <w:sz w:val="16"/>
                <w:szCs w:val="16"/>
                <w:lang w:val="en-US"/>
              </w:rPr>
              <w:t xml:space="preserve"> time (s)</w:t>
            </w:r>
          </w:p>
        </w:tc>
        <w:tc>
          <w:tcPr>
            <w:tcW w:w="624" w:type="dxa"/>
          </w:tcPr>
          <w:p w14:paraId="13AD36AA"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5</w:t>
            </w:r>
          </w:p>
        </w:tc>
        <w:tc>
          <w:tcPr>
            <w:tcW w:w="967" w:type="dxa"/>
          </w:tcPr>
          <w:p w14:paraId="7716E395"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100 – 500</w:t>
            </w:r>
          </w:p>
        </w:tc>
        <w:tc>
          <w:tcPr>
            <w:tcW w:w="236" w:type="dxa"/>
            <w:tcBorders>
              <w:top w:val="nil"/>
              <w:bottom w:val="nil"/>
            </w:tcBorders>
          </w:tcPr>
          <w:p w14:paraId="4425C470"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634" w:type="dxa"/>
            <w:gridSpan w:val="2"/>
            <w:tcBorders>
              <w:top w:val="single" w:sz="4" w:space="0" w:color="808080"/>
              <w:bottom w:val="nil"/>
            </w:tcBorders>
            <w:vAlign w:val="center"/>
          </w:tcPr>
          <w:p w14:paraId="77EDD985" w14:textId="77777777" w:rsidR="00992E82" w:rsidRPr="00FF44A9" w:rsidRDefault="00992E8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584" w:type="dxa"/>
            <w:gridSpan w:val="2"/>
            <w:tcBorders>
              <w:top w:val="single" w:sz="4" w:space="0" w:color="808080"/>
              <w:bottom w:val="nil"/>
            </w:tcBorders>
          </w:tcPr>
          <w:p w14:paraId="7ABEC58A"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017" w:type="dxa"/>
            <w:gridSpan w:val="2"/>
            <w:tcBorders>
              <w:top w:val="single" w:sz="4" w:space="0" w:color="808080"/>
              <w:bottom w:val="nil"/>
            </w:tcBorders>
          </w:tcPr>
          <w:p w14:paraId="03AD33A6"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794" w:type="dxa"/>
            <w:gridSpan w:val="2"/>
            <w:tcBorders>
              <w:top w:val="single" w:sz="4" w:space="0" w:color="808080"/>
              <w:bottom w:val="nil"/>
            </w:tcBorders>
          </w:tcPr>
          <w:p w14:paraId="26A32C2A"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r>
      <w:tr w:rsidR="00C763A8" w:rsidRPr="00FF44A9" w14:paraId="741507C8" w14:textId="77777777" w:rsidTr="00C763A8">
        <w:trPr>
          <w:gridAfter w:val="2"/>
          <w:wAfter w:w="410" w:type="dxa"/>
        </w:trPr>
        <w:tc>
          <w:tcPr>
            <w:cnfStyle w:val="001000000000" w:firstRow="0" w:lastRow="0" w:firstColumn="1" w:lastColumn="0" w:oddVBand="0" w:evenVBand="0" w:oddHBand="0" w:evenHBand="0" w:firstRowFirstColumn="0" w:firstRowLastColumn="0" w:lastRowFirstColumn="0" w:lastRowLastColumn="0"/>
            <w:tcW w:w="1416" w:type="dxa"/>
            <w:vAlign w:val="center"/>
          </w:tcPr>
          <w:p w14:paraId="69B23289" w14:textId="77777777" w:rsidR="00992E82" w:rsidRPr="00E6746D" w:rsidRDefault="00992E82">
            <w:pPr>
              <w:rPr>
                <w:rFonts w:ascii="Arial" w:hAnsi="Arial" w:cs="Arial"/>
                <w:sz w:val="16"/>
                <w:szCs w:val="16"/>
                <w:lang w:val="en-US"/>
              </w:rPr>
            </w:pPr>
            <w:r w:rsidRPr="00E6746D">
              <w:rPr>
                <w:rFonts w:ascii="Arial" w:hAnsi="Arial" w:cs="Arial"/>
                <w:sz w:val="16"/>
                <w:szCs w:val="16"/>
                <w:lang w:val="en-US"/>
              </w:rPr>
              <w:t xml:space="preserve">Factor </w:t>
            </w:r>
            <w:r>
              <w:rPr>
                <w:rFonts w:ascii="Arial" w:hAnsi="Arial" w:cs="Arial"/>
                <w:sz w:val="16"/>
                <w:szCs w:val="16"/>
                <w:lang w:val="en-US"/>
              </w:rPr>
              <w:t>PUR</w:t>
            </w:r>
            <w:r w:rsidRPr="00E6746D">
              <w:rPr>
                <w:rFonts w:ascii="Arial" w:hAnsi="Arial" w:cs="Arial"/>
                <w:sz w:val="16"/>
                <w:szCs w:val="16"/>
                <w:lang w:val="en-US"/>
              </w:rPr>
              <w:t xml:space="preserve"> time</w:t>
            </w:r>
          </w:p>
        </w:tc>
        <w:tc>
          <w:tcPr>
            <w:tcW w:w="624" w:type="dxa"/>
          </w:tcPr>
          <w:p w14:paraId="7449B08C"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6</w:t>
            </w:r>
          </w:p>
        </w:tc>
        <w:tc>
          <w:tcPr>
            <w:tcW w:w="967" w:type="dxa"/>
          </w:tcPr>
          <w:p w14:paraId="4A06D196"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0.1 – 0.99</w:t>
            </w:r>
          </w:p>
        </w:tc>
        <w:tc>
          <w:tcPr>
            <w:tcW w:w="236" w:type="dxa"/>
            <w:tcBorders>
              <w:top w:val="nil"/>
              <w:bottom w:val="nil"/>
            </w:tcBorders>
          </w:tcPr>
          <w:p w14:paraId="02A34289"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634" w:type="dxa"/>
            <w:gridSpan w:val="2"/>
            <w:tcBorders>
              <w:top w:val="nil"/>
              <w:bottom w:val="nil"/>
            </w:tcBorders>
            <w:vAlign w:val="center"/>
          </w:tcPr>
          <w:p w14:paraId="4C3C297B" w14:textId="77777777" w:rsidR="00992E82" w:rsidRPr="00FF44A9" w:rsidRDefault="00992E82">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584" w:type="dxa"/>
            <w:gridSpan w:val="2"/>
            <w:tcBorders>
              <w:top w:val="nil"/>
              <w:bottom w:val="nil"/>
            </w:tcBorders>
          </w:tcPr>
          <w:p w14:paraId="3B1037DE"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1017" w:type="dxa"/>
            <w:gridSpan w:val="2"/>
            <w:tcBorders>
              <w:top w:val="nil"/>
              <w:bottom w:val="nil"/>
            </w:tcBorders>
          </w:tcPr>
          <w:p w14:paraId="783C0481"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c>
          <w:tcPr>
            <w:tcW w:w="794" w:type="dxa"/>
            <w:gridSpan w:val="2"/>
            <w:tcBorders>
              <w:top w:val="nil"/>
              <w:bottom w:val="nil"/>
            </w:tcBorders>
          </w:tcPr>
          <w:p w14:paraId="3185C64B" w14:textId="77777777" w:rsidR="00992E82" w:rsidRPr="00FF44A9" w:rsidRDefault="00992E8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p>
        </w:tc>
      </w:tr>
      <w:tr w:rsidR="00992E82" w:rsidRPr="00FF44A9" w14:paraId="66E0FB60" w14:textId="77777777" w:rsidTr="00C763A8">
        <w:trPr>
          <w:gridAfter w:val="1"/>
          <w:cnfStyle w:val="000000100000" w:firstRow="0" w:lastRow="0" w:firstColumn="0" w:lastColumn="0" w:oddVBand="0" w:evenVBand="0" w:oddHBand="1" w:evenHBand="0" w:firstRowFirstColumn="0" w:firstRowLastColumn="0" w:lastRowFirstColumn="0" w:lastRowLastColumn="0"/>
          <w:wAfter w:w="187" w:type="dxa"/>
        </w:trPr>
        <w:tc>
          <w:tcPr>
            <w:cnfStyle w:val="001000000000" w:firstRow="0" w:lastRow="0" w:firstColumn="1" w:lastColumn="0" w:oddVBand="0" w:evenVBand="0" w:oddHBand="0" w:evenHBand="0" w:firstRowFirstColumn="0" w:firstRowLastColumn="0" w:lastRowFirstColumn="0" w:lastRowLastColumn="0"/>
            <w:tcW w:w="1416" w:type="dxa"/>
            <w:tcBorders>
              <w:bottom w:val="single" w:sz="4" w:space="0" w:color="808080"/>
            </w:tcBorders>
            <w:vAlign w:val="center"/>
          </w:tcPr>
          <w:p w14:paraId="65D86A02" w14:textId="77777777" w:rsidR="00992E82" w:rsidRPr="00E6746D" w:rsidRDefault="00992E82">
            <w:pPr>
              <w:rPr>
                <w:rFonts w:ascii="Arial" w:hAnsi="Arial" w:cs="Arial"/>
                <w:sz w:val="16"/>
                <w:szCs w:val="16"/>
                <w:lang w:val="en-US"/>
              </w:rPr>
            </w:pPr>
            <w:r>
              <w:rPr>
                <w:rFonts w:ascii="Arial" w:hAnsi="Arial" w:cs="Arial"/>
                <w:sz w:val="16"/>
                <w:szCs w:val="16"/>
                <w:lang w:val="en-US"/>
              </w:rPr>
              <w:t>C</w:t>
            </w:r>
            <w:r w:rsidRPr="00E6746D">
              <w:rPr>
                <w:rFonts w:ascii="Arial" w:hAnsi="Arial" w:cs="Arial"/>
                <w:sz w:val="16"/>
                <w:szCs w:val="16"/>
                <w:lang w:val="en-US"/>
              </w:rPr>
              <w:t xml:space="preserve">olumn </w:t>
            </w:r>
            <w:r>
              <w:rPr>
                <w:rFonts w:ascii="Arial" w:hAnsi="Arial" w:cs="Arial"/>
                <w:sz w:val="16"/>
                <w:szCs w:val="16"/>
                <w:lang w:val="en-US"/>
              </w:rPr>
              <w:t xml:space="preserve">size </w:t>
            </w:r>
            <w:r w:rsidRPr="00E6746D">
              <w:rPr>
                <w:rFonts w:ascii="Arial" w:hAnsi="Arial" w:cs="Arial"/>
                <w:sz w:val="16"/>
                <w:szCs w:val="16"/>
                <w:lang w:val="en-US"/>
              </w:rPr>
              <w:t>(m)</w:t>
            </w:r>
          </w:p>
        </w:tc>
        <w:tc>
          <w:tcPr>
            <w:tcW w:w="624" w:type="dxa"/>
            <w:tcBorders>
              <w:bottom w:val="single" w:sz="4" w:space="0" w:color="808080"/>
            </w:tcBorders>
          </w:tcPr>
          <w:p w14:paraId="3A67AD5D"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Pr>
                <w:rFonts w:ascii="Arial" w:hAnsi="Arial" w:cs="Arial"/>
                <w:sz w:val="16"/>
                <w:szCs w:val="16"/>
                <w:lang w:val="en-US"/>
              </w:rPr>
              <w:t>7</w:t>
            </w:r>
          </w:p>
        </w:tc>
        <w:tc>
          <w:tcPr>
            <w:tcW w:w="967" w:type="dxa"/>
            <w:tcBorders>
              <w:bottom w:val="single" w:sz="4" w:space="0" w:color="808080"/>
            </w:tcBorders>
          </w:tcPr>
          <w:p w14:paraId="36728C12"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FF44A9">
              <w:rPr>
                <w:rFonts w:ascii="Arial" w:hAnsi="Arial" w:cs="Arial"/>
                <w:sz w:val="16"/>
                <w:szCs w:val="16"/>
                <w:lang w:val="en-US"/>
              </w:rPr>
              <w:t>6 – 9</w:t>
            </w:r>
          </w:p>
        </w:tc>
        <w:tc>
          <w:tcPr>
            <w:tcW w:w="236" w:type="dxa"/>
            <w:tcBorders>
              <w:top w:val="nil"/>
              <w:bottom w:val="nil"/>
            </w:tcBorders>
          </w:tcPr>
          <w:p w14:paraId="63746CB9"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634" w:type="dxa"/>
            <w:gridSpan w:val="2"/>
            <w:tcBorders>
              <w:top w:val="nil"/>
              <w:bottom w:val="nil"/>
            </w:tcBorders>
            <w:vAlign w:val="center"/>
          </w:tcPr>
          <w:p w14:paraId="047BDB6A" w14:textId="77777777" w:rsidR="00992E82" w:rsidRPr="00FF44A9" w:rsidRDefault="00992E82">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584" w:type="dxa"/>
            <w:gridSpan w:val="2"/>
            <w:tcBorders>
              <w:top w:val="nil"/>
              <w:bottom w:val="nil"/>
            </w:tcBorders>
          </w:tcPr>
          <w:p w14:paraId="1E9D1BB2"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017" w:type="dxa"/>
            <w:gridSpan w:val="2"/>
            <w:tcBorders>
              <w:top w:val="nil"/>
              <w:bottom w:val="nil"/>
            </w:tcBorders>
          </w:tcPr>
          <w:p w14:paraId="0C3C3942"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c>
          <w:tcPr>
            <w:tcW w:w="1017" w:type="dxa"/>
            <w:gridSpan w:val="3"/>
            <w:tcBorders>
              <w:top w:val="nil"/>
              <w:bottom w:val="nil"/>
            </w:tcBorders>
          </w:tcPr>
          <w:p w14:paraId="7D6D584A" w14:textId="77777777" w:rsidR="00992E82" w:rsidRPr="00FF44A9" w:rsidRDefault="00992E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p>
        </w:tc>
      </w:tr>
      <w:tr w:rsidR="00992E82" w:rsidRPr="00FF44A9" w14:paraId="29BFD9E8" w14:textId="77777777" w:rsidTr="00C763A8">
        <w:tc>
          <w:tcPr>
            <w:cnfStyle w:val="001000000000" w:firstRow="0" w:lastRow="0" w:firstColumn="1" w:lastColumn="0" w:oddVBand="0" w:evenVBand="0" w:oddHBand="0" w:evenHBand="0" w:firstRowFirstColumn="0" w:firstRowLastColumn="0" w:lastRowFirstColumn="0" w:lastRowLastColumn="0"/>
            <w:tcW w:w="7682" w:type="dxa"/>
            <w:gridSpan w:val="14"/>
            <w:tcBorders>
              <w:top w:val="nil"/>
              <w:bottom w:val="nil"/>
            </w:tcBorders>
            <w:vAlign w:val="center"/>
          </w:tcPr>
          <w:p w14:paraId="601892AD" w14:textId="77777777" w:rsidR="00992E82" w:rsidRPr="002F090B" w:rsidRDefault="00992E82">
            <w:pPr>
              <w:rPr>
                <w:rFonts w:ascii="Arial" w:hAnsi="Arial" w:cs="Arial"/>
                <w:sz w:val="14"/>
                <w:szCs w:val="14"/>
                <w:lang w:val="en-US"/>
              </w:rPr>
            </w:pPr>
            <w:r w:rsidRPr="002F090B">
              <w:rPr>
                <w:rFonts w:ascii="Arial" w:hAnsi="Arial" w:cs="Arial"/>
                <w:b w:val="0"/>
                <w:bCs w:val="0"/>
                <w:sz w:val="14"/>
                <w:szCs w:val="14"/>
                <w:vertAlign w:val="superscript"/>
                <w:lang w:val="en-US"/>
              </w:rPr>
              <w:t>†</w:t>
            </w:r>
            <w:r w:rsidRPr="002F090B">
              <w:rPr>
                <w:rFonts w:ascii="Arial" w:hAnsi="Arial" w:cs="Arial"/>
                <w:b w:val="0"/>
                <w:bCs w:val="0"/>
                <w:sz w:val="14"/>
                <w:szCs w:val="14"/>
                <w:lang w:val="en-US"/>
              </w:rPr>
              <w:t>These variables apply only when two membrane stages are considered</w:t>
            </w:r>
          </w:p>
        </w:tc>
      </w:tr>
      <w:tr w:rsidR="00992E82" w:rsidRPr="00FF44A9" w14:paraId="59A6379D" w14:textId="77777777" w:rsidTr="00C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2" w:type="dxa"/>
            <w:gridSpan w:val="14"/>
            <w:tcBorders>
              <w:top w:val="nil"/>
              <w:bottom w:val="nil"/>
            </w:tcBorders>
            <w:vAlign w:val="center"/>
          </w:tcPr>
          <w:p w14:paraId="401751B4" w14:textId="21961F3F" w:rsidR="00992E82" w:rsidRPr="002F090B" w:rsidRDefault="00992E82">
            <w:pPr>
              <w:rPr>
                <w:rFonts w:ascii="Arial" w:hAnsi="Arial" w:cs="Arial"/>
                <w:sz w:val="14"/>
                <w:szCs w:val="14"/>
                <w:lang w:val="en-US"/>
              </w:rPr>
            </w:pPr>
            <w:r w:rsidRPr="002F090B">
              <w:rPr>
                <w:rFonts w:ascii="Arial" w:hAnsi="Arial" w:cs="Arial"/>
                <w:b w:val="0"/>
                <w:bCs w:val="0"/>
                <w:sz w:val="14"/>
                <w:szCs w:val="14"/>
                <w:vertAlign w:val="superscript"/>
                <w:lang w:val="en-US"/>
              </w:rPr>
              <w:t>‡</w:t>
            </w:r>
            <w:r w:rsidRPr="002F090B">
              <w:rPr>
                <w:rFonts w:ascii="Arial" w:hAnsi="Arial" w:cs="Arial"/>
                <w:b w:val="0"/>
                <w:bCs w:val="0"/>
                <w:sz w:val="14"/>
                <w:szCs w:val="14"/>
                <w:lang w:val="en-US"/>
              </w:rPr>
              <w:t>This</w:t>
            </w:r>
            <w:r w:rsidRPr="002F090B">
              <w:rPr>
                <w:rFonts w:ascii="Arial" w:hAnsi="Arial" w:cs="Arial"/>
                <w:sz w:val="14"/>
                <w:szCs w:val="14"/>
                <w:lang w:val="en-US"/>
              </w:rPr>
              <w:t xml:space="preserve"> </w:t>
            </w:r>
            <w:r w:rsidRPr="002F090B">
              <w:rPr>
                <w:rFonts w:ascii="Arial" w:hAnsi="Arial" w:cs="Arial"/>
                <w:b w:val="0"/>
                <w:bCs w:val="0"/>
                <w:sz w:val="14"/>
                <w:szCs w:val="14"/>
                <w:lang w:val="en-US"/>
              </w:rPr>
              <w:t xml:space="preserve">variable applies only when </w:t>
            </w:r>
            <w:r w:rsidR="00CC6C06">
              <w:rPr>
                <w:rFonts w:ascii="Arial" w:hAnsi="Arial" w:cs="Arial"/>
                <w:b w:val="0"/>
                <w:bCs w:val="0"/>
                <w:sz w:val="14"/>
                <w:szCs w:val="14"/>
                <w:lang w:val="en-US"/>
              </w:rPr>
              <w:t>recycle</w:t>
            </w:r>
            <w:r w:rsidR="00CC6C06" w:rsidRPr="002F090B">
              <w:rPr>
                <w:rFonts w:ascii="Arial" w:hAnsi="Arial" w:cs="Arial"/>
                <w:b w:val="0"/>
                <w:bCs w:val="0"/>
                <w:sz w:val="14"/>
                <w:szCs w:val="14"/>
                <w:lang w:val="en-US"/>
              </w:rPr>
              <w:t xml:space="preserve"> </w:t>
            </w:r>
            <w:r w:rsidRPr="002F090B">
              <w:rPr>
                <w:rFonts w:ascii="Arial" w:hAnsi="Arial" w:cs="Arial"/>
                <w:b w:val="0"/>
                <w:bCs w:val="0"/>
                <w:sz w:val="14"/>
                <w:szCs w:val="14"/>
                <w:lang w:val="en-US"/>
              </w:rPr>
              <w:t>is considered</w:t>
            </w:r>
          </w:p>
        </w:tc>
      </w:tr>
    </w:tbl>
    <w:p w14:paraId="0A9808F3" w14:textId="5129C715" w:rsidR="00B830CF" w:rsidRDefault="007B76F2" w:rsidP="00182D77">
      <w:pPr>
        <w:pStyle w:val="Els-2ndorder-head"/>
        <w:spacing w:before="240"/>
      </w:pPr>
      <w:r>
        <w:t>Cascade o</w:t>
      </w:r>
      <w:r w:rsidR="00B830CF">
        <w:t xml:space="preserve">ptimization </w:t>
      </w:r>
    </w:p>
    <w:p w14:paraId="3B211283" w14:textId="34805844" w:rsidR="00273C4D" w:rsidRDefault="00A36320" w:rsidP="00D804A6">
      <w:pPr>
        <w:pStyle w:val="Els-body-text"/>
      </w:pPr>
      <w:r w:rsidRPr="068A022D">
        <w:rPr>
          <w:i/>
          <w:iCs/>
        </w:rPr>
        <w:t>C</w:t>
      </w:r>
      <w:r w:rsidR="00F1260B" w:rsidRPr="068A022D">
        <w:rPr>
          <w:i/>
          <w:iCs/>
        </w:rPr>
        <w:t>ascade optimization</w:t>
      </w:r>
      <w:r w:rsidR="00F1260B">
        <w:t xml:space="preserve"> implies that the </w:t>
      </w:r>
      <w:r w:rsidR="00282771">
        <w:t>two capture technologies are optimized in sequence.</w:t>
      </w:r>
      <w:r w:rsidR="00DC0554">
        <w:t xml:space="preserve"> </w:t>
      </w:r>
      <w:r w:rsidR="00D44282">
        <w:t xml:space="preserve">The </w:t>
      </w:r>
      <w:r w:rsidR="007E602D">
        <w:t>industrial</w:t>
      </w:r>
      <w:r w:rsidR="00D44282">
        <w:t xml:space="preserve"> gas </w:t>
      </w:r>
      <w:r w:rsidR="008E5B73">
        <w:t xml:space="preserve">provides the input conditions for the optimization of the first step – the VPSA process. </w:t>
      </w:r>
      <w:r w:rsidR="00AA0FED">
        <w:t xml:space="preserve">Optimization variables 1 to 7 are used to determine </w:t>
      </w:r>
      <w:r w:rsidR="004F288D">
        <w:t>a design that minimizes the CAC associated with VPSA</w:t>
      </w:r>
      <w:r w:rsidR="00A1765B">
        <w:t>.</w:t>
      </w:r>
      <w:r w:rsidR="00937354">
        <w:t xml:space="preserve"> A single constraint </w:t>
      </w:r>
      <w:r w:rsidR="00E5393D">
        <w:t>applies to this case</w:t>
      </w:r>
      <w:r w:rsidR="00F61AAD">
        <w:t xml:space="preserve">: </w:t>
      </w:r>
      <w:r w:rsidR="004648B1">
        <w:t xml:space="preserve">a </w:t>
      </w:r>
      <w:r w:rsidR="00CD0E78">
        <w:t xml:space="preserve">target </w:t>
      </w:r>
      <w:r w:rsidR="00540A92">
        <w:t xml:space="preserve">capture rate </w:t>
      </w:r>
      <w:r w:rsidR="00725CF8">
        <w:t xml:space="preserve">without </w:t>
      </w:r>
      <w:r w:rsidR="00CC6C06" w:rsidRPr="00CC6C06">
        <w:t>stream recycle</w:t>
      </w:r>
      <w:r w:rsidR="00540A92">
        <w:t xml:space="preserve"> (</w:t>
      </w:r>
      <w:r w:rsidR="00913BE4">
        <w:t xml:space="preserve">different </w:t>
      </w:r>
      <w:r w:rsidR="00913BE4" w:rsidRPr="00913BE4">
        <w:t xml:space="preserve">capture rate levels </w:t>
      </w:r>
      <w:r w:rsidR="00E4661A">
        <w:t xml:space="preserve">are </w:t>
      </w:r>
      <w:r w:rsidR="00913BE4" w:rsidRPr="00913BE4">
        <w:t xml:space="preserve">tested </w:t>
      </w:r>
      <w:r w:rsidR="00913BE4">
        <w:t>as discussed</w:t>
      </w:r>
      <w:r w:rsidR="00E4661A">
        <w:t xml:space="preserve"> in the following</w:t>
      </w:r>
      <w:r w:rsidR="001920BD">
        <w:t>)</w:t>
      </w:r>
      <w:r w:rsidR="007D47D9">
        <w:t xml:space="preserve"> or </w:t>
      </w:r>
      <w:r w:rsidR="00725CF8">
        <w:t xml:space="preserve">≥ 90% with </w:t>
      </w:r>
      <w:r w:rsidR="00CC6C06" w:rsidRPr="00CC6C06">
        <w:t>stream recycle</w:t>
      </w:r>
      <w:r w:rsidR="00CC6C06" w:rsidRPr="00CC6C06" w:rsidDel="00CC6C06">
        <w:t xml:space="preserve"> </w:t>
      </w:r>
      <w:r w:rsidR="005F26D5">
        <w:t>(</w:t>
      </w:r>
      <w:r w:rsidR="00B830CF">
        <w:t>as this will make up the entire hybrid process capture rate</w:t>
      </w:r>
      <w:r w:rsidR="005F26D5">
        <w:t>).</w:t>
      </w:r>
      <w:r w:rsidR="00DC0554">
        <w:t xml:space="preserve"> </w:t>
      </w:r>
      <w:r w:rsidR="003D2E12">
        <w:t>The CO</w:t>
      </w:r>
      <w:r w:rsidR="003D2E12" w:rsidRPr="068A022D">
        <w:rPr>
          <w:vertAlign w:val="subscript"/>
        </w:rPr>
        <w:t>2</w:t>
      </w:r>
      <w:r w:rsidR="003D2E12">
        <w:t xml:space="preserve">-enriched gas produced by VPSA is sent to the membrane </w:t>
      </w:r>
      <w:r w:rsidR="00880A0C">
        <w:t>stage(s). In this case, the relevant optimization variables are 8 to 13</w:t>
      </w:r>
      <w:r w:rsidR="00405D2F">
        <w:t>. The CO</w:t>
      </w:r>
      <w:r w:rsidR="00405D2F" w:rsidRPr="068A022D">
        <w:rPr>
          <w:vertAlign w:val="subscript"/>
        </w:rPr>
        <w:t>2</w:t>
      </w:r>
      <w:r w:rsidR="00405D2F">
        <w:t xml:space="preserve"> purity constraint (≥ 95%) applies, while </w:t>
      </w:r>
      <w:r w:rsidR="00E4661A">
        <w:t xml:space="preserve">a </w:t>
      </w:r>
      <w:r w:rsidR="00405D2F">
        <w:t>capture rate constraint (</w:t>
      </w:r>
      <w:r w:rsidR="00ED7E71">
        <w:t xml:space="preserve">subjected to the capture rate achieved from VPSA to </w:t>
      </w:r>
      <w:r w:rsidR="00BB2E75">
        <w:t>ensure meeting the</w:t>
      </w:r>
      <w:r w:rsidR="002E5DF0">
        <w:t xml:space="preserve"> overall requirement</w:t>
      </w:r>
      <w:r w:rsidR="00BB2E75">
        <w:t xml:space="preserve"> </w:t>
      </w:r>
      <w:r w:rsidR="00405D2F">
        <w:t xml:space="preserve">≥ </w:t>
      </w:r>
      <w:r w:rsidR="002E5DF0">
        <w:t>90</w:t>
      </w:r>
      <w:r w:rsidR="00405D2F">
        <w:t>%) appl</w:t>
      </w:r>
      <w:r w:rsidR="00B830CF">
        <w:t>ies</w:t>
      </w:r>
      <w:r w:rsidR="00CE2D0A">
        <w:t xml:space="preserve"> only if </w:t>
      </w:r>
      <w:r w:rsidR="00CC6C06" w:rsidRPr="00CC6C06">
        <w:t>stream recycle</w:t>
      </w:r>
      <w:r w:rsidR="00E4661A">
        <w:t xml:space="preserve"> </w:t>
      </w:r>
      <w:r w:rsidR="00CE2D0A">
        <w:t>is</w:t>
      </w:r>
      <w:r w:rsidR="00794E50">
        <w:t xml:space="preserve"> not</w:t>
      </w:r>
      <w:r w:rsidR="00CE2D0A">
        <w:t xml:space="preserve"> implemented.</w:t>
      </w:r>
      <w:r w:rsidR="00DC0554">
        <w:t xml:space="preserve"> </w:t>
      </w:r>
      <w:r>
        <w:t xml:space="preserve">This </w:t>
      </w:r>
      <w:r w:rsidR="007B60D0">
        <w:t>optimization strategy</w:t>
      </w:r>
      <w:r w:rsidR="00843D99">
        <w:t xml:space="preserve"> splits the optimization burden between the two process steps</w:t>
      </w:r>
      <w:r w:rsidR="009F6931">
        <w:t>, decreasing the number of variables for each of them</w:t>
      </w:r>
      <w:r w:rsidR="00975763">
        <w:t xml:space="preserve"> –</w:t>
      </w:r>
      <w:r w:rsidR="009F6931">
        <w:t xml:space="preserve"> i.e., the search space for the optimal design.</w:t>
      </w:r>
      <w:r w:rsidR="00AE59B1">
        <w:t xml:space="preserve"> On the other hand, </w:t>
      </w:r>
      <w:r w:rsidR="00975763">
        <w:t xml:space="preserve">it fails to capture </w:t>
      </w:r>
      <w:r w:rsidR="003B3A90">
        <w:t>the entire system perspective</w:t>
      </w:r>
      <w:r w:rsidR="009829FF">
        <w:t>, with the risk</w:t>
      </w:r>
      <w:r w:rsidR="00975763">
        <w:t xml:space="preserve"> that the</w:t>
      </w:r>
      <w:r w:rsidR="009829FF">
        <w:t xml:space="preserve"> </w:t>
      </w:r>
      <w:r w:rsidR="00D526C4">
        <w:t>two optimal solutions for VPSA and membrane step</w:t>
      </w:r>
      <w:r w:rsidR="00975763">
        <w:t>s</w:t>
      </w:r>
      <w:r w:rsidR="00D526C4">
        <w:t xml:space="preserve"> result in a suboptimal </w:t>
      </w:r>
      <w:r w:rsidR="00875A4B">
        <w:t xml:space="preserve">solution for the hybrid process. </w:t>
      </w:r>
      <w:r w:rsidR="00273C4D">
        <w:t xml:space="preserve">This is particularly </w:t>
      </w:r>
      <w:r w:rsidR="00273C4D">
        <w:lastRenderedPageBreak/>
        <w:t>evident when considering VPSA optimization</w:t>
      </w:r>
      <w:r w:rsidR="006B7600">
        <w:t xml:space="preserve">. If the VPSA is optimized independently, the minimum cost would most likely </w:t>
      </w:r>
      <w:r w:rsidR="003D3D9A">
        <w:t xml:space="preserve">be </w:t>
      </w:r>
      <w:r w:rsidR="00E416D8">
        <w:t>achieved</w:t>
      </w:r>
      <w:r w:rsidR="003D3D9A">
        <w:t xml:space="preserve"> by designing a process perf</w:t>
      </w:r>
      <w:r w:rsidR="005D1A18">
        <w:t>orming</w:t>
      </w:r>
      <w:r w:rsidR="003D3D9A">
        <w:t xml:space="preserve"> the </w:t>
      </w:r>
      <w:r w:rsidR="005D1A18">
        <w:t xml:space="preserve">bare </w:t>
      </w:r>
      <w:r w:rsidR="003D3D9A">
        <w:t xml:space="preserve">minimum </w:t>
      </w:r>
      <w:r w:rsidR="003A4EF8">
        <w:t>separation duty</w:t>
      </w:r>
      <w:r w:rsidR="00B07EE4">
        <w:t>, i.e.</w:t>
      </w:r>
      <w:r w:rsidR="001E1DA2">
        <w:t>,</w:t>
      </w:r>
      <w:r w:rsidR="00B07EE4">
        <w:t xml:space="preserve"> low</w:t>
      </w:r>
      <w:r w:rsidR="001E1DA2">
        <w:t>est allowed</w:t>
      </w:r>
      <w:r w:rsidR="00B07EE4">
        <w:t xml:space="preserve"> </w:t>
      </w:r>
      <w:r w:rsidR="001E1DA2">
        <w:t>CO</w:t>
      </w:r>
      <w:r w:rsidR="001E1DA2" w:rsidRPr="068A022D">
        <w:rPr>
          <w:vertAlign w:val="subscript"/>
        </w:rPr>
        <w:t>2</w:t>
      </w:r>
      <w:r w:rsidR="001E1DA2">
        <w:t xml:space="preserve"> enrichment</w:t>
      </w:r>
      <w:r w:rsidR="00C1705B">
        <w:t xml:space="preserve"> and capture rate</w:t>
      </w:r>
      <w:r w:rsidR="001E1DA2">
        <w:t>.</w:t>
      </w:r>
      <w:r w:rsidR="00C1705B">
        <w:t xml:space="preserve"> However, these conditions are not </w:t>
      </w:r>
      <w:r w:rsidR="00192552">
        <w:t xml:space="preserve">favorable </w:t>
      </w:r>
      <w:r w:rsidR="005D0707">
        <w:t xml:space="preserve">for the membrane step, with the risk of </w:t>
      </w:r>
      <w:r w:rsidR="00EB65D4">
        <w:t xml:space="preserve">providing a </w:t>
      </w:r>
      <w:r w:rsidR="00EB65D4" w:rsidRPr="00EB65D4">
        <w:t>suboptimal system performance</w:t>
      </w:r>
      <w:r w:rsidR="00EB65D4">
        <w:t xml:space="preserve">. </w:t>
      </w:r>
      <w:r w:rsidR="00E416D8">
        <w:t>To account for this</w:t>
      </w:r>
      <w:r w:rsidR="005D0707">
        <w:t xml:space="preserve">, the cascade optimization routine is set up </w:t>
      </w:r>
      <w:r w:rsidR="0079661B">
        <w:t xml:space="preserve">such as to test a matrix of </w:t>
      </w:r>
      <w:r w:rsidR="007757A2">
        <w:t xml:space="preserve">minimum </w:t>
      </w:r>
      <w:r w:rsidR="0079661B">
        <w:t>CO</w:t>
      </w:r>
      <w:r w:rsidR="0079661B" w:rsidRPr="068A022D">
        <w:rPr>
          <w:vertAlign w:val="subscript"/>
        </w:rPr>
        <w:t>2</w:t>
      </w:r>
      <w:r w:rsidR="0079661B">
        <w:t xml:space="preserve"> purity and capture rate levels </w:t>
      </w:r>
      <w:r w:rsidR="00E416D8">
        <w:t>at the outlet of the VPSA process:</w:t>
      </w:r>
    </w:p>
    <w:p w14:paraId="008AACB2" w14:textId="2FD88398" w:rsidR="00E416D8" w:rsidRDefault="009251AF" w:rsidP="00E416D8">
      <w:pPr>
        <w:pStyle w:val="Els-body-text"/>
        <w:numPr>
          <w:ilvl w:val="0"/>
          <w:numId w:val="21"/>
        </w:numPr>
      </w:pPr>
      <w:r w:rsidRPr="009251AF">
        <w:rPr>
          <w:lang w:val="en-GB"/>
        </w:rPr>
        <w:t xml:space="preserve">10 VPSA </w:t>
      </w:r>
      <w:r w:rsidR="00E753DE">
        <w:t>CO</w:t>
      </w:r>
      <w:r w:rsidR="00E753DE" w:rsidRPr="00E416D8">
        <w:rPr>
          <w:vertAlign w:val="subscript"/>
        </w:rPr>
        <w:t>2</w:t>
      </w:r>
      <w:r w:rsidR="00E753DE" w:rsidRPr="00E753DE">
        <w:t xml:space="preserve"> </w:t>
      </w:r>
      <w:r w:rsidRPr="009251AF">
        <w:rPr>
          <w:lang w:val="en-GB"/>
        </w:rPr>
        <w:t>purity levels tested</w:t>
      </w:r>
      <w:r>
        <w:rPr>
          <w:lang w:val="en-GB"/>
        </w:rPr>
        <w:t>, evenly spaced between</w:t>
      </w:r>
      <w:r w:rsidRPr="009251AF">
        <w:rPr>
          <w:lang w:val="en-GB"/>
        </w:rPr>
        <w:t xml:space="preserve"> 30% </w:t>
      </w:r>
      <w:r>
        <w:rPr>
          <w:lang w:val="en-GB"/>
        </w:rPr>
        <w:t>and</w:t>
      </w:r>
      <w:r w:rsidRPr="009251AF">
        <w:rPr>
          <w:lang w:val="en-GB"/>
        </w:rPr>
        <w:t xml:space="preserve"> 75%</w:t>
      </w:r>
    </w:p>
    <w:p w14:paraId="1957ED3B" w14:textId="24F6D814" w:rsidR="00E416D8" w:rsidRDefault="00E753DE" w:rsidP="00E416D8">
      <w:pPr>
        <w:pStyle w:val="Els-body-text"/>
        <w:numPr>
          <w:ilvl w:val="0"/>
          <w:numId w:val="21"/>
        </w:numPr>
      </w:pPr>
      <w:r>
        <w:rPr>
          <w:lang w:val="en-GB"/>
        </w:rPr>
        <w:t xml:space="preserve">4 </w:t>
      </w:r>
      <w:r w:rsidRPr="00E753DE">
        <w:rPr>
          <w:lang w:val="en-GB"/>
        </w:rPr>
        <w:t xml:space="preserve">VPSA </w:t>
      </w:r>
      <w:r>
        <w:t>CO</w:t>
      </w:r>
      <w:r w:rsidRPr="00E416D8">
        <w:rPr>
          <w:vertAlign w:val="subscript"/>
        </w:rPr>
        <w:t>2</w:t>
      </w:r>
      <w:r w:rsidRPr="00E753DE">
        <w:t xml:space="preserve"> </w:t>
      </w:r>
      <w:r>
        <w:rPr>
          <w:lang w:val="en-GB"/>
        </w:rPr>
        <w:t>capture rate</w:t>
      </w:r>
      <w:r w:rsidRPr="00E753DE">
        <w:rPr>
          <w:lang w:val="en-GB"/>
        </w:rPr>
        <w:t xml:space="preserve"> levels tested</w:t>
      </w:r>
      <w:r>
        <w:rPr>
          <w:lang w:val="en-GB"/>
        </w:rPr>
        <w:t>, evenly spaced between</w:t>
      </w:r>
      <w:r w:rsidRPr="009251AF">
        <w:rPr>
          <w:lang w:val="en-GB"/>
        </w:rPr>
        <w:t xml:space="preserve"> </w:t>
      </w:r>
      <w:r w:rsidRPr="00E753DE">
        <w:rPr>
          <w:lang w:val="en-GB"/>
        </w:rPr>
        <w:t>90.5%</w:t>
      </w:r>
      <w:r>
        <w:rPr>
          <w:lang w:val="en-GB"/>
        </w:rPr>
        <w:t xml:space="preserve"> and</w:t>
      </w:r>
      <w:r w:rsidRPr="00E753DE">
        <w:rPr>
          <w:lang w:val="en-GB"/>
        </w:rPr>
        <w:t xml:space="preserve"> 99.5%</w:t>
      </w:r>
    </w:p>
    <w:p w14:paraId="5E49256F" w14:textId="7010C282" w:rsidR="00D804A6" w:rsidRDefault="00493243" w:rsidP="00D804A6">
      <w:pPr>
        <w:pStyle w:val="Els-body-text"/>
      </w:pPr>
      <w:r>
        <w:t>This implies that (10X4) 40 optimizations are</w:t>
      </w:r>
      <w:r w:rsidR="007757A2">
        <w:t xml:space="preserve"> performed to identify the overall optimum.</w:t>
      </w:r>
    </w:p>
    <w:p w14:paraId="372DFED9" w14:textId="0F0ED8B2" w:rsidR="00D804A6" w:rsidRDefault="00D804A6" w:rsidP="00D804A6">
      <w:pPr>
        <w:pStyle w:val="Els-2ndorder-head"/>
      </w:pPr>
      <w:r>
        <w:t>System optimization</w:t>
      </w:r>
    </w:p>
    <w:p w14:paraId="67678E04" w14:textId="7B69805E" w:rsidR="001859AB" w:rsidRPr="00842AFA" w:rsidRDefault="001162A7" w:rsidP="00842AFA">
      <w:pPr>
        <w:pStyle w:val="Els-body-text"/>
      </w:pPr>
      <w:r w:rsidRPr="00D541C7">
        <w:rPr>
          <w:i/>
          <w:iCs/>
        </w:rPr>
        <w:t>System optimization</w:t>
      </w:r>
      <w:r>
        <w:t xml:space="preserve"> sees the system as a whole and optimized it as such. </w:t>
      </w:r>
      <w:r w:rsidR="00CD3C4D">
        <w:t xml:space="preserve">This </w:t>
      </w:r>
      <w:r>
        <w:t xml:space="preserve">implies a single optimization </w:t>
      </w:r>
      <w:r w:rsidR="003F4B97">
        <w:t>process, including optimization variables 1 to 13</w:t>
      </w:r>
      <w:r w:rsidR="001859AB">
        <w:t xml:space="preserve"> and the two hybrid process constraints on CO</w:t>
      </w:r>
      <w:r w:rsidR="001859AB" w:rsidRPr="00BA359D">
        <w:rPr>
          <w:vertAlign w:val="subscript"/>
        </w:rPr>
        <w:t>2</w:t>
      </w:r>
      <w:r w:rsidR="001859AB">
        <w:t xml:space="preserve"> purity (i.e., ≥ 95%) and capture rate (i.e., ≥ 90%).</w:t>
      </w:r>
      <w:r w:rsidR="00DC0554">
        <w:t xml:space="preserve"> </w:t>
      </w:r>
      <w:r w:rsidR="001859AB">
        <w:t xml:space="preserve">This </w:t>
      </w:r>
      <w:r w:rsidR="004823F4">
        <w:t xml:space="preserve">optimization strategy allows to inherently explore the mutual influences of the two </w:t>
      </w:r>
      <w:r w:rsidR="001E3C89">
        <w:t xml:space="preserve">capture technologies and, if successfully implemented, to </w:t>
      </w:r>
      <w:r w:rsidR="000D1B8B">
        <w:t>seek for</w:t>
      </w:r>
      <w:r w:rsidR="001E3C89">
        <w:t xml:space="preserve"> </w:t>
      </w:r>
      <w:r w:rsidR="00CC57D8">
        <w:t xml:space="preserve">the </w:t>
      </w:r>
      <w:r w:rsidR="00624164">
        <w:t>system</w:t>
      </w:r>
      <w:r w:rsidR="00CC57D8">
        <w:t xml:space="preserve"> optimum. </w:t>
      </w:r>
      <w:r w:rsidR="00624164">
        <w:t>T</w:t>
      </w:r>
      <w:r w:rsidR="00CC57D8">
        <w:t xml:space="preserve">he </w:t>
      </w:r>
      <w:r w:rsidR="00F027A6">
        <w:t>disadvantage is that of increased complexity of the optimization problem, which must explore a space that is significantly larger than those from the cascade optimization</w:t>
      </w:r>
      <w:r w:rsidR="000D1B8B">
        <w:t>.</w:t>
      </w:r>
    </w:p>
    <w:p w14:paraId="144DE6AE" w14:textId="3CA01985" w:rsidR="008D2649" w:rsidRDefault="00D804A6" w:rsidP="008D2649">
      <w:pPr>
        <w:pStyle w:val="Els-1storder-head"/>
        <w:spacing w:after="120"/>
        <w:rPr>
          <w:lang w:val="en-GB"/>
        </w:rPr>
      </w:pPr>
      <w:r>
        <w:rPr>
          <w:lang w:val="en-GB"/>
        </w:rPr>
        <w:t>Results</w:t>
      </w:r>
      <w:r w:rsidR="0087569A">
        <w:rPr>
          <w:lang w:val="en-GB"/>
        </w:rPr>
        <w:t xml:space="preserve"> of process design optimization</w:t>
      </w:r>
    </w:p>
    <w:p w14:paraId="6622A5E3" w14:textId="487F16B3" w:rsidR="0087569A" w:rsidRPr="0087569A" w:rsidRDefault="0087569A" w:rsidP="0087569A">
      <w:pPr>
        <w:pStyle w:val="Els-body-text"/>
      </w:pPr>
      <w:r w:rsidRPr="0087569A">
        <w:t>The VPSA-membrane hybrid process is</w:t>
      </w:r>
      <w:r>
        <w:t xml:space="preserve"> designed to capture CO</w:t>
      </w:r>
      <w:r w:rsidRPr="0087569A">
        <w:rPr>
          <w:vertAlign w:val="subscript"/>
        </w:rPr>
        <w:t>2</w:t>
      </w:r>
      <w:r>
        <w:t xml:space="preserve"> from an industrial flue gas with a volumetric CO</w:t>
      </w:r>
      <w:r w:rsidRPr="0087569A">
        <w:rPr>
          <w:vertAlign w:val="subscript"/>
        </w:rPr>
        <w:t>2</w:t>
      </w:r>
      <w:r>
        <w:t xml:space="preserve"> concentration of 15%. The gas stream is assumed to be a binary mixture of CO</w:t>
      </w:r>
      <w:r w:rsidRPr="0087569A">
        <w:rPr>
          <w:vertAlign w:val="subscript"/>
        </w:rPr>
        <w:t>2</w:t>
      </w:r>
      <w:r>
        <w:t xml:space="preserve"> and N</w:t>
      </w:r>
      <w:r w:rsidRPr="0087569A">
        <w:rPr>
          <w:vertAlign w:val="subscript"/>
        </w:rPr>
        <w:t>2</w:t>
      </w:r>
      <w:r>
        <w:t>. The gas flow rate is assumed to be 200 t/h.</w:t>
      </w:r>
    </w:p>
    <w:p w14:paraId="77646ECF" w14:textId="56740A6D" w:rsidR="00514CC5" w:rsidRDefault="00127065" w:rsidP="008D2649">
      <w:pPr>
        <w:pStyle w:val="Els-2ndorder-head"/>
        <w:spacing w:after="120"/>
        <w:rPr>
          <w:lang w:val="en-GB"/>
        </w:rPr>
      </w:pPr>
      <w:r>
        <w:rPr>
          <w:lang w:val="en-GB"/>
        </w:rPr>
        <w:t>Parameters for optimization</w:t>
      </w:r>
    </w:p>
    <w:p w14:paraId="7EAC8F3B" w14:textId="77777777" w:rsidR="00127065" w:rsidRDefault="00127065" w:rsidP="00651FEB">
      <w:pPr>
        <w:pStyle w:val="Els-body-text"/>
        <w:rPr>
          <w:lang w:val="en-GB"/>
        </w:rPr>
      </w:pPr>
      <w:r>
        <w:rPr>
          <w:lang w:val="en-GB"/>
        </w:rPr>
        <w:t xml:space="preserve">The following key parameters for the GA algorithm were selected for the </w:t>
      </w:r>
      <w:r w:rsidRPr="00D541C7">
        <w:rPr>
          <w:i/>
          <w:iCs/>
          <w:lang w:val="en-GB"/>
        </w:rPr>
        <w:t>cascade optimization</w:t>
      </w:r>
      <w:r>
        <w:rPr>
          <w:lang w:val="en-GB"/>
        </w:rPr>
        <w:t>:</w:t>
      </w:r>
    </w:p>
    <w:p w14:paraId="3CFFB91A" w14:textId="77777777" w:rsidR="00127065" w:rsidRDefault="00127065" w:rsidP="00127065">
      <w:pPr>
        <w:pStyle w:val="Els-body-text"/>
        <w:numPr>
          <w:ilvl w:val="0"/>
          <w:numId w:val="19"/>
        </w:numPr>
      </w:pPr>
      <w:r>
        <w:t>Population size: 30 X number of optimization variables</w:t>
      </w:r>
    </w:p>
    <w:p w14:paraId="396CFF39" w14:textId="77777777" w:rsidR="00127065" w:rsidRDefault="00127065" w:rsidP="00127065">
      <w:pPr>
        <w:pStyle w:val="Els-body-text"/>
        <w:numPr>
          <w:ilvl w:val="0"/>
          <w:numId w:val="19"/>
        </w:numPr>
      </w:pPr>
      <w:r>
        <w:t>Number of generations: 100</w:t>
      </w:r>
    </w:p>
    <w:p w14:paraId="25881350" w14:textId="77777777" w:rsidR="00127065" w:rsidRPr="00D647E2" w:rsidRDefault="00127065" w:rsidP="00651FEB">
      <w:pPr>
        <w:pStyle w:val="Els-body-text"/>
        <w:spacing w:before="120"/>
        <w:rPr>
          <w:lang w:val="en-GB"/>
        </w:rPr>
      </w:pPr>
      <w:r>
        <w:rPr>
          <w:lang w:val="en-GB"/>
        </w:rPr>
        <w:t xml:space="preserve">And for the </w:t>
      </w:r>
      <w:r w:rsidRPr="00982EFB">
        <w:rPr>
          <w:i/>
          <w:iCs/>
          <w:lang w:val="en-GB"/>
        </w:rPr>
        <w:t>system optimization</w:t>
      </w:r>
      <w:r>
        <w:rPr>
          <w:lang w:val="en-GB"/>
        </w:rPr>
        <w:t>:</w:t>
      </w:r>
    </w:p>
    <w:p w14:paraId="7059A339" w14:textId="77777777" w:rsidR="00127065" w:rsidRDefault="00127065" w:rsidP="00127065">
      <w:pPr>
        <w:pStyle w:val="Els-body-text"/>
        <w:numPr>
          <w:ilvl w:val="0"/>
          <w:numId w:val="19"/>
        </w:numPr>
      </w:pPr>
      <w:r>
        <w:t>Population size: 60 X number of optimization variables</w:t>
      </w:r>
    </w:p>
    <w:p w14:paraId="25EBF152" w14:textId="268DB007" w:rsidR="00127065" w:rsidRDefault="00127065" w:rsidP="00127065">
      <w:pPr>
        <w:pStyle w:val="Els-body-text"/>
        <w:numPr>
          <w:ilvl w:val="0"/>
          <w:numId w:val="19"/>
        </w:numPr>
      </w:pPr>
      <w:r>
        <w:t xml:space="preserve">Number </w:t>
      </w:r>
      <w:bookmarkStart w:id="4" w:name="_Hlk151994554"/>
      <w:r>
        <w:t>of generations: 200</w:t>
      </w:r>
      <w:bookmarkEnd w:id="4"/>
    </w:p>
    <w:p w14:paraId="6795A0AB" w14:textId="580919CF" w:rsidR="00127065" w:rsidRDefault="00127065" w:rsidP="00A6423B">
      <w:pPr>
        <w:pStyle w:val="Els-body-text"/>
        <w:spacing w:before="120" w:after="120"/>
      </w:pPr>
      <w:r>
        <w:t xml:space="preserve">For </w:t>
      </w:r>
      <w:r w:rsidRPr="068A022D">
        <w:rPr>
          <w:i/>
          <w:iCs/>
        </w:rPr>
        <w:t>cascade optimization</w:t>
      </w:r>
      <w:r>
        <w:t xml:space="preserve"> the selected population size and number of generations showed fit to obtain a good approximation of the optimum. Conversely, a sensitivity analysis had to be performed for </w:t>
      </w:r>
      <w:r w:rsidRPr="068A022D">
        <w:rPr>
          <w:i/>
          <w:iCs/>
        </w:rPr>
        <w:t>system optimization</w:t>
      </w:r>
      <w:r>
        <w:t>. The parameters reported above appear to be a convenient compromise.</w:t>
      </w:r>
    </w:p>
    <w:p w14:paraId="144DE6AF" w14:textId="4C807710" w:rsidR="008D2649" w:rsidRPr="00A94774" w:rsidRDefault="00352C38" w:rsidP="006672BE">
      <w:pPr>
        <w:pStyle w:val="Els-2ndorder-head"/>
        <w:spacing w:before="0" w:after="60"/>
        <w:rPr>
          <w:lang w:val="en-GB"/>
        </w:rPr>
      </w:pPr>
      <w:r>
        <w:rPr>
          <w:lang w:val="en-GB"/>
        </w:rPr>
        <w:t>System</w:t>
      </w:r>
      <w:r w:rsidR="00102E10">
        <w:rPr>
          <w:lang w:val="en-GB"/>
        </w:rPr>
        <w:t xml:space="preserve"> optimization vs</w:t>
      </w:r>
      <w:r w:rsidR="004F5BA8">
        <w:rPr>
          <w:lang w:val="en-GB"/>
        </w:rPr>
        <w:t>.</w:t>
      </w:r>
      <w:r w:rsidR="00102E10">
        <w:rPr>
          <w:lang w:val="en-GB"/>
        </w:rPr>
        <w:t xml:space="preserve"> cascade optimization for baseline </w:t>
      </w:r>
      <w:r w:rsidR="00102E10" w:rsidRPr="00102E10">
        <w:rPr>
          <w:lang w:val="en-GB"/>
        </w:rPr>
        <w:t>hybrid proces</w:t>
      </w:r>
      <w:r w:rsidR="00102E10">
        <w:rPr>
          <w:lang w:val="en-GB"/>
        </w:rPr>
        <w:t>s</w:t>
      </w:r>
    </w:p>
    <w:p w14:paraId="33DBAEDD" w14:textId="3D5EEE1D" w:rsidR="002B15E6" w:rsidRDefault="00525727" w:rsidP="00A6423B">
      <w:pPr>
        <w:pStyle w:val="Els-body-text"/>
        <w:rPr>
          <w:lang w:val="en-GB"/>
        </w:rPr>
      </w:pPr>
      <w:r>
        <w:rPr>
          <w:lang w:val="en-GB"/>
        </w:rPr>
        <w:t>Ten</w:t>
      </w:r>
      <w:r w:rsidR="008C0126">
        <w:rPr>
          <w:lang w:val="en-GB"/>
        </w:rPr>
        <w:t xml:space="preserve"> </w:t>
      </w:r>
      <w:r w:rsidR="00B03595">
        <w:rPr>
          <w:lang w:val="en-GB"/>
        </w:rPr>
        <w:t xml:space="preserve">runs were performed for both </w:t>
      </w:r>
      <w:r w:rsidRPr="00525727">
        <w:rPr>
          <w:i/>
          <w:iCs/>
          <w:lang w:val="en-GB"/>
        </w:rPr>
        <w:t>cascade</w:t>
      </w:r>
      <w:r>
        <w:rPr>
          <w:lang w:val="en-GB"/>
        </w:rPr>
        <w:t xml:space="preserve"> and </w:t>
      </w:r>
      <w:r w:rsidRPr="00525727">
        <w:rPr>
          <w:i/>
          <w:iCs/>
          <w:lang w:val="en-GB"/>
        </w:rPr>
        <w:t>system optimization</w:t>
      </w:r>
      <w:r w:rsidR="00513B7A">
        <w:rPr>
          <w:lang w:val="en-GB"/>
        </w:rPr>
        <w:t xml:space="preserve"> to </w:t>
      </w:r>
      <w:r w:rsidR="00893B20">
        <w:rPr>
          <w:lang w:val="en-GB"/>
        </w:rPr>
        <w:t>identify optimal design</w:t>
      </w:r>
      <w:r w:rsidR="006D0484">
        <w:rPr>
          <w:lang w:val="en-GB"/>
        </w:rPr>
        <w:t>s</w:t>
      </w:r>
      <w:r w:rsidR="00893B20">
        <w:rPr>
          <w:lang w:val="en-GB"/>
        </w:rPr>
        <w:t xml:space="preserve"> of </w:t>
      </w:r>
      <w:r w:rsidR="00513B7A">
        <w:rPr>
          <w:lang w:val="en-GB"/>
        </w:rPr>
        <w:t>the baseline hybrid process</w:t>
      </w:r>
      <w:r w:rsidR="00893B20">
        <w:rPr>
          <w:lang w:val="en-GB"/>
        </w:rPr>
        <w:t xml:space="preserve">, i.e., not including </w:t>
      </w:r>
      <w:r w:rsidR="00CC6C06" w:rsidRPr="00CC6C06">
        <w:rPr>
          <w:lang w:val="en-GB"/>
        </w:rPr>
        <w:t>stream recycle</w:t>
      </w:r>
      <w:r w:rsidR="00893B20">
        <w:rPr>
          <w:lang w:val="en-GB"/>
        </w:rPr>
        <w:t>.</w:t>
      </w:r>
      <w:r w:rsidR="007D46BE">
        <w:rPr>
          <w:lang w:val="en-GB"/>
        </w:rPr>
        <w:t xml:space="preserve"> The </w:t>
      </w:r>
      <w:r w:rsidR="00AA7572">
        <w:rPr>
          <w:lang w:val="en-GB"/>
        </w:rPr>
        <w:t>obtained results in terms of CAC are summed up i</w:t>
      </w:r>
      <w:r w:rsidR="006D0484">
        <w:rPr>
          <w:lang w:val="en-GB"/>
        </w:rPr>
        <w:t>n</w:t>
      </w:r>
      <w:r w:rsidR="00AA7572">
        <w:rPr>
          <w:lang w:val="en-GB"/>
        </w:rPr>
        <w:t xml:space="preserve"> </w:t>
      </w:r>
      <w:r w:rsidR="006D0484">
        <w:rPr>
          <w:color w:val="FF0000"/>
          <w:lang w:val="en-GB"/>
        </w:rPr>
        <w:fldChar w:fldCharType="begin"/>
      </w:r>
      <w:r w:rsidR="006D0484">
        <w:rPr>
          <w:lang w:val="en-GB"/>
        </w:rPr>
        <w:instrText xml:space="preserve"> REF _Ref152072482 \h </w:instrText>
      </w:r>
      <w:r w:rsidR="006D0484">
        <w:rPr>
          <w:color w:val="FF0000"/>
          <w:lang w:val="en-GB"/>
        </w:rPr>
      </w:r>
      <w:r w:rsidR="006D0484">
        <w:rPr>
          <w:color w:val="FF0000"/>
          <w:lang w:val="en-GB"/>
        </w:rPr>
        <w:fldChar w:fldCharType="separate"/>
      </w:r>
      <w:r w:rsidR="00352BE8">
        <w:t xml:space="preserve">Table </w:t>
      </w:r>
      <w:r w:rsidR="00352BE8">
        <w:rPr>
          <w:noProof/>
        </w:rPr>
        <w:t>2</w:t>
      </w:r>
      <w:r w:rsidR="006D0484">
        <w:rPr>
          <w:color w:val="FF0000"/>
          <w:lang w:val="en-GB"/>
        </w:rPr>
        <w:fldChar w:fldCharType="end"/>
      </w:r>
      <w:r w:rsidR="00AA7572">
        <w:rPr>
          <w:lang w:val="en-GB"/>
        </w:rPr>
        <w:t>.</w:t>
      </w:r>
    </w:p>
    <w:p w14:paraId="29080162" w14:textId="2A6B09B3" w:rsidR="009C77EA" w:rsidRDefault="009C77EA" w:rsidP="00A6423B">
      <w:pPr>
        <w:pStyle w:val="Els-body-text"/>
        <w:spacing w:before="60"/>
        <w:rPr>
          <w:lang w:val="en-GB"/>
        </w:rPr>
      </w:pPr>
      <w:r w:rsidRPr="003224C3">
        <w:rPr>
          <w:i/>
          <w:iCs/>
          <w:lang w:val="en-GB"/>
        </w:rPr>
        <w:t>Cascade</w:t>
      </w:r>
      <w:r>
        <w:rPr>
          <w:lang w:val="en-GB"/>
        </w:rPr>
        <w:t xml:space="preserve"> and </w:t>
      </w:r>
      <w:r w:rsidRPr="003224C3">
        <w:rPr>
          <w:i/>
          <w:iCs/>
          <w:lang w:val="en-GB"/>
        </w:rPr>
        <w:t>system optimization</w:t>
      </w:r>
      <w:r>
        <w:rPr>
          <w:lang w:val="en-GB"/>
        </w:rPr>
        <w:t xml:space="preserve"> obtained similar cost numbers, with similar levels of standard deviation in the results. </w:t>
      </w:r>
      <w:r w:rsidRPr="003224C3">
        <w:rPr>
          <w:i/>
          <w:iCs/>
          <w:lang w:val="en-GB"/>
        </w:rPr>
        <w:t>Cascade</w:t>
      </w:r>
      <w:r>
        <w:rPr>
          <w:lang w:val="en-GB"/>
        </w:rPr>
        <w:t xml:space="preserve"> </w:t>
      </w:r>
      <w:r w:rsidRPr="003224C3">
        <w:rPr>
          <w:i/>
          <w:iCs/>
          <w:lang w:val="en-GB"/>
        </w:rPr>
        <w:t>optimization</w:t>
      </w:r>
      <w:r>
        <w:rPr>
          <w:i/>
          <w:iCs/>
          <w:lang w:val="en-GB"/>
        </w:rPr>
        <w:t xml:space="preserve"> </w:t>
      </w:r>
      <w:r>
        <w:rPr>
          <w:lang w:val="en-GB"/>
        </w:rPr>
        <w:t xml:space="preserve">achieved slightly lower cost figures. However, the difference is minimal (0.3% on average) and arguably negligible. On the other hand, the execution time is, on average, more than 4 times smaller for </w:t>
      </w:r>
      <w:r>
        <w:rPr>
          <w:i/>
          <w:iCs/>
          <w:lang w:val="en-GB"/>
        </w:rPr>
        <w:t>system</w:t>
      </w:r>
      <w:r w:rsidRPr="003224C3">
        <w:rPr>
          <w:i/>
          <w:iCs/>
          <w:lang w:val="en-GB"/>
        </w:rPr>
        <w:t xml:space="preserve"> optimization</w:t>
      </w:r>
      <w:r>
        <w:rPr>
          <w:lang w:val="en-GB"/>
        </w:rPr>
        <w:t>. The reason is the combination of CO</w:t>
      </w:r>
      <w:r w:rsidRPr="003224C3">
        <w:rPr>
          <w:vertAlign w:val="subscript"/>
          <w:lang w:val="en-GB"/>
        </w:rPr>
        <w:t>2</w:t>
      </w:r>
      <w:r>
        <w:rPr>
          <w:lang w:val="en-GB"/>
        </w:rPr>
        <w:t xml:space="preserve"> purities and capture rates to be investigated by </w:t>
      </w:r>
      <w:r>
        <w:rPr>
          <w:i/>
          <w:iCs/>
          <w:lang w:val="en-GB"/>
        </w:rPr>
        <w:t>cascade</w:t>
      </w:r>
      <w:r w:rsidRPr="003224C3">
        <w:rPr>
          <w:i/>
          <w:iCs/>
          <w:lang w:val="en-GB"/>
        </w:rPr>
        <w:t xml:space="preserve"> optimization</w:t>
      </w:r>
      <w:r>
        <w:rPr>
          <w:lang w:val="en-GB"/>
        </w:rPr>
        <w:t xml:space="preserve">. An a priori knowledge of the system could allow </w:t>
      </w:r>
      <w:r>
        <w:rPr>
          <w:lang w:val="en-GB"/>
        </w:rPr>
        <w:lastRenderedPageBreak/>
        <w:t>reducing the range of combinations tested, consequently reducing the gap in execution time. However, such a gap will hardly be closed without sacrificing some accuracy.</w:t>
      </w:r>
    </w:p>
    <w:p w14:paraId="661EBA1D" w14:textId="06F624D1" w:rsidR="0087569A" w:rsidRDefault="0087569A" w:rsidP="0087569A">
      <w:pPr>
        <w:pStyle w:val="Didascalia"/>
        <w:keepNext/>
      </w:pPr>
      <w:bookmarkStart w:id="5" w:name="_Ref152072482"/>
      <w:r>
        <w:t xml:space="preserve">Table </w:t>
      </w:r>
      <w:r>
        <w:fldChar w:fldCharType="begin"/>
      </w:r>
      <w:r>
        <w:instrText xml:space="preserve"> SEQ Table \* ARABIC </w:instrText>
      </w:r>
      <w:r>
        <w:fldChar w:fldCharType="separate"/>
      </w:r>
      <w:r w:rsidR="00352BE8">
        <w:rPr>
          <w:noProof/>
        </w:rPr>
        <w:t>2</w:t>
      </w:r>
      <w:r>
        <w:fldChar w:fldCharType="end"/>
      </w:r>
      <w:bookmarkEnd w:id="5"/>
      <w:r>
        <w:t xml:space="preserve">. </w:t>
      </w:r>
      <w:r w:rsidR="00BB484E">
        <w:t>R</w:t>
      </w:r>
      <w:r>
        <w:t>esults of cascade and system optimization</w:t>
      </w:r>
      <w:r w:rsidR="00BB484E">
        <w:t xml:space="preserve"> for the design of the hybrid process</w:t>
      </w:r>
      <w:r>
        <w:t>.</w:t>
      </w:r>
      <w:r w:rsidR="007E2176" w:rsidRPr="007E2176">
        <w:t xml:space="preserve"> </w:t>
      </w:r>
      <w:r w:rsidR="007E2176">
        <w:t xml:space="preserve">The </w:t>
      </w:r>
      <w:r w:rsidR="007B6B7C">
        <w:t>r</w:t>
      </w:r>
      <w:r w:rsidR="007E2176" w:rsidRPr="004A367B">
        <w:t xml:space="preserve">esults of system optimization </w:t>
      </w:r>
      <w:r w:rsidR="007B6B7C">
        <w:t xml:space="preserve">include the possibility of </w:t>
      </w:r>
      <w:r w:rsidR="00CC6C06" w:rsidRPr="00CC6C06">
        <w:t>stream recycle</w:t>
      </w:r>
      <w:r w:rsidR="007E2176">
        <w:t>.</w:t>
      </w:r>
    </w:p>
    <w:tbl>
      <w:tblPr>
        <w:tblStyle w:val="Tabellasemplice-2"/>
        <w:tblW w:w="7113" w:type="dxa"/>
        <w:tblLayout w:type="fixed"/>
        <w:tblLook w:val="04A0" w:firstRow="1" w:lastRow="0" w:firstColumn="1" w:lastColumn="0" w:noHBand="0" w:noVBand="1"/>
      </w:tblPr>
      <w:tblGrid>
        <w:gridCol w:w="1186"/>
        <w:gridCol w:w="838"/>
        <w:gridCol w:w="964"/>
        <w:gridCol w:w="964"/>
        <w:gridCol w:w="992"/>
        <w:gridCol w:w="964"/>
        <w:gridCol w:w="1191"/>
        <w:gridCol w:w="14"/>
      </w:tblGrid>
      <w:tr w:rsidR="002B15E6" w:rsidRPr="002B15E6" w14:paraId="1FBF0E66" w14:textId="77777777" w:rsidTr="00BB2EED">
        <w:trPr>
          <w:gridAfter w:val="1"/>
          <w:cnfStyle w:val="100000000000" w:firstRow="1" w:lastRow="0" w:firstColumn="0" w:lastColumn="0" w:oddVBand="0" w:evenVBand="0" w:oddHBand="0"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186" w:type="dxa"/>
            <w:vAlign w:val="center"/>
          </w:tcPr>
          <w:p w14:paraId="467CF6F9" w14:textId="4172948D" w:rsidR="002B15E6" w:rsidRPr="002B15E6" w:rsidRDefault="002B15E6" w:rsidP="00A56987">
            <w:pPr>
              <w:pStyle w:val="Els-body-text"/>
              <w:jc w:val="left"/>
              <w:rPr>
                <w:rFonts w:ascii="Arial" w:hAnsi="Arial" w:cs="Arial"/>
                <w:sz w:val="16"/>
                <w:szCs w:val="16"/>
                <w:lang w:val="en-GB"/>
              </w:rPr>
            </w:pPr>
            <w:r w:rsidRPr="002B15E6">
              <w:rPr>
                <w:rFonts w:ascii="Arial" w:hAnsi="Arial" w:cs="Arial"/>
                <w:sz w:val="16"/>
                <w:szCs w:val="16"/>
                <w:lang w:val="en-GB"/>
              </w:rPr>
              <w:t>Optimization</w:t>
            </w:r>
            <w:r>
              <w:rPr>
                <w:rFonts w:ascii="Arial" w:hAnsi="Arial" w:cs="Arial"/>
                <w:sz w:val="16"/>
                <w:szCs w:val="16"/>
                <w:lang w:val="en-GB"/>
              </w:rPr>
              <w:t xml:space="preserve"> strategy</w:t>
            </w:r>
          </w:p>
        </w:tc>
        <w:tc>
          <w:tcPr>
            <w:tcW w:w="838" w:type="dxa"/>
            <w:vAlign w:val="center"/>
          </w:tcPr>
          <w:p w14:paraId="431B9363" w14:textId="71503C29" w:rsidR="002B15E6" w:rsidRPr="002B15E6" w:rsidRDefault="002B15E6" w:rsidP="00A56987">
            <w:pPr>
              <w:pStyle w:val="Els-body-text"/>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2B15E6">
              <w:rPr>
                <w:rFonts w:ascii="Arial" w:hAnsi="Arial" w:cs="Arial"/>
                <w:sz w:val="16"/>
                <w:szCs w:val="16"/>
                <w:lang w:val="en-GB"/>
              </w:rPr>
              <w:t>N</w:t>
            </w:r>
            <w:r w:rsidR="00BB2EED">
              <w:rPr>
                <w:rFonts w:ascii="Arial" w:hAnsi="Arial" w:cs="Arial"/>
                <w:sz w:val="16"/>
                <w:szCs w:val="16"/>
                <w:lang w:val="en-GB"/>
              </w:rPr>
              <w:t>umber of</w:t>
            </w:r>
            <w:r w:rsidRPr="002B15E6">
              <w:rPr>
                <w:rFonts w:ascii="Arial" w:hAnsi="Arial" w:cs="Arial"/>
                <w:sz w:val="16"/>
                <w:szCs w:val="16"/>
                <w:lang w:val="en-GB"/>
              </w:rPr>
              <w:t xml:space="preserve"> runs</w:t>
            </w:r>
          </w:p>
        </w:tc>
        <w:tc>
          <w:tcPr>
            <w:tcW w:w="964" w:type="dxa"/>
            <w:vAlign w:val="center"/>
          </w:tcPr>
          <w:p w14:paraId="13F20A25" w14:textId="21905002" w:rsidR="002B15E6" w:rsidRPr="002B15E6" w:rsidRDefault="002B15E6" w:rsidP="00A56987">
            <w:pPr>
              <w:pStyle w:val="Els-body-text"/>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2B15E6">
              <w:rPr>
                <w:rFonts w:ascii="Arial" w:hAnsi="Arial" w:cs="Arial"/>
                <w:sz w:val="16"/>
                <w:szCs w:val="16"/>
                <w:lang w:val="en-GB"/>
              </w:rPr>
              <w:t xml:space="preserve">CAC* </w:t>
            </w:r>
            <w:proofErr w:type="spellStart"/>
            <w:r w:rsidRPr="002B15E6">
              <w:rPr>
                <w:rFonts w:ascii="Arial" w:hAnsi="Arial" w:cs="Arial"/>
                <w:sz w:val="16"/>
                <w:szCs w:val="16"/>
                <w:lang w:val="en-GB"/>
              </w:rPr>
              <w:t>avg</w:t>
            </w:r>
            <w:proofErr w:type="spellEnd"/>
            <w:r w:rsidRPr="002B15E6">
              <w:rPr>
                <w:rFonts w:ascii="Arial" w:hAnsi="Arial" w:cs="Arial"/>
                <w:sz w:val="16"/>
                <w:szCs w:val="16"/>
                <w:lang w:val="en-GB"/>
              </w:rPr>
              <w:t xml:space="preserve"> (€/t)</w:t>
            </w:r>
          </w:p>
        </w:tc>
        <w:tc>
          <w:tcPr>
            <w:tcW w:w="964" w:type="dxa"/>
            <w:vAlign w:val="center"/>
          </w:tcPr>
          <w:p w14:paraId="477BE45D" w14:textId="796EE976" w:rsidR="002B15E6" w:rsidRPr="002B15E6" w:rsidRDefault="002B15E6" w:rsidP="00A56987">
            <w:pPr>
              <w:pStyle w:val="Els-body-text"/>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2B15E6">
              <w:rPr>
                <w:rFonts w:ascii="Arial" w:hAnsi="Arial" w:cs="Arial"/>
                <w:sz w:val="16"/>
                <w:szCs w:val="16"/>
                <w:lang w:val="en-GB"/>
              </w:rPr>
              <w:t xml:space="preserve">CAC* </w:t>
            </w:r>
            <w:r>
              <w:rPr>
                <w:rFonts w:ascii="Arial" w:hAnsi="Arial" w:cs="Arial"/>
                <w:sz w:val="16"/>
                <w:szCs w:val="16"/>
                <w:lang w:val="en-GB"/>
              </w:rPr>
              <w:t>min</w:t>
            </w:r>
            <w:r w:rsidRPr="002B15E6">
              <w:rPr>
                <w:rFonts w:ascii="Arial" w:hAnsi="Arial" w:cs="Arial"/>
                <w:sz w:val="16"/>
                <w:szCs w:val="16"/>
                <w:lang w:val="en-GB"/>
              </w:rPr>
              <w:t xml:space="preserve"> (€/t)</w:t>
            </w:r>
          </w:p>
        </w:tc>
        <w:tc>
          <w:tcPr>
            <w:tcW w:w="992" w:type="dxa"/>
            <w:vAlign w:val="center"/>
          </w:tcPr>
          <w:p w14:paraId="76F4A317" w14:textId="136312A3" w:rsidR="002B15E6" w:rsidRPr="002B15E6" w:rsidRDefault="002B15E6" w:rsidP="00A56987">
            <w:pPr>
              <w:pStyle w:val="Els-body-text"/>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2B15E6">
              <w:rPr>
                <w:rFonts w:ascii="Arial" w:hAnsi="Arial" w:cs="Arial"/>
                <w:sz w:val="16"/>
                <w:szCs w:val="16"/>
                <w:lang w:val="en-GB"/>
              </w:rPr>
              <w:t xml:space="preserve">CAC* </w:t>
            </w:r>
            <w:r>
              <w:rPr>
                <w:rFonts w:ascii="Arial" w:hAnsi="Arial" w:cs="Arial"/>
                <w:sz w:val="16"/>
                <w:szCs w:val="16"/>
                <w:lang w:val="en-GB"/>
              </w:rPr>
              <w:t>max</w:t>
            </w:r>
            <w:r w:rsidRPr="002B15E6">
              <w:rPr>
                <w:rFonts w:ascii="Arial" w:hAnsi="Arial" w:cs="Arial"/>
                <w:sz w:val="16"/>
                <w:szCs w:val="16"/>
                <w:lang w:val="en-GB"/>
              </w:rPr>
              <w:t xml:space="preserve"> (€/t)</w:t>
            </w:r>
          </w:p>
        </w:tc>
        <w:tc>
          <w:tcPr>
            <w:tcW w:w="964" w:type="dxa"/>
            <w:vAlign w:val="center"/>
          </w:tcPr>
          <w:p w14:paraId="2221AB5C" w14:textId="487920F9" w:rsidR="002B15E6" w:rsidRPr="002B15E6" w:rsidRDefault="002B15E6" w:rsidP="00A56987">
            <w:pPr>
              <w:pStyle w:val="Els-body-text"/>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2B15E6">
              <w:rPr>
                <w:rFonts w:ascii="Arial" w:hAnsi="Arial" w:cs="Arial"/>
                <w:sz w:val="16"/>
                <w:szCs w:val="16"/>
                <w:lang w:val="en-GB"/>
              </w:rPr>
              <w:t xml:space="preserve">CAC* </w:t>
            </w:r>
            <w:r>
              <w:rPr>
                <w:rFonts w:ascii="Arial" w:hAnsi="Arial" w:cs="Arial"/>
                <w:sz w:val="16"/>
                <w:szCs w:val="16"/>
                <w:lang w:val="en-GB"/>
              </w:rPr>
              <w:t>std. dev.</w:t>
            </w:r>
            <w:r w:rsidRPr="002B15E6">
              <w:rPr>
                <w:rFonts w:ascii="Arial" w:hAnsi="Arial" w:cs="Arial"/>
                <w:sz w:val="16"/>
                <w:szCs w:val="16"/>
                <w:lang w:val="en-GB"/>
              </w:rPr>
              <w:t xml:space="preserve"> (€/t)</w:t>
            </w:r>
          </w:p>
        </w:tc>
        <w:tc>
          <w:tcPr>
            <w:tcW w:w="1191" w:type="dxa"/>
            <w:vAlign w:val="center"/>
          </w:tcPr>
          <w:p w14:paraId="00B7A199" w14:textId="7EFDD15E" w:rsidR="002B15E6" w:rsidRPr="002B15E6" w:rsidRDefault="002B15E6" w:rsidP="00A56987">
            <w:pPr>
              <w:pStyle w:val="Els-body-text"/>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2B15E6">
              <w:rPr>
                <w:rFonts w:ascii="Arial" w:hAnsi="Arial" w:cs="Arial"/>
                <w:sz w:val="16"/>
                <w:szCs w:val="16"/>
                <w:lang w:val="en-GB"/>
              </w:rPr>
              <w:t xml:space="preserve">Execution time </w:t>
            </w:r>
            <w:proofErr w:type="spellStart"/>
            <w:r w:rsidRPr="002B15E6">
              <w:rPr>
                <w:rFonts w:ascii="Arial" w:hAnsi="Arial" w:cs="Arial"/>
                <w:sz w:val="16"/>
                <w:szCs w:val="16"/>
                <w:lang w:val="en-GB"/>
              </w:rPr>
              <w:t>avg</w:t>
            </w:r>
            <w:proofErr w:type="spellEnd"/>
            <w:r w:rsidRPr="002B15E6">
              <w:rPr>
                <w:rFonts w:ascii="Arial" w:hAnsi="Arial" w:cs="Arial"/>
                <w:sz w:val="16"/>
                <w:szCs w:val="16"/>
                <w:lang w:val="en-GB"/>
              </w:rPr>
              <w:t xml:space="preserve"> (s)</w:t>
            </w:r>
          </w:p>
        </w:tc>
      </w:tr>
      <w:tr w:rsidR="002B15E6" w:rsidRPr="002B15E6" w14:paraId="781D1145" w14:textId="77777777" w:rsidTr="00BB2EED">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186" w:type="dxa"/>
          </w:tcPr>
          <w:p w14:paraId="7F983226" w14:textId="66FB9E87" w:rsidR="002B15E6" w:rsidRPr="002B15E6" w:rsidRDefault="002B15E6" w:rsidP="00A56987">
            <w:pPr>
              <w:pStyle w:val="Els-body-text"/>
              <w:jc w:val="left"/>
              <w:rPr>
                <w:rFonts w:ascii="Arial" w:hAnsi="Arial" w:cs="Arial"/>
                <w:sz w:val="16"/>
                <w:szCs w:val="16"/>
                <w:lang w:val="en-GB"/>
              </w:rPr>
            </w:pPr>
            <w:r>
              <w:rPr>
                <w:rFonts w:ascii="Arial" w:hAnsi="Arial" w:cs="Arial"/>
                <w:sz w:val="16"/>
                <w:szCs w:val="16"/>
                <w:lang w:val="en-GB"/>
              </w:rPr>
              <w:t>Cascade</w:t>
            </w:r>
            <w:r w:rsidR="008F477A">
              <w:rPr>
                <w:rFonts w:ascii="Arial" w:hAnsi="Arial" w:cs="Arial"/>
                <w:sz w:val="16"/>
                <w:szCs w:val="16"/>
                <w:lang w:val="en-GB"/>
              </w:rPr>
              <w:t xml:space="preserve"> (w/o recirc.)</w:t>
            </w:r>
          </w:p>
        </w:tc>
        <w:tc>
          <w:tcPr>
            <w:tcW w:w="838" w:type="dxa"/>
          </w:tcPr>
          <w:p w14:paraId="0CC8D202" w14:textId="67931E1A" w:rsidR="002B15E6" w:rsidRPr="002B15E6" w:rsidRDefault="002B15E6"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10</w:t>
            </w:r>
          </w:p>
        </w:tc>
        <w:tc>
          <w:tcPr>
            <w:tcW w:w="964" w:type="dxa"/>
          </w:tcPr>
          <w:p w14:paraId="0F2D4BB4" w14:textId="38414198" w:rsidR="002B15E6" w:rsidRPr="002B15E6" w:rsidRDefault="002B15E6"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56.1</w:t>
            </w:r>
          </w:p>
        </w:tc>
        <w:tc>
          <w:tcPr>
            <w:tcW w:w="964" w:type="dxa"/>
          </w:tcPr>
          <w:p w14:paraId="57BDFBFA" w14:textId="6C63A9DB" w:rsidR="002B15E6" w:rsidRPr="002B15E6" w:rsidRDefault="002B15E6"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55.4</w:t>
            </w:r>
          </w:p>
        </w:tc>
        <w:tc>
          <w:tcPr>
            <w:tcW w:w="992" w:type="dxa"/>
          </w:tcPr>
          <w:p w14:paraId="2E787984" w14:textId="2B243615" w:rsidR="002B15E6" w:rsidRPr="002B15E6" w:rsidRDefault="002B15E6"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56.7</w:t>
            </w:r>
          </w:p>
        </w:tc>
        <w:tc>
          <w:tcPr>
            <w:tcW w:w="964" w:type="dxa"/>
          </w:tcPr>
          <w:p w14:paraId="5EDA92AB" w14:textId="4E19D03C" w:rsidR="002B15E6" w:rsidRPr="002B15E6" w:rsidRDefault="002B15E6"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0.4</w:t>
            </w:r>
          </w:p>
        </w:tc>
        <w:tc>
          <w:tcPr>
            <w:tcW w:w="1191" w:type="dxa"/>
          </w:tcPr>
          <w:p w14:paraId="0239A289" w14:textId="337A0C5A" w:rsidR="002B15E6" w:rsidRPr="002B15E6" w:rsidRDefault="002B15E6"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9120</w:t>
            </w:r>
          </w:p>
        </w:tc>
      </w:tr>
      <w:tr w:rsidR="002B15E6" w:rsidRPr="002B15E6" w14:paraId="14D0252F" w14:textId="77777777" w:rsidTr="00BB2EED">
        <w:trPr>
          <w:gridAfter w:val="1"/>
          <w:wAfter w:w="14" w:type="dxa"/>
        </w:trPr>
        <w:tc>
          <w:tcPr>
            <w:cnfStyle w:val="001000000000" w:firstRow="0" w:lastRow="0" w:firstColumn="1" w:lastColumn="0" w:oddVBand="0" w:evenVBand="0" w:oddHBand="0" w:evenHBand="0" w:firstRowFirstColumn="0" w:firstRowLastColumn="0" w:lastRowFirstColumn="0" w:lastRowLastColumn="0"/>
            <w:tcW w:w="1186" w:type="dxa"/>
            <w:tcBorders>
              <w:bottom w:val="single" w:sz="4" w:space="0" w:color="808080" w:themeColor="background1" w:themeShade="80"/>
            </w:tcBorders>
          </w:tcPr>
          <w:p w14:paraId="0E2C8A6B" w14:textId="64133C91" w:rsidR="002B15E6" w:rsidRPr="008F477A" w:rsidRDefault="002B15E6" w:rsidP="00A56987">
            <w:pPr>
              <w:pStyle w:val="Els-body-text"/>
              <w:jc w:val="left"/>
              <w:rPr>
                <w:rFonts w:ascii="Arial" w:hAnsi="Arial" w:cs="Arial"/>
                <w:b w:val="0"/>
                <w:bCs w:val="0"/>
                <w:sz w:val="16"/>
                <w:szCs w:val="16"/>
                <w:lang w:val="en-GB"/>
              </w:rPr>
            </w:pPr>
            <w:r>
              <w:rPr>
                <w:rFonts w:ascii="Arial" w:hAnsi="Arial" w:cs="Arial"/>
                <w:sz w:val="16"/>
                <w:szCs w:val="16"/>
                <w:lang w:val="en-GB"/>
              </w:rPr>
              <w:t>System</w:t>
            </w:r>
            <w:proofErr w:type="gramStart"/>
            <w:r w:rsidR="008F477A">
              <w:rPr>
                <w:rFonts w:ascii="Arial" w:hAnsi="Arial" w:cs="Arial"/>
                <w:sz w:val="16"/>
                <w:szCs w:val="16"/>
                <w:lang w:val="en-GB"/>
              </w:rPr>
              <w:t xml:space="preserve"> </w:t>
            </w:r>
            <w:r w:rsidR="008F477A">
              <w:rPr>
                <w:rFonts w:ascii="Arial" w:hAnsi="Arial" w:cs="Arial"/>
                <w:b w:val="0"/>
                <w:bCs w:val="0"/>
                <w:sz w:val="16"/>
                <w:szCs w:val="16"/>
                <w:lang w:val="en-GB"/>
              </w:rPr>
              <w:t xml:space="preserve">  </w:t>
            </w:r>
            <w:r w:rsidR="008F477A">
              <w:rPr>
                <w:rFonts w:ascii="Arial" w:hAnsi="Arial" w:cs="Arial"/>
                <w:sz w:val="16"/>
                <w:szCs w:val="16"/>
                <w:lang w:val="en-GB"/>
              </w:rPr>
              <w:t>(</w:t>
            </w:r>
            <w:proofErr w:type="gramEnd"/>
            <w:r w:rsidR="008F477A">
              <w:rPr>
                <w:rFonts w:ascii="Arial" w:hAnsi="Arial" w:cs="Arial"/>
                <w:sz w:val="16"/>
                <w:szCs w:val="16"/>
                <w:lang w:val="en-GB"/>
              </w:rPr>
              <w:t>w/o recirc.)</w:t>
            </w:r>
          </w:p>
        </w:tc>
        <w:tc>
          <w:tcPr>
            <w:tcW w:w="838" w:type="dxa"/>
            <w:tcBorders>
              <w:bottom w:val="single" w:sz="4" w:space="0" w:color="808080" w:themeColor="background1" w:themeShade="80"/>
            </w:tcBorders>
          </w:tcPr>
          <w:p w14:paraId="5DC6E923" w14:textId="43E9B13C" w:rsidR="002B15E6" w:rsidRPr="002B15E6" w:rsidRDefault="002B15E6"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10</w:t>
            </w:r>
          </w:p>
        </w:tc>
        <w:tc>
          <w:tcPr>
            <w:tcW w:w="964" w:type="dxa"/>
            <w:tcBorders>
              <w:bottom w:val="single" w:sz="4" w:space="0" w:color="808080" w:themeColor="background1" w:themeShade="80"/>
            </w:tcBorders>
          </w:tcPr>
          <w:p w14:paraId="32EABB62" w14:textId="3C719F9D" w:rsidR="002B15E6" w:rsidRPr="002B15E6" w:rsidRDefault="002B15E6"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56.3</w:t>
            </w:r>
          </w:p>
        </w:tc>
        <w:tc>
          <w:tcPr>
            <w:tcW w:w="964" w:type="dxa"/>
            <w:tcBorders>
              <w:bottom w:val="single" w:sz="4" w:space="0" w:color="808080" w:themeColor="background1" w:themeShade="80"/>
            </w:tcBorders>
          </w:tcPr>
          <w:p w14:paraId="72236601" w14:textId="061AE059" w:rsidR="002B15E6" w:rsidRPr="002B15E6" w:rsidRDefault="002B15E6"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55.8</w:t>
            </w:r>
          </w:p>
        </w:tc>
        <w:tc>
          <w:tcPr>
            <w:tcW w:w="992" w:type="dxa"/>
            <w:tcBorders>
              <w:bottom w:val="single" w:sz="4" w:space="0" w:color="808080" w:themeColor="background1" w:themeShade="80"/>
            </w:tcBorders>
          </w:tcPr>
          <w:p w14:paraId="530D3889" w14:textId="220799BC" w:rsidR="002B15E6" w:rsidRPr="002B15E6" w:rsidRDefault="002B15E6"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56.9</w:t>
            </w:r>
          </w:p>
        </w:tc>
        <w:tc>
          <w:tcPr>
            <w:tcW w:w="964" w:type="dxa"/>
            <w:tcBorders>
              <w:bottom w:val="single" w:sz="4" w:space="0" w:color="808080" w:themeColor="background1" w:themeShade="80"/>
            </w:tcBorders>
          </w:tcPr>
          <w:p w14:paraId="3D3EC97E" w14:textId="458B4E82" w:rsidR="002B15E6" w:rsidRPr="002B15E6" w:rsidRDefault="002B15E6"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0.4</w:t>
            </w:r>
          </w:p>
        </w:tc>
        <w:tc>
          <w:tcPr>
            <w:tcW w:w="1191" w:type="dxa"/>
          </w:tcPr>
          <w:p w14:paraId="2CC4CBEE" w14:textId="41340F22" w:rsidR="002B15E6" w:rsidRPr="002B15E6" w:rsidRDefault="002B15E6"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2053</w:t>
            </w:r>
          </w:p>
        </w:tc>
      </w:tr>
      <w:tr w:rsidR="008F477A" w:rsidRPr="002B15E6" w14:paraId="312C0A0C" w14:textId="77777777" w:rsidTr="00BB2EED">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1186" w:type="dxa"/>
            <w:tcBorders>
              <w:bottom w:val="single" w:sz="4" w:space="0" w:color="808080" w:themeColor="background1" w:themeShade="80"/>
            </w:tcBorders>
          </w:tcPr>
          <w:p w14:paraId="57632B91" w14:textId="4D0804BE" w:rsidR="008F477A" w:rsidRDefault="008F477A" w:rsidP="00A56987">
            <w:pPr>
              <w:pStyle w:val="Els-body-text"/>
              <w:jc w:val="left"/>
              <w:rPr>
                <w:rFonts w:ascii="Arial" w:hAnsi="Arial" w:cs="Arial"/>
                <w:sz w:val="16"/>
                <w:szCs w:val="16"/>
                <w:lang w:val="en-GB"/>
              </w:rPr>
            </w:pPr>
            <w:r>
              <w:rPr>
                <w:rFonts w:ascii="Arial" w:hAnsi="Arial" w:cs="Arial"/>
                <w:sz w:val="16"/>
                <w:szCs w:val="16"/>
                <w:lang w:val="en-GB"/>
              </w:rPr>
              <w:t xml:space="preserve">System  </w:t>
            </w:r>
            <w:proofErr w:type="gramStart"/>
            <w:r>
              <w:rPr>
                <w:rFonts w:ascii="Arial" w:hAnsi="Arial" w:cs="Arial"/>
                <w:sz w:val="16"/>
                <w:szCs w:val="16"/>
                <w:lang w:val="en-GB"/>
              </w:rPr>
              <w:t xml:space="preserve">   (</w:t>
            </w:r>
            <w:proofErr w:type="gramEnd"/>
            <w:r>
              <w:rPr>
                <w:rFonts w:ascii="Arial" w:hAnsi="Arial" w:cs="Arial"/>
                <w:sz w:val="16"/>
                <w:szCs w:val="16"/>
                <w:lang w:val="en-GB"/>
              </w:rPr>
              <w:t>w/ recirc.)</w:t>
            </w:r>
          </w:p>
        </w:tc>
        <w:tc>
          <w:tcPr>
            <w:tcW w:w="838" w:type="dxa"/>
            <w:tcBorders>
              <w:bottom w:val="single" w:sz="4" w:space="0" w:color="808080" w:themeColor="background1" w:themeShade="80"/>
            </w:tcBorders>
          </w:tcPr>
          <w:p w14:paraId="128B4474" w14:textId="46E1BA97" w:rsidR="008F477A" w:rsidRDefault="008F477A"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10</w:t>
            </w:r>
          </w:p>
        </w:tc>
        <w:tc>
          <w:tcPr>
            <w:tcW w:w="964" w:type="dxa"/>
            <w:tcBorders>
              <w:bottom w:val="single" w:sz="4" w:space="0" w:color="808080" w:themeColor="background1" w:themeShade="80"/>
            </w:tcBorders>
          </w:tcPr>
          <w:p w14:paraId="03CDC367" w14:textId="5CC00606" w:rsidR="008F477A" w:rsidRDefault="008F477A"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55.7</w:t>
            </w:r>
          </w:p>
        </w:tc>
        <w:tc>
          <w:tcPr>
            <w:tcW w:w="964" w:type="dxa"/>
            <w:tcBorders>
              <w:bottom w:val="single" w:sz="4" w:space="0" w:color="808080" w:themeColor="background1" w:themeShade="80"/>
            </w:tcBorders>
          </w:tcPr>
          <w:p w14:paraId="07CDEECF" w14:textId="4DB405D8" w:rsidR="008F477A" w:rsidRDefault="008F477A"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54.9</w:t>
            </w:r>
          </w:p>
        </w:tc>
        <w:tc>
          <w:tcPr>
            <w:tcW w:w="992" w:type="dxa"/>
            <w:tcBorders>
              <w:bottom w:val="single" w:sz="4" w:space="0" w:color="808080" w:themeColor="background1" w:themeShade="80"/>
            </w:tcBorders>
          </w:tcPr>
          <w:p w14:paraId="024F2B02" w14:textId="0E511E5E" w:rsidR="008F477A" w:rsidRDefault="008F477A"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56.4</w:t>
            </w:r>
          </w:p>
        </w:tc>
        <w:tc>
          <w:tcPr>
            <w:tcW w:w="964" w:type="dxa"/>
            <w:tcBorders>
              <w:bottom w:val="single" w:sz="4" w:space="0" w:color="808080" w:themeColor="background1" w:themeShade="80"/>
            </w:tcBorders>
          </w:tcPr>
          <w:p w14:paraId="32319ADC" w14:textId="5906A907" w:rsidR="008F477A" w:rsidRDefault="008F477A"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0.5</w:t>
            </w:r>
          </w:p>
        </w:tc>
        <w:tc>
          <w:tcPr>
            <w:tcW w:w="1191" w:type="dxa"/>
          </w:tcPr>
          <w:p w14:paraId="340EA711" w14:textId="6F8F6A2D" w:rsidR="008F477A" w:rsidRDefault="008F477A"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6882</w:t>
            </w:r>
          </w:p>
        </w:tc>
      </w:tr>
      <w:tr w:rsidR="008F477A" w:rsidRPr="002B15E6" w14:paraId="24165A20" w14:textId="77777777" w:rsidTr="00BB2EED">
        <w:tc>
          <w:tcPr>
            <w:cnfStyle w:val="001000000000" w:firstRow="0" w:lastRow="0" w:firstColumn="1" w:lastColumn="0" w:oddVBand="0" w:evenVBand="0" w:oddHBand="0" w:evenHBand="0" w:firstRowFirstColumn="0" w:firstRowLastColumn="0" w:lastRowFirstColumn="0" w:lastRowLastColumn="0"/>
            <w:tcW w:w="7113" w:type="dxa"/>
            <w:gridSpan w:val="8"/>
            <w:tcBorders>
              <w:top w:val="single" w:sz="4" w:space="0" w:color="808080" w:themeColor="background1" w:themeShade="80"/>
              <w:bottom w:val="nil"/>
            </w:tcBorders>
          </w:tcPr>
          <w:p w14:paraId="02D442E1" w14:textId="14A1EFD2" w:rsidR="008F477A" w:rsidRPr="002B15E6" w:rsidRDefault="008F477A" w:rsidP="00A56987">
            <w:pPr>
              <w:pStyle w:val="Els-body-text"/>
              <w:jc w:val="left"/>
              <w:rPr>
                <w:rFonts w:ascii="Arial" w:hAnsi="Arial" w:cs="Arial"/>
                <w:b w:val="0"/>
                <w:bCs w:val="0"/>
                <w:sz w:val="14"/>
                <w:szCs w:val="14"/>
                <w:lang w:val="en-GB"/>
              </w:rPr>
            </w:pPr>
            <w:r w:rsidRPr="002B15E6">
              <w:rPr>
                <w:rFonts w:ascii="Arial" w:hAnsi="Arial" w:cs="Arial"/>
                <w:b w:val="0"/>
                <w:bCs w:val="0"/>
                <w:sz w:val="14"/>
                <w:szCs w:val="14"/>
                <w:lang w:val="en-GB"/>
              </w:rPr>
              <w:t>*</w:t>
            </w:r>
            <w:r w:rsidRPr="002B15E6">
              <w:rPr>
                <w:rFonts w:ascii="Arial" w:eastAsia="Times New Roman" w:hAnsi="Arial" w:cs="Arial"/>
                <w:b w:val="0"/>
                <w:bCs w:val="0"/>
                <w:sz w:val="14"/>
                <w:szCs w:val="14"/>
                <w:lang w:val="en-GB"/>
              </w:rPr>
              <w:t>Objective function (CAC*) differs slightly from actual cost (CAC) because of penalty function</w:t>
            </w:r>
          </w:p>
        </w:tc>
      </w:tr>
    </w:tbl>
    <w:p w14:paraId="5122B282" w14:textId="5C654805" w:rsidR="00A56987" w:rsidRDefault="00F52C3B" w:rsidP="009C77EA">
      <w:pPr>
        <w:pStyle w:val="Els-body-text"/>
        <w:spacing w:before="120"/>
        <w:rPr>
          <w:lang w:val="en-GB"/>
        </w:rPr>
      </w:pPr>
      <w:r>
        <w:rPr>
          <w:lang w:val="en-GB"/>
        </w:rPr>
        <w:t xml:space="preserve">The process designs identified by </w:t>
      </w:r>
      <w:r w:rsidRPr="00F52C3B">
        <w:rPr>
          <w:i/>
          <w:iCs/>
          <w:lang w:val="en-GB"/>
        </w:rPr>
        <w:t>cascade</w:t>
      </w:r>
      <w:r>
        <w:rPr>
          <w:lang w:val="en-GB"/>
        </w:rPr>
        <w:t xml:space="preserve"> and </w:t>
      </w:r>
      <w:r w:rsidRPr="00F52C3B">
        <w:rPr>
          <w:i/>
          <w:iCs/>
          <w:lang w:val="en-GB"/>
        </w:rPr>
        <w:t>system optimization</w:t>
      </w:r>
      <w:r>
        <w:rPr>
          <w:lang w:val="en-GB"/>
        </w:rPr>
        <w:t xml:space="preserve"> that led to the minimum CAC </w:t>
      </w:r>
      <w:r w:rsidR="000676CD">
        <w:rPr>
          <w:lang w:val="en-GB"/>
        </w:rPr>
        <w:t xml:space="preserve">are outlined in </w:t>
      </w:r>
      <w:r w:rsidR="00A71457">
        <w:rPr>
          <w:color w:val="FF0000"/>
          <w:lang w:val="en-GB"/>
        </w:rPr>
        <w:fldChar w:fldCharType="begin"/>
      </w:r>
      <w:r w:rsidR="00A71457">
        <w:rPr>
          <w:lang w:val="en-GB"/>
        </w:rPr>
        <w:instrText xml:space="preserve"> REF _Ref152072555 \h </w:instrText>
      </w:r>
      <w:r w:rsidR="00A71457">
        <w:rPr>
          <w:color w:val="FF0000"/>
          <w:lang w:val="en-GB"/>
        </w:rPr>
      </w:r>
      <w:r w:rsidR="00A71457">
        <w:rPr>
          <w:color w:val="FF0000"/>
          <w:lang w:val="en-GB"/>
        </w:rPr>
        <w:fldChar w:fldCharType="separate"/>
      </w:r>
      <w:r w:rsidR="00352BE8">
        <w:t xml:space="preserve">Table </w:t>
      </w:r>
      <w:r w:rsidR="00352BE8">
        <w:rPr>
          <w:noProof/>
        </w:rPr>
        <w:t>3</w:t>
      </w:r>
      <w:r w:rsidR="00A71457">
        <w:rPr>
          <w:color w:val="FF0000"/>
          <w:lang w:val="en-GB"/>
        </w:rPr>
        <w:fldChar w:fldCharType="end"/>
      </w:r>
      <w:r w:rsidR="003224C3">
        <w:rPr>
          <w:color w:val="FF0000"/>
          <w:lang w:val="en-GB"/>
        </w:rPr>
        <w:t xml:space="preserve"> </w:t>
      </w:r>
      <w:r w:rsidR="003224C3" w:rsidRPr="003224C3">
        <w:rPr>
          <w:lang w:val="en-GB"/>
        </w:rPr>
        <w:t>for comparison</w:t>
      </w:r>
      <w:r w:rsidR="000676CD">
        <w:rPr>
          <w:lang w:val="en-GB"/>
        </w:rPr>
        <w:t>.</w:t>
      </w:r>
      <w:r w:rsidR="00A71457">
        <w:rPr>
          <w:lang w:val="en-GB"/>
        </w:rPr>
        <w:t xml:space="preserve"> Very similar designs of the hybrid process are identified. </w:t>
      </w:r>
      <w:r w:rsidR="00A71457" w:rsidRPr="003224C3">
        <w:rPr>
          <w:i/>
          <w:iCs/>
          <w:lang w:val="en-GB"/>
        </w:rPr>
        <w:t>Cascade</w:t>
      </w:r>
      <w:r w:rsidR="00A71457">
        <w:rPr>
          <w:lang w:val="en-GB"/>
        </w:rPr>
        <w:t xml:space="preserve"> and </w:t>
      </w:r>
      <w:r w:rsidR="00A71457" w:rsidRPr="003224C3">
        <w:rPr>
          <w:i/>
          <w:iCs/>
          <w:lang w:val="en-GB"/>
        </w:rPr>
        <w:t>system optimization</w:t>
      </w:r>
      <w:r w:rsidR="00A71457">
        <w:rPr>
          <w:lang w:val="en-GB"/>
        </w:rPr>
        <w:t xml:space="preserve"> basically allocated the same separation duty to VPSA, which pre-concentrated CO</w:t>
      </w:r>
      <w:r w:rsidR="00A71457" w:rsidRPr="008924B4">
        <w:rPr>
          <w:vertAlign w:val="subscript"/>
          <w:lang w:val="en-GB"/>
        </w:rPr>
        <w:t>2</w:t>
      </w:r>
      <w:r w:rsidR="00A71457">
        <w:rPr>
          <w:lang w:val="en-GB"/>
        </w:rPr>
        <w:t xml:space="preserve"> up to 45-46%. The larger difference</w:t>
      </w:r>
      <w:r w:rsidR="00844E36">
        <w:rPr>
          <w:lang w:val="en-GB"/>
        </w:rPr>
        <w:t>s</w:t>
      </w:r>
      <w:r w:rsidR="00A71457">
        <w:rPr>
          <w:lang w:val="en-GB"/>
        </w:rPr>
        <w:t xml:space="preserve"> can be noted in the pressure levels selected for the </w:t>
      </w:r>
      <w:r w:rsidR="002E5DF0">
        <w:rPr>
          <w:lang w:val="en-GB"/>
        </w:rPr>
        <w:t xml:space="preserve">first </w:t>
      </w:r>
      <w:r w:rsidR="00A71457">
        <w:rPr>
          <w:lang w:val="en-GB"/>
        </w:rPr>
        <w:t xml:space="preserve">membrane stage. However, this difference led to </w:t>
      </w:r>
      <w:r w:rsidR="00844E36">
        <w:rPr>
          <w:lang w:val="en-GB"/>
        </w:rPr>
        <w:t>a</w:t>
      </w:r>
      <w:r w:rsidR="00A71457">
        <w:rPr>
          <w:lang w:val="en-GB"/>
        </w:rPr>
        <w:t xml:space="preserve"> minor difference in the overall cost split between the CO</w:t>
      </w:r>
      <w:r w:rsidR="00A71457" w:rsidRPr="008924B4">
        <w:rPr>
          <w:vertAlign w:val="subscript"/>
          <w:lang w:val="en-GB"/>
        </w:rPr>
        <w:t>2</w:t>
      </w:r>
      <w:r w:rsidR="00A71457">
        <w:rPr>
          <w:lang w:val="en-GB"/>
        </w:rPr>
        <w:t xml:space="preserve"> capture technologies. All in all, it can be concluded that both optimization strategies approached what is presumably the optimal VPSA-membrane hybrid process design.</w:t>
      </w:r>
    </w:p>
    <w:p w14:paraId="53630119" w14:textId="26F9CEE7" w:rsidR="007B6B7C" w:rsidRDefault="007B6B7C" w:rsidP="007B6B7C">
      <w:pPr>
        <w:pStyle w:val="Didascalia"/>
        <w:keepNext/>
      </w:pPr>
      <w:bookmarkStart w:id="6" w:name="_Ref152072555"/>
      <w:r>
        <w:t xml:space="preserve">Table </w:t>
      </w:r>
      <w:r>
        <w:fldChar w:fldCharType="begin"/>
      </w:r>
      <w:r>
        <w:instrText xml:space="preserve"> SEQ Table \* ARABIC </w:instrText>
      </w:r>
      <w:r>
        <w:fldChar w:fldCharType="separate"/>
      </w:r>
      <w:r w:rsidR="00352BE8">
        <w:rPr>
          <w:noProof/>
        </w:rPr>
        <w:t>3</w:t>
      </w:r>
      <w:r>
        <w:fldChar w:fldCharType="end"/>
      </w:r>
      <w:bookmarkEnd w:id="6"/>
      <w:r>
        <w:t xml:space="preserve">. </w:t>
      </w:r>
      <w:r w:rsidR="006B2D4D">
        <w:t>Selected c</w:t>
      </w:r>
      <w:r w:rsidR="006A42E0">
        <w:t xml:space="preserve">haracteristics of </w:t>
      </w:r>
      <w:r>
        <w:t xml:space="preserve">process designs </w:t>
      </w:r>
      <w:r w:rsidR="005853FC">
        <w:t>for</w:t>
      </w:r>
      <w:r w:rsidR="006A42E0">
        <w:t xml:space="preserve"> minimum CAC.</w:t>
      </w:r>
    </w:p>
    <w:tbl>
      <w:tblPr>
        <w:tblStyle w:val="Tabellasemplice-2"/>
        <w:tblW w:w="7030" w:type="dxa"/>
        <w:tblLayout w:type="fixed"/>
        <w:tblLook w:val="04A0" w:firstRow="1" w:lastRow="0" w:firstColumn="1" w:lastColumn="0" w:noHBand="0" w:noVBand="1"/>
      </w:tblPr>
      <w:tblGrid>
        <w:gridCol w:w="2608"/>
        <w:gridCol w:w="1474"/>
        <w:gridCol w:w="1474"/>
        <w:gridCol w:w="1474"/>
      </w:tblGrid>
      <w:tr w:rsidR="00E7552D" w:rsidRPr="002B15E6" w14:paraId="6EFDDA62" w14:textId="112924A1" w:rsidTr="00DF6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AD515E5" w14:textId="6D99C5B5" w:rsidR="00E7552D" w:rsidRPr="002B15E6" w:rsidRDefault="00E7552D" w:rsidP="00182D77">
            <w:pPr>
              <w:pStyle w:val="Els-body-text"/>
              <w:jc w:val="left"/>
              <w:rPr>
                <w:rFonts w:ascii="Arial" w:hAnsi="Arial" w:cs="Arial"/>
                <w:sz w:val="16"/>
                <w:szCs w:val="16"/>
                <w:lang w:val="en-GB"/>
              </w:rPr>
            </w:pPr>
            <w:r>
              <w:rPr>
                <w:rFonts w:ascii="Arial" w:hAnsi="Arial" w:cs="Arial"/>
                <w:sz w:val="16"/>
                <w:szCs w:val="16"/>
                <w:lang w:val="en-GB"/>
              </w:rPr>
              <w:t>VPSA-membrane</w:t>
            </w:r>
            <w:r w:rsidR="00774BBD">
              <w:rPr>
                <w:rFonts w:ascii="Arial" w:hAnsi="Arial" w:cs="Arial"/>
                <w:sz w:val="16"/>
                <w:szCs w:val="16"/>
                <w:lang w:val="en-GB"/>
              </w:rPr>
              <w:t xml:space="preserve"> </w:t>
            </w:r>
            <w:r w:rsidR="00A56987">
              <w:rPr>
                <w:rFonts w:ascii="Arial" w:hAnsi="Arial" w:cs="Arial"/>
                <w:sz w:val="16"/>
                <w:szCs w:val="16"/>
                <w:lang w:val="en-GB"/>
              </w:rPr>
              <w:t xml:space="preserve">             </w:t>
            </w:r>
            <w:r w:rsidR="00774BBD">
              <w:rPr>
                <w:rFonts w:ascii="Arial" w:hAnsi="Arial" w:cs="Arial"/>
                <w:sz w:val="16"/>
                <w:szCs w:val="16"/>
                <w:lang w:val="en-GB"/>
              </w:rPr>
              <w:t>hybrid process</w:t>
            </w:r>
          </w:p>
        </w:tc>
        <w:tc>
          <w:tcPr>
            <w:tcW w:w="1474" w:type="dxa"/>
            <w:vAlign w:val="center"/>
          </w:tcPr>
          <w:p w14:paraId="11BAFE5F" w14:textId="62F24428" w:rsidR="00E7552D" w:rsidRPr="008F477A" w:rsidRDefault="00774BBD" w:rsidP="00DF6421">
            <w:pPr>
              <w:pStyle w:val="Els-body-t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it-IT"/>
              </w:rPr>
            </w:pPr>
            <w:r w:rsidRPr="008F477A">
              <w:rPr>
                <w:rFonts w:ascii="Arial" w:hAnsi="Arial" w:cs="Arial"/>
                <w:sz w:val="16"/>
                <w:szCs w:val="16"/>
                <w:lang w:val="it-IT"/>
              </w:rPr>
              <w:t>Cascade opt.</w:t>
            </w:r>
            <w:r w:rsidR="008F477A" w:rsidRPr="008F477A">
              <w:rPr>
                <w:rFonts w:ascii="Arial" w:hAnsi="Arial" w:cs="Arial"/>
                <w:sz w:val="16"/>
                <w:szCs w:val="16"/>
                <w:lang w:val="it-IT"/>
              </w:rPr>
              <w:t xml:space="preserve"> (w/o recirc.)</w:t>
            </w:r>
          </w:p>
        </w:tc>
        <w:tc>
          <w:tcPr>
            <w:tcW w:w="1474" w:type="dxa"/>
            <w:vAlign w:val="center"/>
          </w:tcPr>
          <w:p w14:paraId="4DBD3743" w14:textId="47AAC9EF" w:rsidR="00E7552D" w:rsidRPr="002B15E6" w:rsidRDefault="00774BBD" w:rsidP="00DF6421">
            <w:pPr>
              <w:pStyle w:val="Els-body-t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System opt. (w/o recirc.)</w:t>
            </w:r>
          </w:p>
        </w:tc>
        <w:tc>
          <w:tcPr>
            <w:tcW w:w="1474" w:type="dxa"/>
            <w:vAlign w:val="center"/>
          </w:tcPr>
          <w:p w14:paraId="726EEEC8" w14:textId="7E11B8A7" w:rsidR="00E7552D" w:rsidRPr="002B15E6" w:rsidRDefault="00774BBD" w:rsidP="00DF6421">
            <w:pPr>
              <w:pStyle w:val="Els-body-t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 xml:space="preserve">System opt. </w:t>
            </w:r>
            <w:r w:rsidR="00AE2841">
              <w:rPr>
                <w:rFonts w:ascii="Arial" w:hAnsi="Arial" w:cs="Arial"/>
                <w:sz w:val="16"/>
                <w:szCs w:val="16"/>
                <w:lang w:val="en-GB"/>
              </w:rPr>
              <w:t xml:space="preserve">  </w:t>
            </w:r>
            <w:r>
              <w:rPr>
                <w:rFonts w:ascii="Arial" w:hAnsi="Arial" w:cs="Arial"/>
                <w:sz w:val="16"/>
                <w:szCs w:val="16"/>
                <w:lang w:val="en-GB"/>
              </w:rPr>
              <w:t>(w/ recirc.)</w:t>
            </w:r>
          </w:p>
        </w:tc>
      </w:tr>
      <w:tr w:rsidR="00E94BCF" w:rsidRPr="002B15E6" w14:paraId="77F0FD99" w14:textId="28491DC0"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1BAFC1AA" w14:textId="3FFB79F4" w:rsidR="00E94BCF" w:rsidRPr="002B15E6" w:rsidRDefault="00E94BCF" w:rsidP="00182D77">
            <w:pPr>
              <w:pStyle w:val="Els-body-text"/>
              <w:jc w:val="left"/>
              <w:rPr>
                <w:rFonts w:ascii="Arial" w:hAnsi="Arial" w:cs="Arial"/>
                <w:sz w:val="16"/>
                <w:szCs w:val="16"/>
                <w:lang w:val="en-GB"/>
              </w:rPr>
            </w:pPr>
            <w:r>
              <w:rPr>
                <w:rFonts w:ascii="Arial" w:hAnsi="Arial" w:cs="Arial"/>
                <w:sz w:val="16"/>
                <w:szCs w:val="16"/>
                <w:lang w:val="en-GB"/>
              </w:rPr>
              <w:t>Optimized process</w:t>
            </w:r>
          </w:p>
        </w:tc>
        <w:tc>
          <w:tcPr>
            <w:tcW w:w="1474" w:type="dxa"/>
            <w:vAlign w:val="center"/>
          </w:tcPr>
          <w:p w14:paraId="2AEAD898" w14:textId="20E00688" w:rsidR="00E94BCF" w:rsidRPr="00E21C4F" w:rsidRDefault="00E94BCF"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1474" w:type="dxa"/>
            <w:vAlign w:val="center"/>
          </w:tcPr>
          <w:p w14:paraId="0E83F8EB" w14:textId="629247F9" w:rsidR="00E94BCF" w:rsidRPr="00E21C4F" w:rsidRDefault="00E94BCF"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1474" w:type="dxa"/>
            <w:vAlign w:val="center"/>
          </w:tcPr>
          <w:p w14:paraId="180708D2" w14:textId="0531CD01" w:rsidR="00E94BCF" w:rsidRPr="00E21C4F" w:rsidRDefault="00E94BCF"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r>
      <w:tr w:rsidR="00A56987" w:rsidRPr="002B15E6" w14:paraId="499FAFE5"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AB844C3" w14:textId="2F4A2B1E" w:rsidR="00A56987" w:rsidRPr="00CB23FC" w:rsidRDefault="00A56987" w:rsidP="00A56987">
            <w:pPr>
              <w:pStyle w:val="Els-body-text"/>
              <w:jc w:val="left"/>
              <w:rPr>
                <w:rFonts w:ascii="Arial" w:hAnsi="Arial" w:cs="Arial"/>
                <w:b w:val="0"/>
                <w:bCs w:val="0"/>
                <w:sz w:val="16"/>
                <w:szCs w:val="16"/>
                <w:lang w:val="en-GB"/>
              </w:rPr>
            </w:pPr>
            <w:r w:rsidRPr="00CB23FC">
              <w:rPr>
                <w:rFonts w:ascii="Arial" w:hAnsi="Arial" w:cs="Arial"/>
                <w:b w:val="0"/>
                <w:bCs w:val="0"/>
                <w:sz w:val="16"/>
                <w:szCs w:val="16"/>
              </w:rPr>
              <w:t>High pressure VPSA (bar)</w:t>
            </w:r>
          </w:p>
        </w:tc>
        <w:tc>
          <w:tcPr>
            <w:tcW w:w="1474" w:type="dxa"/>
            <w:vAlign w:val="center"/>
          </w:tcPr>
          <w:p w14:paraId="3A32D97D" w14:textId="0CE1CB82"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2.6</w:t>
            </w:r>
          </w:p>
        </w:tc>
        <w:tc>
          <w:tcPr>
            <w:tcW w:w="1474" w:type="dxa"/>
            <w:vAlign w:val="center"/>
          </w:tcPr>
          <w:p w14:paraId="4BCE526C" w14:textId="02F916E0"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2.4</w:t>
            </w:r>
          </w:p>
        </w:tc>
        <w:tc>
          <w:tcPr>
            <w:tcW w:w="1474" w:type="dxa"/>
            <w:vAlign w:val="center"/>
          </w:tcPr>
          <w:p w14:paraId="453CD40C" w14:textId="7E1274CC"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2.5</w:t>
            </w:r>
          </w:p>
        </w:tc>
      </w:tr>
      <w:tr w:rsidR="00A56987" w:rsidRPr="002B15E6" w14:paraId="64D46BB5"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72FD71B" w14:textId="08C77797" w:rsidR="00A56987" w:rsidRPr="00CB23FC" w:rsidRDefault="00A56987" w:rsidP="00A56987">
            <w:pPr>
              <w:pStyle w:val="Els-body-text"/>
              <w:jc w:val="left"/>
              <w:rPr>
                <w:rFonts w:ascii="Arial" w:hAnsi="Arial" w:cs="Arial"/>
                <w:b w:val="0"/>
                <w:bCs w:val="0"/>
                <w:sz w:val="16"/>
                <w:szCs w:val="16"/>
                <w:lang w:val="en-GB"/>
              </w:rPr>
            </w:pPr>
            <w:r w:rsidRPr="00CB23FC">
              <w:rPr>
                <w:rFonts w:ascii="Arial" w:hAnsi="Arial" w:cs="Arial"/>
                <w:b w:val="0"/>
                <w:bCs w:val="0"/>
                <w:sz w:val="16"/>
                <w:szCs w:val="16"/>
              </w:rPr>
              <w:t>Low pressure VPSA (bar)</w:t>
            </w:r>
          </w:p>
        </w:tc>
        <w:tc>
          <w:tcPr>
            <w:tcW w:w="1474" w:type="dxa"/>
            <w:vAlign w:val="center"/>
          </w:tcPr>
          <w:p w14:paraId="315C22F7" w14:textId="18F95567"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0.3</w:t>
            </w:r>
          </w:p>
        </w:tc>
        <w:tc>
          <w:tcPr>
            <w:tcW w:w="1474" w:type="dxa"/>
            <w:vAlign w:val="center"/>
          </w:tcPr>
          <w:p w14:paraId="36B636BF" w14:textId="3D094D94"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0.3</w:t>
            </w:r>
          </w:p>
        </w:tc>
        <w:tc>
          <w:tcPr>
            <w:tcW w:w="1474" w:type="dxa"/>
            <w:vAlign w:val="center"/>
          </w:tcPr>
          <w:p w14:paraId="075F0F23" w14:textId="65CEFA55"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0.3</w:t>
            </w:r>
          </w:p>
        </w:tc>
      </w:tr>
      <w:tr w:rsidR="00A56987" w:rsidRPr="002B15E6" w14:paraId="7C1459CF"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3514EC14" w14:textId="1AB3DC20" w:rsidR="00A56987" w:rsidRPr="00CB23FC" w:rsidRDefault="00A56987" w:rsidP="00A56987">
            <w:pPr>
              <w:pStyle w:val="Els-body-text"/>
              <w:jc w:val="left"/>
              <w:rPr>
                <w:rFonts w:ascii="Arial" w:hAnsi="Arial" w:cs="Arial"/>
                <w:b w:val="0"/>
                <w:bCs w:val="0"/>
                <w:sz w:val="16"/>
                <w:szCs w:val="16"/>
                <w:lang w:val="en-GB"/>
              </w:rPr>
            </w:pPr>
            <w:r w:rsidRPr="00CB23FC">
              <w:rPr>
                <w:rFonts w:ascii="Arial" w:hAnsi="Arial" w:cs="Arial"/>
                <w:b w:val="0"/>
                <w:bCs w:val="0"/>
                <w:sz w:val="16"/>
                <w:szCs w:val="16"/>
              </w:rPr>
              <w:t xml:space="preserve">High pressure </w:t>
            </w:r>
            <w:proofErr w:type="spellStart"/>
            <w:r w:rsidRPr="00CB23FC">
              <w:rPr>
                <w:rFonts w:ascii="Arial" w:hAnsi="Arial" w:cs="Arial"/>
                <w:b w:val="0"/>
                <w:bCs w:val="0"/>
                <w:sz w:val="16"/>
                <w:szCs w:val="16"/>
              </w:rPr>
              <w:t>memb</w:t>
            </w:r>
            <w:proofErr w:type="spellEnd"/>
            <w:r w:rsidRPr="00CB23FC">
              <w:rPr>
                <w:rFonts w:ascii="Arial" w:hAnsi="Arial" w:cs="Arial"/>
                <w:b w:val="0"/>
                <w:bCs w:val="0"/>
                <w:sz w:val="16"/>
                <w:szCs w:val="16"/>
              </w:rPr>
              <w:t>.</w:t>
            </w:r>
            <w:r>
              <w:rPr>
                <w:rFonts w:ascii="Arial" w:hAnsi="Arial" w:cs="Arial"/>
                <w:b w:val="0"/>
                <w:bCs w:val="0"/>
                <w:sz w:val="16"/>
                <w:szCs w:val="16"/>
              </w:rPr>
              <w:t xml:space="preserve"> </w:t>
            </w:r>
            <w:r w:rsidRPr="00CB23FC">
              <w:rPr>
                <w:rFonts w:ascii="Arial" w:hAnsi="Arial" w:cs="Arial"/>
                <w:b w:val="0"/>
                <w:bCs w:val="0"/>
                <w:sz w:val="16"/>
                <w:szCs w:val="16"/>
              </w:rPr>
              <w:t>stg. 1 (bar)</w:t>
            </w:r>
          </w:p>
        </w:tc>
        <w:tc>
          <w:tcPr>
            <w:tcW w:w="1474" w:type="dxa"/>
            <w:vAlign w:val="center"/>
          </w:tcPr>
          <w:p w14:paraId="7EB18DFC" w14:textId="518C4FDE"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2.0</w:t>
            </w:r>
          </w:p>
        </w:tc>
        <w:tc>
          <w:tcPr>
            <w:tcW w:w="1474" w:type="dxa"/>
            <w:vAlign w:val="center"/>
          </w:tcPr>
          <w:p w14:paraId="7CA0EAC3" w14:textId="60D76555"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4.5</w:t>
            </w:r>
          </w:p>
        </w:tc>
        <w:tc>
          <w:tcPr>
            <w:tcW w:w="1474" w:type="dxa"/>
            <w:vAlign w:val="center"/>
          </w:tcPr>
          <w:p w14:paraId="445B4289" w14:textId="2B52B967"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1.8</w:t>
            </w:r>
          </w:p>
        </w:tc>
      </w:tr>
      <w:tr w:rsidR="00A56987" w:rsidRPr="002B15E6" w14:paraId="74ABDE48"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C85AF14" w14:textId="05587F86" w:rsidR="00A56987" w:rsidRPr="00CB23FC" w:rsidRDefault="00A56987" w:rsidP="00A56987">
            <w:pPr>
              <w:pStyle w:val="Els-body-text"/>
              <w:jc w:val="left"/>
              <w:rPr>
                <w:rFonts w:ascii="Arial" w:hAnsi="Arial" w:cs="Arial"/>
                <w:b w:val="0"/>
                <w:bCs w:val="0"/>
                <w:sz w:val="16"/>
                <w:szCs w:val="16"/>
                <w:lang w:val="en-GB"/>
              </w:rPr>
            </w:pPr>
            <w:r w:rsidRPr="00CB23FC">
              <w:rPr>
                <w:rFonts w:ascii="Arial" w:hAnsi="Arial" w:cs="Arial"/>
                <w:b w:val="0"/>
                <w:bCs w:val="0"/>
                <w:sz w:val="16"/>
                <w:szCs w:val="16"/>
              </w:rPr>
              <w:t xml:space="preserve">Low pressure </w:t>
            </w:r>
            <w:proofErr w:type="spellStart"/>
            <w:r w:rsidRPr="00CB23FC">
              <w:rPr>
                <w:rFonts w:ascii="Arial" w:hAnsi="Arial" w:cs="Arial"/>
                <w:b w:val="0"/>
                <w:bCs w:val="0"/>
                <w:sz w:val="16"/>
                <w:szCs w:val="16"/>
              </w:rPr>
              <w:t>memb</w:t>
            </w:r>
            <w:proofErr w:type="spellEnd"/>
            <w:r w:rsidRPr="00CB23FC">
              <w:rPr>
                <w:rFonts w:ascii="Arial" w:hAnsi="Arial" w:cs="Arial"/>
                <w:b w:val="0"/>
                <w:bCs w:val="0"/>
                <w:sz w:val="16"/>
                <w:szCs w:val="16"/>
              </w:rPr>
              <w:t>.</w:t>
            </w:r>
            <w:r>
              <w:rPr>
                <w:rFonts w:ascii="Arial" w:hAnsi="Arial" w:cs="Arial"/>
                <w:b w:val="0"/>
                <w:bCs w:val="0"/>
                <w:sz w:val="16"/>
                <w:szCs w:val="16"/>
              </w:rPr>
              <w:t xml:space="preserve"> </w:t>
            </w:r>
            <w:r w:rsidRPr="00CB23FC">
              <w:rPr>
                <w:rFonts w:ascii="Arial" w:hAnsi="Arial" w:cs="Arial"/>
                <w:b w:val="0"/>
                <w:bCs w:val="0"/>
                <w:sz w:val="16"/>
                <w:szCs w:val="16"/>
              </w:rPr>
              <w:t>stg. 1 (bar)</w:t>
            </w:r>
          </w:p>
        </w:tc>
        <w:tc>
          <w:tcPr>
            <w:tcW w:w="1474" w:type="dxa"/>
            <w:vAlign w:val="center"/>
          </w:tcPr>
          <w:p w14:paraId="3F9A6583" w14:textId="428AF4DE"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0.2</w:t>
            </w:r>
          </w:p>
        </w:tc>
        <w:tc>
          <w:tcPr>
            <w:tcW w:w="1474" w:type="dxa"/>
            <w:vAlign w:val="center"/>
          </w:tcPr>
          <w:p w14:paraId="213524DD" w14:textId="34332B5A"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0.5</w:t>
            </w:r>
          </w:p>
        </w:tc>
        <w:tc>
          <w:tcPr>
            <w:tcW w:w="1474" w:type="dxa"/>
            <w:vAlign w:val="center"/>
          </w:tcPr>
          <w:p w14:paraId="0ED3F6B3" w14:textId="31B3595A"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0.2</w:t>
            </w:r>
          </w:p>
        </w:tc>
      </w:tr>
      <w:tr w:rsidR="00A56987" w:rsidRPr="002B15E6" w14:paraId="38782AB2"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38D91796" w14:textId="4BB5C711" w:rsidR="00A56987" w:rsidRPr="00CB23FC" w:rsidRDefault="00A56987" w:rsidP="00A56987">
            <w:pPr>
              <w:pStyle w:val="Els-body-text"/>
              <w:jc w:val="left"/>
              <w:rPr>
                <w:rFonts w:ascii="Arial" w:hAnsi="Arial" w:cs="Arial"/>
                <w:b w:val="0"/>
                <w:bCs w:val="0"/>
                <w:sz w:val="16"/>
                <w:szCs w:val="16"/>
                <w:lang w:val="en-GB"/>
              </w:rPr>
            </w:pPr>
            <w:r w:rsidRPr="00CB23FC">
              <w:rPr>
                <w:rFonts w:ascii="Arial" w:hAnsi="Arial" w:cs="Arial"/>
                <w:b w:val="0"/>
                <w:bCs w:val="0"/>
                <w:sz w:val="16"/>
                <w:szCs w:val="16"/>
              </w:rPr>
              <w:t xml:space="preserve">High pressure </w:t>
            </w:r>
            <w:proofErr w:type="spellStart"/>
            <w:r w:rsidRPr="00CB23FC">
              <w:rPr>
                <w:rFonts w:ascii="Arial" w:hAnsi="Arial" w:cs="Arial"/>
                <w:b w:val="0"/>
                <w:bCs w:val="0"/>
                <w:sz w:val="16"/>
                <w:szCs w:val="16"/>
              </w:rPr>
              <w:t>memb</w:t>
            </w:r>
            <w:proofErr w:type="spellEnd"/>
            <w:r w:rsidRPr="00CB23FC">
              <w:rPr>
                <w:rFonts w:ascii="Arial" w:hAnsi="Arial" w:cs="Arial"/>
                <w:b w:val="0"/>
                <w:bCs w:val="0"/>
                <w:sz w:val="16"/>
                <w:szCs w:val="16"/>
              </w:rPr>
              <w:t>.</w:t>
            </w:r>
            <w:r>
              <w:rPr>
                <w:rFonts w:ascii="Arial" w:hAnsi="Arial" w:cs="Arial"/>
                <w:b w:val="0"/>
                <w:bCs w:val="0"/>
                <w:sz w:val="16"/>
                <w:szCs w:val="16"/>
              </w:rPr>
              <w:t xml:space="preserve"> </w:t>
            </w:r>
            <w:r w:rsidRPr="00CB23FC">
              <w:rPr>
                <w:rFonts w:ascii="Arial" w:hAnsi="Arial" w:cs="Arial"/>
                <w:b w:val="0"/>
                <w:bCs w:val="0"/>
                <w:sz w:val="16"/>
                <w:szCs w:val="16"/>
              </w:rPr>
              <w:t>stg. 2 (bar)</w:t>
            </w:r>
          </w:p>
        </w:tc>
        <w:tc>
          <w:tcPr>
            <w:tcW w:w="1474" w:type="dxa"/>
            <w:vAlign w:val="center"/>
          </w:tcPr>
          <w:p w14:paraId="7B6AA18B" w14:textId="300B2ED1"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2.8</w:t>
            </w:r>
          </w:p>
        </w:tc>
        <w:tc>
          <w:tcPr>
            <w:tcW w:w="1474" w:type="dxa"/>
            <w:vAlign w:val="center"/>
          </w:tcPr>
          <w:p w14:paraId="44C43959" w14:textId="51DF6A32"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2.5</w:t>
            </w:r>
          </w:p>
        </w:tc>
        <w:tc>
          <w:tcPr>
            <w:tcW w:w="1474" w:type="dxa"/>
            <w:vAlign w:val="center"/>
          </w:tcPr>
          <w:p w14:paraId="36D8DBE1" w14:textId="49212806" w:rsidR="00A56987" w:rsidRPr="00E21C4F" w:rsidRDefault="00A56987" w:rsidP="00A5698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w:t>
            </w:r>
          </w:p>
        </w:tc>
      </w:tr>
      <w:tr w:rsidR="00A56987" w:rsidRPr="002B15E6" w14:paraId="4662F11F"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3041664" w14:textId="77698322" w:rsidR="00A56987" w:rsidRPr="00E21C4F" w:rsidRDefault="00A56987" w:rsidP="00A56987">
            <w:pPr>
              <w:pStyle w:val="Els-body-text"/>
              <w:jc w:val="left"/>
              <w:rPr>
                <w:rFonts w:ascii="Arial" w:hAnsi="Arial" w:cs="Arial"/>
                <w:sz w:val="16"/>
                <w:szCs w:val="16"/>
              </w:rPr>
            </w:pPr>
            <w:r w:rsidRPr="00CB23FC">
              <w:rPr>
                <w:rFonts w:ascii="Arial" w:hAnsi="Arial" w:cs="Arial"/>
                <w:b w:val="0"/>
                <w:bCs w:val="0"/>
                <w:sz w:val="16"/>
                <w:szCs w:val="16"/>
              </w:rPr>
              <w:t xml:space="preserve">Low pressure </w:t>
            </w:r>
            <w:proofErr w:type="spellStart"/>
            <w:r w:rsidRPr="00CB23FC">
              <w:rPr>
                <w:rFonts w:ascii="Arial" w:hAnsi="Arial" w:cs="Arial"/>
                <w:b w:val="0"/>
                <w:bCs w:val="0"/>
                <w:sz w:val="16"/>
                <w:szCs w:val="16"/>
              </w:rPr>
              <w:t>memb</w:t>
            </w:r>
            <w:proofErr w:type="spellEnd"/>
            <w:r>
              <w:rPr>
                <w:rFonts w:ascii="Arial" w:hAnsi="Arial" w:cs="Arial"/>
                <w:b w:val="0"/>
                <w:bCs w:val="0"/>
                <w:sz w:val="16"/>
                <w:szCs w:val="16"/>
              </w:rPr>
              <w:t xml:space="preserve">. </w:t>
            </w:r>
            <w:r w:rsidRPr="00CB23FC">
              <w:rPr>
                <w:rFonts w:ascii="Arial" w:hAnsi="Arial" w:cs="Arial"/>
                <w:b w:val="0"/>
                <w:bCs w:val="0"/>
                <w:sz w:val="16"/>
                <w:szCs w:val="16"/>
              </w:rPr>
              <w:t>stg. 2 (bar)</w:t>
            </w:r>
          </w:p>
        </w:tc>
        <w:tc>
          <w:tcPr>
            <w:tcW w:w="1474" w:type="dxa"/>
            <w:vAlign w:val="center"/>
          </w:tcPr>
          <w:p w14:paraId="0EDBCB8E" w14:textId="3598C1F4"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0.8</w:t>
            </w:r>
          </w:p>
        </w:tc>
        <w:tc>
          <w:tcPr>
            <w:tcW w:w="1474" w:type="dxa"/>
            <w:vAlign w:val="center"/>
          </w:tcPr>
          <w:p w14:paraId="211CB62B" w14:textId="27F13CC2"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0.9</w:t>
            </w:r>
          </w:p>
        </w:tc>
        <w:tc>
          <w:tcPr>
            <w:tcW w:w="1474" w:type="dxa"/>
            <w:vAlign w:val="center"/>
          </w:tcPr>
          <w:p w14:paraId="65855035" w14:textId="6C324B8B" w:rsidR="00A56987" w:rsidRPr="00E21C4F" w:rsidRDefault="00A56987" w:rsidP="00A5698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w:t>
            </w:r>
          </w:p>
        </w:tc>
      </w:tr>
      <w:tr w:rsidR="00CB23FC" w:rsidRPr="002B15E6" w14:paraId="078F3A8A"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78740CB" w14:textId="2C4BDF6C" w:rsidR="00CB23FC" w:rsidRDefault="00383DFB" w:rsidP="00182D77">
            <w:pPr>
              <w:pStyle w:val="Els-body-text"/>
              <w:jc w:val="left"/>
              <w:rPr>
                <w:rFonts w:ascii="Arial" w:hAnsi="Arial" w:cs="Arial"/>
                <w:sz w:val="16"/>
                <w:szCs w:val="16"/>
                <w:lang w:val="en-GB"/>
              </w:rPr>
            </w:pPr>
            <w:r>
              <w:rPr>
                <w:rFonts w:ascii="Arial" w:hAnsi="Arial" w:cs="Arial"/>
                <w:sz w:val="16"/>
                <w:szCs w:val="16"/>
                <w:lang w:val="en-GB"/>
              </w:rPr>
              <w:t>Performances</w:t>
            </w:r>
          </w:p>
        </w:tc>
        <w:tc>
          <w:tcPr>
            <w:tcW w:w="1474" w:type="dxa"/>
          </w:tcPr>
          <w:p w14:paraId="2ACD7ADF" w14:textId="77777777" w:rsidR="00CB23FC" w:rsidRPr="00E21C4F" w:rsidRDefault="00CB23FC"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1474" w:type="dxa"/>
          </w:tcPr>
          <w:p w14:paraId="27EF8FA9" w14:textId="77777777" w:rsidR="00CB23FC" w:rsidRPr="00E21C4F" w:rsidRDefault="00CB23FC"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1474" w:type="dxa"/>
          </w:tcPr>
          <w:p w14:paraId="2C670749" w14:textId="77777777" w:rsidR="00CB23FC" w:rsidRPr="00E21C4F" w:rsidRDefault="00CB23FC"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r>
      <w:tr w:rsidR="000317A7" w:rsidRPr="002B15E6" w14:paraId="005DB068"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4143FAAC" w14:textId="70F680FC" w:rsidR="000317A7" w:rsidRDefault="000317A7" w:rsidP="00182D77">
            <w:pPr>
              <w:pStyle w:val="Els-body-text"/>
              <w:jc w:val="left"/>
              <w:rPr>
                <w:rFonts w:ascii="Arial" w:hAnsi="Arial" w:cs="Arial"/>
                <w:sz w:val="16"/>
                <w:szCs w:val="16"/>
                <w:lang w:val="en-GB"/>
              </w:rPr>
            </w:pPr>
            <w:r>
              <w:rPr>
                <w:rFonts w:ascii="Arial" w:hAnsi="Arial" w:cs="Arial"/>
                <w:b w:val="0"/>
                <w:bCs w:val="0"/>
                <w:sz w:val="16"/>
                <w:szCs w:val="16"/>
              </w:rPr>
              <w:t>Purity</w:t>
            </w:r>
            <w:r w:rsidRPr="00CB23FC">
              <w:rPr>
                <w:rFonts w:ascii="Arial" w:hAnsi="Arial" w:cs="Arial"/>
                <w:b w:val="0"/>
                <w:bCs w:val="0"/>
                <w:sz w:val="16"/>
                <w:szCs w:val="16"/>
              </w:rPr>
              <w:t xml:space="preserve"> VPSA</w:t>
            </w:r>
          </w:p>
        </w:tc>
        <w:tc>
          <w:tcPr>
            <w:tcW w:w="1474" w:type="dxa"/>
            <w:vAlign w:val="center"/>
          </w:tcPr>
          <w:p w14:paraId="67F466EF" w14:textId="2B0E06E2"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45 %</w:t>
            </w:r>
          </w:p>
        </w:tc>
        <w:tc>
          <w:tcPr>
            <w:tcW w:w="1474" w:type="dxa"/>
            <w:vAlign w:val="center"/>
          </w:tcPr>
          <w:p w14:paraId="261DBF7C" w14:textId="542AC3FF"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46 %</w:t>
            </w:r>
          </w:p>
        </w:tc>
        <w:tc>
          <w:tcPr>
            <w:tcW w:w="1474" w:type="dxa"/>
            <w:vAlign w:val="center"/>
          </w:tcPr>
          <w:p w14:paraId="5E47B7A9" w14:textId="7F56A289"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54 %</w:t>
            </w:r>
          </w:p>
        </w:tc>
      </w:tr>
      <w:tr w:rsidR="000317A7" w:rsidRPr="002B15E6" w14:paraId="4F774773"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18BEAC5D" w14:textId="6C8B5EFF" w:rsidR="000317A7" w:rsidRPr="00383DFB" w:rsidRDefault="000317A7" w:rsidP="00182D77">
            <w:pPr>
              <w:pStyle w:val="Els-body-text"/>
              <w:jc w:val="left"/>
              <w:rPr>
                <w:rFonts w:ascii="Arial" w:hAnsi="Arial" w:cs="Arial"/>
                <w:b w:val="0"/>
                <w:bCs w:val="0"/>
                <w:sz w:val="16"/>
                <w:szCs w:val="16"/>
                <w:lang w:val="en-GB"/>
              </w:rPr>
            </w:pPr>
            <w:r w:rsidRPr="00383DFB">
              <w:rPr>
                <w:rFonts w:ascii="Arial" w:hAnsi="Arial" w:cs="Arial"/>
                <w:b w:val="0"/>
                <w:bCs w:val="0"/>
                <w:sz w:val="16"/>
                <w:szCs w:val="16"/>
                <w:lang w:val="en-GB"/>
              </w:rPr>
              <w:t>Recovery VPSA</w:t>
            </w:r>
          </w:p>
        </w:tc>
        <w:tc>
          <w:tcPr>
            <w:tcW w:w="1474" w:type="dxa"/>
            <w:vAlign w:val="center"/>
          </w:tcPr>
          <w:p w14:paraId="65E72DDF" w14:textId="07ADFAD0"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97 %</w:t>
            </w:r>
          </w:p>
        </w:tc>
        <w:tc>
          <w:tcPr>
            <w:tcW w:w="1474" w:type="dxa"/>
            <w:vAlign w:val="center"/>
          </w:tcPr>
          <w:p w14:paraId="70D7A5CA" w14:textId="387BA3A0"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97 %</w:t>
            </w:r>
          </w:p>
        </w:tc>
        <w:tc>
          <w:tcPr>
            <w:tcW w:w="1474" w:type="dxa"/>
            <w:vAlign w:val="center"/>
          </w:tcPr>
          <w:p w14:paraId="1C003829" w14:textId="39A6657F"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97 %</w:t>
            </w:r>
          </w:p>
        </w:tc>
      </w:tr>
      <w:tr w:rsidR="000317A7" w:rsidRPr="002B15E6" w14:paraId="34539786"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7811D88" w14:textId="07939B7F" w:rsidR="000317A7" w:rsidRPr="00383DFB" w:rsidRDefault="000317A7" w:rsidP="00182D77">
            <w:pPr>
              <w:pStyle w:val="Els-body-text"/>
              <w:jc w:val="left"/>
              <w:rPr>
                <w:rFonts w:ascii="Arial" w:hAnsi="Arial" w:cs="Arial"/>
                <w:b w:val="0"/>
                <w:bCs w:val="0"/>
                <w:sz w:val="16"/>
                <w:szCs w:val="16"/>
                <w:lang w:val="en-GB"/>
              </w:rPr>
            </w:pPr>
            <w:r>
              <w:rPr>
                <w:rFonts w:ascii="Arial" w:hAnsi="Arial" w:cs="Arial"/>
                <w:b w:val="0"/>
                <w:bCs w:val="0"/>
                <w:sz w:val="16"/>
                <w:szCs w:val="16"/>
              </w:rPr>
              <w:t>Purity</w:t>
            </w:r>
            <w:r w:rsidRPr="00CB23FC">
              <w:rPr>
                <w:rFonts w:ascii="Arial" w:hAnsi="Arial" w:cs="Arial"/>
                <w:b w:val="0"/>
                <w:bCs w:val="0"/>
                <w:sz w:val="16"/>
                <w:szCs w:val="16"/>
              </w:rPr>
              <w:t xml:space="preserve"> </w:t>
            </w:r>
            <w:proofErr w:type="spellStart"/>
            <w:proofErr w:type="gramStart"/>
            <w:r w:rsidRPr="00D45B67">
              <w:rPr>
                <w:rFonts w:ascii="Arial" w:hAnsi="Arial" w:cs="Arial"/>
                <w:b w:val="0"/>
                <w:bCs w:val="0"/>
                <w:sz w:val="16"/>
                <w:szCs w:val="16"/>
                <w:lang w:val="en-GB"/>
              </w:rPr>
              <w:t>memb</w:t>
            </w:r>
            <w:proofErr w:type="spellEnd"/>
            <w:r>
              <w:rPr>
                <w:rFonts w:ascii="Arial" w:hAnsi="Arial" w:cs="Arial"/>
                <w:b w:val="0"/>
                <w:bCs w:val="0"/>
                <w:sz w:val="16"/>
                <w:szCs w:val="16"/>
                <w:lang w:val="en-GB"/>
              </w:rPr>
              <w:t>.</w:t>
            </w:r>
            <w:r w:rsidR="00BB34C4">
              <w:rPr>
                <w:rFonts w:ascii="Arial" w:hAnsi="Arial" w:cs="Arial"/>
                <w:b w:val="0"/>
                <w:bCs w:val="0"/>
                <w:sz w:val="16"/>
                <w:szCs w:val="16"/>
                <w:lang w:val="en-GB"/>
              </w:rPr>
              <w:t>/</w:t>
            </w:r>
            <w:proofErr w:type="gramEnd"/>
            <w:r w:rsidR="00BB34C4">
              <w:rPr>
                <w:rFonts w:ascii="Arial" w:hAnsi="Arial" w:cs="Arial"/>
                <w:b w:val="0"/>
                <w:bCs w:val="0"/>
                <w:sz w:val="16"/>
                <w:szCs w:val="16"/>
                <w:lang w:val="en-GB"/>
              </w:rPr>
              <w:t>hybrid</w:t>
            </w:r>
          </w:p>
        </w:tc>
        <w:tc>
          <w:tcPr>
            <w:tcW w:w="1474" w:type="dxa"/>
            <w:vAlign w:val="center"/>
          </w:tcPr>
          <w:p w14:paraId="5F56E73C" w14:textId="7A411573"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95 %</w:t>
            </w:r>
          </w:p>
        </w:tc>
        <w:tc>
          <w:tcPr>
            <w:tcW w:w="1474" w:type="dxa"/>
            <w:vAlign w:val="center"/>
          </w:tcPr>
          <w:p w14:paraId="23F1DA2A" w14:textId="2DE0E54C"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95 %</w:t>
            </w:r>
          </w:p>
        </w:tc>
        <w:tc>
          <w:tcPr>
            <w:tcW w:w="1474" w:type="dxa"/>
            <w:vAlign w:val="center"/>
          </w:tcPr>
          <w:p w14:paraId="104B5048" w14:textId="3F907933"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95 %</w:t>
            </w:r>
          </w:p>
        </w:tc>
      </w:tr>
      <w:tr w:rsidR="000317A7" w:rsidRPr="002B15E6" w14:paraId="35CE1B88"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658F8BA1" w14:textId="435F6CA9" w:rsidR="000317A7" w:rsidRPr="00383DFB" w:rsidRDefault="000317A7" w:rsidP="00182D77">
            <w:pPr>
              <w:pStyle w:val="Els-body-text"/>
              <w:jc w:val="left"/>
              <w:rPr>
                <w:rFonts w:ascii="Arial" w:hAnsi="Arial" w:cs="Arial"/>
                <w:b w:val="0"/>
                <w:bCs w:val="0"/>
                <w:sz w:val="16"/>
                <w:szCs w:val="16"/>
                <w:lang w:val="en-GB"/>
              </w:rPr>
            </w:pPr>
            <w:r w:rsidRPr="00383DFB">
              <w:rPr>
                <w:rFonts w:ascii="Arial" w:hAnsi="Arial" w:cs="Arial"/>
                <w:b w:val="0"/>
                <w:bCs w:val="0"/>
                <w:sz w:val="16"/>
                <w:szCs w:val="16"/>
                <w:lang w:val="en-GB"/>
              </w:rPr>
              <w:t xml:space="preserve">Recovery </w:t>
            </w:r>
            <w:proofErr w:type="spellStart"/>
            <w:r w:rsidRPr="00D45B67">
              <w:rPr>
                <w:rFonts w:ascii="Arial" w:hAnsi="Arial" w:cs="Arial"/>
                <w:b w:val="0"/>
                <w:bCs w:val="0"/>
                <w:sz w:val="16"/>
                <w:szCs w:val="16"/>
                <w:lang w:val="en-GB"/>
              </w:rPr>
              <w:t>memb</w:t>
            </w:r>
            <w:proofErr w:type="spellEnd"/>
            <w:r>
              <w:rPr>
                <w:rFonts w:ascii="Arial" w:hAnsi="Arial" w:cs="Arial"/>
                <w:b w:val="0"/>
                <w:bCs w:val="0"/>
                <w:sz w:val="16"/>
                <w:szCs w:val="16"/>
                <w:lang w:val="en-GB"/>
              </w:rPr>
              <w:t>.</w:t>
            </w:r>
          </w:p>
        </w:tc>
        <w:tc>
          <w:tcPr>
            <w:tcW w:w="1474" w:type="dxa"/>
            <w:vAlign w:val="center"/>
          </w:tcPr>
          <w:p w14:paraId="4EEC9174" w14:textId="27C96CA7"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93 %</w:t>
            </w:r>
          </w:p>
        </w:tc>
        <w:tc>
          <w:tcPr>
            <w:tcW w:w="1474" w:type="dxa"/>
            <w:vAlign w:val="center"/>
          </w:tcPr>
          <w:p w14:paraId="6494F38B" w14:textId="755A068D"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93 %</w:t>
            </w:r>
          </w:p>
        </w:tc>
        <w:tc>
          <w:tcPr>
            <w:tcW w:w="1474" w:type="dxa"/>
            <w:vAlign w:val="center"/>
          </w:tcPr>
          <w:p w14:paraId="4150049F" w14:textId="24867EFB"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81 %</w:t>
            </w:r>
          </w:p>
        </w:tc>
      </w:tr>
      <w:tr w:rsidR="00BB34C4" w:rsidRPr="002B15E6" w14:paraId="59D1D154" w14:textId="77777777" w:rsidTr="006D2F9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2E7FA4AC" w14:textId="41107C9F" w:rsidR="00BB34C4" w:rsidRPr="00DE3DA4" w:rsidRDefault="00BB34C4" w:rsidP="009E4C2C">
            <w:pPr>
              <w:pStyle w:val="Els-body-text"/>
              <w:jc w:val="left"/>
              <w:rPr>
                <w:rFonts w:ascii="Arial" w:hAnsi="Arial" w:cs="Arial"/>
                <w:b w:val="0"/>
                <w:bCs w:val="0"/>
                <w:sz w:val="16"/>
                <w:szCs w:val="16"/>
                <w:lang w:val="en-GB"/>
              </w:rPr>
            </w:pPr>
            <w:r>
              <w:rPr>
                <w:rFonts w:ascii="Arial" w:hAnsi="Arial" w:cs="Arial"/>
                <w:b w:val="0"/>
                <w:bCs w:val="0"/>
                <w:sz w:val="16"/>
                <w:szCs w:val="16"/>
                <w:lang w:val="en-GB"/>
              </w:rPr>
              <w:t>Recovery hybrid</w:t>
            </w:r>
          </w:p>
        </w:tc>
        <w:tc>
          <w:tcPr>
            <w:tcW w:w="1474" w:type="dxa"/>
            <w:vAlign w:val="center"/>
          </w:tcPr>
          <w:p w14:paraId="71DD1FB7" w14:textId="3317E461" w:rsidR="00BB34C4" w:rsidRPr="009E4C2C" w:rsidRDefault="006D2F97" w:rsidP="006D2F9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24"/>
                <w:sz w:val="16"/>
                <w:szCs w:val="16"/>
              </w:rPr>
            </w:pPr>
            <w:r>
              <w:rPr>
                <w:rFonts w:ascii="Arial" w:hAnsi="Arial" w:cs="Arial"/>
                <w:color w:val="000000"/>
                <w:kern w:val="24"/>
                <w:sz w:val="16"/>
                <w:szCs w:val="16"/>
              </w:rPr>
              <w:t>90 %</w:t>
            </w:r>
          </w:p>
        </w:tc>
        <w:tc>
          <w:tcPr>
            <w:tcW w:w="1474" w:type="dxa"/>
            <w:vAlign w:val="center"/>
          </w:tcPr>
          <w:p w14:paraId="4B16A963" w14:textId="36A1259F" w:rsidR="00BB34C4" w:rsidRPr="009E4C2C" w:rsidRDefault="006D2F97" w:rsidP="006D2F9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24"/>
                <w:sz w:val="16"/>
                <w:szCs w:val="16"/>
              </w:rPr>
            </w:pPr>
            <w:r>
              <w:rPr>
                <w:rFonts w:ascii="Arial" w:hAnsi="Arial" w:cs="Arial"/>
                <w:color w:val="000000"/>
                <w:kern w:val="24"/>
                <w:sz w:val="16"/>
                <w:szCs w:val="16"/>
              </w:rPr>
              <w:t>90 %</w:t>
            </w:r>
          </w:p>
        </w:tc>
        <w:tc>
          <w:tcPr>
            <w:tcW w:w="1474" w:type="dxa"/>
            <w:vAlign w:val="center"/>
          </w:tcPr>
          <w:p w14:paraId="3F6D292F" w14:textId="5F2D0A12" w:rsidR="00BB34C4" w:rsidRPr="00B12D89" w:rsidRDefault="006D2F97" w:rsidP="006D2F9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24"/>
                <w:sz w:val="16"/>
                <w:szCs w:val="16"/>
                <w:lang w:val="nb-NO"/>
              </w:rPr>
            </w:pPr>
            <w:r>
              <w:rPr>
                <w:rFonts w:ascii="Arial" w:hAnsi="Arial" w:cs="Arial"/>
                <w:color w:val="000000"/>
                <w:kern w:val="24"/>
                <w:sz w:val="16"/>
                <w:szCs w:val="16"/>
                <w:lang w:val="nb-NO"/>
              </w:rPr>
              <w:t>97 %</w:t>
            </w:r>
          </w:p>
        </w:tc>
      </w:tr>
      <w:tr w:rsidR="009E4C2C" w:rsidRPr="002B15E6" w14:paraId="1B1EC9F0"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0371D318" w14:textId="67FDC78E" w:rsidR="009E4C2C" w:rsidRPr="00DE3DA4" w:rsidRDefault="009E4C2C" w:rsidP="009E4C2C">
            <w:pPr>
              <w:pStyle w:val="Els-body-text"/>
              <w:jc w:val="left"/>
              <w:rPr>
                <w:rFonts w:ascii="Arial" w:hAnsi="Arial" w:cs="Arial"/>
                <w:b w:val="0"/>
                <w:bCs w:val="0"/>
                <w:sz w:val="16"/>
                <w:szCs w:val="16"/>
                <w:lang w:val="en-GB"/>
              </w:rPr>
            </w:pPr>
            <w:r w:rsidRPr="00DE3DA4">
              <w:rPr>
                <w:rFonts w:ascii="Arial" w:hAnsi="Arial" w:cs="Arial"/>
                <w:b w:val="0"/>
                <w:bCs w:val="0"/>
                <w:sz w:val="16"/>
                <w:szCs w:val="16"/>
                <w:lang w:val="en-GB"/>
              </w:rPr>
              <w:t>Power VPSA</w:t>
            </w:r>
            <w:r>
              <w:rPr>
                <w:rFonts w:ascii="Arial" w:hAnsi="Arial" w:cs="Arial"/>
                <w:b w:val="0"/>
                <w:bCs w:val="0"/>
                <w:sz w:val="16"/>
                <w:szCs w:val="16"/>
                <w:lang w:val="en-GB"/>
              </w:rPr>
              <w:t xml:space="preserve"> (kW)</w:t>
            </w:r>
          </w:p>
        </w:tc>
        <w:tc>
          <w:tcPr>
            <w:tcW w:w="1474" w:type="dxa"/>
            <w:vAlign w:val="center"/>
          </w:tcPr>
          <w:p w14:paraId="40BBECAD" w14:textId="5B00343B" w:rsidR="009E4C2C" w:rsidRPr="009E4C2C" w:rsidRDefault="009E4C2C" w:rsidP="009E4C2C">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7594</w:t>
            </w:r>
          </w:p>
        </w:tc>
        <w:tc>
          <w:tcPr>
            <w:tcW w:w="1474" w:type="dxa"/>
            <w:vAlign w:val="center"/>
          </w:tcPr>
          <w:p w14:paraId="04738217" w14:textId="31E094F9" w:rsidR="009E4C2C" w:rsidRPr="009E4C2C" w:rsidRDefault="009E4C2C" w:rsidP="009E4C2C">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7573</w:t>
            </w:r>
          </w:p>
        </w:tc>
        <w:tc>
          <w:tcPr>
            <w:tcW w:w="1474" w:type="dxa"/>
            <w:vAlign w:val="center"/>
          </w:tcPr>
          <w:p w14:paraId="5E526CA4" w14:textId="29C14F82" w:rsidR="009E4C2C" w:rsidRPr="00B12D89" w:rsidRDefault="00B12D89" w:rsidP="00B12D89">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lang w:val="nb-NO"/>
              </w:rPr>
            </w:pPr>
            <w:r w:rsidRPr="00B12D89">
              <w:rPr>
                <w:rFonts w:ascii="Arial" w:hAnsi="Arial" w:cs="Arial"/>
                <w:color w:val="000000"/>
                <w:kern w:val="24"/>
                <w:sz w:val="16"/>
                <w:szCs w:val="16"/>
                <w:lang w:val="nb-NO"/>
              </w:rPr>
              <w:t>10472</w:t>
            </w:r>
          </w:p>
        </w:tc>
      </w:tr>
      <w:tr w:rsidR="00B0203C" w:rsidRPr="002B15E6" w14:paraId="2D2D9CDD"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0220BF73" w14:textId="5E07BFA3" w:rsidR="00B0203C" w:rsidRDefault="00B0203C" w:rsidP="00B0203C">
            <w:pPr>
              <w:pStyle w:val="Els-body-text"/>
              <w:jc w:val="left"/>
              <w:rPr>
                <w:rFonts w:ascii="Arial" w:hAnsi="Arial" w:cs="Arial"/>
                <w:sz w:val="16"/>
                <w:szCs w:val="16"/>
                <w:lang w:val="en-GB"/>
              </w:rPr>
            </w:pPr>
            <w:r w:rsidRPr="00DE3DA4">
              <w:rPr>
                <w:rFonts w:ascii="Arial" w:hAnsi="Arial" w:cs="Arial"/>
                <w:b w:val="0"/>
                <w:bCs w:val="0"/>
                <w:sz w:val="16"/>
                <w:szCs w:val="16"/>
                <w:lang w:val="en-GB"/>
              </w:rPr>
              <w:t xml:space="preserve">Power </w:t>
            </w:r>
            <w:proofErr w:type="spellStart"/>
            <w:r>
              <w:rPr>
                <w:rFonts w:ascii="Arial" w:hAnsi="Arial" w:cs="Arial"/>
                <w:b w:val="0"/>
                <w:bCs w:val="0"/>
                <w:sz w:val="16"/>
                <w:szCs w:val="16"/>
                <w:lang w:val="en-GB"/>
              </w:rPr>
              <w:t>memb</w:t>
            </w:r>
            <w:proofErr w:type="spellEnd"/>
            <w:r>
              <w:rPr>
                <w:rFonts w:ascii="Arial" w:hAnsi="Arial" w:cs="Arial"/>
                <w:b w:val="0"/>
                <w:bCs w:val="0"/>
                <w:sz w:val="16"/>
                <w:szCs w:val="16"/>
                <w:lang w:val="en-GB"/>
              </w:rPr>
              <w:t>. (kW)</w:t>
            </w:r>
          </w:p>
        </w:tc>
        <w:tc>
          <w:tcPr>
            <w:tcW w:w="1474" w:type="dxa"/>
            <w:vAlign w:val="center"/>
          </w:tcPr>
          <w:p w14:paraId="3D5D5A45" w14:textId="0FBFF09F" w:rsidR="00B0203C" w:rsidRPr="009E4C2C" w:rsidRDefault="00B0203C" w:rsidP="00B0203C">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4181</w:t>
            </w:r>
          </w:p>
        </w:tc>
        <w:tc>
          <w:tcPr>
            <w:tcW w:w="1474" w:type="dxa"/>
            <w:vAlign w:val="center"/>
          </w:tcPr>
          <w:p w14:paraId="415CEB73" w14:textId="517EC745" w:rsidR="00B0203C" w:rsidRPr="009E4C2C" w:rsidRDefault="00B0203C" w:rsidP="00B0203C">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4230</w:t>
            </w:r>
          </w:p>
        </w:tc>
        <w:tc>
          <w:tcPr>
            <w:tcW w:w="1474" w:type="dxa"/>
            <w:vAlign w:val="center"/>
          </w:tcPr>
          <w:p w14:paraId="24C17837" w14:textId="2E03EAD1" w:rsidR="00B0203C" w:rsidRPr="009E4C2C" w:rsidRDefault="00B0203C" w:rsidP="00B0203C">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2495</w:t>
            </w:r>
          </w:p>
        </w:tc>
      </w:tr>
      <w:tr w:rsidR="00B0203C" w:rsidRPr="002B15E6" w14:paraId="24CA215D"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308018A5" w14:textId="4FCB07CD" w:rsidR="00B0203C" w:rsidRDefault="00B0203C" w:rsidP="00B0203C">
            <w:pPr>
              <w:pStyle w:val="Els-body-text"/>
              <w:jc w:val="left"/>
              <w:rPr>
                <w:rFonts w:ascii="Arial" w:hAnsi="Arial" w:cs="Arial"/>
                <w:sz w:val="16"/>
                <w:szCs w:val="16"/>
                <w:lang w:val="en-GB"/>
              </w:rPr>
            </w:pPr>
            <w:r w:rsidRPr="00DE3DA4">
              <w:rPr>
                <w:rFonts w:ascii="Arial" w:hAnsi="Arial" w:cs="Arial"/>
                <w:b w:val="0"/>
                <w:bCs w:val="0"/>
                <w:sz w:val="16"/>
                <w:szCs w:val="16"/>
                <w:lang w:val="en-GB"/>
              </w:rPr>
              <w:t xml:space="preserve">Power </w:t>
            </w:r>
            <w:r>
              <w:rPr>
                <w:rFonts w:ascii="Arial" w:hAnsi="Arial" w:cs="Arial"/>
                <w:b w:val="0"/>
                <w:bCs w:val="0"/>
                <w:sz w:val="16"/>
                <w:szCs w:val="16"/>
                <w:lang w:val="en-GB"/>
              </w:rPr>
              <w:t>hybrid (kW)</w:t>
            </w:r>
          </w:p>
        </w:tc>
        <w:tc>
          <w:tcPr>
            <w:tcW w:w="1474" w:type="dxa"/>
            <w:vAlign w:val="center"/>
          </w:tcPr>
          <w:p w14:paraId="3D3E323B" w14:textId="07AF9529" w:rsidR="00B0203C" w:rsidRPr="009E4C2C" w:rsidRDefault="00B0203C" w:rsidP="00B0203C">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11774</w:t>
            </w:r>
          </w:p>
        </w:tc>
        <w:tc>
          <w:tcPr>
            <w:tcW w:w="1474" w:type="dxa"/>
            <w:vAlign w:val="center"/>
          </w:tcPr>
          <w:p w14:paraId="1619D56E" w14:textId="75F9F95E" w:rsidR="00B0203C" w:rsidRPr="009E4C2C" w:rsidRDefault="00B0203C" w:rsidP="00B0203C">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11803</w:t>
            </w:r>
          </w:p>
        </w:tc>
        <w:tc>
          <w:tcPr>
            <w:tcW w:w="1474" w:type="dxa"/>
            <w:vAlign w:val="center"/>
          </w:tcPr>
          <w:p w14:paraId="781DA830" w14:textId="2016D049" w:rsidR="00B0203C" w:rsidRPr="009E4C2C" w:rsidRDefault="00B0203C" w:rsidP="00B0203C">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16"/>
                <w:szCs w:val="16"/>
              </w:rPr>
            </w:pPr>
            <w:r w:rsidRPr="009E4C2C">
              <w:rPr>
                <w:rFonts w:ascii="Arial" w:hAnsi="Arial" w:cs="Arial"/>
                <w:color w:val="000000"/>
                <w:kern w:val="24"/>
                <w:sz w:val="16"/>
                <w:szCs w:val="16"/>
              </w:rPr>
              <w:t>12967</w:t>
            </w:r>
          </w:p>
        </w:tc>
      </w:tr>
      <w:tr w:rsidR="000317A7" w:rsidRPr="002B15E6" w14:paraId="4A2DA165"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7F825008" w14:textId="0BAC2F3D" w:rsidR="000317A7" w:rsidRPr="00383DFB" w:rsidRDefault="000317A7" w:rsidP="00182D77">
            <w:pPr>
              <w:pStyle w:val="Els-body-text"/>
              <w:jc w:val="left"/>
              <w:rPr>
                <w:rFonts w:ascii="Arial" w:hAnsi="Arial" w:cs="Arial"/>
                <w:b w:val="0"/>
                <w:bCs w:val="0"/>
                <w:sz w:val="16"/>
                <w:szCs w:val="16"/>
                <w:lang w:val="en-GB"/>
              </w:rPr>
            </w:pPr>
            <w:r>
              <w:rPr>
                <w:rFonts w:ascii="Arial" w:hAnsi="Arial" w:cs="Arial"/>
                <w:b w:val="0"/>
                <w:bCs w:val="0"/>
                <w:sz w:val="16"/>
                <w:szCs w:val="16"/>
                <w:lang w:val="en-GB"/>
              </w:rPr>
              <w:t>CAC VPSA (€/t)</w:t>
            </w:r>
          </w:p>
        </w:tc>
        <w:tc>
          <w:tcPr>
            <w:tcW w:w="1474" w:type="dxa"/>
            <w:vAlign w:val="center"/>
          </w:tcPr>
          <w:p w14:paraId="45453998" w14:textId="3B95FA82"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38.8</w:t>
            </w:r>
          </w:p>
        </w:tc>
        <w:tc>
          <w:tcPr>
            <w:tcW w:w="1474" w:type="dxa"/>
            <w:vAlign w:val="center"/>
          </w:tcPr>
          <w:p w14:paraId="0BBF4B46" w14:textId="03B81F94"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39.3</w:t>
            </w:r>
          </w:p>
        </w:tc>
        <w:tc>
          <w:tcPr>
            <w:tcW w:w="1474" w:type="dxa"/>
            <w:vAlign w:val="center"/>
          </w:tcPr>
          <w:p w14:paraId="44B761BE" w14:textId="78A5B6B5"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46.1</w:t>
            </w:r>
          </w:p>
        </w:tc>
      </w:tr>
      <w:tr w:rsidR="000317A7" w:rsidRPr="002B15E6" w14:paraId="03F0B2E9" w14:textId="77777777" w:rsidTr="00182D77">
        <w:trPr>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11DF98B6" w14:textId="7EE66AE6" w:rsidR="000317A7" w:rsidRPr="00383DFB" w:rsidRDefault="000317A7" w:rsidP="00182D77">
            <w:pPr>
              <w:pStyle w:val="Els-body-text"/>
              <w:jc w:val="left"/>
              <w:rPr>
                <w:rFonts w:ascii="Arial" w:hAnsi="Arial" w:cs="Arial"/>
                <w:b w:val="0"/>
                <w:bCs w:val="0"/>
                <w:sz w:val="16"/>
                <w:szCs w:val="16"/>
                <w:lang w:val="en-GB"/>
              </w:rPr>
            </w:pPr>
            <w:r>
              <w:rPr>
                <w:rFonts w:ascii="Arial" w:hAnsi="Arial" w:cs="Arial"/>
                <w:b w:val="0"/>
                <w:bCs w:val="0"/>
                <w:sz w:val="16"/>
                <w:szCs w:val="16"/>
                <w:lang w:val="en-GB"/>
              </w:rPr>
              <w:t xml:space="preserve">CAC </w:t>
            </w:r>
            <w:proofErr w:type="spellStart"/>
            <w:r>
              <w:rPr>
                <w:rFonts w:ascii="Arial" w:hAnsi="Arial" w:cs="Arial"/>
                <w:b w:val="0"/>
                <w:bCs w:val="0"/>
                <w:sz w:val="16"/>
                <w:szCs w:val="16"/>
                <w:lang w:val="en-GB"/>
              </w:rPr>
              <w:t>memb</w:t>
            </w:r>
            <w:proofErr w:type="spellEnd"/>
            <w:r>
              <w:rPr>
                <w:rFonts w:ascii="Arial" w:hAnsi="Arial" w:cs="Arial"/>
                <w:b w:val="0"/>
                <w:bCs w:val="0"/>
                <w:sz w:val="16"/>
                <w:szCs w:val="16"/>
                <w:lang w:val="en-GB"/>
              </w:rPr>
              <w:t>. (€/t)</w:t>
            </w:r>
          </w:p>
        </w:tc>
        <w:tc>
          <w:tcPr>
            <w:tcW w:w="1474" w:type="dxa"/>
            <w:vAlign w:val="center"/>
          </w:tcPr>
          <w:p w14:paraId="49F248F8" w14:textId="49A015C8"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16.6</w:t>
            </w:r>
          </w:p>
        </w:tc>
        <w:tc>
          <w:tcPr>
            <w:tcW w:w="1474" w:type="dxa"/>
            <w:vAlign w:val="center"/>
          </w:tcPr>
          <w:p w14:paraId="6EE63D8A" w14:textId="1D706928"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16.4</w:t>
            </w:r>
          </w:p>
        </w:tc>
        <w:tc>
          <w:tcPr>
            <w:tcW w:w="1474" w:type="dxa"/>
            <w:vAlign w:val="center"/>
          </w:tcPr>
          <w:p w14:paraId="11D3C31C" w14:textId="085F2D67" w:rsidR="000317A7" w:rsidRPr="00E21C4F" w:rsidRDefault="000317A7" w:rsidP="00182D77">
            <w:pPr>
              <w:pStyle w:val="Els-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8.5</w:t>
            </w:r>
          </w:p>
        </w:tc>
      </w:tr>
      <w:tr w:rsidR="000317A7" w:rsidRPr="002B15E6" w14:paraId="59522E2D" w14:textId="77777777" w:rsidTr="00182D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08" w:type="dxa"/>
            <w:vAlign w:val="center"/>
          </w:tcPr>
          <w:p w14:paraId="39749BC5" w14:textId="4759DBCA" w:rsidR="000317A7" w:rsidRPr="00383DFB" w:rsidRDefault="000317A7" w:rsidP="00182D77">
            <w:pPr>
              <w:pStyle w:val="Els-body-text"/>
              <w:jc w:val="left"/>
              <w:rPr>
                <w:rFonts w:ascii="Arial" w:hAnsi="Arial" w:cs="Arial"/>
                <w:b w:val="0"/>
                <w:bCs w:val="0"/>
                <w:sz w:val="16"/>
                <w:szCs w:val="16"/>
                <w:lang w:val="en-GB"/>
              </w:rPr>
            </w:pPr>
            <w:r>
              <w:rPr>
                <w:rFonts w:ascii="Arial" w:hAnsi="Arial" w:cs="Arial"/>
                <w:b w:val="0"/>
                <w:bCs w:val="0"/>
                <w:sz w:val="16"/>
                <w:szCs w:val="16"/>
                <w:lang w:val="en-GB"/>
              </w:rPr>
              <w:t>CAC hybrid (€/t)</w:t>
            </w:r>
          </w:p>
        </w:tc>
        <w:tc>
          <w:tcPr>
            <w:tcW w:w="1474" w:type="dxa"/>
            <w:vAlign w:val="center"/>
          </w:tcPr>
          <w:p w14:paraId="4988B24D" w14:textId="7C7EF2A7"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55.4</w:t>
            </w:r>
          </w:p>
        </w:tc>
        <w:tc>
          <w:tcPr>
            <w:tcW w:w="1474" w:type="dxa"/>
            <w:vAlign w:val="center"/>
          </w:tcPr>
          <w:p w14:paraId="1C2D16BB" w14:textId="2D2FE9AE"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55.7</w:t>
            </w:r>
          </w:p>
        </w:tc>
        <w:tc>
          <w:tcPr>
            <w:tcW w:w="1474" w:type="dxa"/>
            <w:vAlign w:val="center"/>
          </w:tcPr>
          <w:p w14:paraId="08CDC6D9" w14:textId="465D6E68" w:rsidR="000317A7" w:rsidRPr="00E21C4F" w:rsidRDefault="000317A7" w:rsidP="00182D77">
            <w:pPr>
              <w:pStyle w:val="Els-body-t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E21C4F">
              <w:rPr>
                <w:rFonts w:ascii="Arial" w:hAnsi="Arial" w:cs="Arial"/>
                <w:color w:val="000000"/>
                <w:kern w:val="24"/>
                <w:sz w:val="16"/>
                <w:szCs w:val="16"/>
              </w:rPr>
              <w:t>54.7</w:t>
            </w:r>
          </w:p>
        </w:tc>
      </w:tr>
    </w:tbl>
    <w:p w14:paraId="122743AF" w14:textId="481DA611" w:rsidR="00C06352" w:rsidRPr="00A94774" w:rsidRDefault="00C06352" w:rsidP="006672BE">
      <w:pPr>
        <w:pStyle w:val="Els-2ndorder-head"/>
        <w:spacing w:before="360" w:after="60"/>
        <w:rPr>
          <w:lang w:val="en-GB"/>
        </w:rPr>
      </w:pPr>
      <w:r>
        <w:rPr>
          <w:lang w:val="en-GB"/>
        </w:rPr>
        <w:lastRenderedPageBreak/>
        <w:t>System optimization for</w:t>
      </w:r>
      <w:r w:rsidRPr="00102E10">
        <w:rPr>
          <w:lang w:val="en-GB"/>
        </w:rPr>
        <w:t xml:space="preserve"> </w:t>
      </w:r>
      <w:r>
        <w:rPr>
          <w:lang w:val="en-GB"/>
        </w:rPr>
        <w:t>h</w:t>
      </w:r>
      <w:r w:rsidRPr="00102E10">
        <w:rPr>
          <w:lang w:val="en-GB"/>
        </w:rPr>
        <w:t xml:space="preserve">ybrid process with </w:t>
      </w:r>
      <w:r w:rsidR="005D7D4A">
        <w:rPr>
          <w:lang w:val="en-GB"/>
        </w:rPr>
        <w:t>recycle</w:t>
      </w:r>
    </w:p>
    <w:p w14:paraId="075C5B5B" w14:textId="36D3261F" w:rsidR="00C06352" w:rsidRDefault="00C06352" w:rsidP="00C06352">
      <w:pPr>
        <w:pStyle w:val="Els-body-text"/>
        <w:spacing w:after="60"/>
        <w:rPr>
          <w:lang w:val="en-GB"/>
        </w:rPr>
      </w:pPr>
      <w:r>
        <w:rPr>
          <w:lang w:val="en-GB"/>
        </w:rPr>
        <w:t xml:space="preserve">Ten additional optimization runs were performed for </w:t>
      </w:r>
      <w:r w:rsidRPr="00525727">
        <w:rPr>
          <w:i/>
          <w:iCs/>
          <w:lang w:val="en-GB"/>
        </w:rPr>
        <w:t>system optimization</w:t>
      </w:r>
      <w:r>
        <w:rPr>
          <w:lang w:val="en-GB"/>
        </w:rPr>
        <w:t xml:space="preserve"> to identify the optimal design of the hybrid process when implementing </w:t>
      </w:r>
      <w:r w:rsidR="005D7D4A" w:rsidRPr="005D7D4A">
        <w:rPr>
          <w:lang w:val="en-GB"/>
        </w:rPr>
        <w:t>stream recycle</w:t>
      </w:r>
      <w:r>
        <w:rPr>
          <w:lang w:val="en-GB"/>
        </w:rPr>
        <w:t xml:space="preserve">. </w:t>
      </w:r>
      <w:r w:rsidRPr="00651FEB">
        <w:rPr>
          <w:i/>
          <w:iCs/>
          <w:lang w:val="en-GB"/>
        </w:rPr>
        <w:t>Cascade optimization</w:t>
      </w:r>
      <w:r>
        <w:rPr>
          <w:lang w:val="en-GB"/>
        </w:rPr>
        <w:t xml:space="preserve"> was not used in this case as the iterative effort required to solve a </w:t>
      </w:r>
      <w:r w:rsidR="005D7D4A">
        <w:rPr>
          <w:lang w:val="en-GB"/>
        </w:rPr>
        <w:t xml:space="preserve">recycle configuration </w:t>
      </w:r>
      <w:r>
        <w:rPr>
          <w:lang w:val="en-GB"/>
        </w:rPr>
        <w:t>would have led to excessive</w:t>
      </w:r>
      <w:r w:rsidR="00596EB6">
        <w:rPr>
          <w:lang w:val="en-GB"/>
        </w:rPr>
        <w:t xml:space="preserve"> </w:t>
      </w:r>
      <w:r>
        <w:rPr>
          <w:lang w:val="en-GB"/>
        </w:rPr>
        <w:t xml:space="preserve">computational time. On the other hand, </w:t>
      </w:r>
      <w:r w:rsidRPr="00651FEB">
        <w:rPr>
          <w:i/>
          <w:iCs/>
          <w:lang w:val="en-GB"/>
        </w:rPr>
        <w:t>system optimization</w:t>
      </w:r>
      <w:r>
        <w:rPr>
          <w:lang w:val="en-GB"/>
        </w:rPr>
        <w:t xml:space="preserve"> achieved similar effectiveness in finding the optimum design at reduced execution time, hence it was used. The obtained results are reported in </w:t>
      </w:r>
      <w:r>
        <w:rPr>
          <w:color w:val="FF0000"/>
          <w:lang w:val="en-GB"/>
        </w:rPr>
        <w:fldChar w:fldCharType="begin"/>
      </w:r>
      <w:r>
        <w:rPr>
          <w:lang w:val="en-GB"/>
        </w:rPr>
        <w:instrText xml:space="preserve"> REF _Ref152072482 \h </w:instrText>
      </w:r>
      <w:r>
        <w:rPr>
          <w:color w:val="FF0000"/>
          <w:lang w:val="en-GB"/>
        </w:rPr>
      </w:r>
      <w:r>
        <w:rPr>
          <w:color w:val="FF0000"/>
          <w:lang w:val="en-GB"/>
        </w:rPr>
        <w:fldChar w:fldCharType="separate"/>
      </w:r>
      <w:r w:rsidR="00352BE8">
        <w:t xml:space="preserve">Table </w:t>
      </w:r>
      <w:r w:rsidR="00352BE8">
        <w:rPr>
          <w:noProof/>
        </w:rPr>
        <w:t>2</w:t>
      </w:r>
      <w:r>
        <w:rPr>
          <w:color w:val="FF0000"/>
          <w:lang w:val="en-GB"/>
        </w:rPr>
        <w:fldChar w:fldCharType="end"/>
      </w:r>
      <w:r>
        <w:rPr>
          <w:lang w:val="en-GB"/>
        </w:rPr>
        <w:t xml:space="preserve">. </w:t>
      </w:r>
      <w:r>
        <w:rPr>
          <w:i/>
          <w:iCs/>
          <w:lang w:val="en-GB"/>
        </w:rPr>
        <w:t>S</w:t>
      </w:r>
      <w:r w:rsidRPr="003224C3">
        <w:rPr>
          <w:i/>
          <w:iCs/>
          <w:lang w:val="en-GB"/>
        </w:rPr>
        <w:t>ystem optimization</w:t>
      </w:r>
      <w:r>
        <w:rPr>
          <w:lang w:val="en-GB"/>
        </w:rPr>
        <w:t xml:space="preserve"> with </w:t>
      </w:r>
      <w:r w:rsidR="005D7D4A" w:rsidRPr="005D7D4A">
        <w:rPr>
          <w:lang w:val="en-GB"/>
        </w:rPr>
        <w:t>stream recycle</w:t>
      </w:r>
      <w:r w:rsidR="005D7D4A">
        <w:rPr>
          <w:lang w:val="en-GB"/>
        </w:rPr>
        <w:t xml:space="preserve"> </w:t>
      </w:r>
      <w:r>
        <w:rPr>
          <w:lang w:val="en-GB"/>
        </w:rPr>
        <w:t>slightly decreases the CAC (ca. 1% on average)</w:t>
      </w:r>
      <w:r w:rsidR="003F5A6D">
        <w:rPr>
          <w:lang w:val="en-GB"/>
        </w:rPr>
        <w:t>, while at the same time achieves higher CO</w:t>
      </w:r>
      <w:r w:rsidR="003F5A6D" w:rsidRPr="00172882">
        <w:rPr>
          <w:vertAlign w:val="subscript"/>
          <w:lang w:val="en-GB"/>
        </w:rPr>
        <w:t>2</w:t>
      </w:r>
      <w:r w:rsidR="003F5A6D">
        <w:rPr>
          <w:lang w:val="en-GB"/>
        </w:rPr>
        <w:t xml:space="preserve"> capture rate (</w:t>
      </w:r>
      <w:r w:rsidR="009248CD">
        <w:rPr>
          <w:lang w:val="en-GB"/>
        </w:rPr>
        <w:t>up to 97%</w:t>
      </w:r>
      <w:r w:rsidR="00C44BA5">
        <w:rPr>
          <w:lang w:val="en-GB"/>
        </w:rPr>
        <w:t xml:space="preserve">, </w:t>
      </w:r>
      <w:r w:rsidR="00D74B8A">
        <w:rPr>
          <w:lang w:val="en-GB"/>
        </w:rPr>
        <w:t>meaning that in this case the</w:t>
      </w:r>
      <w:r w:rsidR="00F6083D">
        <w:rPr>
          <w:lang w:val="en-GB"/>
        </w:rPr>
        <w:t xml:space="preserve"> </w:t>
      </w:r>
      <w:r w:rsidR="00C44BA5">
        <w:rPr>
          <w:lang w:val="en-GB"/>
        </w:rPr>
        <w:t xml:space="preserve">related </w:t>
      </w:r>
      <w:r w:rsidR="00F6083D">
        <w:rPr>
          <w:lang w:val="en-GB"/>
        </w:rPr>
        <w:t>constraint does not limit the</w:t>
      </w:r>
      <w:r w:rsidR="00D74B8A">
        <w:rPr>
          <w:lang w:val="en-GB"/>
        </w:rPr>
        <w:t xml:space="preserve"> optimum</w:t>
      </w:r>
      <w:r w:rsidR="003F5A6D">
        <w:rPr>
          <w:lang w:val="en-GB"/>
        </w:rPr>
        <w:t>)</w:t>
      </w:r>
      <w:r>
        <w:rPr>
          <w:lang w:val="en-GB"/>
        </w:rPr>
        <w:t xml:space="preserve">. The iterative procedure to solve a system with </w:t>
      </w:r>
      <w:r w:rsidR="005D7D4A" w:rsidRPr="005D7D4A">
        <w:rPr>
          <w:lang w:val="en-GB"/>
        </w:rPr>
        <w:t>stream recycle</w:t>
      </w:r>
      <w:r w:rsidR="005D7D4A">
        <w:rPr>
          <w:lang w:val="en-GB"/>
        </w:rPr>
        <w:t xml:space="preserve"> </w:t>
      </w:r>
      <w:r>
        <w:rPr>
          <w:lang w:val="en-GB"/>
        </w:rPr>
        <w:t>resulted in a more than three-fold increase in execution time.</w:t>
      </w:r>
    </w:p>
    <w:p w14:paraId="7D29702C" w14:textId="2B9ABD4F" w:rsidR="00C06352" w:rsidRDefault="00C06352" w:rsidP="00C06352">
      <w:pPr>
        <w:pStyle w:val="Els-body-text"/>
        <w:spacing w:after="120"/>
        <w:rPr>
          <w:lang w:val="en-GB"/>
        </w:rPr>
      </w:pPr>
      <w:r>
        <w:rPr>
          <w:lang w:val="en-GB"/>
        </w:rPr>
        <w:t xml:space="preserve">The process designs identified by </w:t>
      </w:r>
      <w:r w:rsidRPr="00F52C3B">
        <w:rPr>
          <w:i/>
          <w:iCs/>
          <w:lang w:val="en-GB"/>
        </w:rPr>
        <w:t>system optimization</w:t>
      </w:r>
      <w:r>
        <w:rPr>
          <w:lang w:val="en-GB"/>
        </w:rPr>
        <w:t xml:space="preserve">, with and without </w:t>
      </w:r>
      <w:r w:rsidR="005D7D4A" w:rsidRPr="005D7D4A">
        <w:rPr>
          <w:lang w:val="en-GB"/>
        </w:rPr>
        <w:t>stream recycle</w:t>
      </w:r>
      <w:r>
        <w:rPr>
          <w:lang w:val="en-GB"/>
        </w:rPr>
        <w:t xml:space="preserve">, that led to the minimum CAC are outlined in </w:t>
      </w:r>
      <w:r>
        <w:rPr>
          <w:color w:val="FF0000"/>
          <w:lang w:val="en-GB"/>
        </w:rPr>
        <w:fldChar w:fldCharType="begin"/>
      </w:r>
      <w:r>
        <w:rPr>
          <w:lang w:val="en-GB"/>
        </w:rPr>
        <w:instrText xml:space="preserve"> REF _Ref152072555 \h </w:instrText>
      </w:r>
      <w:r>
        <w:rPr>
          <w:color w:val="FF0000"/>
          <w:lang w:val="en-GB"/>
        </w:rPr>
      </w:r>
      <w:r>
        <w:rPr>
          <w:color w:val="FF0000"/>
          <w:lang w:val="en-GB"/>
        </w:rPr>
        <w:fldChar w:fldCharType="separate"/>
      </w:r>
      <w:r w:rsidR="00352BE8">
        <w:t xml:space="preserve">Table </w:t>
      </w:r>
      <w:r w:rsidR="00352BE8">
        <w:rPr>
          <w:noProof/>
        </w:rPr>
        <w:t>3</w:t>
      </w:r>
      <w:r>
        <w:rPr>
          <w:color w:val="FF0000"/>
          <w:lang w:val="en-GB"/>
        </w:rPr>
        <w:fldChar w:fldCharType="end"/>
      </w:r>
      <w:r>
        <w:rPr>
          <w:lang w:val="en-GB"/>
        </w:rPr>
        <w:t xml:space="preserve">. The use of </w:t>
      </w:r>
      <w:r w:rsidR="005D7D4A" w:rsidRPr="005D7D4A">
        <w:rPr>
          <w:lang w:val="en-GB"/>
        </w:rPr>
        <w:t>stream recycle</w:t>
      </w:r>
      <w:r>
        <w:rPr>
          <w:lang w:val="en-GB"/>
        </w:rPr>
        <w:t xml:space="preserve"> affects the inlet gas to the hybrid process and, consequently, its optimal process design. The increased CO</w:t>
      </w:r>
      <w:r w:rsidRPr="00CC2DF7">
        <w:rPr>
          <w:vertAlign w:val="subscript"/>
          <w:lang w:val="en-GB"/>
        </w:rPr>
        <w:t>2</w:t>
      </w:r>
      <w:r>
        <w:rPr>
          <w:lang w:val="en-GB"/>
        </w:rPr>
        <w:t xml:space="preserve"> concentration eases the gas separation duty of VPSA, which </w:t>
      </w:r>
      <w:r w:rsidR="00117E13">
        <w:rPr>
          <w:lang w:val="en-GB"/>
        </w:rPr>
        <w:t>can</w:t>
      </w:r>
      <w:r>
        <w:rPr>
          <w:lang w:val="en-GB"/>
        </w:rPr>
        <w:t xml:space="preserve"> efficiently concentrate CO</w:t>
      </w:r>
      <w:r w:rsidRPr="00824246">
        <w:rPr>
          <w:vertAlign w:val="subscript"/>
          <w:lang w:val="en-GB"/>
        </w:rPr>
        <w:t>2</w:t>
      </w:r>
      <w:r>
        <w:rPr>
          <w:lang w:val="en-GB"/>
        </w:rPr>
        <w:t xml:space="preserve"> at higher levels – up to 54% compared to 46% observed without </w:t>
      </w:r>
      <w:r w:rsidR="005D7D4A" w:rsidRPr="005D7D4A">
        <w:rPr>
          <w:lang w:val="en-GB"/>
        </w:rPr>
        <w:t>stream recycle</w:t>
      </w:r>
      <w:r>
        <w:rPr>
          <w:lang w:val="en-GB"/>
        </w:rPr>
        <w:t>. This, together with the increased capital expenditures due to the larger inlet gas flow rate, led to a higher cost associated to the VPSA step – 46.1 against 39.3 €/t. A single stage membrane unit is shown sufficient to perform the final CO</w:t>
      </w:r>
      <w:r w:rsidRPr="00824246">
        <w:rPr>
          <w:vertAlign w:val="subscript"/>
          <w:lang w:val="en-GB"/>
        </w:rPr>
        <w:t>2</w:t>
      </w:r>
      <w:r w:rsidRPr="00064131">
        <w:rPr>
          <w:lang w:val="en-GB"/>
        </w:rPr>
        <w:t xml:space="preserve"> </w:t>
      </w:r>
      <w:r>
        <w:rPr>
          <w:lang w:val="en-GB"/>
        </w:rPr>
        <w:t xml:space="preserve">purification and the cost of the membrane step is almost halved – 16.4 against 8.5 €/t. Overall, a slight cost decrease (ca. 1 €/t) </w:t>
      </w:r>
      <w:r w:rsidR="00A03CD9">
        <w:rPr>
          <w:lang w:val="en-GB"/>
        </w:rPr>
        <w:t xml:space="preserve">and higher </w:t>
      </w:r>
      <w:r w:rsidR="004E1128">
        <w:rPr>
          <w:lang w:val="en-GB"/>
        </w:rPr>
        <w:t xml:space="preserve">capture rate </w:t>
      </w:r>
      <w:r>
        <w:rPr>
          <w:lang w:val="en-GB"/>
        </w:rPr>
        <w:t xml:space="preserve">was achieved with </w:t>
      </w:r>
      <w:r w:rsidR="005D7D4A" w:rsidRPr="005D7D4A">
        <w:rPr>
          <w:lang w:val="en-GB"/>
        </w:rPr>
        <w:t>stream recycle</w:t>
      </w:r>
      <w:r>
        <w:rPr>
          <w:lang w:val="en-GB"/>
        </w:rPr>
        <w:t>.</w:t>
      </w:r>
    </w:p>
    <w:p w14:paraId="144DE6B5" w14:textId="29A5E152" w:rsidR="008D2649" w:rsidRPr="00A94774" w:rsidRDefault="00102E10" w:rsidP="00B36DC8">
      <w:pPr>
        <w:pStyle w:val="Els-1storder-head"/>
        <w:spacing w:before="120" w:after="120"/>
        <w:rPr>
          <w:lang w:val="en-GB"/>
        </w:rPr>
      </w:pPr>
      <w:r>
        <w:rPr>
          <w:lang w:val="en-GB"/>
        </w:rPr>
        <w:t>Conclusion</w:t>
      </w:r>
      <w:r w:rsidR="00842AFA">
        <w:rPr>
          <w:lang w:val="en-GB"/>
        </w:rPr>
        <w:t>s</w:t>
      </w:r>
    </w:p>
    <w:p w14:paraId="46F6DDAD" w14:textId="7F283606" w:rsidR="003B43AC" w:rsidRDefault="003B43AC" w:rsidP="003A7B06">
      <w:pPr>
        <w:pStyle w:val="Els-body-text"/>
      </w:pPr>
      <w:r>
        <w:rPr>
          <w:lang w:val="en-GB"/>
        </w:rPr>
        <w:t>Two approaches are studied to optimize a VPSA-membrane hybrid process</w:t>
      </w:r>
      <w:r w:rsidR="00F11804">
        <w:rPr>
          <w:lang w:val="en-GB"/>
        </w:rPr>
        <w:t xml:space="preserve"> and identify cost-efficient </w:t>
      </w:r>
      <w:r w:rsidR="0000418E">
        <w:rPr>
          <w:lang w:val="en-GB"/>
        </w:rPr>
        <w:t>designs</w:t>
      </w:r>
      <w:r w:rsidR="008D2649">
        <w:rPr>
          <w:lang w:val="en-GB"/>
        </w:rPr>
        <w:t>.</w:t>
      </w:r>
      <w:r>
        <w:rPr>
          <w:lang w:val="en-GB"/>
        </w:rPr>
        <w:t xml:space="preserve"> </w:t>
      </w:r>
      <w:r w:rsidRPr="00D541C7">
        <w:rPr>
          <w:i/>
          <w:iCs/>
        </w:rPr>
        <w:t>System optimization</w:t>
      </w:r>
      <w:r>
        <w:t xml:space="preserve"> </w:t>
      </w:r>
      <w:r w:rsidR="00CE2CF2">
        <w:t>considers</w:t>
      </w:r>
      <w:r>
        <w:t xml:space="preserve"> the system as a whole and optimized it as such.</w:t>
      </w:r>
      <w:r w:rsidR="00CE2CF2">
        <w:t xml:space="preserve"> </w:t>
      </w:r>
      <w:r w:rsidRPr="00D541C7">
        <w:rPr>
          <w:i/>
          <w:iCs/>
        </w:rPr>
        <w:t>Cascade optimization</w:t>
      </w:r>
      <w:r>
        <w:t xml:space="preserve"> </w:t>
      </w:r>
      <w:r w:rsidR="00B43335">
        <w:t xml:space="preserve">focuses on one </w:t>
      </w:r>
      <w:r>
        <w:t>capture technolog</w:t>
      </w:r>
      <w:r w:rsidR="00B43335">
        <w:t>y at</w:t>
      </w:r>
      <w:r w:rsidR="00EC3B2A">
        <w:t xml:space="preserve"> a</w:t>
      </w:r>
      <w:r w:rsidR="00B43335">
        <w:t xml:space="preserve"> time</w:t>
      </w:r>
      <w:r w:rsidR="0071258E">
        <w:t>, meaning that the two</w:t>
      </w:r>
      <w:r>
        <w:t xml:space="preserve"> are optimized in sequence</w:t>
      </w:r>
      <w:r w:rsidR="00CE2CF2">
        <w:t>.</w:t>
      </w:r>
    </w:p>
    <w:p w14:paraId="5B8EACD2" w14:textId="14C45075" w:rsidR="006E2E41" w:rsidRDefault="005948C3" w:rsidP="003A7B06">
      <w:pPr>
        <w:pStyle w:val="Els-body-text"/>
        <w:numPr>
          <w:ilvl w:val="0"/>
          <w:numId w:val="24"/>
        </w:numPr>
      </w:pPr>
      <w:r>
        <w:t>The two</w:t>
      </w:r>
      <w:r w:rsidR="006E2E41">
        <w:t xml:space="preserve"> </w:t>
      </w:r>
      <w:r w:rsidR="00162DA7">
        <w:t xml:space="preserve">optimization strategies </w:t>
      </w:r>
      <w:r w:rsidR="009955FC">
        <w:t xml:space="preserve">identified </w:t>
      </w:r>
      <w:r>
        <w:t xml:space="preserve">a very similar design of the hybrid process that minimizes the </w:t>
      </w:r>
      <w:r w:rsidR="00C854E6">
        <w:t>cost.</w:t>
      </w:r>
    </w:p>
    <w:p w14:paraId="613C35AB" w14:textId="026F645D" w:rsidR="00C854E6" w:rsidRPr="00623D71" w:rsidRDefault="00B81D70" w:rsidP="003A7B06">
      <w:pPr>
        <w:pStyle w:val="Els-body-text"/>
        <w:numPr>
          <w:ilvl w:val="0"/>
          <w:numId w:val="24"/>
        </w:numPr>
      </w:pPr>
      <w:r>
        <w:rPr>
          <w:i/>
          <w:iCs/>
          <w:lang w:val="en-GB"/>
        </w:rPr>
        <w:t>System and c</w:t>
      </w:r>
      <w:r w:rsidR="00F54407" w:rsidRPr="003224C3">
        <w:rPr>
          <w:i/>
          <w:iCs/>
          <w:lang w:val="en-GB"/>
        </w:rPr>
        <w:t>ascade</w:t>
      </w:r>
      <w:r w:rsidR="00F54407">
        <w:rPr>
          <w:lang w:val="en-GB"/>
        </w:rPr>
        <w:t xml:space="preserve"> </w:t>
      </w:r>
      <w:r w:rsidR="00F54407" w:rsidRPr="003224C3">
        <w:rPr>
          <w:i/>
          <w:iCs/>
          <w:lang w:val="en-GB"/>
        </w:rPr>
        <w:t>optimization</w:t>
      </w:r>
      <w:r w:rsidR="00F54407">
        <w:rPr>
          <w:i/>
          <w:iCs/>
          <w:lang w:val="en-GB"/>
        </w:rPr>
        <w:t xml:space="preserve"> </w:t>
      </w:r>
      <w:r w:rsidR="00F54407">
        <w:rPr>
          <w:lang w:val="en-GB"/>
        </w:rPr>
        <w:t xml:space="preserve">achieved </w:t>
      </w:r>
      <w:r>
        <w:rPr>
          <w:lang w:val="en-GB"/>
        </w:rPr>
        <w:t xml:space="preserve">basically the same </w:t>
      </w:r>
      <w:r w:rsidR="00623D71">
        <w:rPr>
          <w:lang w:val="en-GB"/>
        </w:rPr>
        <w:t xml:space="preserve">cost figures (0.3% </w:t>
      </w:r>
      <w:r w:rsidR="005A2CDF">
        <w:rPr>
          <w:lang w:val="en-GB"/>
        </w:rPr>
        <w:t xml:space="preserve">difference </w:t>
      </w:r>
      <w:r w:rsidR="00623D71">
        <w:rPr>
          <w:lang w:val="en-GB"/>
        </w:rPr>
        <w:t>on average</w:t>
      </w:r>
      <w:r w:rsidR="00C1503C">
        <w:rPr>
          <w:lang w:val="en-GB"/>
        </w:rPr>
        <w:t>),</w:t>
      </w:r>
      <w:r w:rsidR="00623D71">
        <w:rPr>
          <w:lang w:val="en-GB"/>
        </w:rPr>
        <w:t xml:space="preserve"> but</w:t>
      </w:r>
      <w:r w:rsidR="00FC2DF3">
        <w:rPr>
          <w:lang w:val="en-GB"/>
        </w:rPr>
        <w:t xml:space="preserve"> </w:t>
      </w:r>
      <w:r w:rsidR="00FC2DF3">
        <w:rPr>
          <w:i/>
          <w:iCs/>
          <w:lang w:val="en-GB"/>
        </w:rPr>
        <w:t>system</w:t>
      </w:r>
      <w:r w:rsidR="00FC2DF3" w:rsidRPr="003224C3">
        <w:rPr>
          <w:i/>
          <w:iCs/>
          <w:lang w:val="en-GB"/>
        </w:rPr>
        <w:t xml:space="preserve"> optimization</w:t>
      </w:r>
      <w:r w:rsidR="00FC2DF3">
        <w:rPr>
          <w:i/>
          <w:iCs/>
          <w:lang w:val="en-GB"/>
        </w:rPr>
        <w:t xml:space="preserve"> </w:t>
      </w:r>
      <w:r w:rsidR="00FC2DF3" w:rsidRPr="007558F5">
        <w:rPr>
          <w:lang w:val="en-GB"/>
        </w:rPr>
        <w:t>is</w:t>
      </w:r>
      <w:r w:rsidR="00FC2DF3">
        <w:rPr>
          <w:i/>
          <w:iCs/>
          <w:lang w:val="en-GB"/>
        </w:rPr>
        <w:t xml:space="preserve"> </w:t>
      </w:r>
      <w:r w:rsidR="00C1503C">
        <w:rPr>
          <w:lang w:val="en-GB"/>
        </w:rPr>
        <w:t>four</w:t>
      </w:r>
      <w:r w:rsidR="00F54407">
        <w:rPr>
          <w:lang w:val="en-GB"/>
        </w:rPr>
        <w:t xml:space="preserve"> times </w:t>
      </w:r>
      <w:r w:rsidR="007558F5">
        <w:rPr>
          <w:lang w:val="en-GB"/>
        </w:rPr>
        <w:t>faster</w:t>
      </w:r>
      <w:r w:rsidR="00F54407">
        <w:rPr>
          <w:lang w:val="en-GB"/>
        </w:rPr>
        <w:t>.</w:t>
      </w:r>
    </w:p>
    <w:p w14:paraId="675ADC52" w14:textId="4DFDD65D" w:rsidR="00623D71" w:rsidRDefault="00BB6330" w:rsidP="003E63FE">
      <w:pPr>
        <w:pStyle w:val="Els-body-text"/>
        <w:numPr>
          <w:ilvl w:val="0"/>
          <w:numId w:val="24"/>
        </w:numPr>
      </w:pPr>
      <w:r>
        <w:t>S</w:t>
      </w:r>
      <w:r w:rsidR="00A03CD9">
        <w:t>tream</w:t>
      </w:r>
      <w:r w:rsidR="00623D71">
        <w:t xml:space="preserve"> </w:t>
      </w:r>
      <w:r w:rsidR="005D7D4A">
        <w:t xml:space="preserve">recycle </w:t>
      </w:r>
      <w:r>
        <w:t>leads to</w:t>
      </w:r>
      <w:r w:rsidR="00C42975">
        <w:t xml:space="preserve"> </w:t>
      </w:r>
      <w:r w:rsidR="00DF1628">
        <w:t xml:space="preserve">a cost </w:t>
      </w:r>
      <w:r w:rsidR="00AE4C1F">
        <w:t xml:space="preserve">reduction of </w:t>
      </w:r>
      <w:r w:rsidR="00AE4C1F">
        <w:rPr>
          <w:lang w:val="en-GB"/>
        </w:rPr>
        <w:t>ca. 1 €/t</w:t>
      </w:r>
      <w:r w:rsidR="00AE4C1F">
        <w:t xml:space="preserve"> </w:t>
      </w:r>
      <w:r>
        <w:t xml:space="preserve">and </w:t>
      </w:r>
      <w:r w:rsidR="004C30E2">
        <w:t>to</w:t>
      </w:r>
      <w:r>
        <w:t xml:space="preserve"> a</w:t>
      </w:r>
      <w:r w:rsidR="00A03CD9">
        <w:t xml:space="preserve"> higher CO</w:t>
      </w:r>
      <w:r w:rsidR="00A03CD9" w:rsidRPr="00A03CD9">
        <w:rPr>
          <w:vertAlign w:val="subscript"/>
        </w:rPr>
        <w:t>2</w:t>
      </w:r>
      <w:r w:rsidR="00A03CD9">
        <w:t xml:space="preserve"> capture rate.</w:t>
      </w:r>
      <w:r w:rsidR="00AE4C1F">
        <w:t xml:space="preserve"> </w:t>
      </w:r>
      <w:r w:rsidR="00B01A21">
        <w:rPr>
          <w:lang w:val="en-GB"/>
        </w:rPr>
        <w:t xml:space="preserve">In such case, </w:t>
      </w:r>
      <w:r w:rsidR="00B01A21">
        <w:rPr>
          <w:i/>
          <w:iCs/>
          <w:lang w:val="en-GB"/>
        </w:rPr>
        <w:t>s</w:t>
      </w:r>
      <w:r w:rsidR="00DE641F">
        <w:rPr>
          <w:i/>
          <w:iCs/>
          <w:lang w:val="en-GB"/>
        </w:rPr>
        <w:t>ystem</w:t>
      </w:r>
      <w:r w:rsidR="00DE641F" w:rsidRPr="003224C3">
        <w:rPr>
          <w:i/>
          <w:iCs/>
          <w:lang w:val="en-GB"/>
        </w:rPr>
        <w:t xml:space="preserve"> optimization</w:t>
      </w:r>
      <w:r w:rsidR="00DE641F">
        <w:rPr>
          <w:lang w:val="en-GB"/>
        </w:rPr>
        <w:t xml:space="preserve"> </w:t>
      </w:r>
      <w:r w:rsidR="00C1503C">
        <w:rPr>
          <w:lang w:val="en-GB"/>
        </w:rPr>
        <w:t xml:space="preserve">is </w:t>
      </w:r>
      <w:r w:rsidR="00326C99">
        <w:rPr>
          <w:lang w:val="en-GB"/>
        </w:rPr>
        <w:t xml:space="preserve">the most convenient optimization strategy </w:t>
      </w:r>
      <w:r w:rsidR="00B01A21">
        <w:rPr>
          <w:lang w:val="en-GB"/>
        </w:rPr>
        <w:t>on the ground of</w:t>
      </w:r>
      <w:r w:rsidR="009258D1">
        <w:rPr>
          <w:lang w:val="en-GB"/>
        </w:rPr>
        <w:t xml:space="preserve"> reasonable</w:t>
      </w:r>
      <w:r w:rsidR="00285DDA">
        <w:rPr>
          <w:lang w:val="en-GB"/>
        </w:rPr>
        <w:t xml:space="preserve"> computational time</w:t>
      </w:r>
      <w:r w:rsidR="00285DDA">
        <w:t>.</w:t>
      </w:r>
    </w:p>
    <w:p w14:paraId="144DE6BF" w14:textId="608D0AD6" w:rsidR="008D2649" w:rsidRPr="002C5227" w:rsidRDefault="008D2649" w:rsidP="003E63FE">
      <w:pPr>
        <w:pStyle w:val="Els-reference-head"/>
        <w:spacing w:before="200"/>
      </w:pPr>
      <w:r w:rsidRPr="002C5227">
        <w:t>References</w:t>
      </w:r>
    </w:p>
    <w:p w14:paraId="4287E11F" w14:textId="13EFA84C" w:rsidR="001D587E" w:rsidRDefault="001D587E" w:rsidP="00442B60">
      <w:pPr>
        <w:pStyle w:val="Els-referenceno-number"/>
        <w:ind w:left="0" w:firstLine="0"/>
        <w:rPr>
          <w:lang w:val="en-US"/>
        </w:rPr>
      </w:pPr>
      <w:r w:rsidRPr="002C5227">
        <w:rPr>
          <w:lang w:val="en-US"/>
        </w:rPr>
        <w:t xml:space="preserve">R. Haghpanah, A. Majumder, R. Nilam et al. </w:t>
      </w:r>
      <w:r w:rsidRPr="001D587E">
        <w:rPr>
          <w:lang w:val="en-US"/>
        </w:rPr>
        <w:t>(2013). Multiobjective Optimization of a Four-Step Adsorption Process for Postcombustion CO</w:t>
      </w:r>
      <w:r w:rsidRPr="001D587E">
        <w:rPr>
          <w:vertAlign w:val="subscript"/>
          <w:lang w:val="en-US"/>
        </w:rPr>
        <w:t>2</w:t>
      </w:r>
      <w:r w:rsidRPr="001D587E">
        <w:rPr>
          <w:lang w:val="en-US"/>
        </w:rPr>
        <w:t xml:space="preserve"> Capture Via Finite Volume Simulation. Industrial &amp; Engineering Chemistry Research 52</w:t>
      </w:r>
      <w:r>
        <w:rPr>
          <w:lang w:val="en-US"/>
        </w:rPr>
        <w:t xml:space="preserve">, </w:t>
      </w:r>
      <w:r w:rsidRPr="001D587E">
        <w:rPr>
          <w:lang w:val="en-US"/>
        </w:rPr>
        <w:t>11</w:t>
      </w:r>
      <w:r>
        <w:rPr>
          <w:lang w:val="en-US"/>
        </w:rPr>
        <w:t>,</w:t>
      </w:r>
      <w:r w:rsidRPr="001D587E">
        <w:rPr>
          <w:lang w:val="en-US"/>
        </w:rPr>
        <w:t xml:space="preserve"> 4249–65</w:t>
      </w:r>
      <w:r>
        <w:rPr>
          <w:lang w:val="en-US"/>
        </w:rPr>
        <w:t>.</w:t>
      </w:r>
    </w:p>
    <w:p w14:paraId="40D7E3DE" w14:textId="77777777" w:rsidR="00B42F01" w:rsidRDefault="00B42F01" w:rsidP="00B42F01">
      <w:pPr>
        <w:pStyle w:val="Els-referenceno-number"/>
        <w:ind w:left="0" w:firstLine="0"/>
        <w:rPr>
          <w:lang w:val="en-US"/>
        </w:rPr>
      </w:pPr>
      <w:r>
        <w:rPr>
          <w:lang w:val="en-US"/>
        </w:rPr>
        <w:t xml:space="preserve">N.C. </w:t>
      </w:r>
      <w:r w:rsidRPr="004F38DB">
        <w:rPr>
          <w:lang w:val="en-US"/>
        </w:rPr>
        <w:t>Mat</w:t>
      </w:r>
      <w:r>
        <w:rPr>
          <w:lang w:val="en-US"/>
        </w:rPr>
        <w:t xml:space="preserve"> </w:t>
      </w:r>
      <w:r w:rsidRPr="004F38DB">
        <w:rPr>
          <w:lang w:val="en-US"/>
        </w:rPr>
        <w:t xml:space="preserve">&amp; </w:t>
      </w:r>
      <w:r>
        <w:rPr>
          <w:lang w:val="en-US"/>
        </w:rPr>
        <w:t xml:space="preserve">G.G. </w:t>
      </w:r>
      <w:r w:rsidRPr="004F38DB">
        <w:rPr>
          <w:lang w:val="en-US"/>
        </w:rPr>
        <w:t xml:space="preserve">Lipscomb (2019). Global sensitivity analysis for hybrid membrane-cryogenic post combustion carbon capture process. </w:t>
      </w:r>
      <w:r w:rsidRPr="006F55F8">
        <w:rPr>
          <w:lang w:val="en-US"/>
        </w:rPr>
        <w:t>Int. J. Greenh. Gas Control</w:t>
      </w:r>
      <w:r>
        <w:rPr>
          <w:lang w:val="en-US"/>
        </w:rPr>
        <w:t>, 81, 157</w:t>
      </w:r>
      <w:r w:rsidRPr="004F38DB">
        <w:rPr>
          <w:lang w:val="en-US"/>
        </w:rPr>
        <w:t>–</w:t>
      </w:r>
      <w:r>
        <w:rPr>
          <w:lang w:val="en-US"/>
        </w:rPr>
        <w:t>169</w:t>
      </w:r>
      <w:r w:rsidRPr="004F38DB">
        <w:rPr>
          <w:lang w:val="en-US"/>
        </w:rPr>
        <w:t xml:space="preserve">. </w:t>
      </w:r>
    </w:p>
    <w:p w14:paraId="09E3B4B1" w14:textId="77777777" w:rsidR="00B42F01" w:rsidRPr="004F38DB" w:rsidRDefault="00B42F01" w:rsidP="00B42F01">
      <w:pPr>
        <w:pStyle w:val="Els-referenceno-number"/>
        <w:ind w:left="0" w:firstLine="0"/>
        <w:rPr>
          <w:lang w:val="en-US"/>
        </w:rPr>
      </w:pPr>
      <w:r>
        <w:rPr>
          <w:lang w:val="en-US"/>
        </w:rPr>
        <w:t xml:space="preserve">S. </w:t>
      </w:r>
      <w:r w:rsidRPr="004F38DB">
        <w:rPr>
          <w:lang w:val="en-US"/>
        </w:rPr>
        <w:t>Roussanaly</w:t>
      </w:r>
      <w:r>
        <w:rPr>
          <w:lang w:val="en-US"/>
        </w:rPr>
        <w:t xml:space="preserve"> </w:t>
      </w:r>
      <w:r w:rsidRPr="004F38DB">
        <w:rPr>
          <w:lang w:val="en-US"/>
        </w:rPr>
        <w:t xml:space="preserve">&amp; </w:t>
      </w:r>
      <w:r>
        <w:rPr>
          <w:lang w:val="en-US"/>
        </w:rPr>
        <w:t xml:space="preserve">R. </w:t>
      </w:r>
      <w:r w:rsidRPr="004F38DB">
        <w:rPr>
          <w:lang w:val="en-US"/>
        </w:rPr>
        <w:t>Anantharaman (2017). Cost-optimal CO</w:t>
      </w:r>
      <w:r w:rsidRPr="00824DCA">
        <w:rPr>
          <w:vertAlign w:val="subscript"/>
          <w:lang w:val="en-US"/>
        </w:rPr>
        <w:t>2</w:t>
      </w:r>
      <w:r w:rsidRPr="004F38DB">
        <w:rPr>
          <w:lang w:val="en-US"/>
        </w:rPr>
        <w:t xml:space="preserve"> capture ratio for membrane-based capture from different CO</w:t>
      </w:r>
      <w:r w:rsidRPr="00824DCA">
        <w:rPr>
          <w:vertAlign w:val="subscript"/>
          <w:lang w:val="en-US"/>
        </w:rPr>
        <w:t>2</w:t>
      </w:r>
      <w:r w:rsidRPr="004F38DB">
        <w:rPr>
          <w:lang w:val="en-US"/>
        </w:rPr>
        <w:t xml:space="preserve"> sources. Chemical Engineering Journal, 327, 618–628.</w:t>
      </w:r>
    </w:p>
    <w:p w14:paraId="730456EE" w14:textId="77777777" w:rsidR="00B42F01" w:rsidRDefault="00B42F01" w:rsidP="00B42F01">
      <w:pPr>
        <w:pStyle w:val="Els-referenceno-number"/>
        <w:ind w:left="0" w:firstLine="0"/>
        <w:rPr>
          <w:lang w:val="en-US"/>
        </w:rPr>
      </w:pPr>
      <w:r>
        <w:rPr>
          <w:lang w:val="en-US"/>
        </w:rPr>
        <w:t xml:space="preserve">S. </w:t>
      </w:r>
      <w:r w:rsidRPr="004F38DB">
        <w:rPr>
          <w:lang w:val="en-US"/>
        </w:rPr>
        <w:t xml:space="preserve">Roussanaly, </w:t>
      </w:r>
      <w:r>
        <w:rPr>
          <w:lang w:val="en-US"/>
        </w:rPr>
        <w:t xml:space="preserve">N. </w:t>
      </w:r>
      <w:r w:rsidRPr="004F38DB">
        <w:rPr>
          <w:lang w:val="en-US"/>
        </w:rPr>
        <w:t xml:space="preserve">Berghout, </w:t>
      </w:r>
      <w:r>
        <w:rPr>
          <w:lang w:val="en-US"/>
        </w:rPr>
        <w:t>T.</w:t>
      </w:r>
      <w:r w:rsidRPr="004F38DB">
        <w:rPr>
          <w:lang w:val="en-US"/>
        </w:rPr>
        <w:t xml:space="preserve"> Fout </w:t>
      </w:r>
      <w:r>
        <w:rPr>
          <w:lang w:val="en-US"/>
        </w:rPr>
        <w:t>et al</w:t>
      </w:r>
      <w:r w:rsidRPr="004F38DB">
        <w:rPr>
          <w:lang w:val="en-US"/>
        </w:rPr>
        <w:t xml:space="preserve">. (2021). Towards improved cost evaluation of Carbon Capture and Storage from industry. </w:t>
      </w:r>
      <w:r w:rsidRPr="006F55F8">
        <w:rPr>
          <w:lang w:val="en-US"/>
        </w:rPr>
        <w:t>Int. J. Greenh. Gas Control</w:t>
      </w:r>
      <w:r>
        <w:rPr>
          <w:lang w:val="en-US"/>
        </w:rPr>
        <w:t>, 106, 103263</w:t>
      </w:r>
      <w:r w:rsidRPr="004F38DB">
        <w:rPr>
          <w:lang w:val="en-US"/>
        </w:rPr>
        <w:t xml:space="preserve">. </w:t>
      </w:r>
    </w:p>
    <w:p w14:paraId="421200A2" w14:textId="06D7E281" w:rsidR="004F38DB" w:rsidRPr="004F38DB" w:rsidRDefault="00DB3710" w:rsidP="00B42F01">
      <w:pPr>
        <w:pStyle w:val="Els-referenceno-number"/>
        <w:ind w:left="0" w:firstLine="0"/>
        <w:rPr>
          <w:lang w:val="en-US"/>
        </w:rPr>
      </w:pPr>
      <w:r w:rsidRPr="00900140">
        <w:rPr>
          <w:lang w:val="nb-NO"/>
        </w:rPr>
        <w:t xml:space="preserve">C. </w:t>
      </w:r>
      <w:r w:rsidR="004F38DB" w:rsidRPr="00900140">
        <w:rPr>
          <w:lang w:val="nb-NO"/>
        </w:rPr>
        <w:t xml:space="preserve">Song, </w:t>
      </w:r>
      <w:r w:rsidRPr="00900140">
        <w:rPr>
          <w:lang w:val="nb-NO"/>
        </w:rPr>
        <w:t xml:space="preserve">Q. </w:t>
      </w:r>
      <w:r w:rsidR="004F38DB" w:rsidRPr="00900140">
        <w:rPr>
          <w:lang w:val="nb-NO"/>
        </w:rPr>
        <w:t xml:space="preserve">Liu, </w:t>
      </w:r>
      <w:r w:rsidRPr="00900140">
        <w:rPr>
          <w:lang w:val="nb-NO"/>
        </w:rPr>
        <w:t xml:space="preserve">N. </w:t>
      </w:r>
      <w:r w:rsidR="004F38DB" w:rsidRPr="00900140">
        <w:rPr>
          <w:lang w:val="nb-NO"/>
        </w:rPr>
        <w:t>Ji</w:t>
      </w:r>
      <w:r w:rsidRPr="00900140">
        <w:rPr>
          <w:lang w:val="nb-NO"/>
        </w:rPr>
        <w:t xml:space="preserve"> </w:t>
      </w:r>
      <w:r w:rsidR="00DD2CE4" w:rsidRPr="00900140">
        <w:rPr>
          <w:lang w:val="nb-NO"/>
        </w:rPr>
        <w:t>et al</w:t>
      </w:r>
      <w:r w:rsidR="004F38DB" w:rsidRPr="00900140">
        <w:rPr>
          <w:lang w:val="nb-NO"/>
        </w:rPr>
        <w:t xml:space="preserve">. (2018). </w:t>
      </w:r>
      <w:r w:rsidR="004F38DB" w:rsidRPr="004F38DB">
        <w:rPr>
          <w:lang w:val="en-US"/>
        </w:rPr>
        <w:t>Alternative pathways for efficient CO</w:t>
      </w:r>
      <w:r w:rsidR="004F38DB" w:rsidRPr="00DB3710">
        <w:rPr>
          <w:vertAlign w:val="subscript"/>
          <w:lang w:val="en-US"/>
        </w:rPr>
        <w:t>2</w:t>
      </w:r>
      <w:r w:rsidR="004F38DB" w:rsidRPr="004F38DB">
        <w:rPr>
          <w:lang w:val="en-US"/>
        </w:rPr>
        <w:t xml:space="preserve"> capture by hybrid processes—A review. Renewable and Sustainable Energy Reviews, 82, 215–231.</w:t>
      </w:r>
    </w:p>
    <w:p w14:paraId="5AEFB097" w14:textId="7449AEBE" w:rsidR="004E1502" w:rsidRPr="004F38DB" w:rsidRDefault="004E1502" w:rsidP="004F38DB">
      <w:pPr>
        <w:pStyle w:val="Els-referenceno-number"/>
        <w:ind w:left="0" w:firstLine="0"/>
        <w:rPr>
          <w:lang w:val="en-US"/>
        </w:rPr>
      </w:pPr>
      <w:r w:rsidRPr="00BC417D">
        <w:rPr>
          <w:lang w:val="en-US"/>
        </w:rPr>
        <w:t xml:space="preserve">S. G. Subraveti, </w:t>
      </w:r>
      <w:r w:rsidR="007B446E" w:rsidRPr="00BC417D">
        <w:rPr>
          <w:lang w:val="en-US"/>
        </w:rPr>
        <w:t xml:space="preserve">Z. Li, V. Prasad, </w:t>
      </w:r>
      <w:r w:rsidRPr="00BC417D">
        <w:rPr>
          <w:lang w:val="en-US"/>
        </w:rPr>
        <w:t xml:space="preserve">and </w:t>
      </w:r>
      <w:r w:rsidR="005B5D0F" w:rsidRPr="00BC417D">
        <w:rPr>
          <w:lang w:val="en-US"/>
        </w:rPr>
        <w:t>A.</w:t>
      </w:r>
      <w:r w:rsidRPr="00BC417D">
        <w:rPr>
          <w:lang w:val="en-US"/>
        </w:rPr>
        <w:t xml:space="preserve"> Rajendran. </w:t>
      </w:r>
      <w:r w:rsidR="007B446E" w:rsidRPr="007B446E">
        <w:rPr>
          <w:lang w:val="en-US"/>
        </w:rPr>
        <w:t>(</w:t>
      </w:r>
      <w:r w:rsidRPr="004E1502">
        <w:rPr>
          <w:lang w:val="en-US"/>
        </w:rPr>
        <w:t>2019</w:t>
      </w:r>
      <w:r w:rsidR="007B446E">
        <w:rPr>
          <w:lang w:val="en-US"/>
        </w:rPr>
        <w:t>)</w:t>
      </w:r>
      <w:r w:rsidRPr="004E1502">
        <w:rPr>
          <w:lang w:val="en-US"/>
        </w:rPr>
        <w:t>. Machine Learning-Based Multiobjective Optimization of Pressure Swing Adsorption. Industrial and Engineering Chemistry Research</w:t>
      </w:r>
      <w:r w:rsidR="009B285D">
        <w:rPr>
          <w:lang w:val="en-US"/>
        </w:rPr>
        <w:t>,</w:t>
      </w:r>
      <w:r w:rsidR="009B285D" w:rsidRPr="009B285D">
        <w:t xml:space="preserve"> </w:t>
      </w:r>
      <w:r w:rsidR="009B285D" w:rsidRPr="009B285D">
        <w:rPr>
          <w:lang w:val="en-US"/>
        </w:rPr>
        <w:t>58, 44, 20412–20422</w:t>
      </w:r>
    </w:p>
    <w:sectPr w:rsidR="004E1502" w:rsidRPr="004F38DB"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0AEDC" w14:textId="77777777" w:rsidR="00567483" w:rsidRDefault="00567483">
      <w:r>
        <w:separator/>
      </w:r>
    </w:p>
  </w:endnote>
  <w:endnote w:type="continuationSeparator" w:id="0">
    <w:p w14:paraId="29E37028" w14:textId="77777777" w:rsidR="00567483" w:rsidRDefault="00567483">
      <w:r>
        <w:continuationSeparator/>
      </w:r>
    </w:p>
  </w:endnote>
  <w:endnote w:type="continuationNotice" w:id="1">
    <w:p w14:paraId="153330A4" w14:textId="77777777" w:rsidR="00567483" w:rsidRDefault="00567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A8831" w14:textId="77777777" w:rsidR="00567483" w:rsidRDefault="00567483">
      <w:r>
        <w:separator/>
      </w:r>
    </w:p>
  </w:footnote>
  <w:footnote w:type="continuationSeparator" w:id="0">
    <w:p w14:paraId="05BBBE05" w14:textId="77777777" w:rsidR="00567483" w:rsidRDefault="00567483">
      <w:r>
        <w:continuationSeparator/>
      </w:r>
    </w:p>
  </w:footnote>
  <w:footnote w:type="continuationNotice" w:id="1">
    <w:p w14:paraId="4D53318E" w14:textId="77777777" w:rsidR="00567483" w:rsidRDefault="00567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90711DA" w:rsidR="00DD3D9E" w:rsidRDefault="00DD3D9E">
    <w:pPr>
      <w:pStyle w:val="Intestazione"/>
      <w:tabs>
        <w:tab w:val="clear" w:pos="7200"/>
        <w:tab w:val="right" w:pos="7088"/>
      </w:tabs>
    </w:pPr>
    <w:r>
      <w:rPr>
        <w:rStyle w:val="Numeropagina"/>
      </w:rPr>
      <w:tab/>
    </w:r>
    <w:r>
      <w:rPr>
        <w:rStyle w:val="Numeropagina"/>
        <w:i/>
      </w:rPr>
      <w:tab/>
    </w:r>
    <w:r w:rsidR="0059126E">
      <w:rPr>
        <w:i/>
      </w:rPr>
      <w:t>L. Riboldi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7578C07" w:rsidR="00DD3D9E" w:rsidRDefault="006A01C7" w:rsidP="00B514B8">
    <w:pPr>
      <w:pStyle w:val="Intestazione"/>
      <w:tabs>
        <w:tab w:val="clear" w:pos="7200"/>
        <w:tab w:val="right" w:pos="7088"/>
      </w:tabs>
      <w:rPr>
        <w:sz w:val="24"/>
      </w:rPr>
    </w:pPr>
    <w:r>
      <w:rPr>
        <w:i/>
      </w:rPr>
      <w:t>Sys</w:t>
    </w:r>
    <w:r w:rsidR="00B514B8">
      <w:rPr>
        <w:i/>
      </w:rPr>
      <w:t xml:space="preserve">tem </w:t>
    </w:r>
    <w:r w:rsidR="00B514B8" w:rsidRPr="00B514B8">
      <w:rPr>
        <w:i/>
      </w:rPr>
      <w:t>optimization of hybrid processes for CO</w:t>
    </w:r>
    <w:r w:rsidR="00B514B8" w:rsidRPr="00B514B8">
      <w:rPr>
        <w:i/>
        <w:vertAlign w:val="subscript"/>
      </w:rPr>
      <w:t>2</w:t>
    </w:r>
    <w:r w:rsidR="00B514B8" w:rsidRPr="00B514B8">
      <w:rPr>
        <w:i/>
      </w:rPr>
      <w:t xml:space="preserve"> capture</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147"/>
    <w:multiLevelType w:val="hybridMultilevel"/>
    <w:tmpl w:val="78AE13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71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210DF"/>
    <w:multiLevelType w:val="hybridMultilevel"/>
    <w:tmpl w:val="DC647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B9032FE"/>
    <w:multiLevelType w:val="hybridMultilevel"/>
    <w:tmpl w:val="0F3CC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C26A39"/>
    <w:multiLevelType w:val="hybridMultilevel"/>
    <w:tmpl w:val="C86EA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344EB5"/>
    <w:multiLevelType w:val="hybridMultilevel"/>
    <w:tmpl w:val="78EC8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FA304C"/>
    <w:multiLevelType w:val="hybridMultilevel"/>
    <w:tmpl w:val="3FC85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
  </w:num>
  <w:num w:numId="6">
    <w:abstractNumId w:val="7"/>
  </w:num>
  <w:num w:numId="7">
    <w:abstractNumId w:val="14"/>
  </w:num>
  <w:num w:numId="8">
    <w:abstractNumId w:val="2"/>
  </w:num>
  <w:num w:numId="9">
    <w:abstractNumId w:val="12"/>
  </w:num>
  <w:num w:numId="10">
    <w:abstractNumId w:val="19"/>
  </w:num>
  <w:num w:numId="11">
    <w:abstractNumId w:val="18"/>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1"/>
  </w:num>
  <w:num w:numId="19">
    <w:abstractNumId w:val="0"/>
  </w:num>
  <w:num w:numId="20">
    <w:abstractNumId w:val="10"/>
  </w:num>
  <w:num w:numId="21">
    <w:abstractNumId w:val="15"/>
  </w:num>
  <w:num w:numId="22">
    <w:abstractNumId w:val="17"/>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2BB"/>
    <w:rsid w:val="0000418E"/>
    <w:rsid w:val="00005724"/>
    <w:rsid w:val="000317A7"/>
    <w:rsid w:val="00032426"/>
    <w:rsid w:val="000346A5"/>
    <w:rsid w:val="00062D7E"/>
    <w:rsid w:val="00064131"/>
    <w:rsid w:val="00064CD1"/>
    <w:rsid w:val="000676CD"/>
    <w:rsid w:val="00072530"/>
    <w:rsid w:val="00076E43"/>
    <w:rsid w:val="0008272E"/>
    <w:rsid w:val="00084A0A"/>
    <w:rsid w:val="000949DE"/>
    <w:rsid w:val="000A02BB"/>
    <w:rsid w:val="000A7133"/>
    <w:rsid w:val="000B64C3"/>
    <w:rsid w:val="000C189C"/>
    <w:rsid w:val="000D0898"/>
    <w:rsid w:val="000D1B8B"/>
    <w:rsid w:val="000D2588"/>
    <w:rsid w:val="000D3D9B"/>
    <w:rsid w:val="000D4824"/>
    <w:rsid w:val="000D5321"/>
    <w:rsid w:val="000D62E3"/>
    <w:rsid w:val="000D6B63"/>
    <w:rsid w:val="000D7996"/>
    <w:rsid w:val="000E22B2"/>
    <w:rsid w:val="000E3D34"/>
    <w:rsid w:val="000F6B5B"/>
    <w:rsid w:val="00101225"/>
    <w:rsid w:val="00102E10"/>
    <w:rsid w:val="00103C78"/>
    <w:rsid w:val="001162A7"/>
    <w:rsid w:val="00117E13"/>
    <w:rsid w:val="001267E0"/>
    <w:rsid w:val="00127065"/>
    <w:rsid w:val="00127C9C"/>
    <w:rsid w:val="00141193"/>
    <w:rsid w:val="00147C18"/>
    <w:rsid w:val="001538C2"/>
    <w:rsid w:val="00155020"/>
    <w:rsid w:val="0016032F"/>
    <w:rsid w:val="00162DA7"/>
    <w:rsid w:val="00164DAF"/>
    <w:rsid w:val="00166064"/>
    <w:rsid w:val="00172882"/>
    <w:rsid w:val="00176A62"/>
    <w:rsid w:val="00177AFB"/>
    <w:rsid w:val="00182D77"/>
    <w:rsid w:val="001859AB"/>
    <w:rsid w:val="001879F6"/>
    <w:rsid w:val="001913C6"/>
    <w:rsid w:val="001920BD"/>
    <w:rsid w:val="00192552"/>
    <w:rsid w:val="00194797"/>
    <w:rsid w:val="001A13F1"/>
    <w:rsid w:val="001B01EA"/>
    <w:rsid w:val="001B49B6"/>
    <w:rsid w:val="001C0148"/>
    <w:rsid w:val="001C096F"/>
    <w:rsid w:val="001C5559"/>
    <w:rsid w:val="001C757E"/>
    <w:rsid w:val="001D508D"/>
    <w:rsid w:val="001D587E"/>
    <w:rsid w:val="001E1DA2"/>
    <w:rsid w:val="001E2CF5"/>
    <w:rsid w:val="001E3C89"/>
    <w:rsid w:val="001E4F98"/>
    <w:rsid w:val="001E5B99"/>
    <w:rsid w:val="001E69BC"/>
    <w:rsid w:val="0020390F"/>
    <w:rsid w:val="0021525B"/>
    <w:rsid w:val="00223B9C"/>
    <w:rsid w:val="002265D8"/>
    <w:rsid w:val="0022664E"/>
    <w:rsid w:val="00226CC3"/>
    <w:rsid w:val="00227A3D"/>
    <w:rsid w:val="00227AD5"/>
    <w:rsid w:val="0023206F"/>
    <w:rsid w:val="00235FCE"/>
    <w:rsid w:val="00237D9E"/>
    <w:rsid w:val="002451A4"/>
    <w:rsid w:val="00245639"/>
    <w:rsid w:val="00245E73"/>
    <w:rsid w:val="00252837"/>
    <w:rsid w:val="00262BE2"/>
    <w:rsid w:val="00264926"/>
    <w:rsid w:val="00271FC1"/>
    <w:rsid w:val="00273C4D"/>
    <w:rsid w:val="0027721F"/>
    <w:rsid w:val="002814F9"/>
    <w:rsid w:val="00281A57"/>
    <w:rsid w:val="00282771"/>
    <w:rsid w:val="00285DDA"/>
    <w:rsid w:val="00292D13"/>
    <w:rsid w:val="002A395F"/>
    <w:rsid w:val="002A544C"/>
    <w:rsid w:val="002A7675"/>
    <w:rsid w:val="002B1037"/>
    <w:rsid w:val="002B15E6"/>
    <w:rsid w:val="002C5227"/>
    <w:rsid w:val="002C5B93"/>
    <w:rsid w:val="002E3D84"/>
    <w:rsid w:val="002E59F1"/>
    <w:rsid w:val="002E5DF0"/>
    <w:rsid w:val="002F090B"/>
    <w:rsid w:val="002F2B9A"/>
    <w:rsid w:val="002F6AEF"/>
    <w:rsid w:val="00311FEC"/>
    <w:rsid w:val="0031703D"/>
    <w:rsid w:val="00321189"/>
    <w:rsid w:val="003224C3"/>
    <w:rsid w:val="00323CE7"/>
    <w:rsid w:val="00323F8D"/>
    <w:rsid w:val="00326C99"/>
    <w:rsid w:val="00332010"/>
    <w:rsid w:val="003469A6"/>
    <w:rsid w:val="0035176B"/>
    <w:rsid w:val="00352BE8"/>
    <w:rsid w:val="00352C38"/>
    <w:rsid w:val="00356119"/>
    <w:rsid w:val="00357EE4"/>
    <w:rsid w:val="00367289"/>
    <w:rsid w:val="00370ED3"/>
    <w:rsid w:val="003828A4"/>
    <w:rsid w:val="00383DFB"/>
    <w:rsid w:val="00394621"/>
    <w:rsid w:val="003A4EF8"/>
    <w:rsid w:val="003A65AB"/>
    <w:rsid w:val="003A7743"/>
    <w:rsid w:val="003A7B06"/>
    <w:rsid w:val="003B0A66"/>
    <w:rsid w:val="003B3A90"/>
    <w:rsid w:val="003B43AC"/>
    <w:rsid w:val="003B519B"/>
    <w:rsid w:val="003D1582"/>
    <w:rsid w:val="003D2CBF"/>
    <w:rsid w:val="003D2E12"/>
    <w:rsid w:val="003D3D9A"/>
    <w:rsid w:val="003D4C92"/>
    <w:rsid w:val="003D7E4C"/>
    <w:rsid w:val="003E41C2"/>
    <w:rsid w:val="003E4EEF"/>
    <w:rsid w:val="003E63FE"/>
    <w:rsid w:val="003F4B97"/>
    <w:rsid w:val="003F5A6D"/>
    <w:rsid w:val="003F7DAD"/>
    <w:rsid w:val="00403ED6"/>
    <w:rsid w:val="00405D2F"/>
    <w:rsid w:val="004151C5"/>
    <w:rsid w:val="00420F63"/>
    <w:rsid w:val="00432ED4"/>
    <w:rsid w:val="00442B60"/>
    <w:rsid w:val="00446D76"/>
    <w:rsid w:val="00446FBE"/>
    <w:rsid w:val="00452B2E"/>
    <w:rsid w:val="004637D2"/>
    <w:rsid w:val="004648B1"/>
    <w:rsid w:val="0047571E"/>
    <w:rsid w:val="00475B52"/>
    <w:rsid w:val="00480E2D"/>
    <w:rsid w:val="004823F4"/>
    <w:rsid w:val="00482410"/>
    <w:rsid w:val="00483555"/>
    <w:rsid w:val="00493243"/>
    <w:rsid w:val="00495BC0"/>
    <w:rsid w:val="0049772C"/>
    <w:rsid w:val="004A56B0"/>
    <w:rsid w:val="004C045D"/>
    <w:rsid w:val="004C30E2"/>
    <w:rsid w:val="004D3FBB"/>
    <w:rsid w:val="004D6AA9"/>
    <w:rsid w:val="004E1128"/>
    <w:rsid w:val="004E1502"/>
    <w:rsid w:val="004E612A"/>
    <w:rsid w:val="004F288D"/>
    <w:rsid w:val="004F38DB"/>
    <w:rsid w:val="004F5BA8"/>
    <w:rsid w:val="0050653A"/>
    <w:rsid w:val="00511999"/>
    <w:rsid w:val="0051247C"/>
    <w:rsid w:val="00513B7A"/>
    <w:rsid w:val="00514CC5"/>
    <w:rsid w:val="00521C56"/>
    <w:rsid w:val="00522301"/>
    <w:rsid w:val="00525727"/>
    <w:rsid w:val="00530BAD"/>
    <w:rsid w:val="005372D0"/>
    <w:rsid w:val="005375B7"/>
    <w:rsid w:val="00540501"/>
    <w:rsid w:val="00540A92"/>
    <w:rsid w:val="005449AC"/>
    <w:rsid w:val="005454CD"/>
    <w:rsid w:val="005470CD"/>
    <w:rsid w:val="005502AE"/>
    <w:rsid w:val="005504BF"/>
    <w:rsid w:val="00552EEB"/>
    <w:rsid w:val="00560A98"/>
    <w:rsid w:val="0056309C"/>
    <w:rsid w:val="00567483"/>
    <w:rsid w:val="00570C91"/>
    <w:rsid w:val="00584274"/>
    <w:rsid w:val="005853FC"/>
    <w:rsid w:val="0059126E"/>
    <w:rsid w:val="00593FBB"/>
    <w:rsid w:val="005948C3"/>
    <w:rsid w:val="00595329"/>
    <w:rsid w:val="00596DB5"/>
    <w:rsid w:val="00596EB6"/>
    <w:rsid w:val="005A09E7"/>
    <w:rsid w:val="005A2CDF"/>
    <w:rsid w:val="005B13D2"/>
    <w:rsid w:val="005B498B"/>
    <w:rsid w:val="005B5D0F"/>
    <w:rsid w:val="005C1928"/>
    <w:rsid w:val="005C4C4C"/>
    <w:rsid w:val="005D0707"/>
    <w:rsid w:val="005D1837"/>
    <w:rsid w:val="005D1A18"/>
    <w:rsid w:val="005D5596"/>
    <w:rsid w:val="005D7D4A"/>
    <w:rsid w:val="005E31D2"/>
    <w:rsid w:val="005E6277"/>
    <w:rsid w:val="005E67A9"/>
    <w:rsid w:val="005F0997"/>
    <w:rsid w:val="005F26D5"/>
    <w:rsid w:val="005F368A"/>
    <w:rsid w:val="005F4C37"/>
    <w:rsid w:val="005F6814"/>
    <w:rsid w:val="006116B7"/>
    <w:rsid w:val="00623D71"/>
    <w:rsid w:val="00624164"/>
    <w:rsid w:val="0062580B"/>
    <w:rsid w:val="00630BBA"/>
    <w:rsid w:val="00636453"/>
    <w:rsid w:val="00651FEB"/>
    <w:rsid w:val="006672BE"/>
    <w:rsid w:val="006752B1"/>
    <w:rsid w:val="00676A68"/>
    <w:rsid w:val="00686C74"/>
    <w:rsid w:val="006A01C7"/>
    <w:rsid w:val="006A02D5"/>
    <w:rsid w:val="006A0328"/>
    <w:rsid w:val="006A382D"/>
    <w:rsid w:val="006A42E0"/>
    <w:rsid w:val="006A5FCA"/>
    <w:rsid w:val="006A603C"/>
    <w:rsid w:val="006A69BF"/>
    <w:rsid w:val="006B2D4D"/>
    <w:rsid w:val="006B6994"/>
    <w:rsid w:val="006B7600"/>
    <w:rsid w:val="006C2E61"/>
    <w:rsid w:val="006D0484"/>
    <w:rsid w:val="006D2F97"/>
    <w:rsid w:val="006D53D4"/>
    <w:rsid w:val="006E21E8"/>
    <w:rsid w:val="006E2E41"/>
    <w:rsid w:val="006E319B"/>
    <w:rsid w:val="006E7DC3"/>
    <w:rsid w:val="006F55F8"/>
    <w:rsid w:val="00701D13"/>
    <w:rsid w:val="007103F1"/>
    <w:rsid w:val="00711DF4"/>
    <w:rsid w:val="0071258E"/>
    <w:rsid w:val="00720FC3"/>
    <w:rsid w:val="00725CF8"/>
    <w:rsid w:val="00751EC5"/>
    <w:rsid w:val="007558F5"/>
    <w:rsid w:val="00762496"/>
    <w:rsid w:val="00764B84"/>
    <w:rsid w:val="007657BC"/>
    <w:rsid w:val="00770FFF"/>
    <w:rsid w:val="007731D0"/>
    <w:rsid w:val="00774BBD"/>
    <w:rsid w:val="007757A2"/>
    <w:rsid w:val="00780ED0"/>
    <w:rsid w:val="0079493D"/>
    <w:rsid w:val="00794E50"/>
    <w:rsid w:val="00795605"/>
    <w:rsid w:val="0079661B"/>
    <w:rsid w:val="007A406F"/>
    <w:rsid w:val="007A4408"/>
    <w:rsid w:val="007B446E"/>
    <w:rsid w:val="007B5208"/>
    <w:rsid w:val="007B60D0"/>
    <w:rsid w:val="007B6B49"/>
    <w:rsid w:val="007B6B7C"/>
    <w:rsid w:val="007B7305"/>
    <w:rsid w:val="007B76F2"/>
    <w:rsid w:val="007C068C"/>
    <w:rsid w:val="007D46BE"/>
    <w:rsid w:val="007D47D9"/>
    <w:rsid w:val="007D5D43"/>
    <w:rsid w:val="007D70A1"/>
    <w:rsid w:val="007E2176"/>
    <w:rsid w:val="007E497E"/>
    <w:rsid w:val="007E49FD"/>
    <w:rsid w:val="007E527E"/>
    <w:rsid w:val="007E602D"/>
    <w:rsid w:val="007E618A"/>
    <w:rsid w:val="007F44F8"/>
    <w:rsid w:val="007F61B0"/>
    <w:rsid w:val="0080290E"/>
    <w:rsid w:val="008105F6"/>
    <w:rsid w:val="008132E8"/>
    <w:rsid w:val="008136B9"/>
    <w:rsid w:val="008137C9"/>
    <w:rsid w:val="0082067B"/>
    <w:rsid w:val="00823407"/>
    <w:rsid w:val="00824246"/>
    <w:rsid w:val="00824DCA"/>
    <w:rsid w:val="00842AFA"/>
    <w:rsid w:val="00843D99"/>
    <w:rsid w:val="00844E36"/>
    <w:rsid w:val="00846E09"/>
    <w:rsid w:val="008527F6"/>
    <w:rsid w:val="00856816"/>
    <w:rsid w:val="008703AE"/>
    <w:rsid w:val="00872329"/>
    <w:rsid w:val="00873FA2"/>
    <w:rsid w:val="0087569A"/>
    <w:rsid w:val="00875A4B"/>
    <w:rsid w:val="00876E27"/>
    <w:rsid w:val="00880A0C"/>
    <w:rsid w:val="00880BBB"/>
    <w:rsid w:val="00880E8C"/>
    <w:rsid w:val="008924B4"/>
    <w:rsid w:val="00893B20"/>
    <w:rsid w:val="008A1D7C"/>
    <w:rsid w:val="008A2147"/>
    <w:rsid w:val="008A36B3"/>
    <w:rsid w:val="008A53A8"/>
    <w:rsid w:val="008A589E"/>
    <w:rsid w:val="008A78FA"/>
    <w:rsid w:val="008B0184"/>
    <w:rsid w:val="008C0126"/>
    <w:rsid w:val="008C2B48"/>
    <w:rsid w:val="008C4F38"/>
    <w:rsid w:val="008C5D02"/>
    <w:rsid w:val="008D0848"/>
    <w:rsid w:val="008D2649"/>
    <w:rsid w:val="008D435B"/>
    <w:rsid w:val="008D4B42"/>
    <w:rsid w:val="008E2945"/>
    <w:rsid w:val="008E5B73"/>
    <w:rsid w:val="008E7B12"/>
    <w:rsid w:val="008F477A"/>
    <w:rsid w:val="00900140"/>
    <w:rsid w:val="00902D08"/>
    <w:rsid w:val="00903DF5"/>
    <w:rsid w:val="009042FE"/>
    <w:rsid w:val="0090568D"/>
    <w:rsid w:val="009125C9"/>
    <w:rsid w:val="009131CA"/>
    <w:rsid w:val="00913879"/>
    <w:rsid w:val="00913BE4"/>
    <w:rsid w:val="00917661"/>
    <w:rsid w:val="009248CD"/>
    <w:rsid w:val="009251AF"/>
    <w:rsid w:val="009258D1"/>
    <w:rsid w:val="00927E3B"/>
    <w:rsid w:val="00935850"/>
    <w:rsid w:val="0093605A"/>
    <w:rsid w:val="00937354"/>
    <w:rsid w:val="009454BC"/>
    <w:rsid w:val="00956ACF"/>
    <w:rsid w:val="009637EF"/>
    <w:rsid w:val="0096380D"/>
    <w:rsid w:val="00970E5D"/>
    <w:rsid w:val="00975601"/>
    <w:rsid w:val="00975763"/>
    <w:rsid w:val="0097701C"/>
    <w:rsid w:val="00980A65"/>
    <w:rsid w:val="009829FF"/>
    <w:rsid w:val="00982EFB"/>
    <w:rsid w:val="00984997"/>
    <w:rsid w:val="00992E82"/>
    <w:rsid w:val="009955FC"/>
    <w:rsid w:val="009A39D2"/>
    <w:rsid w:val="009B181A"/>
    <w:rsid w:val="009B285D"/>
    <w:rsid w:val="009C15F8"/>
    <w:rsid w:val="009C77EA"/>
    <w:rsid w:val="009D1F56"/>
    <w:rsid w:val="009D5389"/>
    <w:rsid w:val="009E0FFD"/>
    <w:rsid w:val="009E4C2C"/>
    <w:rsid w:val="009E7345"/>
    <w:rsid w:val="009E7D0F"/>
    <w:rsid w:val="009F5695"/>
    <w:rsid w:val="009F6931"/>
    <w:rsid w:val="00A024F6"/>
    <w:rsid w:val="00A03A3B"/>
    <w:rsid w:val="00A03CD9"/>
    <w:rsid w:val="00A06EF1"/>
    <w:rsid w:val="00A15090"/>
    <w:rsid w:val="00A1765B"/>
    <w:rsid w:val="00A22CC5"/>
    <w:rsid w:val="00A25E70"/>
    <w:rsid w:val="00A270CF"/>
    <w:rsid w:val="00A33765"/>
    <w:rsid w:val="00A35994"/>
    <w:rsid w:val="00A36320"/>
    <w:rsid w:val="00A41723"/>
    <w:rsid w:val="00A44EF3"/>
    <w:rsid w:val="00A45CF7"/>
    <w:rsid w:val="00A47B0D"/>
    <w:rsid w:val="00A56987"/>
    <w:rsid w:val="00A57A0B"/>
    <w:rsid w:val="00A63269"/>
    <w:rsid w:val="00A6327F"/>
    <w:rsid w:val="00A6423B"/>
    <w:rsid w:val="00A67141"/>
    <w:rsid w:val="00A71457"/>
    <w:rsid w:val="00A73968"/>
    <w:rsid w:val="00A75D50"/>
    <w:rsid w:val="00A77BD4"/>
    <w:rsid w:val="00A81894"/>
    <w:rsid w:val="00A86255"/>
    <w:rsid w:val="00A92377"/>
    <w:rsid w:val="00A92E3E"/>
    <w:rsid w:val="00AA0FED"/>
    <w:rsid w:val="00AA5954"/>
    <w:rsid w:val="00AA7572"/>
    <w:rsid w:val="00AB29ED"/>
    <w:rsid w:val="00AB4A6B"/>
    <w:rsid w:val="00AB5242"/>
    <w:rsid w:val="00AC7AEF"/>
    <w:rsid w:val="00AD1151"/>
    <w:rsid w:val="00AD211E"/>
    <w:rsid w:val="00AD21A5"/>
    <w:rsid w:val="00AD432B"/>
    <w:rsid w:val="00AD43C9"/>
    <w:rsid w:val="00AE17BB"/>
    <w:rsid w:val="00AE2041"/>
    <w:rsid w:val="00AE2841"/>
    <w:rsid w:val="00AE4BD8"/>
    <w:rsid w:val="00AE4C1F"/>
    <w:rsid w:val="00AE59B1"/>
    <w:rsid w:val="00AF38C6"/>
    <w:rsid w:val="00AF742B"/>
    <w:rsid w:val="00AF75BA"/>
    <w:rsid w:val="00B01A21"/>
    <w:rsid w:val="00B0203C"/>
    <w:rsid w:val="00B03595"/>
    <w:rsid w:val="00B07EE4"/>
    <w:rsid w:val="00B12D89"/>
    <w:rsid w:val="00B3482F"/>
    <w:rsid w:val="00B36DC8"/>
    <w:rsid w:val="00B42F01"/>
    <w:rsid w:val="00B43335"/>
    <w:rsid w:val="00B4388F"/>
    <w:rsid w:val="00B514B8"/>
    <w:rsid w:val="00B57DEB"/>
    <w:rsid w:val="00B603DF"/>
    <w:rsid w:val="00B63237"/>
    <w:rsid w:val="00B67A5F"/>
    <w:rsid w:val="00B75929"/>
    <w:rsid w:val="00B76CB1"/>
    <w:rsid w:val="00B81D70"/>
    <w:rsid w:val="00B82467"/>
    <w:rsid w:val="00B830CF"/>
    <w:rsid w:val="00B86E97"/>
    <w:rsid w:val="00B93DAF"/>
    <w:rsid w:val="00B96E28"/>
    <w:rsid w:val="00BA359D"/>
    <w:rsid w:val="00BA7AB8"/>
    <w:rsid w:val="00BB2E75"/>
    <w:rsid w:val="00BB2EED"/>
    <w:rsid w:val="00BB34C4"/>
    <w:rsid w:val="00BB484E"/>
    <w:rsid w:val="00BB6330"/>
    <w:rsid w:val="00BC417D"/>
    <w:rsid w:val="00BD0630"/>
    <w:rsid w:val="00BD38BE"/>
    <w:rsid w:val="00BE0FE9"/>
    <w:rsid w:val="00BF1304"/>
    <w:rsid w:val="00BF2266"/>
    <w:rsid w:val="00C043E5"/>
    <w:rsid w:val="00C04A3A"/>
    <w:rsid w:val="00C06352"/>
    <w:rsid w:val="00C1503C"/>
    <w:rsid w:val="00C1705B"/>
    <w:rsid w:val="00C21558"/>
    <w:rsid w:val="00C30C64"/>
    <w:rsid w:val="00C37AEA"/>
    <w:rsid w:val="00C40CB0"/>
    <w:rsid w:val="00C420E8"/>
    <w:rsid w:val="00C42975"/>
    <w:rsid w:val="00C44BA5"/>
    <w:rsid w:val="00C677DD"/>
    <w:rsid w:val="00C74780"/>
    <w:rsid w:val="00C763A8"/>
    <w:rsid w:val="00C84266"/>
    <w:rsid w:val="00C84479"/>
    <w:rsid w:val="00C854E6"/>
    <w:rsid w:val="00C960DC"/>
    <w:rsid w:val="00CB1345"/>
    <w:rsid w:val="00CB23FC"/>
    <w:rsid w:val="00CC2DF7"/>
    <w:rsid w:val="00CC57D8"/>
    <w:rsid w:val="00CC6C06"/>
    <w:rsid w:val="00CD0E78"/>
    <w:rsid w:val="00CD37D0"/>
    <w:rsid w:val="00CD3C4D"/>
    <w:rsid w:val="00CD66A6"/>
    <w:rsid w:val="00CE2905"/>
    <w:rsid w:val="00CE2CF2"/>
    <w:rsid w:val="00CE2D0A"/>
    <w:rsid w:val="00CE4700"/>
    <w:rsid w:val="00CE7D53"/>
    <w:rsid w:val="00CF1A08"/>
    <w:rsid w:val="00CF322E"/>
    <w:rsid w:val="00D010F6"/>
    <w:rsid w:val="00D02C75"/>
    <w:rsid w:val="00D02C96"/>
    <w:rsid w:val="00D02C9A"/>
    <w:rsid w:val="00D06E40"/>
    <w:rsid w:val="00D10E22"/>
    <w:rsid w:val="00D134BF"/>
    <w:rsid w:val="00D13AF8"/>
    <w:rsid w:val="00D13D2C"/>
    <w:rsid w:val="00D1730D"/>
    <w:rsid w:val="00D21451"/>
    <w:rsid w:val="00D21888"/>
    <w:rsid w:val="00D22496"/>
    <w:rsid w:val="00D3737E"/>
    <w:rsid w:val="00D44282"/>
    <w:rsid w:val="00D45776"/>
    <w:rsid w:val="00D45B67"/>
    <w:rsid w:val="00D526C4"/>
    <w:rsid w:val="00D541C7"/>
    <w:rsid w:val="00D60048"/>
    <w:rsid w:val="00D647E2"/>
    <w:rsid w:val="00D67F02"/>
    <w:rsid w:val="00D71235"/>
    <w:rsid w:val="00D71A9D"/>
    <w:rsid w:val="00D738CC"/>
    <w:rsid w:val="00D74B8A"/>
    <w:rsid w:val="00D74E7C"/>
    <w:rsid w:val="00D7626C"/>
    <w:rsid w:val="00D804A6"/>
    <w:rsid w:val="00D81A80"/>
    <w:rsid w:val="00D82DE4"/>
    <w:rsid w:val="00D82F2E"/>
    <w:rsid w:val="00D83F93"/>
    <w:rsid w:val="00D944FE"/>
    <w:rsid w:val="00DA0F25"/>
    <w:rsid w:val="00DA29BF"/>
    <w:rsid w:val="00DB3710"/>
    <w:rsid w:val="00DB603F"/>
    <w:rsid w:val="00DB7E54"/>
    <w:rsid w:val="00DC0554"/>
    <w:rsid w:val="00DC2F94"/>
    <w:rsid w:val="00DD1428"/>
    <w:rsid w:val="00DD1503"/>
    <w:rsid w:val="00DD2CE4"/>
    <w:rsid w:val="00DD316E"/>
    <w:rsid w:val="00DD3D9E"/>
    <w:rsid w:val="00DD7046"/>
    <w:rsid w:val="00DD7908"/>
    <w:rsid w:val="00DE22FA"/>
    <w:rsid w:val="00DE3DA4"/>
    <w:rsid w:val="00DE641F"/>
    <w:rsid w:val="00DE64CC"/>
    <w:rsid w:val="00DF1628"/>
    <w:rsid w:val="00DF6421"/>
    <w:rsid w:val="00DF69DA"/>
    <w:rsid w:val="00E04680"/>
    <w:rsid w:val="00E16206"/>
    <w:rsid w:val="00E20B7D"/>
    <w:rsid w:val="00E21C4F"/>
    <w:rsid w:val="00E416D8"/>
    <w:rsid w:val="00E4661A"/>
    <w:rsid w:val="00E52BA8"/>
    <w:rsid w:val="00E5393D"/>
    <w:rsid w:val="00E554E5"/>
    <w:rsid w:val="00E64EC8"/>
    <w:rsid w:val="00E6746D"/>
    <w:rsid w:val="00E753DE"/>
    <w:rsid w:val="00E7552D"/>
    <w:rsid w:val="00E76B18"/>
    <w:rsid w:val="00E80A79"/>
    <w:rsid w:val="00E82297"/>
    <w:rsid w:val="00E8502B"/>
    <w:rsid w:val="00E87CBF"/>
    <w:rsid w:val="00E87ECE"/>
    <w:rsid w:val="00E93333"/>
    <w:rsid w:val="00E94BCF"/>
    <w:rsid w:val="00EA184C"/>
    <w:rsid w:val="00EA1B09"/>
    <w:rsid w:val="00EA72EF"/>
    <w:rsid w:val="00EB153D"/>
    <w:rsid w:val="00EB4DD9"/>
    <w:rsid w:val="00EB65D4"/>
    <w:rsid w:val="00EB7E37"/>
    <w:rsid w:val="00EC2A7C"/>
    <w:rsid w:val="00EC3B2A"/>
    <w:rsid w:val="00ED7E71"/>
    <w:rsid w:val="00EE2CAD"/>
    <w:rsid w:val="00EE310F"/>
    <w:rsid w:val="00EE724E"/>
    <w:rsid w:val="00EF39FD"/>
    <w:rsid w:val="00EF6E04"/>
    <w:rsid w:val="00F02515"/>
    <w:rsid w:val="00F027A6"/>
    <w:rsid w:val="00F05A20"/>
    <w:rsid w:val="00F06842"/>
    <w:rsid w:val="00F107FD"/>
    <w:rsid w:val="00F11804"/>
    <w:rsid w:val="00F1260B"/>
    <w:rsid w:val="00F25D42"/>
    <w:rsid w:val="00F263DC"/>
    <w:rsid w:val="00F2690D"/>
    <w:rsid w:val="00F3247F"/>
    <w:rsid w:val="00F32A12"/>
    <w:rsid w:val="00F51349"/>
    <w:rsid w:val="00F52C3B"/>
    <w:rsid w:val="00F54407"/>
    <w:rsid w:val="00F54598"/>
    <w:rsid w:val="00F56149"/>
    <w:rsid w:val="00F57039"/>
    <w:rsid w:val="00F6083D"/>
    <w:rsid w:val="00F61AAD"/>
    <w:rsid w:val="00F62C62"/>
    <w:rsid w:val="00F638DA"/>
    <w:rsid w:val="00F65F46"/>
    <w:rsid w:val="00F8740E"/>
    <w:rsid w:val="00F900E5"/>
    <w:rsid w:val="00F9406D"/>
    <w:rsid w:val="00F9754D"/>
    <w:rsid w:val="00F975F3"/>
    <w:rsid w:val="00FA0843"/>
    <w:rsid w:val="00FA0ADD"/>
    <w:rsid w:val="00FA1370"/>
    <w:rsid w:val="00FA3FE3"/>
    <w:rsid w:val="00FA47E8"/>
    <w:rsid w:val="00FA50D7"/>
    <w:rsid w:val="00FA6C2A"/>
    <w:rsid w:val="00FB219E"/>
    <w:rsid w:val="00FB64A8"/>
    <w:rsid w:val="00FB72F2"/>
    <w:rsid w:val="00FC2DF3"/>
    <w:rsid w:val="00FD15A9"/>
    <w:rsid w:val="00FE6DEB"/>
    <w:rsid w:val="00FF44A9"/>
    <w:rsid w:val="068A022D"/>
    <w:rsid w:val="725FAACC"/>
    <w:rsid w:val="72B9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141773CA-1A9F-4377-970A-2CEFA0C9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link w:val="TestocommentoCarattere"/>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TestocommentoCarattere">
    <w:name w:val="Testo commento Carattere"/>
    <w:basedOn w:val="Carpredefinitoparagrafo"/>
    <w:link w:val="Testocommento"/>
    <w:rsid w:val="00FA47E8"/>
    <w:rPr>
      <w:lang w:eastAsia="en-US"/>
    </w:rPr>
  </w:style>
  <w:style w:type="character" w:styleId="Menzione">
    <w:name w:val="Mention"/>
    <w:basedOn w:val="Carpredefinitoparagrafo"/>
    <w:uiPriority w:val="99"/>
    <w:unhideWhenUsed/>
    <w:rsid w:val="00FA47E8"/>
    <w:rPr>
      <w:color w:val="2B579A"/>
      <w:shd w:val="clear" w:color="auto" w:fill="E1DFDD"/>
    </w:rPr>
  </w:style>
  <w:style w:type="table" w:styleId="Tabellasemplice-2">
    <w:name w:val="Plain Table 2"/>
    <w:basedOn w:val="Tabellanormale"/>
    <w:uiPriority w:val="42"/>
    <w:rsid w:val="00FA47E8"/>
    <w:rPr>
      <w:rFonts w:asciiTheme="minorHAnsi" w:eastAsia="Batang" w:hAnsiTheme="minorHAnsi" w:cstheme="minorBidi"/>
      <w:sz w:val="22"/>
      <w:szCs w:val="22"/>
      <w:lang w:val="nb-N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rsid w:val="0031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CF1A0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gliatabellachiara">
    <w:name w:val="Grid Table Light"/>
    <w:basedOn w:val="Tabellanormale"/>
    <w:uiPriority w:val="40"/>
    <w:rsid w:val="002C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e">
    <w:name w:val="Revision"/>
    <w:hidden/>
    <w:uiPriority w:val="99"/>
    <w:semiHidden/>
    <w:rsid w:val="003170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469922">
      <w:bodyDiv w:val="1"/>
      <w:marLeft w:val="0"/>
      <w:marRight w:val="0"/>
      <w:marTop w:val="0"/>
      <w:marBottom w:val="0"/>
      <w:divBdr>
        <w:top w:val="none" w:sz="0" w:space="0" w:color="auto"/>
        <w:left w:val="none" w:sz="0" w:space="0" w:color="auto"/>
        <w:bottom w:val="none" w:sz="0" w:space="0" w:color="auto"/>
        <w:right w:val="none" w:sz="0" w:space="0" w:color="auto"/>
      </w:divBdr>
    </w:div>
    <w:div w:id="575937642">
      <w:bodyDiv w:val="1"/>
      <w:marLeft w:val="0"/>
      <w:marRight w:val="0"/>
      <w:marTop w:val="0"/>
      <w:marBottom w:val="0"/>
      <w:divBdr>
        <w:top w:val="none" w:sz="0" w:space="0" w:color="auto"/>
        <w:left w:val="none" w:sz="0" w:space="0" w:color="auto"/>
        <w:bottom w:val="none" w:sz="0" w:space="0" w:color="auto"/>
        <w:right w:val="none" w:sz="0" w:space="0" w:color="auto"/>
      </w:divBdr>
    </w:div>
    <w:div w:id="735013357">
      <w:bodyDiv w:val="1"/>
      <w:marLeft w:val="0"/>
      <w:marRight w:val="0"/>
      <w:marTop w:val="0"/>
      <w:marBottom w:val="0"/>
      <w:divBdr>
        <w:top w:val="none" w:sz="0" w:space="0" w:color="auto"/>
        <w:left w:val="none" w:sz="0" w:space="0" w:color="auto"/>
        <w:bottom w:val="none" w:sz="0" w:space="0" w:color="auto"/>
        <w:right w:val="none" w:sz="0" w:space="0" w:color="auto"/>
      </w:divBdr>
    </w:div>
    <w:div w:id="9344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445D996B2F829D409ECBFC7D87990D9D" ma:contentTypeVersion="50" ma:contentTypeDescription="Opprett et nytt dokument." ma:contentTypeScope="" ma:versionID="701e4e4d1f3749c3e9eb1cd67a6a31cf">
  <xsd:schema xmlns:xsd="http://www.w3.org/2001/XMLSchema" xmlns:xs="http://www.w3.org/2001/XMLSchema" xmlns:p="http://schemas.microsoft.com/office/2006/metadata/properties" xmlns:ns2="8bbd4995-53b7-43e2-b62f-10947586ac31" xmlns:ns3="e7bf224c-933a-41e7-962e-d000b818f515" xmlns:ns4="858f960f-51d0-4cc1-935d-8553c64cfabe" targetNamespace="http://schemas.microsoft.com/office/2006/metadata/properties" ma:root="true" ma:fieldsID="307475dd831eb7dc2a073c4952d62c7f" ns2:_="" ns3:_="" ns4:_="">
    <xsd:import namespace="8bbd4995-53b7-43e2-b62f-10947586ac31"/>
    <xsd:import namespace="e7bf224c-933a-41e7-962e-d000b818f515"/>
    <xsd:import namespace="858f960f-51d0-4cc1-935d-8553c64cfabe"/>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MediaServiceAutoKeyPoints" minOccurs="0"/>
                <xsd:element ref="ns3:MediaServiceKeyPoints" minOccurs="0"/>
                <xsd:element ref="ns2:CorpWorkflowStatu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chive Status" ma:internalName="ArchiveStatus">
      <xsd:simpleType>
        <xsd:restriction base="dms:Text">
          <xsd:maxLength value="255"/>
        </xsd:restriction>
      </xsd:simpleType>
    </xsd:element>
    <xsd:element name="CorpWorkflowApproval" ma:index="9" nillable="true" ma:displayName="Approval Status" ma:internalName="CorpWorkflowApproval">
      <xsd:simpleType>
        <xsd:restriction base="dms:Text">
          <xsd:maxLength value="255"/>
        </xsd:restriction>
      </xsd:simpleType>
    </xsd:element>
    <xsd:element name="CorpWorkflowFeedback" ma:index="10" nillable="true" ma:displayName="Reviewal Status" ma:internalName="CorpWorkflowFeedback">
      <xsd:simpleType>
        <xsd:restriction base="dms:Text">
          <xsd:maxLength value="255"/>
        </xsd:restriction>
      </xsd:simpleType>
    </xsd:element>
    <xsd:element name="CorpSiteProjectNumber" ma:index="11" nillable="true" ma:displayName="Project Number" ma:default="" ma:internalName="CorpSiteProjectNumber">
      <xsd:simpleType>
        <xsd:restriction base="dms:Text">
          <xsd:maxLength value="255"/>
        </xsd:restriction>
      </xsd:simpleType>
    </xsd:element>
    <xsd:element name="CorpSiteProjectName" ma:index="12" nillable="true" ma:displayName="Project Name" ma:internalName="CorpSiteProjectName">
      <xsd:simpleType>
        <xsd:restriction base="dms:Text">
          <xsd:maxLength value="255"/>
        </xsd:restriction>
      </xsd:simpleType>
    </xsd:element>
    <xsd:element name="CorpSiteSubTitle" ma:index="13" nillable="true" ma:displayName="Sub Title" ma:internalName="CorpSiteSubTitle">
      <xsd:simpleType>
        <xsd:restriction base="dms:Text">
          <xsd:maxLength value="255"/>
        </xsd:restriction>
      </xsd:simpleType>
    </xsd:element>
    <xsd:element name="CorpSiteAccess" ma:index="14" nillable="true" ma:displayName="Access level"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Classification"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QA"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ject Own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ject Lea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eport Numb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Co Authors" ma:internalName="CorpSiteCoAuthors">
      <xsd:simpleType>
        <xsd:restriction base="dms:Text">
          <xsd:maxLength value="255"/>
        </xsd:restriction>
      </xsd:simpleType>
    </xsd:element>
    <xsd:element name="CorpSiteRecipientCompany" ma:index="23" nillable="true" ma:displayName="Recipient Company" ma:internalName="CorpSiteRecipientCompany">
      <xsd:simpleType>
        <xsd:restriction base="dms:Text">
          <xsd:maxLength value="255"/>
        </xsd:restriction>
      </xsd:simpleType>
    </xsd:element>
    <xsd:element name="CorpSiteRecipientPerson" ma:index="24" nillable="true" ma:displayName="Recipient Person" ma:internalName="CorpSiteRecipientPerson">
      <xsd:simpleType>
        <xsd:restriction base="dms:Text">
          <xsd:maxLength value="255"/>
        </xsd:restriction>
      </xsd:simpleType>
    </xsd:element>
    <xsd:element name="CorpSiteOurRef" ma:index="25" nillable="true" ma:displayName="Our Ref" ma:internalName="CorpSiteOurRef">
      <xsd:simpleType>
        <xsd:restriction base="dms:Text">
          <xsd:maxLength value="255"/>
        </xsd:restriction>
      </xsd:simpleType>
    </xsd:element>
    <xsd:element name="CorpSiteDocumentAuthor" ma:index="26" nillable="true" ma:displayName="Document Autho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7" nillable="true" ma:displayName="Address" ma:internalName="CorpSiteZipAddress">
      <xsd:simpleType>
        <xsd:restriction base="dms:Note">
          <xsd:maxLength value="255"/>
        </xsd:restriction>
      </xsd:simpleType>
    </xsd:element>
    <xsd:element name="CorpSiteZipContact" ma:index="28" nillable="true" ma:displayName="Contact" ma:internalName="CorpSiteZipContact">
      <xsd:simpleType>
        <xsd:restriction base="dms:Note">
          <xsd:maxLength value="255"/>
        </xsd:restriction>
      </xsd:simpleType>
    </xsd:element>
    <xsd:element name="CorpSiteVATNumber" ma:index="29" nillable="true" ma:displayName="VAT Number" ma:internalName="CorpSiteVATNumber">
      <xsd:simpleType>
        <xsd:restriction base="dms:Text">
          <xsd:maxLength value="255"/>
        </xsd:restriction>
      </xsd:simpleType>
    </xsd:element>
    <xsd:element name="CorpSiteInstituteEmail" ma:index="30" nillable="true" ma:displayName="Email Institute" ma:internalName="CorpSiteInstituteEmail">
      <xsd:simpleType>
        <xsd:restriction base="dms:Text">
          <xsd:maxLength value="255"/>
        </xsd:restriction>
      </xsd:simpleType>
    </xsd:element>
    <xsd:element name="CorpDocPageClassificationNbNo" ma:index="31"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2"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3"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4"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5" nillable="true" ma:displayName="InstituteEng" ma:internalName="CorpSiteInstituteEnUs">
      <xsd:simpleType>
        <xsd:restriction base="dms:Text">
          <xsd:maxLength value="255"/>
        </xsd:restriction>
      </xsd:simpleType>
    </xsd:element>
    <xsd:element name="CorpSiteInstitutePhone" ma:index="36" nillable="true" ma:displayName="Phone Instutute" ma:internalName="CorpSiteInstitutePhone">
      <xsd:simpleType>
        <xsd:restriction base="dms:Text">
          <xsd:maxLength value="255"/>
        </xsd:restriction>
      </xsd:simpleType>
    </xsd:element>
    <xsd:element name="CorpSiteDocLanguage" ma:index="37" nillable="true" ma:displayName="Language" ma:internalName="CorpSiteDocLanguage">
      <xsd:simpleType>
        <xsd:restriction base="dms:Text">
          <xsd:maxLength value="255"/>
        </xsd:restriction>
      </xsd:simpleType>
    </xsd:element>
    <xsd:element name="CorpDocInstitute" ma:index="38" nillable="true" ma:displayName="Institute" ma:internalName="CorpDocInstitute">
      <xsd:simpleType>
        <xsd:restriction base="dms:Text">
          <xsd:maxLength value="255"/>
        </xsd:restriction>
      </xsd:simpleType>
    </xsd:element>
    <xsd:element name="CorpDocVersion" ma:index="39" nillable="true" ma:displayName="Version" ma:internalName="CorpDocVersion">
      <xsd:simpleType>
        <xsd:restriction base="dms:Text">
          <xsd:maxLength value="255"/>
        </xsd:restriction>
      </xsd:simpleType>
    </xsd:element>
    <xsd:element name="CorpWorkflowStatus" ma:index="44" nillable="true" ma:displayName="Workflow Status" ma:internalName="CorpWorkflow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f224c-933a-41e7-962e-d000b818f515"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DateTaken" ma:index="47" nillable="true" ma:displayName="MediaServiceDateTaken" ma:hidden="true" ma:internalName="MediaServiceDateTaken" ma:readOnly="true">
      <xsd:simpleType>
        <xsd:restriction base="dms:Text"/>
      </xsd:simpleType>
    </xsd:element>
    <xsd:element name="MediaServiceAutoTags" ma:index="48" nillable="true" ma:displayName="Tags" ma:internalName="MediaServiceAutoTags"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lcf76f155ced4ddcb4097134ff3c332f" ma:index="54" nillable="true" ma:taxonomy="true" ma:internalName="lcf76f155ced4ddcb4097134ff3c332f" ma:taxonomyFieldName="MediaServiceImageTags" ma:displayName="Bildemerkelapper" ma:readOnly="false" ma:fieldId="{5cf76f15-5ced-4ddc-b409-7134ff3c332f}" ma:taxonomyMulti="true" ma:sspId="322a372c-f9c2-4fd8-9939-aea158435b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8f960f-51d0-4cc1-935d-8553c64cfabe" elementFormDefault="qualified">
    <xsd:import namespace="http://schemas.microsoft.com/office/2006/documentManagement/types"/>
    <xsd:import namespace="http://schemas.microsoft.com/office/infopath/2007/PartnerControls"/>
    <xsd:element name="SharedWithUsers" ma:index="4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Delingsdetaljer" ma:internalName="SharedWithDetails" ma:readOnly="true">
      <xsd:simpleType>
        <xsd:restriction base="dms:Note">
          <xsd:maxLength value="255"/>
        </xsd:restriction>
      </xsd:simpleType>
    </xsd:element>
    <xsd:element name="TaxCatchAll" ma:index="55" nillable="true" ma:displayName="Taxonomy Catch All Column" ma:hidden="true" ma:list="{3dfa2ddc-7167-46f1-9956-b334cbfe6f0d}" ma:internalName="TaxCatchAll" ma:showField="CatchAllData" ma:web="858f960f-51d0-4cc1-935d-8553c64cf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pDocClassificationEnUs xmlns="8bbd4995-53b7-43e2-b62f-10947586ac31">Unrestricted</CorpDocClassificationEnUs>
    <CorpDocPageClassificationEnUs xmlns="8bbd4995-53b7-43e2-b62f-10947586ac31">Unrestricted</CorpDocPageClassificationEnUs>
    <CorpDocPageClassificationNbNo xmlns="8bbd4995-53b7-43e2-b62f-10947586ac31">Åpen</CorpDocPageClassificationNbNo>
    <CorpSiteAccess xmlns="8bbd4995-53b7-43e2-b62f-10947586ac31">Kun navngitte medlemmer</CorpSiteAccess>
    <CorpSiteClassification xmlns="8bbd4995-53b7-43e2-b62f-10947586ac31">Åpen</CorpSiteClassification>
    <CorpDocClassificationNbNo xmlns="8bbd4995-53b7-43e2-b62f-10947586ac31">Åpen</CorpDocClassificationNbNo>
    <TaxCatchAll xmlns="858f960f-51d0-4cc1-935d-8553c64cfabe" xsi:nil="true"/>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RecipientPerson xmlns="8bbd4995-53b7-43e2-b62f-10947586ac31" xsi:nil="true"/>
    <CorpSiteProjectNumber xmlns="8bbd4995-53b7-43e2-b62f-10947586ac31" xsi:nil="true"/>
    <lcf76f155ced4ddcb4097134ff3c332f xmlns="e7bf224c-933a-41e7-962e-d000b818f515">
      <Terms xmlns="http://schemas.microsoft.com/office/infopath/2007/PartnerControls"/>
    </lcf76f155ced4ddcb4097134ff3c332f>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WorkflowStatus xmlns="8bbd4995-53b7-43e2-b62f-10947586ac31" xsi:nil="true"/>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91F8-9C00-409F-8411-4D5AA1DC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e7bf224c-933a-41e7-962e-d000b818f515"/>
    <ds:schemaRef ds:uri="858f960f-51d0-4cc1-935d-8553c64cf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E8B16-71AA-46AB-9D64-F3D2A19CB5EA}">
  <ds:schemaRefs>
    <ds:schemaRef ds:uri="http://schemas.microsoft.com/sharepoint/v3/contenttype/forms"/>
  </ds:schemaRefs>
</ds:datastoreItem>
</file>

<file path=customXml/itemProps3.xml><?xml version="1.0" encoding="utf-8"?>
<ds:datastoreItem xmlns:ds="http://schemas.openxmlformats.org/officeDocument/2006/customXml" ds:itemID="{731207F6-73D5-4861-993D-D36ECB50BA67}">
  <ds:schemaRefs>
    <ds:schemaRef ds:uri="http://schemas.microsoft.com/office/2006/metadata/properties"/>
    <ds:schemaRef ds:uri="http://schemas.microsoft.com/office/infopath/2007/PartnerControls"/>
    <ds:schemaRef ds:uri="8bbd4995-53b7-43e2-b62f-10947586ac31"/>
    <ds:schemaRef ds:uri="858f960f-51d0-4cc1-935d-8553c64cfabe"/>
    <ds:schemaRef ds:uri="e7bf224c-933a-41e7-962e-d000b818f515"/>
  </ds:schemaRefs>
</ds:datastoreItem>
</file>

<file path=customXml/itemProps4.xml><?xml version="1.0" encoding="utf-8"?>
<ds:datastoreItem xmlns:ds="http://schemas.openxmlformats.org/officeDocument/2006/customXml" ds:itemID="{690F2BB4-BBC5-45E7-9CA4-0D3BD4E2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TotalTime>
  <Pages>6</Pages>
  <Words>2796</Words>
  <Characters>15548</Characters>
  <Application>Microsoft Office Word</Application>
  <DocSecurity>0</DocSecurity>
  <Lines>129</Lines>
  <Paragraphs>36</Paragraphs>
  <ScaleCrop>false</ScaleCrop>
  <Company>Elsevier Science</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15</cp:revision>
  <cp:lastPrinted>2023-11-30T10:46:00Z</cp:lastPrinted>
  <dcterms:created xsi:type="dcterms:W3CDTF">2023-11-30T10:36:00Z</dcterms:created>
  <dcterms:modified xsi:type="dcterms:W3CDTF">2024-01-14T13:25:00Z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0x01010031B82B69D2361148B4D8F7EC156802130800445D996B2F829D409ECBFC7D87990D9D</vt:lpwstr>
  </property>
  <property fmtid="{D5CDD505-2E9C-101B-9397-08002B2CF9AE}" pid="11" name="MediaServiceImageTags">
    <vt:lpwstr/>
  </property>
  <property fmtid="{D5CDD505-2E9C-101B-9397-08002B2CF9AE}" pid="12" name="Mendeley Document_1">
    <vt:lpwstr>True</vt:lpwstr>
  </property>
  <property fmtid="{D5CDD505-2E9C-101B-9397-08002B2CF9AE}" pid="13" name="Mendeley Unique User Id_1">
    <vt:lpwstr>b989fd3d-c893-3798-bcd6-ce859483a6b1</vt:lpwstr>
  </property>
  <property fmtid="{D5CDD505-2E9C-101B-9397-08002B2CF9AE}" pid="14" name="Mendeley Citation Style_1">
    <vt:lpwstr>http://www.zotero.org/styles/american-medical-association</vt:lpwstr>
  </property>
  <property fmtid="{D5CDD505-2E9C-101B-9397-08002B2CF9AE}" pid="15" name="Mendeley Recent Style Id 0_1">
    <vt:lpwstr>http://www.zotero.org/styles/american-medical-association</vt:lpwstr>
  </property>
  <property fmtid="{D5CDD505-2E9C-101B-9397-08002B2CF9AE}" pid="16" name="Mendeley Recent Style Name 0_1">
    <vt:lpwstr>American Medical Association 11th edition</vt:lpwstr>
  </property>
  <property fmtid="{D5CDD505-2E9C-101B-9397-08002B2CF9AE}" pid="17" name="Mendeley Recent Style Id 1_1">
    <vt:lpwstr>http://www.zotero.org/styles/american-political-science-association</vt:lpwstr>
  </property>
  <property fmtid="{D5CDD505-2E9C-101B-9397-08002B2CF9AE}" pid="18" name="Mendeley Recent Style Name 1_1">
    <vt:lpwstr>American Political Science Association</vt:lpwstr>
  </property>
  <property fmtid="{D5CDD505-2E9C-101B-9397-08002B2CF9AE}" pid="19" name="Mendeley Recent Style Id 2_1">
    <vt:lpwstr>http://www.zotero.org/styles/apa</vt:lpwstr>
  </property>
  <property fmtid="{D5CDD505-2E9C-101B-9397-08002B2CF9AE}" pid="20" name="Mendeley Recent Style Name 2_1">
    <vt:lpwstr>American Psychological Association 7th edition</vt:lpwstr>
  </property>
  <property fmtid="{D5CDD505-2E9C-101B-9397-08002B2CF9AE}" pid="21" name="Mendeley Recent Style Id 3_1">
    <vt:lpwstr>http://www.zotero.org/styles/american-sociological-association</vt:lpwstr>
  </property>
  <property fmtid="{D5CDD505-2E9C-101B-9397-08002B2CF9AE}" pid="22" name="Mendeley Recent Style Name 3_1">
    <vt:lpwstr>American Sociological Association 6th edition</vt:lpwstr>
  </property>
  <property fmtid="{D5CDD505-2E9C-101B-9397-08002B2CF9AE}" pid="23" name="Mendeley Recent Style Id 4_1">
    <vt:lpwstr>http://www.zotero.org/styles/chicago-author-date</vt:lpwstr>
  </property>
  <property fmtid="{D5CDD505-2E9C-101B-9397-08002B2CF9AE}" pid="24" name="Mendeley Recent Style Name 4_1">
    <vt:lpwstr>Chicago Manual of Style 17th edition (author-date)</vt:lpwstr>
  </property>
  <property fmtid="{D5CDD505-2E9C-101B-9397-08002B2CF9AE}" pid="25" name="Mendeley Recent Style Id 5_1">
    <vt:lpwstr>http://www.zotero.org/styles/harvard-cite-them-right</vt:lpwstr>
  </property>
  <property fmtid="{D5CDD505-2E9C-101B-9397-08002B2CF9AE}" pid="26" name="Mendeley Recent Style Name 5_1">
    <vt:lpwstr>Cite Them Right 10th edition - Harvard</vt:lpwstr>
  </property>
  <property fmtid="{D5CDD505-2E9C-101B-9397-08002B2CF9AE}" pid="27" name="Mendeley Recent Style Id 6_1">
    <vt:lpwstr>http://www.zotero.org/styles/energy-conversion-and-management</vt:lpwstr>
  </property>
  <property fmtid="{D5CDD505-2E9C-101B-9397-08002B2CF9AE}" pid="28" name="Mendeley Recent Style Name 6_1">
    <vt:lpwstr>Energy Conversion and Management</vt:lpwstr>
  </property>
  <property fmtid="{D5CDD505-2E9C-101B-9397-08002B2CF9AE}" pid="29" name="Mendeley Recent Style Id 7_1">
    <vt:lpwstr>http://www.zotero.org/styles/international-journal-of-hydrogen-energy</vt:lpwstr>
  </property>
  <property fmtid="{D5CDD505-2E9C-101B-9397-08002B2CF9AE}" pid="30" name="Mendeley Recent Style Name 7_1">
    <vt:lpwstr>International Journal of Hydrogen Energy</vt:lpwstr>
  </property>
  <property fmtid="{D5CDD505-2E9C-101B-9397-08002B2CF9AE}" pid="31" name="Mendeley Recent Style Id 8_1">
    <vt:lpwstr>http://www.zotero.org/styles/modern-humanities-research-association</vt:lpwstr>
  </property>
  <property fmtid="{D5CDD505-2E9C-101B-9397-08002B2CF9AE}" pid="32" name="Mendeley Recent Style Name 8_1">
    <vt:lpwstr>Modern Humanities Research Association 3rd edition (note with bibliography)</vt:lpwstr>
  </property>
  <property fmtid="{D5CDD505-2E9C-101B-9397-08002B2CF9AE}" pid="33" name="Mendeley Recent Style Id 9_1">
    <vt:lpwstr>http://www.zotero.org/styles/nature</vt:lpwstr>
  </property>
  <property fmtid="{D5CDD505-2E9C-101B-9397-08002B2CF9AE}" pid="34" name="Mendeley Recent Style Name 9_1">
    <vt:lpwstr>Nature</vt:lpwstr>
  </property>
</Properties>
</file>