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B5905" w14:textId="7FED58F9" w:rsidR="00737B12" w:rsidRPr="00737B12" w:rsidRDefault="00DE56B8" w:rsidP="00737B12">
      <w:pPr>
        <w:pStyle w:val="Els-Title"/>
        <w:rPr>
          <w:color w:val="000000" w:themeColor="text1"/>
        </w:rPr>
      </w:pPr>
      <w:r w:rsidRPr="00DE56B8">
        <w:rPr>
          <w:color w:val="000000" w:themeColor="text1"/>
        </w:rPr>
        <w:t>Enhancing Unit Operation Design: Leveraging Neural Networks to Enforce Physical Hard Constraints</w:t>
      </w:r>
    </w:p>
    <w:p w14:paraId="144DE680" w14:textId="07A12778" w:rsidR="00DD3D9E" w:rsidRPr="00737B12" w:rsidRDefault="00737B12" w:rsidP="00737B12">
      <w:pPr>
        <w:pStyle w:val="Els-Author"/>
        <w:rPr>
          <w:lang w:val="fr-FR"/>
        </w:rPr>
      </w:pPr>
      <w:r w:rsidRPr="00737B12">
        <w:rPr>
          <w:lang w:val="fr-FR"/>
        </w:rPr>
        <w:t>Jana Mousa,</w:t>
      </w:r>
      <w:r w:rsidRPr="00737B12">
        <w:rPr>
          <w:vertAlign w:val="superscript"/>
          <w:lang w:val="fr-FR"/>
        </w:rPr>
        <w:t>*</w:t>
      </w:r>
      <w:r w:rsidRPr="00737B12">
        <w:rPr>
          <w:lang w:val="fr-FR"/>
        </w:rPr>
        <w:t xml:space="preserve">  Stéphane Negny,</w:t>
      </w:r>
      <w:r w:rsidRPr="00737B12">
        <w:rPr>
          <w:vertAlign w:val="superscript"/>
          <w:lang w:val="fr-FR"/>
        </w:rPr>
        <w:t xml:space="preserve"> </w:t>
      </w:r>
      <w:r w:rsidRPr="00737B12">
        <w:rPr>
          <w:lang w:val="fr-FR"/>
        </w:rPr>
        <w:t xml:space="preserve"> </w:t>
      </w:r>
      <w:r w:rsidR="00F2787B" w:rsidRPr="00737B12">
        <w:rPr>
          <w:lang w:val="fr-FR"/>
        </w:rPr>
        <w:t>Rachid Ouaret</w:t>
      </w:r>
      <w:r w:rsidR="00F2787B">
        <w:rPr>
          <w:lang w:val="fr-FR"/>
        </w:rPr>
        <w:t xml:space="preserve">, </w:t>
      </w:r>
      <w:r w:rsidRPr="00737B12">
        <w:rPr>
          <w:lang w:val="fr-FR"/>
        </w:rPr>
        <w:t>Alessandro Di Pretoro,</w:t>
      </w:r>
      <w:r w:rsidRPr="00737B12">
        <w:rPr>
          <w:vertAlign w:val="superscript"/>
          <w:lang w:val="fr-FR"/>
        </w:rPr>
        <w:t xml:space="preserve"> </w:t>
      </w:r>
      <w:r w:rsidRPr="00737B12">
        <w:rPr>
          <w:lang w:val="fr-FR"/>
        </w:rPr>
        <w:t xml:space="preserve"> Ludovic Montastruc.</w:t>
      </w:r>
    </w:p>
    <w:p w14:paraId="5E01F7DB" w14:textId="77777777" w:rsidR="00737B12" w:rsidRDefault="00737B12" w:rsidP="008D2649">
      <w:pPr>
        <w:pStyle w:val="Els-Affiliation"/>
        <w:spacing w:after="120"/>
        <w:rPr>
          <w:lang w:val="fr-FR"/>
        </w:rPr>
      </w:pPr>
      <w:r w:rsidRPr="00737B12">
        <w:rPr>
          <w:lang w:val="fr-FR"/>
        </w:rPr>
        <w:t xml:space="preserve">Laboratoire de Génie Chimique, Université de Toulouse, CNRS, INPT, UPS, Toulouse, </w:t>
      </w:r>
      <w:r>
        <w:rPr>
          <w:lang w:val="fr-FR"/>
        </w:rPr>
        <w:t>France.</w:t>
      </w:r>
    </w:p>
    <w:p w14:paraId="144DE683" w14:textId="7697DB9A" w:rsidR="008D2649" w:rsidRPr="001F3DF7" w:rsidRDefault="00737B12" w:rsidP="008D2649">
      <w:pPr>
        <w:pStyle w:val="Els-Affiliation"/>
        <w:spacing w:after="120"/>
        <w:rPr>
          <w:lang w:val="en-US"/>
        </w:rPr>
      </w:pPr>
      <w:r w:rsidRPr="001F3DF7">
        <w:rPr>
          <w:vertAlign w:val="superscript"/>
          <w:lang w:val="en-US"/>
        </w:rPr>
        <w:t>*</w:t>
      </w:r>
      <w:r w:rsidRPr="001F3DF7">
        <w:rPr>
          <w:lang w:val="en-US"/>
        </w:rPr>
        <w:t>Correspon</w:t>
      </w:r>
      <w:r w:rsidR="008A43E7" w:rsidRPr="001F3DF7">
        <w:rPr>
          <w:lang w:val="en-US"/>
        </w:rPr>
        <w:t>dence : j</w:t>
      </w:r>
      <w:r w:rsidRPr="001F3DF7">
        <w:rPr>
          <w:lang w:val="en-US"/>
        </w:rPr>
        <w:t>ana.mousa@toulouse-inp.fr</w:t>
      </w:r>
    </w:p>
    <w:p w14:paraId="470E198F" w14:textId="3C3CC9D4" w:rsidR="00BC07B9" w:rsidRPr="00BC07B9" w:rsidRDefault="008D2649" w:rsidP="00BC07B9">
      <w:pPr>
        <w:pStyle w:val="Els-Abstract"/>
      </w:pPr>
      <w:r>
        <w:t>Abstract</w:t>
      </w:r>
    </w:p>
    <w:p w14:paraId="0DD0E8E4" w14:textId="31366034" w:rsidR="00BC07B9" w:rsidRDefault="00BC07B9" w:rsidP="00BC07B9">
      <w:pPr>
        <w:pStyle w:val="Els-body-text"/>
        <w:spacing w:after="120"/>
        <w:rPr>
          <w:lang w:val="en-GB"/>
        </w:rPr>
      </w:pPr>
      <w:r w:rsidRPr="00BC07B9">
        <w:rPr>
          <w:lang w:val="en-GB"/>
        </w:rPr>
        <w:t>Neural networks have emerged as promising computational tools in machine learning for modelling complex systems due to their ability to learn intricate patterns from data. However, they come with inherent limitations as they often disregar</w:t>
      </w:r>
      <w:r w:rsidR="0060428C">
        <w:rPr>
          <w:lang w:val="en-GB"/>
        </w:rPr>
        <w:t>d</w:t>
      </w:r>
      <w:r w:rsidRPr="00BC07B9">
        <w:rPr>
          <w:lang w:val="en-GB"/>
        </w:rPr>
        <w:t xml:space="preserve"> the fundamental principles of the processes modelled</w:t>
      </w:r>
      <w:r w:rsidR="0060428C">
        <w:rPr>
          <w:lang w:val="en-GB"/>
        </w:rPr>
        <w:t xml:space="preserve"> making them</w:t>
      </w:r>
      <w:r w:rsidRPr="00BC07B9">
        <w:rPr>
          <w:lang w:val="en-GB"/>
        </w:rPr>
        <w:t xml:space="preserve"> incapab</w:t>
      </w:r>
      <w:r w:rsidR="0060428C">
        <w:rPr>
          <w:lang w:val="en-GB"/>
        </w:rPr>
        <w:t>le</w:t>
      </w:r>
      <w:r w:rsidRPr="00BC07B9">
        <w:rPr>
          <w:lang w:val="en-GB"/>
        </w:rPr>
        <w:t xml:space="preserve"> to incorporate physical laws and constraints into the learning and training processes. Tackling these limitations, </w:t>
      </w:r>
      <w:r w:rsidR="006108BF">
        <w:rPr>
          <w:lang w:val="en-GB"/>
        </w:rPr>
        <w:t xml:space="preserve">in this work </w:t>
      </w:r>
      <w:r w:rsidR="008E3094">
        <w:rPr>
          <w:lang w:val="en-GB"/>
        </w:rPr>
        <w:t>p</w:t>
      </w:r>
      <w:r w:rsidRPr="00BC07B9">
        <w:rPr>
          <w:lang w:val="en-GB"/>
        </w:rPr>
        <w:t xml:space="preserve">hysics-informed neural networks and data reconciliation were the main approaches tested to embed such constraints within the neural network architecture and training process, aiming to bridge the gap between data-driven modelling and physics-based comprehension of systems. </w:t>
      </w:r>
      <w:r w:rsidR="00614429">
        <w:rPr>
          <w:lang w:val="en-GB"/>
        </w:rPr>
        <w:t xml:space="preserve"> </w:t>
      </w:r>
      <w:r w:rsidRPr="00BC07B9">
        <w:rPr>
          <w:lang w:val="en-GB"/>
        </w:rPr>
        <w:t>This innovative framework exposes the potential</w:t>
      </w:r>
      <w:r>
        <w:rPr>
          <w:lang w:val="en-GB"/>
        </w:rPr>
        <w:t>ity</w:t>
      </w:r>
      <w:r w:rsidRPr="00BC07B9">
        <w:rPr>
          <w:lang w:val="en-GB"/>
        </w:rPr>
        <w:t xml:space="preserve"> of </w:t>
      </w:r>
      <w:r w:rsidR="00A22936">
        <w:rPr>
          <w:lang w:val="en-GB"/>
        </w:rPr>
        <w:t>hybrid modelling</w:t>
      </w:r>
      <w:r w:rsidR="00D86E99">
        <w:rPr>
          <w:lang w:val="en-GB"/>
        </w:rPr>
        <w:t xml:space="preserve"> by </w:t>
      </w:r>
      <w:r w:rsidRPr="00BC07B9">
        <w:rPr>
          <w:lang w:val="en-GB"/>
        </w:rPr>
        <w:t>forcing a neural network to integrate and harmonize with physical laws, paving the way for a robust fusion between fundamental laws and AI for engineering applications.</w:t>
      </w:r>
      <w:r w:rsidR="006A06E6">
        <w:rPr>
          <w:lang w:val="en-GB"/>
        </w:rPr>
        <w:t xml:space="preserve"> In this study we propose and compare </w:t>
      </w:r>
      <w:r w:rsidR="007A58D7">
        <w:rPr>
          <w:lang w:val="en-GB"/>
        </w:rPr>
        <w:t xml:space="preserve">data reconciliation methods with </w:t>
      </w:r>
      <w:r w:rsidR="006A06E6">
        <w:rPr>
          <w:lang w:val="en-GB"/>
        </w:rPr>
        <w:t xml:space="preserve">standard neural networks </w:t>
      </w:r>
      <w:r w:rsidR="007A58D7">
        <w:rPr>
          <w:lang w:val="en-GB"/>
        </w:rPr>
        <w:t>and</w:t>
      </w:r>
      <w:r w:rsidR="006A06E6">
        <w:rPr>
          <w:lang w:val="en-GB"/>
        </w:rPr>
        <w:t xml:space="preserve"> physics-informed neural networks and test </w:t>
      </w:r>
      <w:r w:rsidR="007A58D7">
        <w:rPr>
          <w:lang w:val="en-GB"/>
        </w:rPr>
        <w:t>their</w:t>
      </w:r>
      <w:r w:rsidR="006A06E6">
        <w:rPr>
          <w:lang w:val="en-GB"/>
        </w:rPr>
        <w:t xml:space="preserve"> capabilities on the design of a flash drum for the separation of a binary mixture.</w:t>
      </w:r>
    </w:p>
    <w:p w14:paraId="144DE687" w14:textId="00F1639F" w:rsidR="008D2649" w:rsidRDefault="008D2649" w:rsidP="00BC07B9">
      <w:pPr>
        <w:pStyle w:val="Els-body-text"/>
        <w:spacing w:after="120"/>
        <w:rPr>
          <w:lang w:val="en-GB"/>
        </w:rPr>
      </w:pPr>
      <w:r>
        <w:rPr>
          <w:b/>
          <w:bCs/>
          <w:lang w:val="en-GB"/>
        </w:rPr>
        <w:t>Keywords</w:t>
      </w:r>
      <w:r>
        <w:rPr>
          <w:lang w:val="en-GB"/>
        </w:rPr>
        <w:t xml:space="preserve">: </w:t>
      </w:r>
      <w:r w:rsidR="00BC07B9">
        <w:rPr>
          <w:lang w:val="en-GB"/>
        </w:rPr>
        <w:t xml:space="preserve">neural networks, physics-informed neural networks, data reconciliation, unit operations. </w:t>
      </w:r>
    </w:p>
    <w:p w14:paraId="7BE1C31A" w14:textId="77777777" w:rsidR="002669EA" w:rsidRDefault="00BC07B9" w:rsidP="002669EA">
      <w:pPr>
        <w:pStyle w:val="Els-1storder-head"/>
      </w:pPr>
      <w:r>
        <w:t>Introduction</w:t>
      </w:r>
    </w:p>
    <w:p w14:paraId="6C995D6F" w14:textId="381795FC" w:rsidR="000F0F50" w:rsidRPr="00047BEE" w:rsidRDefault="000F0F50" w:rsidP="002669EA">
      <w:pPr>
        <w:pStyle w:val="Els-1storder-head"/>
        <w:numPr>
          <w:ilvl w:val="0"/>
          <w:numId w:val="0"/>
        </w:numPr>
      </w:pPr>
      <w:r w:rsidRPr="002669EA">
        <w:rPr>
          <w:b w:val="0"/>
          <w:sz w:val="20"/>
        </w:rPr>
        <w:t>Neural networks have become an integral part of process engineering, serving as powerful computational tools for modelling complex systems. Their power lies in their ability to decipher intricate patterns within data sets, making them valuable tools for predictive modelling, optimization and control in a variety of industrial processes. However, despite their capabilities, neural networks often operate as black boxes, neglecting the fundamental physical principles that underpin the processes they seek to model.</w:t>
      </w:r>
    </w:p>
    <w:p w14:paraId="494546A6" w14:textId="38C813C3" w:rsidR="000F0F50" w:rsidRDefault="001F51BF" w:rsidP="001F51BF">
      <w:pPr>
        <w:pStyle w:val="Els-1storder-head"/>
        <w:numPr>
          <w:ilvl w:val="0"/>
          <w:numId w:val="0"/>
        </w:numPr>
        <w:rPr>
          <w:b w:val="0"/>
          <w:sz w:val="20"/>
        </w:rPr>
      </w:pPr>
      <w:r w:rsidRPr="001F51BF">
        <w:rPr>
          <w:b w:val="0"/>
          <w:sz w:val="20"/>
        </w:rPr>
        <w:t xml:space="preserve">In the realm of process engineering, </w:t>
      </w:r>
      <w:r w:rsidR="000F0F50" w:rsidRPr="000F0F50">
        <w:rPr>
          <w:b w:val="0"/>
          <w:sz w:val="20"/>
        </w:rPr>
        <w:t xml:space="preserve">where precision and reliability are paramount, the inability of neural networks to incorporate physical laws and constraints is a significant limitation. The black-box nature of these networks renders their predictions uninterpretable, making it difficult to understand the underlying mechanisms controlling </w:t>
      </w:r>
      <w:r w:rsidR="000F0F50" w:rsidRPr="000F0F50">
        <w:rPr>
          <w:b w:val="0"/>
          <w:sz w:val="20"/>
        </w:rPr>
        <w:lastRenderedPageBreak/>
        <w:t>a system. This is particularly problematic in industries where compliance with specific physical laws and constraints is critical for safe and efficient operation</w:t>
      </w:r>
      <w:r w:rsidR="00DE11BA" w:rsidRPr="00DE11BA">
        <w:rPr>
          <w:b w:val="0"/>
          <w:sz w:val="20"/>
        </w:rPr>
        <w:t xml:space="preserve"> </w:t>
      </w:r>
      <w:r w:rsidR="00DE11BA" w:rsidRPr="00DE11BA">
        <w:rPr>
          <w:b w:val="0"/>
          <w:sz w:val="20"/>
        </w:rPr>
        <w:fldChar w:fldCharType="begin"/>
      </w:r>
      <w:r w:rsidR="00DE11BA" w:rsidRPr="00DE11BA">
        <w:rPr>
          <w:b w:val="0"/>
          <w:sz w:val="20"/>
        </w:rPr>
        <w:instrText xml:space="preserve"> ADDIN ZOTERO_ITEM CSL_CITATION {"citationID":"C77PUGeh","properties":{"formattedCitation":"(Solle et al., 2017)","plainCitation":"(Solle et al., 2017)","noteIndex":0},"citationItems":[{"id":101,"uris":["http://zotero.org/users/9378098/items/GWLVKLZT"],"itemData":{"id":101,"type":"article-journal","container-title":"Chemie Ingenieur Technik","DOI":"10.1002/cite.201600175","ISSN":"0009286X","issue":"5","journalAbbreviation":"Chemie Ingenieur Technik","language":"en","page":"542-561","source":"DOI.org (Crossref)","title":"Between the Poles of Data-Driven and Mechanistic Modeling for Process Operation","volume":"89","author":[{"family":"Solle","given":"Dörte"},{"family":"Hitzmann","given":"Bernd"},{"family":"Herwig","given":"Christoph"},{"family":"Pereira Remelhe","given":"Manuel"},{"family":"Ulonska","given":"Sophia"},{"family":"Wuerth","given":"Lynn"},{"family":"Prata","given":"Adrian"},{"family":"Steckenreiter","given":"Thomas"}],"issued":{"date-parts":[["2017",5]]}}}],"schema":"https://github.com/citation-style-language/schema/raw/master/csl-citation.json"} </w:instrText>
      </w:r>
      <w:r w:rsidR="00DE11BA" w:rsidRPr="00DE11BA">
        <w:rPr>
          <w:b w:val="0"/>
          <w:sz w:val="20"/>
        </w:rPr>
        <w:fldChar w:fldCharType="separate"/>
      </w:r>
      <w:r w:rsidR="00DE11BA" w:rsidRPr="00DE11BA">
        <w:rPr>
          <w:b w:val="0"/>
          <w:sz w:val="20"/>
        </w:rPr>
        <w:t>(Solle et al., 2017)</w:t>
      </w:r>
      <w:r w:rsidR="00DE11BA" w:rsidRPr="00DE11BA">
        <w:rPr>
          <w:b w:val="0"/>
          <w:sz w:val="20"/>
        </w:rPr>
        <w:fldChar w:fldCharType="end"/>
      </w:r>
      <w:r w:rsidR="000F0F50">
        <w:rPr>
          <w:b w:val="0"/>
          <w:sz w:val="20"/>
        </w:rPr>
        <w:t>.</w:t>
      </w:r>
    </w:p>
    <w:p w14:paraId="6DF077D4" w14:textId="5BB47E46" w:rsidR="0058445F" w:rsidRDefault="000F0F50" w:rsidP="001F51BF">
      <w:pPr>
        <w:pStyle w:val="Els-1storder-head"/>
        <w:numPr>
          <w:ilvl w:val="0"/>
          <w:numId w:val="0"/>
        </w:numPr>
        <w:rPr>
          <w:b w:val="0"/>
          <w:sz w:val="20"/>
        </w:rPr>
      </w:pPr>
      <w:r w:rsidRPr="000F0F50">
        <w:rPr>
          <w:b w:val="0"/>
          <w:sz w:val="20"/>
        </w:rPr>
        <w:t xml:space="preserve">The importance of incorporating physical meaning into neural networks becomes apparent when considering their applications in fields such as chemical engineering, where processes adhere to fundamental principles of mass and energy conservation. Neural networks that ignore these principles can make inaccurate predictions and fail to capture the nuanced behavior of systems </w:t>
      </w:r>
      <w:r w:rsidRPr="000F0F50">
        <w:rPr>
          <w:b w:val="0"/>
          <w:sz w:val="20"/>
        </w:rPr>
        <w:fldChar w:fldCharType="begin"/>
      </w:r>
      <w:r w:rsidRPr="000F0F50">
        <w:rPr>
          <w:b w:val="0"/>
          <w:sz w:val="20"/>
        </w:rPr>
        <w:instrText xml:space="preserve"> ADDIN ZOTERO_ITEM CSL_CITATION {"citationID":"REG8Y3x8","properties":{"formattedCitation":"(Hussain et al., 2021)","plainCitation":"(Hussain et al., 2021)","noteIndex":0},"citationItems":[{"id":118,"uris":["http://zotero.org/users/9378098/items/GPRPUE5A"],"itemData":{"id":118,"type":"chapter","abstract":"Time series of future streamflow plays a vital role in planning, designing, and management of the water resources system. There are many forecasting methods available and most of them are rather simple to the extent that they fail to perform adequately in capturing complex relationships between variables. Artificial neural network (ANN) is a comparatively newer technique, which generally exhibits extraordinary performance in solving this particular predicament. Therefore, ANN is becoming more and more popular among researchers for streamflow forecasting. In recent days, there have been new developments in the types of ANN techniques for forecasting. In this chapter, a brief description of the ANN structure is provided. Afterward, the most commonly used ANN modeling techniques and their process mechanisms are presented. Finally, different types of ANN models are fitted using real-world data and results are compared. The results showed that ANN performs reasonably well in streamflow forecasting.","container-title":"Advances in Streamflow Forecasting","ISBN":"978-0-12-820673-7","note":"DOI: 10.1016/B978-0-12-820673-7.00006-8","page":"149-170","publisher":"Elsevier","source":"ScienceDirect","title":"Chapter 5 - Application of different artificial neural network for streamflow forecasting","URL":"https://www.sciencedirect.com/science/article/pii/B9780128206737000068","author":[{"family":"Hussain","given":"Md Manjurul"},{"family":"Bari","given":"Sheikh Hefzul"},{"family":"Mahmud","given":"Ishtiak"},{"family":"Siddiquee","given":"Mohammad Istiyak Hossain"}],"editor":[{"family":"Sharma","given":"Priyanka"},{"family":"Machiwal","given":"Deepesh"}],"accessed":{"date-parts":[["2023",11,27]]},"issued":{"date-parts":[["2021",1,1]]}}}],"schema":"https://github.com/citation-style-language/schema/raw/master/csl-citation.json"} </w:instrText>
      </w:r>
      <w:r w:rsidRPr="000F0F50">
        <w:rPr>
          <w:b w:val="0"/>
          <w:sz w:val="20"/>
        </w:rPr>
        <w:fldChar w:fldCharType="separate"/>
      </w:r>
      <w:r w:rsidRPr="000F0F50">
        <w:rPr>
          <w:b w:val="0"/>
          <w:sz w:val="20"/>
        </w:rPr>
        <w:t>(Hussain et al., 2021)</w:t>
      </w:r>
      <w:r w:rsidRPr="000F0F50">
        <w:rPr>
          <w:b w:val="0"/>
          <w:sz w:val="20"/>
        </w:rPr>
        <w:fldChar w:fldCharType="end"/>
      </w:r>
      <w:r w:rsidR="001F51BF" w:rsidRPr="001F51BF">
        <w:rPr>
          <w:b w:val="0"/>
          <w:sz w:val="20"/>
        </w:rPr>
        <w:t xml:space="preserve">. </w:t>
      </w:r>
      <w:r w:rsidR="0058445F" w:rsidRPr="0058445F">
        <w:rPr>
          <w:b w:val="0"/>
          <w:sz w:val="20"/>
        </w:rPr>
        <w:t>To address these drawbacks, recent research in process engineering has focused on the integration of neural networks with physics-based models, which we call hybrid modelling. This integration aims to exploit the strengths of both approaches, combining the data-driven capabilities of neural networks with the physical insight provided by first-principles models</w:t>
      </w:r>
      <w:r w:rsidR="00DE11BA">
        <w:rPr>
          <w:b w:val="0"/>
          <w:sz w:val="20"/>
        </w:rPr>
        <w:t xml:space="preserve"> </w:t>
      </w:r>
      <w:r w:rsidR="00DE11BA" w:rsidRPr="00DE11BA">
        <w:rPr>
          <w:b w:val="0"/>
          <w:sz w:val="20"/>
        </w:rPr>
        <w:fldChar w:fldCharType="begin"/>
      </w:r>
      <w:r w:rsidR="00DE11BA" w:rsidRPr="00DE11BA">
        <w:rPr>
          <w:b w:val="0"/>
          <w:sz w:val="20"/>
        </w:rPr>
        <w:instrText xml:space="preserve"> ADDIN ZOTERO_ITEM CSL_CITATION {"citationID":"pbiyx5c0","properties":{"formattedCitation":"(Bhutani et al., 2006)","plainCitation":"(Bhutani et al., 2006)","noteIndex":0},"citationItems":[{"id":107,"uris":["http://zotero.org/users/9378098/items/MBEFNC8M"],"itemData":{"id":107,"type":"article-journal","container-title":"Industrial &amp; Engineering Chemistry Research","DOI":"10.1021/ie060247q","ISSN":"0888-5885, 1520-5045","issue":"23","journalAbbreviation":"Ind. Eng. Chem. Res.","language":"en","page":"7807-7816","source":"DOI.org (Crossref)","title":"First-Principles, Data-Based, and Hybrid Modeling and Optimization of an Industrial Hydrocracking Unit","volume":"45","author":[{"family":"Bhutani","given":"N."},{"family":"Rangaiah","given":"G. P."},{"family":"Ray","given":"A. K."}],"issued":{"date-parts":[["2006",11,1]]}}}],"schema":"https://github.com/citation-style-language/schema/raw/master/csl-citation.json"} </w:instrText>
      </w:r>
      <w:r w:rsidR="00DE11BA" w:rsidRPr="00DE11BA">
        <w:rPr>
          <w:b w:val="0"/>
          <w:sz w:val="20"/>
        </w:rPr>
        <w:fldChar w:fldCharType="separate"/>
      </w:r>
      <w:r w:rsidR="00DE11BA" w:rsidRPr="00DE11BA">
        <w:rPr>
          <w:b w:val="0"/>
          <w:sz w:val="20"/>
        </w:rPr>
        <w:t>(Bhutani et al., 2006)</w:t>
      </w:r>
      <w:r w:rsidR="00DE11BA" w:rsidRPr="00DE11BA">
        <w:rPr>
          <w:b w:val="0"/>
          <w:sz w:val="20"/>
        </w:rPr>
        <w:fldChar w:fldCharType="end"/>
      </w:r>
      <w:r w:rsidR="0058445F" w:rsidRPr="00DE11BA">
        <w:rPr>
          <w:b w:val="0"/>
          <w:sz w:val="20"/>
        </w:rPr>
        <w:t>.</w:t>
      </w:r>
      <w:r w:rsidR="0058445F" w:rsidRPr="0058445F">
        <w:rPr>
          <w:b w:val="0"/>
          <w:sz w:val="20"/>
        </w:rPr>
        <w:t xml:space="preserve"> This makes the neural network a more reliable tool for tasks such as model calibration, design optimization and control in industrial processes.</w:t>
      </w:r>
    </w:p>
    <w:p w14:paraId="26640291" w14:textId="65C33915" w:rsidR="00047BEE" w:rsidRDefault="001F51BF" w:rsidP="00047BEE">
      <w:pPr>
        <w:pStyle w:val="Els-1storder-head"/>
        <w:numPr>
          <w:ilvl w:val="0"/>
          <w:numId w:val="0"/>
        </w:numPr>
        <w:rPr>
          <w:b w:val="0"/>
          <w:sz w:val="20"/>
        </w:rPr>
      </w:pPr>
      <w:r w:rsidRPr="001F51BF">
        <w:rPr>
          <w:b w:val="0"/>
          <w:sz w:val="20"/>
        </w:rPr>
        <w:t>In conclusion, while neural networks offer remarkable capabilities in modeling complex systems, their limitations in incorporating physical significance can hinder their effectiveness in process engineering</w:t>
      </w:r>
      <w:r w:rsidR="000F0F50">
        <w:rPr>
          <w:b w:val="0"/>
          <w:sz w:val="20"/>
        </w:rPr>
        <w:t xml:space="preserve"> </w:t>
      </w:r>
      <w:r w:rsidR="000F0F50" w:rsidRPr="000F0F50">
        <w:rPr>
          <w:b w:val="0"/>
          <w:sz w:val="20"/>
        </w:rPr>
        <w:fldChar w:fldCharType="begin"/>
      </w:r>
      <w:r w:rsidR="000F0F50" w:rsidRPr="000F0F50">
        <w:rPr>
          <w:b w:val="0"/>
          <w:sz w:val="20"/>
        </w:rPr>
        <w:instrText xml:space="preserve"> ADDIN ZOTERO_ITEM CSL_CITATION {"citationID":"dHGg9YHB","properties":{"formattedCitation":"(Cavalcanti et al., 2021)","plainCitation":"(Cavalcanti et al., 2021)","noteIndex":0},"citationItems":[{"id":117,"uris":["http://zotero.org/users/9378098/items/FHARGVQ7"],"itemData":{"id":117,"type":"chapter","container-title":"Deep Learning Applications","event-place":"Rijeka","note":"section: 9\nDOI: 10.5772/intechopen.96641","publisher":"IntechOpen","publisher-place":"Rijeka","title":"Application of Artificial Neural Networks to Chemical and Process Engineering","URL":"https://doi.org/10.5772/intechopen.96641","author":[{"family":"Cavalcanti","given":"Fabio Machado"},{"family":"Kozonoe","given":"Camila Emilia"},{"family":"Pacheco","given":"Kelvin André"},{"family":"Alves","given":"Rita Maria de Brito"}],"editor":[{"family":"Mazzeo","given":"Pier Luigi"},{"family":"Spagnolo","given":"Paolo"}],"issued":{"date-parts":[["2021"]]}}}],"schema":"https://github.com/citation-style-language/schema/raw/master/csl-citation.json"} </w:instrText>
      </w:r>
      <w:r w:rsidR="000F0F50" w:rsidRPr="000F0F50">
        <w:rPr>
          <w:b w:val="0"/>
          <w:sz w:val="20"/>
        </w:rPr>
        <w:fldChar w:fldCharType="separate"/>
      </w:r>
      <w:r w:rsidR="000F0F50" w:rsidRPr="000F0F50">
        <w:rPr>
          <w:b w:val="0"/>
          <w:sz w:val="20"/>
        </w:rPr>
        <w:t>(Cavalcanti et al., 2021)</w:t>
      </w:r>
      <w:r w:rsidR="000F0F50" w:rsidRPr="000F0F50">
        <w:rPr>
          <w:b w:val="0"/>
          <w:sz w:val="20"/>
        </w:rPr>
        <w:fldChar w:fldCharType="end"/>
      </w:r>
      <w:r w:rsidRPr="001F51BF">
        <w:rPr>
          <w:b w:val="0"/>
          <w:sz w:val="20"/>
        </w:rPr>
        <w:t xml:space="preserve">. The integration of physics-based principles into neural networks, represents a promising solution to overcome these limitations, fostering a more robust and interpretable framework for applications in various engineering domains. </w:t>
      </w:r>
      <w:r w:rsidR="0058445F">
        <w:rPr>
          <w:b w:val="0"/>
          <w:sz w:val="20"/>
        </w:rPr>
        <w:t>T</w:t>
      </w:r>
      <w:r w:rsidR="0058445F" w:rsidRPr="0058445F">
        <w:rPr>
          <w:b w:val="0"/>
          <w:sz w:val="20"/>
        </w:rPr>
        <w:t xml:space="preserve">o achieve this, the aim of this study is to propose and test </w:t>
      </w:r>
      <w:r w:rsidR="00047BEE">
        <w:rPr>
          <w:b w:val="0"/>
          <w:sz w:val="20"/>
        </w:rPr>
        <w:t>a new approach that couples fundamental principles and neural networks and to test and compare it with other approaches and methods</w:t>
      </w:r>
    </w:p>
    <w:p w14:paraId="68961032" w14:textId="7A2EE022" w:rsidR="002669EA" w:rsidRPr="002669EA" w:rsidRDefault="00047BEE" w:rsidP="002669EA">
      <w:pPr>
        <w:pStyle w:val="Els-1storder-head"/>
        <w:spacing w:line="360" w:lineRule="auto"/>
      </w:pPr>
      <w:r>
        <w:rPr>
          <w:sz w:val="20"/>
        </w:rPr>
        <w:t xml:space="preserve"> </w:t>
      </w:r>
      <w:r w:rsidR="00D36C03">
        <w:t>Case Study and Methodologies</w:t>
      </w:r>
    </w:p>
    <w:p w14:paraId="242BEC42" w14:textId="70B7E230" w:rsidR="00DB5AAC" w:rsidRPr="00DB5AAC" w:rsidRDefault="00FD3169" w:rsidP="00DB5AAC">
      <w:pPr>
        <w:pStyle w:val="Els-body-text"/>
      </w:pPr>
      <w:r w:rsidRPr="00FD3169">
        <w:t xml:space="preserve">This </w:t>
      </w:r>
      <w:r w:rsidR="000E16CD">
        <w:t>work focuses on</w:t>
      </w:r>
      <w:r w:rsidRPr="00FD3169">
        <w:t xml:space="preserve"> optimizing the design of a flash drum—a vital component in chemical engineering for liquid-vapor separation. The flash drum's efficiency hinges on strict adherence to mass </w:t>
      </w:r>
      <w:r w:rsidR="00D36C03">
        <w:t>balance</w:t>
      </w:r>
      <w:r w:rsidR="00DA2202">
        <w:t>s</w:t>
      </w:r>
      <w:r w:rsidR="00D36C03">
        <w:t xml:space="preserve"> </w:t>
      </w:r>
      <w:r w:rsidR="00DA2202">
        <w:t xml:space="preserve">(Eq. (1)) </w:t>
      </w:r>
      <w:r w:rsidR="00D36C03">
        <w:t xml:space="preserve">which </w:t>
      </w:r>
      <w:r w:rsidR="00DA2202">
        <w:t>are</w:t>
      </w:r>
      <w:r w:rsidR="00D36C03">
        <w:t xml:space="preserve"> the constraint</w:t>
      </w:r>
      <w:r w:rsidR="00DA2202">
        <w:t xml:space="preserve">s </w:t>
      </w:r>
      <w:r w:rsidR="00D36C03">
        <w:t>to be respected</w:t>
      </w:r>
      <w:r w:rsidRPr="00FD3169">
        <w:t xml:space="preserve">. To achieve this, we employed two approaches, the first one being physics-informed neural networks (PINNs) and the second being </w:t>
      </w:r>
      <w:r w:rsidR="00B23834">
        <w:t xml:space="preserve">a </w:t>
      </w:r>
      <w:r w:rsidRPr="00FD3169">
        <w:t xml:space="preserve">data reconciliation </w:t>
      </w:r>
      <w:r w:rsidR="00B23834">
        <w:t>approach</w:t>
      </w:r>
      <w:r w:rsidRPr="00FD3169">
        <w:t xml:space="preserve"> merged with the neural network.</w:t>
      </w:r>
    </w:p>
    <w:p w14:paraId="44DFCDC5" w14:textId="77777777" w:rsidR="00547666" w:rsidRDefault="00547666" w:rsidP="00D123A0">
      <w:pPr>
        <w:pStyle w:val="Els-body-text"/>
      </w:pPr>
    </w:p>
    <w:p w14:paraId="40D6874C" w14:textId="1B5D8F20" w:rsidR="00D123A0" w:rsidRPr="00D123A0" w:rsidRDefault="00547666" w:rsidP="00D123A0">
      <w:pPr>
        <w:pStyle w:val="Els-body-text"/>
        <w:rPr>
          <w:iCs/>
          <w:lang w:val="en-GB"/>
        </w:rPr>
      </w:pPr>
      <m:oMath>
        <m:r>
          <w:rPr>
            <w:rFonts w:ascii="Cambria Math" w:hAnsi="Cambria Math"/>
            <w:lang w:val="en-GB"/>
          </w:rPr>
          <m:t xml:space="preserve">     </m:t>
        </m:r>
        <w:bookmarkStart w:id="0" w:name="_Hlk151986407"/>
        <m:sSub>
          <m:sSubPr>
            <m:ctrlPr>
              <w:rPr>
                <w:rFonts w:ascii="Cambria Math" w:hAnsi="Cambria Math"/>
                <w:i/>
                <w:iCs/>
                <w:lang w:val="en-GB"/>
              </w:rPr>
            </m:ctrlPr>
          </m:sSubPr>
          <m:e>
            <m:r>
              <w:rPr>
                <w:rFonts w:ascii="Cambria Math" w:hAnsi="Cambria Math"/>
                <w:lang w:val="en-GB"/>
              </w:rPr>
              <m:t>m</m:t>
            </m:r>
          </m:e>
          <m:sub>
            <m:r>
              <w:rPr>
                <w:rFonts w:ascii="Cambria Math" w:hAnsi="Cambria Math"/>
                <w:lang w:val="en-GB"/>
              </w:rPr>
              <m:t>i, in   </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m</m:t>
            </m:r>
          </m:e>
          <m:sub>
            <m:r>
              <w:rPr>
                <w:rFonts w:ascii="Cambria Math" w:hAnsi="Cambria Math"/>
                <w:lang w:val="en-GB"/>
              </w:rPr>
              <m:t>i, out     </m:t>
            </m:r>
          </m:sub>
        </m:sSub>
      </m:oMath>
      <w:bookmarkEnd w:id="0"/>
      <w:r w:rsidR="00D123A0">
        <w:rPr>
          <w:iCs/>
          <w:lang w:val="en-GB"/>
        </w:rPr>
        <w:t xml:space="preserve">                                                                                                    (1)</w:t>
      </w:r>
    </w:p>
    <w:p w14:paraId="129D8A7D" w14:textId="77777777" w:rsidR="00D123A0" w:rsidRPr="00DB5AAC" w:rsidRDefault="00D123A0" w:rsidP="00DB5AAC">
      <w:pPr>
        <w:pStyle w:val="Els-body-text"/>
      </w:pPr>
    </w:p>
    <w:p w14:paraId="144DE69A" w14:textId="224DEFEA" w:rsidR="008D2649" w:rsidRDefault="00FD3169" w:rsidP="002669EA">
      <w:pPr>
        <w:pStyle w:val="Els-2ndorder-head"/>
        <w:spacing w:line="360" w:lineRule="auto"/>
      </w:pPr>
      <w:r>
        <w:t>Physics-Informed Neural Networks</w:t>
      </w:r>
    </w:p>
    <w:p w14:paraId="4E6B57D5" w14:textId="77777777" w:rsidR="002669EA" w:rsidRDefault="00C8570D" w:rsidP="00B11FEF">
      <w:pPr>
        <w:pStyle w:val="Els-body-text"/>
      </w:pPr>
      <w:r w:rsidRPr="00C8570D">
        <w:t xml:space="preserve">Physics-informed neural networks (PINNs) represent </w:t>
      </w:r>
      <w:r>
        <w:t xml:space="preserve">an eye-catching </w:t>
      </w:r>
      <w:r w:rsidRPr="00C8570D">
        <w:t xml:space="preserve">approach that integrates </w:t>
      </w:r>
      <w:r>
        <w:t>physical</w:t>
      </w:r>
      <w:r w:rsidRPr="00C8570D">
        <w:t xml:space="preserve"> knowledge into the architecture of neural networks. These networks are designed to incorporate underlying physical principles and constraints directly into the learning process, making them </w:t>
      </w:r>
      <w:r>
        <w:t>highly desirable for modeling systems where disregarding the fundamentality is detrimental for</w:t>
      </w:r>
      <w:r w:rsidR="00B11FEF">
        <w:t xml:space="preserve"> efficient operation.</w:t>
      </w:r>
      <w:r w:rsidRPr="00C8570D">
        <w:t xml:space="preserve"> The primary motivation behind utilizing PINNs lies in their ability to fuse the strengths of traditional physics-based models with the data-driven capabilities of neural networks</w:t>
      </w:r>
      <w:r w:rsidR="00B11FEF">
        <w:t xml:space="preserve"> </w:t>
      </w:r>
      <w:r w:rsidR="00B11FEF">
        <w:fldChar w:fldCharType="begin"/>
      </w:r>
      <w:r w:rsidR="00B11FEF">
        <w:instrText xml:space="preserve"> ADDIN ZOTERO_ITEM CSL_CITATION {"citationID":"GuCnZxjw","properties":{"formattedCitation":"(Raissi et al., 2019)","plainCitation":"(Raissi et al., 2019)","noteIndex":0},"citationItems":[{"id":111,"uris":["http://zotero.org/users/9378098/items/KKLYCEK8"],"itemData":{"id":111,"type":"article-journal","abstract":"We introduce physics-informed neural networks – neural networks that are trained to solve supervised learning tasks while respecting any given laws of physics described by general nonlinear partial differential equations. In this work, we present our developments in the context of solving two main classes of problems: data-driven solution and data-driven discovery of partial differential equations. Depending on the nature and arrangement of the available data, we devise two distinct types of algorithms, namely continuous time and discrete time models. The first type of models forms a new family of data-efficient spatio-temporal function approximators, while the latter type allows the use of arbitrarily accurate implicit Runge–Kutta time stepping schemes with unlimited number of stages. The effectiveness of the proposed framework is demonstrated through a collection of classical problems in fluids, quantum mechanics, reaction–diffusion systems, and the propagation of nonlinear shallow-water waves.","container-title":"Journal of Computational Physics","DOI":"10.1016/j.jcp.2018.10.045","ISSN":"0021-9991","journalAbbreviation":"Journal of Computational Physics","language":"en","page":"686-707","source":"ScienceDirect","title":"Physics-informed neural networks: A deep learning framework for solving forward and inverse problems involving nonlinear partial differential equations","title-short":"Physics-informed neural networks","volume":"378","author":[{"family":"Raissi","given":"M."},{"family":"Perdikaris","given":"P."},{"family":"Karniadakis","given":"G. E."}],"issued":{"date-parts":[["2019",2,1]]}}}],"schema":"https://github.com/citation-style-language/schema/raw/master/csl-citation.json"} </w:instrText>
      </w:r>
      <w:r w:rsidR="00B11FEF">
        <w:fldChar w:fldCharType="separate"/>
      </w:r>
      <w:r w:rsidR="00B11FEF" w:rsidRPr="00B11FEF">
        <w:t>(Raissi et al., 2019)</w:t>
      </w:r>
      <w:r w:rsidR="00B11FEF">
        <w:fldChar w:fldCharType="end"/>
      </w:r>
      <w:r w:rsidRPr="00C8570D">
        <w:t>.</w:t>
      </w:r>
      <w:r w:rsidR="00BE3701">
        <w:t xml:space="preserve"> </w:t>
      </w:r>
      <w:r w:rsidR="00D36C03">
        <w:t>In our approach, the physics-informed neural network was done by creating a custom loss function that aims to enforce the physical constraint</w:t>
      </w:r>
      <w:r w:rsidR="00DA2202">
        <w:t>s</w:t>
      </w:r>
      <w:r w:rsidR="00D36C03">
        <w:t xml:space="preserve"> of the system by minimizing an objective function during training</w:t>
      </w:r>
      <w:r w:rsidR="00DA2202">
        <w:t>.</w:t>
      </w:r>
      <w:r w:rsidR="005921F6">
        <w:t xml:space="preserve"> As </w:t>
      </w:r>
      <w:r w:rsidR="00613C01">
        <w:t>seen</w:t>
      </w:r>
      <w:r w:rsidR="00A51F64">
        <w:t xml:space="preserve"> in Figure 1, the custom loss function is meant to be embedded inside the neural network’s training process so that it</w:t>
      </w:r>
      <w:r w:rsidR="00047BEE">
        <w:t xml:space="preserve"> </w:t>
      </w:r>
      <w:r w:rsidR="00A51F64">
        <w:lastRenderedPageBreak/>
        <w:t>learns from it.</w:t>
      </w:r>
      <w:r w:rsidR="00D36C03">
        <w:t xml:space="preserve"> </w:t>
      </w:r>
      <w:r w:rsidR="00DA2202">
        <w:t>This function</w:t>
      </w:r>
      <w:r w:rsidR="00D36C03">
        <w:t xml:space="preserve"> is composed of two components: a data-driven loss term and a physics informed constraint term. </w:t>
      </w:r>
    </w:p>
    <w:p w14:paraId="134CB4A6" w14:textId="2C1C22AF" w:rsidR="006B6C11" w:rsidRDefault="00D36C03" w:rsidP="00B11FEF">
      <w:pPr>
        <w:pStyle w:val="Els-body-text"/>
      </w:pPr>
      <w:r>
        <w:t xml:space="preserve">The data-driven component </w:t>
      </w:r>
      <w:r w:rsidR="00DA2202">
        <w:t xml:space="preserve">(Eq. (2)) </w:t>
      </w:r>
      <w:r w:rsidRPr="00D36C03">
        <w:t>is responsible for minimizing the difference between the model's predictions and the actual observed data</w:t>
      </w:r>
      <w:r>
        <w:t xml:space="preserve"> (mean squared error). While the second term </w:t>
      </w:r>
      <w:r w:rsidR="00D123A0">
        <w:t xml:space="preserve">(Eq. (3)) </w:t>
      </w:r>
      <w:r w:rsidRPr="00D36C03">
        <w:t xml:space="preserve">ensures that the neural network </w:t>
      </w:r>
      <w:r w:rsidR="00DA2202">
        <w:t>respects the mass balance equality</w:t>
      </w:r>
      <w:r>
        <w:t xml:space="preserve"> </w:t>
      </w:r>
      <w:r w:rsidR="00DA2202">
        <w:t xml:space="preserve">by introducing </w:t>
      </w:r>
      <w:r w:rsidRPr="00D36C03">
        <w:t>a penalty</w:t>
      </w:r>
      <w:r w:rsidR="00DA2202">
        <w:t xml:space="preserve"> term</w:t>
      </w:r>
      <w:r w:rsidR="00547666">
        <w:t xml:space="preserve"> </w:t>
      </w:r>
      <w:r w:rsidR="00547666" w:rsidRPr="00547666">
        <w:t>α</w:t>
      </w:r>
      <w:r w:rsidR="00DA2202">
        <w:t xml:space="preserve"> to </w:t>
      </w:r>
      <w:r w:rsidRPr="00D36C03">
        <w:t>effectively guid</w:t>
      </w:r>
      <w:r w:rsidR="00D123A0">
        <w:t>e</w:t>
      </w:r>
      <w:r w:rsidRPr="00D36C03">
        <w:t xml:space="preserve"> the network to generate predictions that align with the underlying physics of the problem.</w:t>
      </w:r>
      <w:r w:rsidR="00D123A0">
        <w:t xml:space="preserve"> </w:t>
      </w:r>
    </w:p>
    <w:p w14:paraId="630C5569" w14:textId="2E87F551" w:rsidR="00A51F64" w:rsidRDefault="00A51F64" w:rsidP="00B11FEF">
      <w:pPr>
        <w:pStyle w:val="Els-body-text"/>
      </w:pPr>
    </w:p>
    <w:p w14:paraId="0FF1996A" w14:textId="770EEC04" w:rsidR="00D123A0" w:rsidRDefault="00D123A0" w:rsidP="00B11FEF">
      <w:pPr>
        <w:pStyle w:val="Els-body-text"/>
      </w:pPr>
    </w:p>
    <w:p w14:paraId="3DE8653E" w14:textId="3DB2C562" w:rsidR="00D123A0" w:rsidRDefault="00547666" w:rsidP="00B11FEF">
      <w:pPr>
        <w:pStyle w:val="Els-body-text"/>
      </w:pPr>
      <m:oMath>
        <m:r>
          <w:rPr>
            <w:rFonts w:ascii="Cambria Math" w:hAnsi="Cambria Math"/>
          </w:rPr>
          <m:t xml:space="preserve">    Data</m:t>
        </m:r>
        <m:r>
          <w:rPr>
            <w:rFonts w:ascii="Cambria Math" w:hAnsi="Cambria Math"/>
          </w:rPr>
          <m:t xml:space="preserve"> </m:t>
        </m:r>
        <m:r>
          <m:rPr>
            <m:nor/>
          </m:rPr>
          <w:rPr>
            <w:rFonts w:ascii="Cambria Math" w:hAnsi="Cambria Math"/>
          </w:rPr>
          <m:t>-</m:t>
        </m:r>
        <m:r>
          <w:rPr>
            <w:rFonts w:ascii="Cambria Math" w:hAnsi="Cambria Math"/>
          </w:rPr>
          <m:t xml:space="preserve"> </m:t>
        </m:r>
        <m:r>
          <w:rPr>
            <w:rFonts w:ascii="Cambria Math" w:hAnsi="Cambria Math"/>
          </w:rPr>
          <m:t xml:space="preserve">driven loss= MSE( </m:t>
        </m:r>
        <m:sSub>
          <m:sSubPr>
            <m:ctrlPr>
              <w:rPr>
                <w:rFonts w:ascii="Cambria Math" w:hAnsi="Cambria Math"/>
                <w:i/>
              </w:rPr>
            </m:ctrlPr>
          </m:sSubPr>
          <m:e>
            <m:r>
              <w:rPr>
                <w:rFonts w:ascii="Cambria Math" w:hAnsi="Cambria Math"/>
              </w:rPr>
              <m:t>y</m:t>
            </m:r>
          </m:e>
          <m:sub>
            <m:r>
              <w:rPr>
                <w:rFonts w:ascii="Cambria Math" w:hAnsi="Cambria Math"/>
              </w:rPr>
              <m:t>true</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pred</m:t>
            </m:r>
          </m:sub>
        </m:sSub>
        <m:r>
          <w:rPr>
            <w:rFonts w:ascii="Cambria Math" w:hAnsi="Cambria Math"/>
          </w:rPr>
          <m:t>)</m:t>
        </m:r>
      </m:oMath>
      <w:r w:rsidRPr="00547666">
        <w:t xml:space="preserve">    </w:t>
      </w:r>
      <w:r w:rsidR="00613C01">
        <w:t xml:space="preserve">  </w:t>
      </w:r>
      <w:r w:rsidR="00613C01" w:rsidRPr="00613C01">
        <w:rPr>
          <w:i/>
        </w:rPr>
        <w:t>(F1)</w:t>
      </w:r>
      <w:r w:rsidRPr="00547666">
        <w:t xml:space="preserve">                                           </w:t>
      </w:r>
      <w:proofErr w:type="gramStart"/>
      <w:r w:rsidRPr="00547666">
        <w:t xml:space="preserve"> </w:t>
      </w:r>
      <w:r w:rsidR="00613C01">
        <w:t xml:space="preserve"> </w:t>
      </w:r>
      <w:r w:rsidRPr="00547666">
        <w:t xml:space="preserve"> (</w:t>
      </w:r>
      <w:proofErr w:type="gramEnd"/>
      <w:r w:rsidRPr="00547666">
        <w:t xml:space="preserve">2)     </w:t>
      </w:r>
      <w:bookmarkStart w:id="1" w:name="_GoBack"/>
      <w:bookmarkEnd w:id="1"/>
    </w:p>
    <w:p w14:paraId="3AA560C0" w14:textId="77777777" w:rsidR="00B90151" w:rsidRPr="00547666" w:rsidRDefault="00B90151" w:rsidP="00B11FEF">
      <w:pPr>
        <w:pStyle w:val="Els-body-text"/>
      </w:pPr>
    </w:p>
    <w:p w14:paraId="0DD4AD2A" w14:textId="6AFF58F7" w:rsidR="00547666" w:rsidRDefault="00613C01" w:rsidP="00B11FEF">
      <w:pPr>
        <w:pStyle w:val="Els-body-text"/>
      </w:pPr>
      <w:r>
        <w:rPr>
          <w:noProof/>
        </w:rPr>
        <w:drawing>
          <wp:anchor distT="0" distB="0" distL="114300" distR="114300" simplePos="0" relativeHeight="251674624" behindDoc="0" locked="0" layoutInCell="1" allowOverlap="1" wp14:anchorId="5022B3CA" wp14:editId="26563422">
            <wp:simplePos x="0" y="0"/>
            <wp:positionH relativeFrom="margin">
              <wp:align>center</wp:align>
            </wp:positionH>
            <wp:positionV relativeFrom="paragraph">
              <wp:posOffset>397510</wp:posOffset>
            </wp:positionV>
            <wp:extent cx="3448050" cy="1600200"/>
            <wp:effectExtent l="0" t="0" r="0" b="0"/>
            <wp:wrapTopAndBottom/>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48050" cy="1600200"/>
                    </a:xfrm>
                    <a:prstGeom prst="rect">
                      <a:avLst/>
                    </a:prstGeom>
                  </pic:spPr>
                </pic:pic>
              </a:graphicData>
            </a:graphic>
            <wp14:sizeRelH relativeFrom="margin">
              <wp14:pctWidth>0</wp14:pctWidth>
            </wp14:sizeRelH>
            <wp14:sizeRelV relativeFrom="margin">
              <wp14:pctHeight>0</wp14:pctHeight>
            </wp14:sizeRelV>
          </wp:anchor>
        </w:drawing>
      </w:r>
    </w:p>
    <w:p w14:paraId="606F6638" w14:textId="3B2ABEB9" w:rsidR="00A51F64" w:rsidRDefault="00547666" w:rsidP="00B11FEF">
      <w:pPr>
        <w:pStyle w:val="Els-body-text"/>
      </w:pPr>
      <m:oMath>
        <m:r>
          <w:rPr>
            <w:rFonts w:ascii="Cambria Math" w:hAnsi="Cambria Math"/>
          </w:rPr>
          <m:t xml:space="preserve">    Physics</m:t>
        </m:r>
        <m:r>
          <w:rPr>
            <w:rFonts w:ascii="Cambria Math" w:hAnsi="Cambria Math"/>
          </w:rPr>
          <m:t xml:space="preserve"> </m:t>
        </m:r>
        <m:r>
          <m:rPr>
            <m:nor/>
          </m:rPr>
          <w:rPr>
            <w:rFonts w:ascii="Cambria Math" w:hAnsi="Cambria Math"/>
          </w:rPr>
          <m:t>-</m:t>
        </m:r>
        <m:r>
          <w:rPr>
            <w:rFonts w:ascii="Cambria Math" w:hAnsi="Cambria Math"/>
          </w:rPr>
          <m:t xml:space="preserve"> </m:t>
        </m:r>
        <m:r>
          <w:rPr>
            <w:rFonts w:ascii="Cambria Math" w:hAnsi="Cambria Math"/>
          </w:rPr>
          <m:t xml:space="preserve">informed loss= </m:t>
        </m:r>
        <w:bookmarkStart w:id="2" w:name="_Hlk151986523"/>
        <m:r>
          <w:rPr>
            <w:rFonts w:ascii="Cambria Math" w:hAnsi="Cambria Math"/>
          </w:rPr>
          <m:t>α</m:t>
        </m:r>
        <w:bookmarkEnd w:id="2"/>
        <m:r>
          <w:rPr>
            <w:rFonts w:ascii="Cambria Math" w:hAnsi="Cambria Math"/>
          </w:rPr>
          <m:t xml:space="preserve">* </m:t>
        </m:r>
        <m:r>
          <w:rPr>
            <w:rFonts w:ascii="Cambria Math" w:hAnsi="Cambria Math"/>
            <w:lang w:val="en-GB"/>
          </w:rPr>
          <m:t xml:space="preserve">mass balance equality constraint   </m:t>
        </m:r>
      </m:oMath>
      <w:r w:rsidR="00613C01" w:rsidRPr="00613C01">
        <w:rPr>
          <w:i/>
        </w:rPr>
        <w:t>(F2)</w:t>
      </w:r>
      <w:r w:rsidRPr="00613C01">
        <w:rPr>
          <w:i/>
        </w:rPr>
        <w:t xml:space="preserve">   </w:t>
      </w:r>
      <w:proofErr w:type="gramStart"/>
      <w:r w:rsidRPr="00613C01">
        <w:rPr>
          <w:i/>
        </w:rPr>
        <w:t xml:space="preserve">   </w:t>
      </w:r>
      <w:r>
        <w:t>(</w:t>
      </w:r>
      <w:proofErr w:type="gramEnd"/>
      <w:r>
        <w:t xml:space="preserve">3)     </w:t>
      </w:r>
    </w:p>
    <w:p w14:paraId="2BDAF52F" w14:textId="56AAA16B" w:rsidR="00A51F64" w:rsidRDefault="00613C01" w:rsidP="00B11FEF">
      <w:pPr>
        <w:pStyle w:val="Els-body-text"/>
      </w:pPr>
      <w:r>
        <w:rPr>
          <w:noProof/>
        </w:rPr>
        <mc:AlternateContent>
          <mc:Choice Requires="wps">
            <w:drawing>
              <wp:anchor distT="0" distB="0" distL="114300" distR="114300" simplePos="0" relativeHeight="251675648" behindDoc="0" locked="0" layoutInCell="1" allowOverlap="1" wp14:anchorId="7969ABF5" wp14:editId="5DEF1FD6">
                <wp:simplePos x="0" y="0"/>
                <wp:positionH relativeFrom="margin">
                  <wp:posOffset>327660</wp:posOffset>
                </wp:positionH>
                <wp:positionV relativeFrom="paragraph">
                  <wp:posOffset>1704975</wp:posOffset>
                </wp:positionV>
                <wp:extent cx="4203865" cy="63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203865" cy="635"/>
                        </a:xfrm>
                        <a:prstGeom prst="rect">
                          <a:avLst/>
                        </a:prstGeom>
                        <a:solidFill>
                          <a:prstClr val="white"/>
                        </a:solidFill>
                        <a:ln>
                          <a:noFill/>
                        </a:ln>
                      </wps:spPr>
                      <wps:txbx>
                        <w:txbxContent>
                          <w:p w14:paraId="596A35A7" w14:textId="22418FD6" w:rsidR="006D7805" w:rsidRPr="00780067" w:rsidRDefault="006D7805" w:rsidP="00613C01">
                            <w:pPr>
                              <w:pStyle w:val="Caption"/>
                              <w:rPr>
                                <w:noProof/>
                                <w:sz w:val="20"/>
                              </w:rPr>
                            </w:pPr>
                            <w:r>
                              <w:t xml:space="preserve">Figure </w:t>
                            </w:r>
                            <w:r>
                              <w:fldChar w:fldCharType="begin"/>
                            </w:r>
                            <w:r>
                              <w:instrText xml:space="preserve"> SEQ Figure \* ARABIC </w:instrText>
                            </w:r>
                            <w:r>
                              <w:fldChar w:fldCharType="separate"/>
                            </w:r>
                            <w:r w:rsidR="0005719F">
                              <w:rPr>
                                <w:noProof/>
                              </w:rPr>
                              <w:t>1</w:t>
                            </w:r>
                            <w:r>
                              <w:fldChar w:fldCharType="end"/>
                            </w:r>
                            <w:r>
                              <w:t>. Visualization of a physics-informed neural network with a custom loss function.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69ABF5" id="_x0000_t202" coordsize="21600,21600" o:spt="202" path="m,l,21600r21600,l21600,xe">
                <v:stroke joinstyle="miter"/>
                <v:path gradientshapeok="t" o:connecttype="rect"/>
              </v:shapetype>
              <v:shape id="Text Box 1" o:spid="_x0000_s1026" type="#_x0000_t202" style="position:absolute;left:0;text-align:left;margin-left:25.8pt;margin-top:134.25pt;width:331pt;height:.0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" stroked="f">
                <v:textbox style="mso-fit-shape-to-text:t" inset="0,0,0,0">
                  <w:txbxContent>
                    <w:p w14:paraId="596A35A7" w14:textId="22418FD6" w:rsidR="006D7805" w:rsidRPr="00780067" w:rsidRDefault="006D7805" w:rsidP="00613C01">
                      <w:pPr>
                        <w:pStyle w:val="Caption"/>
                        <w:rPr>
                          <w:noProof/>
                          <w:sz w:val="20"/>
                        </w:rPr>
                      </w:pPr>
                      <w:r>
                        <w:t xml:space="preserve">Figure </w:t>
                      </w:r>
                      <w:r>
                        <w:fldChar w:fldCharType="begin"/>
                      </w:r>
                      <w:r>
                        <w:instrText xml:space="preserve"> SEQ Figure \* ARABIC </w:instrText>
                      </w:r>
                      <w:r>
                        <w:fldChar w:fldCharType="separate"/>
                      </w:r>
                      <w:r w:rsidR="0005719F">
                        <w:rPr>
                          <w:noProof/>
                        </w:rPr>
                        <w:t>1</w:t>
                      </w:r>
                      <w:r>
                        <w:fldChar w:fldCharType="end"/>
                      </w:r>
                      <w:r>
                        <w:t>. Visualization of a physics-informed neural network with a custom loss function.</w:t>
                      </w:r>
                    </w:p>
                  </w:txbxContent>
                </v:textbox>
                <w10:wrap anchorx="margin"/>
              </v:shape>
            </w:pict>
          </mc:Fallback>
        </mc:AlternateContent>
      </w:r>
    </w:p>
    <w:p w14:paraId="42DF9847" w14:textId="0CCA509F" w:rsidR="00A51F64" w:rsidRPr="00C8570D" w:rsidRDefault="00A51F64" w:rsidP="00B11FEF">
      <w:pPr>
        <w:pStyle w:val="Els-body-text"/>
      </w:pPr>
    </w:p>
    <w:p w14:paraId="205ECA47" w14:textId="0409B6EF" w:rsidR="002669EA" w:rsidRPr="002669EA" w:rsidRDefault="00B90151" w:rsidP="002669EA">
      <w:pPr>
        <w:pStyle w:val="Els-2ndorder-head"/>
        <w:spacing w:line="360" w:lineRule="auto"/>
      </w:pPr>
      <w:r>
        <w:t xml:space="preserve">Data-Reconciliation </w:t>
      </w:r>
    </w:p>
    <w:p w14:paraId="25632EA7" w14:textId="56D235BE" w:rsidR="00047BEE" w:rsidRDefault="00F2787B" w:rsidP="008D2649">
      <w:pPr>
        <w:pStyle w:val="Els-body-text"/>
      </w:pPr>
      <w:r w:rsidRPr="00F2787B">
        <w:t>Data reconciliation is a process used in a variety of fields, including engineering, process industries and data management, to ensure the consistency and accuracy of data collected from different sources or obtained through different measurements</w:t>
      </w:r>
      <w:r>
        <w:fldChar w:fldCharType="begin"/>
      </w:r>
      <w:r>
        <w:instrText xml:space="preserve"> ADDIN ZOTERO_ITEM CSL_CITATION {"citationID":"aYK6HI1t","properties":{"formattedCitation":"(Crowe, 1996)","plainCitation":"(Crowe, 1996)","noteIndex":0},"citationItems":[{"id":122,"uris":["http://zotero.org/users/9378098/items/2XZPKW84"],"itemData":{"id":122,"type":"article-journal","abstract":"Measurements in a chemical process are subject to errors, both random and systematic, so that the laws of conservation of mass and energy are not obeyed. In order to record the performance of the process, these measurements are adjusted in order that they conform to the conservation laws and any other constraints imposed upon them. This procedure is known as data reconciliation. Advances in the theory and application of data reconciliation are reviewed and current problems are highlighted. In addition to defining the basic problem, we discuss the detection of gross errors in data and of pre-adjustment of data, finding departures from steady state, estimation of the variance structure of the data, observability of unmeasured quantities and redundancy of measurements.","collection-title":"Process Systems Engineering","container-title":"Journal of Process Control","DOI":"10.1016/0959-1524(96)00012-1","ISSN":"0959-1524","issue":"2","journalAbbreviation":"Journal of Process Control","page":"89-98","source":"ScienceDirect","title":"Data reconciliation — Progress and challenges","volume":"6","author":[{"family":"Crowe","given":"Cameron M."}],"issued":{"date-parts":[["1996",4,1]]}}}],"schema":"https://github.com/citation-style-language/schema/raw/master/csl-citation.json"} </w:instrText>
      </w:r>
      <w:r>
        <w:fldChar w:fldCharType="separate"/>
      </w:r>
      <w:r w:rsidRPr="00F2787B">
        <w:t>(Crowe, 1996)</w:t>
      </w:r>
      <w:r>
        <w:fldChar w:fldCharType="end"/>
      </w:r>
      <w:r w:rsidRPr="00F2787B">
        <w:t xml:space="preserve">. </w:t>
      </w:r>
      <w:r w:rsidR="00BE3701">
        <w:rPr>
          <w:noProof/>
        </w:rPr>
        <w:drawing>
          <wp:anchor distT="0" distB="0" distL="114300" distR="114300" simplePos="0" relativeHeight="251668480" behindDoc="0" locked="0" layoutInCell="1" allowOverlap="1" wp14:anchorId="3C03609E" wp14:editId="01E82282">
            <wp:simplePos x="0" y="0"/>
            <wp:positionH relativeFrom="margin">
              <wp:posOffset>60325</wp:posOffset>
            </wp:positionH>
            <wp:positionV relativeFrom="page">
              <wp:posOffset>7439025</wp:posOffset>
            </wp:positionV>
            <wp:extent cx="4676775" cy="1412240"/>
            <wp:effectExtent l="0" t="0" r="9525" b="0"/>
            <wp:wrapTopAndBottom/>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76775" cy="1412240"/>
                    </a:xfrm>
                    <a:prstGeom prst="rect">
                      <a:avLst/>
                    </a:prstGeom>
                  </pic:spPr>
                </pic:pic>
              </a:graphicData>
            </a:graphic>
            <wp14:sizeRelH relativeFrom="margin">
              <wp14:pctWidth>0</wp14:pctWidth>
            </wp14:sizeRelH>
            <wp14:sizeRelV relativeFrom="margin">
              <wp14:pctHeight>0</wp14:pctHeight>
            </wp14:sizeRelV>
          </wp:anchor>
        </w:drawing>
      </w:r>
      <w:r w:rsidR="00BE3701">
        <w:rPr>
          <w:noProof/>
        </w:rPr>
        <mc:AlternateContent>
          <mc:Choice Requires="wps">
            <w:drawing>
              <wp:anchor distT="0" distB="0" distL="114300" distR="114300" simplePos="0" relativeHeight="251670528" behindDoc="0" locked="0" layoutInCell="1" allowOverlap="1" wp14:anchorId="74BF4117" wp14:editId="449B3DAC">
                <wp:simplePos x="0" y="0"/>
                <wp:positionH relativeFrom="margin">
                  <wp:align>center</wp:align>
                </wp:positionH>
                <wp:positionV relativeFrom="page">
                  <wp:posOffset>8810625</wp:posOffset>
                </wp:positionV>
                <wp:extent cx="2845435" cy="271145"/>
                <wp:effectExtent l="0" t="0" r="0" b="0"/>
                <wp:wrapThrough wrapText="bothSides">
                  <wp:wrapPolygon edited="0">
                    <wp:start x="0" y="0"/>
                    <wp:lineTo x="0" y="19728"/>
                    <wp:lineTo x="21402" y="19728"/>
                    <wp:lineTo x="21402" y="0"/>
                    <wp:lineTo x="0" y="0"/>
                  </wp:wrapPolygon>
                </wp:wrapThrough>
                <wp:docPr id="114" name="Text Box 114"/>
                <wp:cNvGraphicFramePr/>
                <a:graphic xmlns:a="http://schemas.openxmlformats.org/drawingml/2006/main">
                  <a:graphicData uri="http://schemas.microsoft.com/office/word/2010/wordprocessingShape">
                    <wps:wsp>
                      <wps:cNvSpPr txBox="1"/>
                      <wps:spPr>
                        <a:xfrm>
                          <a:off x="0" y="0"/>
                          <a:ext cx="2845435" cy="271145"/>
                        </a:xfrm>
                        <a:prstGeom prst="rect">
                          <a:avLst/>
                        </a:prstGeom>
                        <a:solidFill>
                          <a:prstClr val="white"/>
                        </a:solidFill>
                        <a:ln>
                          <a:noFill/>
                        </a:ln>
                      </wps:spPr>
                      <wps:txbx>
                        <w:txbxContent>
                          <w:p w14:paraId="6198AEF2" w14:textId="7FEE10A7" w:rsidR="006D7805" w:rsidRPr="00B33C44" w:rsidRDefault="006D7805" w:rsidP="00BE3701">
                            <w:pPr>
                              <w:pStyle w:val="Caption"/>
                              <w:jc w:val="center"/>
                              <w:rPr>
                                <w:noProof/>
                                <w:sz w:val="20"/>
                              </w:rPr>
                            </w:pPr>
                            <w:r>
                              <w:t xml:space="preserve">Figure </w:t>
                            </w:r>
                            <w:r>
                              <w:fldChar w:fldCharType="begin"/>
                            </w:r>
                            <w:r>
                              <w:instrText xml:space="preserve"> SEQ Figure \* ARABIC </w:instrText>
                            </w:r>
                            <w:r>
                              <w:fldChar w:fldCharType="separate"/>
                            </w:r>
                            <w:r w:rsidR="0005719F">
                              <w:rPr>
                                <w:noProof/>
                              </w:rPr>
                              <w:t>2</w:t>
                            </w:r>
                            <w:r>
                              <w:fldChar w:fldCharType="end"/>
                            </w:r>
                            <w:r>
                              <w:t xml:space="preserve"> Steps to constrained outputs via data reconciliation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BF4117" id="Text Box 114" o:spid="_x0000_s1027" type="#_x0000_t202" style="position:absolute;left:0;text-align:left;margin-left:0;margin-top:693.75pt;width:224.05pt;height:21.35pt;z-index:25167052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" stroked="f">
                <v:textbox style="mso-fit-shape-to-text:t" inset="0,0,0,0">
                  <w:txbxContent>
                    <w:p w14:paraId="6198AEF2" w14:textId="7FEE10A7" w:rsidR="006D7805" w:rsidRPr="00B33C44" w:rsidRDefault="006D7805" w:rsidP="00BE3701">
                      <w:pPr>
                        <w:pStyle w:val="Caption"/>
                        <w:jc w:val="center"/>
                        <w:rPr>
                          <w:noProof/>
                          <w:sz w:val="20"/>
                        </w:rPr>
                      </w:pPr>
                      <w:r>
                        <w:t xml:space="preserve">Figure </w:t>
                      </w:r>
                      <w:r>
                        <w:fldChar w:fldCharType="begin"/>
                      </w:r>
                      <w:r>
                        <w:instrText xml:space="preserve"> SEQ Figure \* ARABIC </w:instrText>
                      </w:r>
                      <w:r>
                        <w:fldChar w:fldCharType="separate"/>
                      </w:r>
                      <w:r w:rsidR="0005719F">
                        <w:rPr>
                          <w:noProof/>
                        </w:rPr>
                        <w:t>2</w:t>
                      </w:r>
                      <w:r>
                        <w:fldChar w:fldCharType="end"/>
                      </w:r>
                      <w:r>
                        <w:t xml:space="preserve"> Steps to constrained outputs via data reconciliation</w:t>
                      </w:r>
                    </w:p>
                  </w:txbxContent>
                </v:textbox>
                <w10:wrap type="through" anchorx="margin" anchory="page"/>
              </v:shape>
            </w:pict>
          </mc:Fallback>
        </mc:AlternateContent>
      </w:r>
      <w:r w:rsidRPr="00F2787B">
        <w:t xml:space="preserve"> </w:t>
      </w:r>
      <w:r w:rsidR="00613C01">
        <w:t xml:space="preserve">The </w:t>
      </w:r>
      <w:r w:rsidRPr="00F2787B">
        <w:t>primary goal of data reconciliation is to identify and correct discrepancies or errors in the data, resulting in a more accurate and reliable dataset.</w:t>
      </w:r>
      <w:r>
        <w:t xml:space="preserve"> In our case</w:t>
      </w:r>
      <w:r w:rsidR="001152B4">
        <w:t xml:space="preserve"> (Figure 2), data reconciliation techniques were</w:t>
      </w:r>
      <w:r w:rsidR="002A0209">
        <w:t xml:space="preserve"> applied </w:t>
      </w:r>
      <w:r w:rsidR="002A0209" w:rsidRPr="002A0209">
        <w:t>by</w:t>
      </w:r>
      <w:r w:rsidR="002A0209">
        <w:t xml:space="preserve"> generating</w:t>
      </w:r>
      <w:r w:rsidR="002A0209" w:rsidRPr="002A0209">
        <w:t xml:space="preserve"> multiple initializations of the gradient descent used in the learning step.</w:t>
      </w:r>
    </w:p>
    <w:p w14:paraId="144DE6A0" w14:textId="7D118D35" w:rsidR="008D2649" w:rsidRDefault="001152B4" w:rsidP="008D2649">
      <w:pPr>
        <w:pStyle w:val="Els-body-text"/>
      </w:pPr>
      <w:r w:rsidRPr="001152B4">
        <w:t>Through iterative adjustments and corrections guided by reconciliation methods, we sought to reconcile any discrepancies in the</w:t>
      </w:r>
      <w:r>
        <w:t xml:space="preserve"> network’s</w:t>
      </w:r>
      <w:r w:rsidRPr="001152B4">
        <w:t xml:space="preserve"> predicted </w:t>
      </w:r>
      <w:r>
        <w:t>outputs</w:t>
      </w:r>
      <w:r w:rsidRPr="001152B4">
        <w:t>, thereby refining the model's predictions to align with the fundamental principles of mass conservation.</w:t>
      </w:r>
    </w:p>
    <w:p w14:paraId="5526B104" w14:textId="4D5A45DB" w:rsidR="006B2088" w:rsidRPr="002669EA" w:rsidRDefault="00B90151" w:rsidP="006B2088">
      <w:pPr>
        <w:pStyle w:val="Els-1storder-head"/>
        <w:spacing w:after="120"/>
        <w:rPr>
          <w:lang w:val="en-GB"/>
        </w:rPr>
      </w:pPr>
      <w:r>
        <w:rPr>
          <w:lang w:val="en-GB"/>
        </w:rPr>
        <w:lastRenderedPageBreak/>
        <w:t>Results</w:t>
      </w:r>
    </w:p>
    <w:p w14:paraId="27E2C000" w14:textId="7C854C05" w:rsidR="008D2F6A" w:rsidRDefault="00C704AA" w:rsidP="00C704AA">
      <w:pPr>
        <w:pStyle w:val="Els-body-text"/>
        <w:rPr>
          <w:lang w:val="en-GB"/>
        </w:rPr>
      </w:pPr>
      <w:r>
        <w:rPr>
          <w:lang w:val="en-GB"/>
        </w:rPr>
        <w:t xml:space="preserve">The flash drum is dealing with a binary mixture of Toluene </w:t>
      </w:r>
      <w:r w:rsidR="00C24B18">
        <w:rPr>
          <w:lang w:val="en-GB"/>
        </w:rPr>
        <w:t xml:space="preserve">(Tol) </w:t>
      </w:r>
      <w:r>
        <w:rPr>
          <w:lang w:val="en-GB"/>
        </w:rPr>
        <w:t>and Biphenyl</w:t>
      </w:r>
      <w:r w:rsidR="00C24B18">
        <w:rPr>
          <w:lang w:val="en-GB"/>
        </w:rPr>
        <w:t xml:space="preserve"> (</w:t>
      </w:r>
      <w:proofErr w:type="spellStart"/>
      <w:r w:rsidR="00C24B18">
        <w:rPr>
          <w:lang w:val="en-GB"/>
        </w:rPr>
        <w:t>Bip</w:t>
      </w:r>
      <w:proofErr w:type="spellEnd"/>
      <w:r w:rsidR="00C24B18">
        <w:rPr>
          <w:lang w:val="en-GB"/>
        </w:rPr>
        <w:t>)</w:t>
      </w:r>
      <w:r>
        <w:rPr>
          <w:lang w:val="en-GB"/>
        </w:rPr>
        <w:t xml:space="preserve"> </w:t>
      </w:r>
      <w:r w:rsidR="002B5795">
        <w:rPr>
          <w:lang w:val="en-GB"/>
        </w:rPr>
        <w:t xml:space="preserve">where the inlet flow rate, temperature and pressure, along with the top and bottom outlet flowrates </w:t>
      </w:r>
      <w:r w:rsidR="00B368F7">
        <w:rPr>
          <w:lang w:val="en-GB"/>
        </w:rPr>
        <w:t xml:space="preserve">for </w:t>
      </w:r>
      <w:r w:rsidR="002B5795">
        <w:rPr>
          <w:lang w:val="en-GB"/>
        </w:rPr>
        <w:t xml:space="preserve">both components are acquired as </w:t>
      </w:r>
      <w:r w:rsidR="00F83BBA">
        <w:rPr>
          <w:lang w:val="en-GB"/>
        </w:rPr>
        <w:t>simulated data of 1594 points</w:t>
      </w:r>
      <w:r w:rsidR="002B5795">
        <w:rPr>
          <w:lang w:val="en-GB"/>
        </w:rPr>
        <w:t xml:space="preserve">. </w:t>
      </w:r>
      <w:r w:rsidR="008D2F6A">
        <w:rPr>
          <w:lang w:val="en-GB"/>
        </w:rPr>
        <w:t>An artifi</w:t>
      </w:r>
      <w:r w:rsidR="00DB0A88">
        <w:rPr>
          <w:lang w:val="en-GB"/>
        </w:rPr>
        <w:t xml:space="preserve">cial neural network </w:t>
      </w:r>
      <w:r w:rsidR="00067AC6">
        <w:rPr>
          <w:lang w:val="en-GB"/>
        </w:rPr>
        <w:t xml:space="preserve">was studied for the prediction of the output flowrates of both components as well as a physics-informed neural network that </w:t>
      </w:r>
      <w:r w:rsidR="00067AC6" w:rsidRPr="00067AC6">
        <w:rPr>
          <w:lang w:val="en-GB"/>
        </w:rPr>
        <w:t xml:space="preserve">was specifically equipped with physical constraints </w:t>
      </w:r>
      <w:r w:rsidR="00067AC6">
        <w:rPr>
          <w:lang w:val="en-GB"/>
        </w:rPr>
        <w:t xml:space="preserve">embedded in a custom loss function </w:t>
      </w:r>
      <w:r w:rsidR="00067AC6" w:rsidRPr="00067AC6">
        <w:rPr>
          <w:lang w:val="en-GB"/>
        </w:rPr>
        <w:t>to uphold the mass balance equality, distinguishing it from the standard neural network</w:t>
      </w:r>
      <w:r w:rsidR="007453B3">
        <w:rPr>
          <w:lang w:val="en-GB"/>
        </w:rPr>
        <w:t xml:space="preserve"> (the train-test data split ratio was 80:20)</w:t>
      </w:r>
      <w:r w:rsidR="00067AC6" w:rsidRPr="00067AC6">
        <w:rPr>
          <w:lang w:val="en-GB"/>
        </w:rPr>
        <w:t>.</w:t>
      </w:r>
      <w:r w:rsidR="00067AC6">
        <w:rPr>
          <w:lang w:val="en-GB"/>
        </w:rPr>
        <w:t xml:space="preserve"> Results are shown in Table 1.</w:t>
      </w:r>
    </w:p>
    <w:p w14:paraId="5D654FF3" w14:textId="77777777" w:rsidR="008D2F6A" w:rsidRDefault="008D2F6A" w:rsidP="00C704AA">
      <w:pPr>
        <w:pStyle w:val="Els-body-text"/>
        <w:rPr>
          <w:lang w:val="en-GB"/>
        </w:rPr>
      </w:pPr>
    </w:p>
    <w:p w14:paraId="7E500943" w14:textId="0967C38F" w:rsidR="00067AC6" w:rsidRDefault="00067AC6" w:rsidP="00067AC6">
      <w:pPr>
        <w:pStyle w:val="Caption"/>
        <w:keepNext/>
      </w:pPr>
      <w:r>
        <w:t xml:space="preserve">                                               Table </w:t>
      </w:r>
      <w:r>
        <w:fldChar w:fldCharType="begin"/>
      </w:r>
      <w:r>
        <w:instrText xml:space="preserve"> SEQ Table \* ARABIC </w:instrText>
      </w:r>
      <w:r>
        <w:fldChar w:fldCharType="separate"/>
      </w:r>
      <w:r w:rsidR="0005719F">
        <w:rPr>
          <w:noProof/>
        </w:rPr>
        <w:t>1</w:t>
      </w:r>
      <w:r>
        <w:fldChar w:fldCharType="end"/>
      </w:r>
      <w:r>
        <w:t>. Performance of ANN and PINN.</w:t>
      </w:r>
    </w:p>
    <w:tbl>
      <w:tblPr>
        <w:tblStyle w:val="GridTable1Light"/>
        <w:tblW w:w="0" w:type="auto"/>
        <w:tblLook w:val="04A0" w:firstRow="1" w:lastRow="0" w:firstColumn="1" w:lastColumn="0" w:noHBand="0" w:noVBand="1"/>
      </w:tblPr>
      <w:tblGrid>
        <w:gridCol w:w="1415"/>
        <w:gridCol w:w="1415"/>
        <w:gridCol w:w="1415"/>
        <w:gridCol w:w="1415"/>
        <w:gridCol w:w="1416"/>
      </w:tblGrid>
      <w:tr w:rsidR="008D2F6A" w14:paraId="075006C0" w14:textId="77777777" w:rsidTr="008D2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tcBorders>
              <w:top w:val="nil"/>
              <w:left w:val="nil"/>
            </w:tcBorders>
          </w:tcPr>
          <w:p w14:paraId="0B10AF84" w14:textId="77777777" w:rsidR="008D2F6A" w:rsidRDefault="008D2F6A" w:rsidP="00C704AA">
            <w:pPr>
              <w:pStyle w:val="Els-body-text"/>
              <w:rPr>
                <w:lang w:val="en-GB"/>
              </w:rPr>
            </w:pPr>
          </w:p>
        </w:tc>
        <w:tc>
          <w:tcPr>
            <w:tcW w:w="2830" w:type="dxa"/>
            <w:gridSpan w:val="2"/>
          </w:tcPr>
          <w:p w14:paraId="5913F3AB" w14:textId="17058B24" w:rsidR="008D2F6A" w:rsidRDefault="008D2F6A" w:rsidP="008D2F6A">
            <w:pPr>
              <w:pStyle w:val="Els-body-text"/>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ANN</w:t>
            </w:r>
          </w:p>
        </w:tc>
        <w:tc>
          <w:tcPr>
            <w:tcW w:w="2831" w:type="dxa"/>
            <w:gridSpan w:val="2"/>
          </w:tcPr>
          <w:p w14:paraId="27F89A9B" w14:textId="49D6B519" w:rsidR="008D2F6A" w:rsidRDefault="008D2F6A" w:rsidP="008D2F6A">
            <w:pPr>
              <w:pStyle w:val="Els-body-text"/>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PINN</w:t>
            </w:r>
          </w:p>
        </w:tc>
      </w:tr>
      <w:tr w:rsidR="008D2F6A" w14:paraId="3A096310" w14:textId="77777777" w:rsidTr="008D2F6A">
        <w:tc>
          <w:tcPr>
            <w:cnfStyle w:val="001000000000" w:firstRow="0" w:lastRow="0" w:firstColumn="1" w:lastColumn="0" w:oddVBand="0" w:evenVBand="0" w:oddHBand="0" w:evenHBand="0" w:firstRowFirstColumn="0" w:firstRowLastColumn="0" w:lastRowFirstColumn="0" w:lastRowLastColumn="0"/>
            <w:tcW w:w="1415" w:type="dxa"/>
            <w:vMerge/>
            <w:tcBorders>
              <w:top w:val="nil"/>
              <w:left w:val="nil"/>
            </w:tcBorders>
          </w:tcPr>
          <w:p w14:paraId="241FB072" w14:textId="77777777" w:rsidR="008D2F6A" w:rsidRDefault="008D2F6A" w:rsidP="00C704AA">
            <w:pPr>
              <w:pStyle w:val="Els-body-text"/>
              <w:rPr>
                <w:lang w:val="en-GB"/>
              </w:rPr>
            </w:pPr>
          </w:p>
        </w:tc>
        <w:tc>
          <w:tcPr>
            <w:tcW w:w="1415" w:type="dxa"/>
          </w:tcPr>
          <w:p w14:paraId="6EC0BDD5" w14:textId="41180401" w:rsidR="008D2F6A"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Tol</w:t>
            </w:r>
          </w:p>
        </w:tc>
        <w:tc>
          <w:tcPr>
            <w:tcW w:w="1415" w:type="dxa"/>
          </w:tcPr>
          <w:p w14:paraId="733F8BF6" w14:textId="622DCC5F" w:rsidR="008D2F6A"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Bip</w:t>
            </w:r>
            <w:proofErr w:type="spellEnd"/>
          </w:p>
        </w:tc>
        <w:tc>
          <w:tcPr>
            <w:tcW w:w="1415" w:type="dxa"/>
          </w:tcPr>
          <w:p w14:paraId="67E958AC" w14:textId="5E1F9117" w:rsidR="008D2F6A"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Tol</w:t>
            </w:r>
          </w:p>
        </w:tc>
        <w:tc>
          <w:tcPr>
            <w:tcW w:w="1416" w:type="dxa"/>
          </w:tcPr>
          <w:p w14:paraId="7DFBA582" w14:textId="53AE4940" w:rsidR="008D2F6A"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proofErr w:type="spellStart"/>
            <w:r>
              <w:rPr>
                <w:lang w:val="en-GB"/>
              </w:rPr>
              <w:t>Bip</w:t>
            </w:r>
            <w:proofErr w:type="spellEnd"/>
          </w:p>
        </w:tc>
      </w:tr>
      <w:tr w:rsidR="00534A95" w14:paraId="73A8B17E" w14:textId="77777777" w:rsidTr="008D2F6A">
        <w:tc>
          <w:tcPr>
            <w:cnfStyle w:val="001000000000" w:firstRow="0" w:lastRow="0" w:firstColumn="1" w:lastColumn="0" w:oddVBand="0" w:evenVBand="0" w:oddHBand="0" w:evenHBand="0" w:firstRowFirstColumn="0" w:firstRowLastColumn="0" w:lastRowFirstColumn="0" w:lastRowLastColumn="0"/>
            <w:tcW w:w="1415" w:type="dxa"/>
          </w:tcPr>
          <w:p w14:paraId="152A39F4" w14:textId="2D920401" w:rsidR="00534A95" w:rsidRDefault="008D2F6A" w:rsidP="008D2F6A">
            <w:pPr>
              <w:pStyle w:val="Els-body-text"/>
              <w:jc w:val="center"/>
              <w:rPr>
                <w:lang w:val="en-GB"/>
              </w:rPr>
            </w:pPr>
            <w:r>
              <w:rPr>
                <w:lang w:val="en-GB"/>
              </w:rPr>
              <w:t>Train MSE</w:t>
            </w:r>
          </w:p>
        </w:tc>
        <w:tc>
          <w:tcPr>
            <w:tcW w:w="1415" w:type="dxa"/>
          </w:tcPr>
          <w:p w14:paraId="0FFDF0A7" w14:textId="5B2FF6A3" w:rsidR="00534A95"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0.0025</w:t>
            </w:r>
          </w:p>
        </w:tc>
        <w:tc>
          <w:tcPr>
            <w:tcW w:w="1415" w:type="dxa"/>
          </w:tcPr>
          <w:p w14:paraId="1C05F430" w14:textId="318F8CCB" w:rsidR="00534A95"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0.00052</w:t>
            </w:r>
          </w:p>
        </w:tc>
        <w:tc>
          <w:tcPr>
            <w:tcW w:w="1415" w:type="dxa"/>
          </w:tcPr>
          <w:p w14:paraId="2B758DC9" w14:textId="5C767261" w:rsidR="00534A95"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0.0022</w:t>
            </w:r>
          </w:p>
        </w:tc>
        <w:tc>
          <w:tcPr>
            <w:tcW w:w="1416" w:type="dxa"/>
          </w:tcPr>
          <w:p w14:paraId="57CD2246" w14:textId="4F0AE7FB" w:rsidR="00534A95"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0.0004</w:t>
            </w:r>
          </w:p>
        </w:tc>
      </w:tr>
      <w:tr w:rsidR="00534A95" w14:paraId="140C7FD2" w14:textId="77777777" w:rsidTr="008D2F6A">
        <w:tc>
          <w:tcPr>
            <w:cnfStyle w:val="001000000000" w:firstRow="0" w:lastRow="0" w:firstColumn="1" w:lastColumn="0" w:oddVBand="0" w:evenVBand="0" w:oddHBand="0" w:evenHBand="0" w:firstRowFirstColumn="0" w:firstRowLastColumn="0" w:lastRowFirstColumn="0" w:lastRowLastColumn="0"/>
            <w:tcW w:w="1415" w:type="dxa"/>
          </w:tcPr>
          <w:p w14:paraId="29AE155A" w14:textId="48CA5565" w:rsidR="00534A95" w:rsidRDefault="008D2F6A" w:rsidP="008D2F6A">
            <w:pPr>
              <w:pStyle w:val="Els-body-text"/>
              <w:jc w:val="center"/>
              <w:rPr>
                <w:lang w:val="en-GB"/>
              </w:rPr>
            </w:pPr>
            <w:r>
              <w:rPr>
                <w:lang w:val="en-GB"/>
              </w:rPr>
              <w:t>Test MSE</w:t>
            </w:r>
          </w:p>
        </w:tc>
        <w:tc>
          <w:tcPr>
            <w:tcW w:w="1415" w:type="dxa"/>
          </w:tcPr>
          <w:p w14:paraId="1675EACD" w14:textId="7D890FB1" w:rsidR="00534A95"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0.01</w:t>
            </w:r>
          </w:p>
        </w:tc>
        <w:tc>
          <w:tcPr>
            <w:tcW w:w="1415" w:type="dxa"/>
          </w:tcPr>
          <w:p w14:paraId="44BD6A6D" w14:textId="070981DB" w:rsidR="00534A95"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0.0016</w:t>
            </w:r>
          </w:p>
        </w:tc>
        <w:tc>
          <w:tcPr>
            <w:tcW w:w="1415" w:type="dxa"/>
          </w:tcPr>
          <w:p w14:paraId="31A8BB07" w14:textId="388F9186" w:rsidR="00534A95"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0.007</w:t>
            </w:r>
          </w:p>
        </w:tc>
        <w:tc>
          <w:tcPr>
            <w:tcW w:w="1416" w:type="dxa"/>
          </w:tcPr>
          <w:p w14:paraId="311BD6CF" w14:textId="38047B1F" w:rsidR="00534A95" w:rsidRDefault="008D2F6A" w:rsidP="008D2F6A">
            <w:pPr>
              <w:pStyle w:val="Els-body-text"/>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0.00078</w:t>
            </w:r>
          </w:p>
        </w:tc>
      </w:tr>
    </w:tbl>
    <w:p w14:paraId="04C88367" w14:textId="4A8F4688" w:rsidR="00C704AA" w:rsidRDefault="00C704AA" w:rsidP="00C704AA">
      <w:pPr>
        <w:pStyle w:val="Els-body-text"/>
        <w:rPr>
          <w:lang w:val="en-GB"/>
        </w:rPr>
      </w:pPr>
    </w:p>
    <w:p w14:paraId="0EA7252E" w14:textId="5592D7AF" w:rsidR="00067AC6" w:rsidRPr="00067AC6" w:rsidRDefault="00067AC6" w:rsidP="00067AC6">
      <w:pPr>
        <w:pStyle w:val="Els-body-text"/>
        <w:rPr>
          <w:lang w:val="en-GB"/>
        </w:rPr>
      </w:pPr>
    </w:p>
    <w:p w14:paraId="4F1BBA44" w14:textId="173CD727" w:rsidR="00B41B86" w:rsidRDefault="00067AC6" w:rsidP="00714514">
      <w:pPr>
        <w:pStyle w:val="Els-body-text"/>
        <w:rPr>
          <w:lang w:val="en-GB"/>
        </w:rPr>
      </w:pPr>
      <w:r w:rsidRPr="00067AC6">
        <w:rPr>
          <w:lang w:val="en-GB"/>
        </w:rPr>
        <w:t>Incorporating a physics-informed neural network (PINN) into our study yielded a notable decrease in the test mean squared error (MS</w:t>
      </w:r>
      <w:r w:rsidR="00613C01">
        <w:rPr>
          <w:lang w:val="en-GB"/>
        </w:rPr>
        <w:t>E between predicted output and expected one)</w:t>
      </w:r>
      <w:r w:rsidRPr="00067AC6">
        <w:rPr>
          <w:lang w:val="en-GB"/>
        </w:rPr>
        <w:t xml:space="preserve"> compared to the conventional neural network</w:t>
      </w:r>
      <w:r>
        <w:rPr>
          <w:lang w:val="en-GB"/>
        </w:rPr>
        <w:t xml:space="preserve"> where the overall MSE for Toluene and Biphenyl was reduced by 70% and 49% respectively.</w:t>
      </w:r>
      <w:r w:rsidR="00714514" w:rsidRPr="00714514">
        <w:t xml:space="preserve"> </w:t>
      </w:r>
      <w:r w:rsidR="00714514">
        <w:rPr>
          <w:lang w:val="en-GB"/>
        </w:rPr>
        <w:t>T</w:t>
      </w:r>
      <w:r w:rsidR="00714514" w:rsidRPr="00714514">
        <w:rPr>
          <w:lang w:val="en-GB"/>
        </w:rPr>
        <w:t>he test performance of the model is improved when the physics term is introduced to the loss function</w:t>
      </w:r>
      <w:r w:rsidR="00714514">
        <w:rPr>
          <w:lang w:val="en-GB"/>
        </w:rPr>
        <w:t xml:space="preserve">. </w:t>
      </w:r>
      <w:r w:rsidRPr="00067AC6">
        <w:rPr>
          <w:lang w:val="en-GB"/>
        </w:rPr>
        <w:t>By enforcing these constraints, the PINN enhances the model's capability to capture the underlying physics of the system, resulting in more accurate and meaningful predictions during the testing phase.</w:t>
      </w:r>
    </w:p>
    <w:p w14:paraId="423248FB" w14:textId="673DD69F" w:rsidR="00145FFF" w:rsidRPr="00145FFF" w:rsidRDefault="00714514" w:rsidP="00145FFF">
      <w:pPr>
        <w:pStyle w:val="Els-body-text"/>
        <w:rPr>
          <w:lang w:val="en-GB"/>
        </w:rPr>
      </w:pPr>
      <w:r>
        <w:rPr>
          <w:lang w:val="en-GB"/>
        </w:rPr>
        <w:t>Moreover, when working with a typical neural network, the mass balance equality was never satisfied which is an expected observation knowing that a neural network operates as a black box thereby disregarding the physical aspects of the process. However</w:t>
      </w:r>
      <w:r w:rsidR="007710BF">
        <w:rPr>
          <w:lang w:val="en-GB"/>
        </w:rPr>
        <w:t>, w</w:t>
      </w:r>
      <w:r>
        <w:rPr>
          <w:lang w:val="en-GB"/>
        </w:rPr>
        <w:t xml:space="preserve">hen applying the physical term in the loss function, we notice a decrease of 58% in the mass balance values for both chemical components, which is considered as an improvement. Yet, the values indeed don’t hit 0, so on the broader </w:t>
      </w:r>
      <w:r w:rsidR="009A7D76">
        <w:rPr>
          <w:lang w:val="en-GB"/>
        </w:rPr>
        <w:t>aspect</w:t>
      </w:r>
      <w:r>
        <w:rPr>
          <w:lang w:val="en-GB"/>
        </w:rPr>
        <w:t xml:space="preserve">; the mass balance equality was not 100% satisfied even with a physics-informed neural network. </w:t>
      </w:r>
    </w:p>
    <w:p w14:paraId="4E93E0F5" w14:textId="0E533E81" w:rsidR="009B4F8C" w:rsidRDefault="00F446B1" w:rsidP="00145FFF">
      <w:pPr>
        <w:pStyle w:val="Els-body-text"/>
        <w:rPr>
          <w:lang w:val="en-GB"/>
        </w:rPr>
      </w:pPr>
      <w:r>
        <w:rPr>
          <w:lang w:val="en-GB"/>
        </w:rPr>
        <w:t>Accordingly, one can conclude that</w:t>
      </w:r>
      <w:r w:rsidR="00145FFF" w:rsidRPr="00145FFF">
        <w:rPr>
          <w:lang w:val="en-GB"/>
        </w:rPr>
        <w:t xml:space="preserve"> while the physics-informed neural network demonstrated improved results compared to the standard neural network, it is essential to acknowledge the inherent trade-off between predictive accuracy and the </w:t>
      </w:r>
      <w:r w:rsidRPr="00145FFF">
        <w:rPr>
          <w:lang w:val="en-GB"/>
        </w:rPr>
        <w:t>fulfilment</w:t>
      </w:r>
      <w:r w:rsidR="00145FFF" w:rsidRPr="00145FFF">
        <w:rPr>
          <w:lang w:val="en-GB"/>
        </w:rPr>
        <w:t xml:space="preserve"> of physical constraints.</w:t>
      </w:r>
      <w:r>
        <w:rPr>
          <w:lang w:val="en-GB"/>
        </w:rPr>
        <w:t xml:space="preserve"> </w:t>
      </w:r>
    </w:p>
    <w:p w14:paraId="798203B1" w14:textId="039D99B4" w:rsidR="00077DC3" w:rsidRDefault="00077DC3" w:rsidP="00145FFF">
      <w:pPr>
        <w:pStyle w:val="Els-body-text"/>
        <w:rPr>
          <w:lang w:val="en-GB"/>
        </w:rPr>
      </w:pPr>
    </w:p>
    <w:p w14:paraId="2BAF6D22" w14:textId="5964AC37" w:rsidR="00047BEE" w:rsidRDefault="00F446B1" w:rsidP="00145FFF">
      <w:pPr>
        <w:pStyle w:val="Els-body-text"/>
        <w:rPr>
          <w:lang w:val="en-GB"/>
        </w:rPr>
      </w:pPr>
      <w:r>
        <w:rPr>
          <w:lang w:val="en-GB"/>
        </w:rPr>
        <w:t>To better understand this trade-off the model was test</w:t>
      </w:r>
      <w:r w:rsidR="009B4F8C">
        <w:rPr>
          <w:lang w:val="en-GB"/>
        </w:rPr>
        <w:t>ed</w:t>
      </w:r>
      <w:r>
        <w:rPr>
          <w:lang w:val="en-GB"/>
        </w:rPr>
        <w:t xml:space="preserve"> by alternating the weight of the data-driven loss function between 0 and 1, and the same was done to the physics-informed loss function, to observe the effect they ha</w:t>
      </w:r>
      <w:r w:rsidR="009B4F8C">
        <w:rPr>
          <w:lang w:val="en-GB"/>
        </w:rPr>
        <w:t>d</w:t>
      </w:r>
      <w:r>
        <w:rPr>
          <w:lang w:val="en-GB"/>
        </w:rPr>
        <w:t xml:space="preserve"> on one another. </w:t>
      </w:r>
      <w:r w:rsidR="009B4F8C">
        <w:rPr>
          <w:lang w:val="en-GB"/>
        </w:rPr>
        <w:t xml:space="preserve">The relationship between both terms can be described as antagonist. As seen in Figure </w:t>
      </w:r>
      <w:r w:rsidR="00C667E5">
        <w:rPr>
          <w:lang w:val="en-GB"/>
        </w:rPr>
        <w:t>3</w:t>
      </w:r>
      <w:r w:rsidR="009B4F8C">
        <w:rPr>
          <w:lang w:val="en-GB"/>
        </w:rPr>
        <w:t xml:space="preserve">, </w:t>
      </w:r>
      <w:r w:rsidR="00613C01">
        <w:rPr>
          <w:lang w:val="en-GB"/>
        </w:rPr>
        <w:t xml:space="preserve">we can observe a pareto front between the two terms of the objective function. </w:t>
      </w:r>
      <w:r w:rsidR="00047BEE">
        <w:rPr>
          <w:lang w:val="en-GB"/>
        </w:rPr>
        <w:t>This, in</w:t>
      </w:r>
      <w:r w:rsidR="00613C01">
        <w:rPr>
          <w:lang w:val="en-GB"/>
        </w:rPr>
        <w:t xml:space="preserve"> PINNs, it is necessary to establish the relative significance of the two terms of the loss function. This is satisfied by following a compromised strategy </w:t>
      </w:r>
      <w:r w:rsidR="000F1E8B">
        <w:rPr>
          <w:lang w:val="en-GB"/>
        </w:rPr>
        <w:t xml:space="preserve">that </w:t>
      </w:r>
      <w:r w:rsidR="00613C01">
        <w:rPr>
          <w:lang w:val="en-GB"/>
        </w:rPr>
        <w:t>minimiz</w:t>
      </w:r>
      <w:r w:rsidR="000F1E8B">
        <w:rPr>
          <w:lang w:val="en-GB"/>
        </w:rPr>
        <w:t xml:space="preserve">es </w:t>
      </w:r>
      <w:r w:rsidR="00613C01">
        <w:rPr>
          <w:lang w:val="en-GB"/>
        </w:rPr>
        <w:t>the predictive power and satisf</w:t>
      </w:r>
      <w:r w:rsidR="007710BF">
        <w:rPr>
          <w:lang w:val="en-GB"/>
        </w:rPr>
        <w:t>ies</w:t>
      </w:r>
    </w:p>
    <w:p w14:paraId="3C92E01B" w14:textId="7CBE4D7B" w:rsidR="00A46957" w:rsidRDefault="00613C01" w:rsidP="00145FFF">
      <w:pPr>
        <w:pStyle w:val="Els-body-text"/>
        <w:rPr>
          <w:lang w:val="en-GB"/>
        </w:rPr>
      </w:pPr>
      <w:r>
        <w:rPr>
          <w:lang w:val="en-GB"/>
        </w:rPr>
        <w:t xml:space="preserve">the physical constraints. </w:t>
      </w:r>
      <w:r w:rsidR="000F1E8B">
        <w:rPr>
          <w:lang w:val="en-GB"/>
        </w:rPr>
        <w:t>However, this also sacrifices the full satisfaction of the constraint</w:t>
      </w:r>
      <w:r w:rsidR="007710BF">
        <w:rPr>
          <w:lang w:val="en-GB"/>
        </w:rPr>
        <w:t>s</w:t>
      </w:r>
      <w:r w:rsidR="000F1E8B">
        <w:rPr>
          <w:lang w:val="en-GB"/>
        </w:rPr>
        <w:t xml:space="preserve"> due to the aforementioned trade-off. </w:t>
      </w:r>
    </w:p>
    <w:p w14:paraId="11324065" w14:textId="0D2B94C2" w:rsidR="00A46957" w:rsidRDefault="00A46957" w:rsidP="00145FFF">
      <w:pPr>
        <w:pStyle w:val="Els-body-text"/>
        <w:rPr>
          <w:lang w:val="en-GB"/>
        </w:rPr>
      </w:pPr>
    </w:p>
    <w:p w14:paraId="6EBC8BE5" w14:textId="0C98795D" w:rsidR="00A46957" w:rsidRDefault="002669EA" w:rsidP="00145FFF">
      <w:pPr>
        <w:pStyle w:val="Els-body-text"/>
        <w:rPr>
          <w:lang w:val="en-GB"/>
        </w:rPr>
      </w:pPr>
      <w:r>
        <w:rPr>
          <w:noProof/>
        </w:rPr>
        <w:lastRenderedPageBreak/>
        <mc:AlternateContent>
          <mc:Choice Requires="wps">
            <w:drawing>
              <wp:anchor distT="0" distB="0" distL="114300" distR="114300" simplePos="0" relativeHeight="251666432" behindDoc="0" locked="0" layoutInCell="1" allowOverlap="1" wp14:anchorId="6930B99F" wp14:editId="22A1A7ED">
                <wp:simplePos x="0" y="0"/>
                <wp:positionH relativeFrom="margin">
                  <wp:posOffset>530860</wp:posOffset>
                </wp:positionH>
                <wp:positionV relativeFrom="paragraph">
                  <wp:posOffset>1759585</wp:posOffset>
                </wp:positionV>
                <wp:extent cx="3764478" cy="635"/>
                <wp:effectExtent l="0" t="0" r="7620" b="0"/>
                <wp:wrapNone/>
                <wp:docPr id="39" name="Text Box 39"/>
                <wp:cNvGraphicFramePr/>
                <a:graphic xmlns:a="http://schemas.openxmlformats.org/drawingml/2006/main">
                  <a:graphicData uri="http://schemas.microsoft.com/office/word/2010/wordprocessingShape">
                    <wps:wsp>
                      <wps:cNvSpPr txBox="1"/>
                      <wps:spPr>
                        <a:xfrm>
                          <a:off x="0" y="0"/>
                          <a:ext cx="3764478" cy="635"/>
                        </a:xfrm>
                        <a:prstGeom prst="rect">
                          <a:avLst/>
                        </a:prstGeom>
                        <a:solidFill>
                          <a:prstClr val="white"/>
                        </a:solidFill>
                        <a:ln>
                          <a:noFill/>
                        </a:ln>
                      </wps:spPr>
                      <wps:txbx>
                        <w:txbxContent>
                          <w:p w14:paraId="203A306F" w14:textId="3588201E" w:rsidR="006D7805" w:rsidRPr="00437FC9" w:rsidRDefault="006D7805" w:rsidP="002669EA">
                            <w:pPr>
                              <w:pStyle w:val="Caption"/>
                              <w:rPr>
                                <w:noProof/>
                                <w:sz w:val="20"/>
                                <w:lang w:val="en-GB"/>
                              </w:rPr>
                            </w:pPr>
                            <w:r>
                              <w:t xml:space="preserve">Figure </w:t>
                            </w:r>
                            <w:r>
                              <w:fldChar w:fldCharType="begin"/>
                            </w:r>
                            <w:r>
                              <w:instrText xml:space="preserve"> SEQ Figure \* ARABIC </w:instrText>
                            </w:r>
                            <w:r>
                              <w:fldChar w:fldCharType="separate"/>
                            </w:r>
                            <w:r w:rsidR="0005719F">
                              <w:rPr>
                                <w:noProof/>
                              </w:rPr>
                              <w:t>3</w:t>
                            </w:r>
                            <w:r>
                              <w:fldChar w:fldCharType="end"/>
                            </w:r>
                            <w:r>
                              <w:t>. Observations on the loss terms upon varying the penalty term.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30B99F" id="Text Box 39" o:spid="_x0000_s1028" type="#_x0000_t202" style="position:absolute;left:0;text-align:left;margin-left:41.8pt;margin-top:138.55pt;width:296.4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" stroked="f">
                <v:textbox style="mso-fit-shape-to-text:t" inset="0,0,0,0">
                  <w:txbxContent>
                    <w:p w14:paraId="203A306F" w14:textId="3588201E" w:rsidR="006D7805" w:rsidRPr="00437FC9" w:rsidRDefault="006D7805" w:rsidP="002669EA">
                      <w:pPr>
                        <w:pStyle w:val="Caption"/>
                        <w:rPr>
                          <w:noProof/>
                          <w:sz w:val="20"/>
                          <w:lang w:val="en-GB"/>
                        </w:rPr>
                      </w:pPr>
                      <w:r>
                        <w:t xml:space="preserve">Figure </w:t>
                      </w:r>
                      <w:r>
                        <w:fldChar w:fldCharType="begin"/>
                      </w:r>
                      <w:r>
                        <w:instrText xml:space="preserve"> SEQ Figure \* ARABIC </w:instrText>
                      </w:r>
                      <w:r>
                        <w:fldChar w:fldCharType="separate"/>
                      </w:r>
                      <w:r w:rsidR="0005719F">
                        <w:rPr>
                          <w:noProof/>
                        </w:rPr>
                        <w:t>3</w:t>
                      </w:r>
                      <w:r>
                        <w:fldChar w:fldCharType="end"/>
                      </w:r>
                      <w:r>
                        <w:t>. Observations on the loss terms upon varying the penalty term.</w:t>
                      </w:r>
                    </w:p>
                  </w:txbxContent>
                </v:textbox>
                <w10:wrap anchorx="margin"/>
              </v:shape>
            </w:pict>
          </mc:Fallback>
        </mc:AlternateContent>
      </w:r>
      <w:r>
        <w:rPr>
          <w:noProof/>
          <w:lang w:val="en-GB"/>
        </w:rPr>
        <w:drawing>
          <wp:anchor distT="0" distB="0" distL="114300" distR="114300" simplePos="0" relativeHeight="251664384" behindDoc="0" locked="0" layoutInCell="1" allowOverlap="1" wp14:anchorId="32E08814" wp14:editId="336F4F3A">
            <wp:simplePos x="0" y="0"/>
            <wp:positionH relativeFrom="margin">
              <wp:posOffset>831850</wp:posOffset>
            </wp:positionH>
            <wp:positionV relativeFrom="paragraph">
              <wp:posOffset>0</wp:posOffset>
            </wp:positionV>
            <wp:extent cx="2628900" cy="1710690"/>
            <wp:effectExtent l="0" t="0" r="0" b="381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1710690"/>
                    </a:xfrm>
                    <a:prstGeom prst="rect">
                      <a:avLst/>
                    </a:prstGeom>
                    <a:noFill/>
                  </pic:spPr>
                </pic:pic>
              </a:graphicData>
            </a:graphic>
            <wp14:sizeRelH relativeFrom="margin">
              <wp14:pctWidth>0</wp14:pctWidth>
            </wp14:sizeRelH>
            <wp14:sizeRelV relativeFrom="margin">
              <wp14:pctHeight>0</wp14:pctHeight>
            </wp14:sizeRelV>
          </wp:anchor>
        </w:drawing>
      </w:r>
    </w:p>
    <w:p w14:paraId="0FA1BDD5" w14:textId="7C02A59D" w:rsidR="00077DC3" w:rsidRDefault="00077DC3" w:rsidP="00145FFF">
      <w:pPr>
        <w:pStyle w:val="Els-body-text"/>
        <w:rPr>
          <w:lang w:val="en-GB"/>
        </w:rPr>
      </w:pPr>
    </w:p>
    <w:p w14:paraId="4C8580E9" w14:textId="7F281AD2" w:rsidR="00077DC3" w:rsidRDefault="00077DC3" w:rsidP="00145FFF">
      <w:pPr>
        <w:pStyle w:val="Els-body-text"/>
        <w:rPr>
          <w:lang w:val="en-GB"/>
        </w:rPr>
      </w:pPr>
    </w:p>
    <w:p w14:paraId="5725D557" w14:textId="0B970255" w:rsidR="00714514" w:rsidRDefault="009B4F8C" w:rsidP="00145FFF">
      <w:pPr>
        <w:pStyle w:val="Els-body-text"/>
        <w:rPr>
          <w:lang w:val="en-GB"/>
        </w:rPr>
      </w:pPr>
      <w:r w:rsidRPr="009B4F8C">
        <w:rPr>
          <w:lang w:val="en-GB"/>
        </w:rPr>
        <w:t>This antagonistic interplay reflects the inherent challenge of striking a balance between achieving accurate predictions and upholding the physical constraints</w:t>
      </w:r>
      <w:r w:rsidR="00BF7A25">
        <w:rPr>
          <w:lang w:val="en-GB"/>
        </w:rPr>
        <w:t xml:space="preserve"> when working with physics-informed neural networks.</w:t>
      </w:r>
    </w:p>
    <w:p w14:paraId="3B412C74" w14:textId="744B2171" w:rsidR="009F5340" w:rsidRDefault="009F5340" w:rsidP="00145FFF">
      <w:pPr>
        <w:pStyle w:val="Els-body-text"/>
        <w:rPr>
          <w:lang w:val="en-GB"/>
        </w:rPr>
      </w:pPr>
    </w:p>
    <w:p w14:paraId="014EF300" w14:textId="659C138F" w:rsidR="006D7805" w:rsidRDefault="006D7805" w:rsidP="00145FFF">
      <w:pPr>
        <w:pStyle w:val="Els-body-text"/>
        <w:rPr>
          <w:lang w:val="en-GB"/>
        </w:rPr>
      </w:pPr>
      <w:r>
        <w:rPr>
          <w:lang w:val="en-GB"/>
        </w:rPr>
        <w:t xml:space="preserve">As previously discussed, the usage of a neural network on is own did not respect properly the mass balance constraint on the chemical components. Accordingly, </w:t>
      </w:r>
      <w:r w:rsidR="00B23834">
        <w:rPr>
          <w:lang w:val="en-GB"/>
        </w:rPr>
        <w:t>a</w:t>
      </w:r>
      <w:r w:rsidRPr="006D7805">
        <w:rPr>
          <w:lang w:val="en-GB"/>
        </w:rPr>
        <w:t xml:space="preserve"> data reconciliation methodology has been proposed to address this issue. This procedure is grounded in the concept that a neural network </w:t>
      </w:r>
      <w:r>
        <w:rPr>
          <w:lang w:val="en-GB"/>
        </w:rPr>
        <w:t>is treated</w:t>
      </w:r>
      <w:r w:rsidRPr="006D7805">
        <w:rPr>
          <w:lang w:val="en-GB"/>
        </w:rPr>
        <w:t xml:space="preserve"> as a soft sensor </w:t>
      </w:r>
      <w:r w:rsidR="00221F79">
        <w:rPr>
          <w:lang w:val="en-GB"/>
        </w:rPr>
        <w:t>generating</w:t>
      </w:r>
      <w:r>
        <w:rPr>
          <w:lang w:val="en-GB"/>
        </w:rPr>
        <w:t xml:space="preserve"> </w:t>
      </w:r>
      <w:r w:rsidRPr="006D7805">
        <w:rPr>
          <w:lang w:val="en-GB"/>
        </w:rPr>
        <w:t>"</w:t>
      </w:r>
      <w:r>
        <w:rPr>
          <w:lang w:val="en-GB"/>
        </w:rPr>
        <w:t>prediction</w:t>
      </w:r>
      <w:r w:rsidRPr="006D7805">
        <w:rPr>
          <w:lang w:val="en-GB"/>
        </w:rPr>
        <w:t xml:space="preserve">" errors that </w:t>
      </w:r>
      <w:r>
        <w:rPr>
          <w:lang w:val="en-GB"/>
        </w:rPr>
        <w:t>is consequently rectified</w:t>
      </w:r>
      <w:r w:rsidRPr="006D7805">
        <w:rPr>
          <w:lang w:val="en-GB"/>
        </w:rPr>
        <w:t xml:space="preserve"> using classical data validation techniques</w:t>
      </w:r>
      <w:r w:rsidR="00B23834">
        <w:rPr>
          <w:lang w:val="en-GB"/>
        </w:rPr>
        <w:t xml:space="preserve"> where the linear optimization problem (Eq. (4)) and its relative solution (Eq. (5)) are shown below</w:t>
      </w:r>
      <w:r>
        <w:rPr>
          <w:lang w:val="en-GB"/>
        </w:rPr>
        <w:t>:</w:t>
      </w:r>
    </w:p>
    <w:p w14:paraId="6306A14F" w14:textId="77777777" w:rsidR="006D7805" w:rsidRDefault="006D7805" w:rsidP="00145FFF">
      <w:pPr>
        <w:pStyle w:val="Els-body-text"/>
        <w:rPr>
          <w:lang w:val="en-GB"/>
        </w:rPr>
      </w:pPr>
    </w:p>
    <w:p w14:paraId="502EC7CE" w14:textId="2DB4052D" w:rsidR="006D7805" w:rsidRDefault="006D7805" w:rsidP="00145FFF">
      <w:pPr>
        <w:pStyle w:val="Els-body-text"/>
        <w:rPr>
          <w:lang w:val="en-GB"/>
        </w:rPr>
      </w:pPr>
    </w:p>
    <w:p w14:paraId="6E3752EE" w14:textId="45045F60" w:rsidR="006D7805" w:rsidRPr="006D7805" w:rsidRDefault="006D7805" w:rsidP="00145FFF">
      <w:pPr>
        <w:pStyle w:val="Els-body-text"/>
        <w:rPr>
          <w:lang w:val="en-GB"/>
        </w:rPr>
      </w:pPr>
      <w:r>
        <w:t xml:space="preserve">       </w:t>
      </w:r>
      <m:oMath>
        <m:d>
          <m:dPr>
            <m:begChr m:val="{"/>
            <m:endChr m:val=""/>
            <m:ctrlPr>
              <w:rPr>
                <w:rFonts w:ascii="Cambria Math" w:hAnsi="Cambria Math" w:cs="Asana Math"/>
                <w:i/>
              </w:rPr>
            </m:ctrlPr>
          </m:dPr>
          <m:e>
            <m:eqArr>
              <m:eqArrPr>
                <m:ctrlPr>
                  <w:rPr>
                    <w:rFonts w:ascii="Cambria Math" w:hAnsi="Cambria Math" w:cs="Asana Math"/>
                    <w:i/>
                  </w:rPr>
                </m:ctrlPr>
              </m:eqArrPr>
              <m:e>
                <m:func>
                  <m:funcPr>
                    <m:ctrlPr>
                      <w:rPr>
                        <w:rFonts w:ascii="Cambria Math" w:hAnsi="Cambria Math" w:cs="Asana Math"/>
                        <w:i/>
                      </w:rPr>
                    </m:ctrlPr>
                  </m:funcPr>
                  <m:fName>
                    <m:limLow>
                      <m:limLowPr>
                        <m:ctrlPr>
                          <w:rPr>
                            <w:rFonts w:ascii="Cambria Math" w:hAnsi="Cambria Math" w:cs="Asana Math"/>
                            <w:i/>
                          </w:rPr>
                        </m:ctrlPr>
                      </m:limLowPr>
                      <m:e>
                        <m:r>
                          <w:rPr>
                            <w:rFonts w:ascii="Cambria Math" w:hAnsi="Cambria Math" w:cs="Asana Math"/>
                          </w:rPr>
                          <m:t>min</m:t>
                        </m:r>
                      </m:e>
                      <m:lim>
                        <m:sSub>
                          <m:sSubPr>
                            <m:ctrlPr>
                              <w:rPr>
                                <w:rFonts w:ascii="Cambria Math" w:hAnsi="Cambria Math" w:cs="Asana Math"/>
                                <w:b/>
                                <w:bCs/>
                                <w:i/>
                              </w:rPr>
                            </m:ctrlPr>
                          </m:sSubPr>
                          <m:e>
                            <m:acc>
                              <m:accPr>
                                <m:chr m:val="̃"/>
                                <m:ctrlPr>
                                  <w:rPr>
                                    <w:rFonts w:ascii="Cambria Math" w:hAnsi="Cambria Math" w:cs="Asana Math"/>
                                    <w:b/>
                                    <w:bCs/>
                                    <w:i/>
                                  </w:rPr>
                                </m:ctrlPr>
                              </m:accPr>
                              <m:e>
                                <m:r>
                                  <m:rPr>
                                    <m:sty m:val="bi"/>
                                  </m:rPr>
                                  <w:rPr>
                                    <w:rFonts w:ascii="Cambria Math" w:hAnsi="Cambria Math" w:cs="Asana Math"/>
                                  </w:rPr>
                                  <m:t>x</m:t>
                                </m:r>
                              </m:e>
                            </m:acc>
                          </m:e>
                          <m:sub>
                            <m:r>
                              <m:rPr>
                                <m:sty m:val="bi"/>
                              </m:rPr>
                              <w:rPr>
                                <w:rFonts w:ascii="Cambria Math" w:hAnsi="Cambria Math" w:cs="Asana Math"/>
                              </w:rPr>
                              <m:t>ann</m:t>
                            </m:r>
                          </m:sub>
                        </m:sSub>
                      </m:lim>
                    </m:limLow>
                  </m:fName>
                  <m:e>
                    <m:f>
                      <m:fPr>
                        <m:ctrlPr>
                          <w:rPr>
                            <w:rFonts w:ascii="Cambria Math" w:hAnsi="Cambria Math" w:cs="Asana Math"/>
                            <w:i/>
                          </w:rPr>
                        </m:ctrlPr>
                      </m:fPr>
                      <m:num>
                        <m:r>
                          <w:rPr>
                            <w:rFonts w:ascii="Cambria Math" w:hAnsi="Cambria Math" w:cs="Asana Math"/>
                          </w:rPr>
                          <m:t>1</m:t>
                        </m:r>
                      </m:num>
                      <m:den>
                        <m:r>
                          <w:rPr>
                            <w:rFonts w:ascii="Cambria Math" w:hAnsi="Cambria Math" w:cs="Asana Math"/>
                          </w:rPr>
                          <m:t>2</m:t>
                        </m:r>
                      </m:den>
                    </m:f>
                    <m:sSup>
                      <m:sSupPr>
                        <m:ctrlPr>
                          <w:rPr>
                            <w:rFonts w:ascii="Cambria Math" w:hAnsi="Cambria Math" w:cs="Asana Math"/>
                            <w:i/>
                          </w:rPr>
                        </m:ctrlPr>
                      </m:sSupPr>
                      <m:e>
                        <m:d>
                          <m:dPr>
                            <m:ctrlPr>
                              <w:rPr>
                                <w:rFonts w:ascii="Cambria Math" w:hAnsi="Cambria Math" w:cs="Asana Math"/>
                                <w:i/>
                              </w:rPr>
                            </m:ctrlPr>
                          </m:dPr>
                          <m:e>
                            <m:sSub>
                              <m:sSubPr>
                                <m:ctrlPr>
                                  <w:rPr>
                                    <w:rFonts w:ascii="Cambria Math" w:hAnsi="Cambria Math" w:cs="Asana Math"/>
                                    <w:i/>
                                  </w:rPr>
                                </m:ctrlPr>
                              </m:sSubPr>
                              <m:e>
                                <m:acc>
                                  <m:accPr>
                                    <m:chr m:val="̃"/>
                                    <m:ctrlPr>
                                      <w:rPr>
                                        <w:rFonts w:ascii="Cambria Math" w:hAnsi="Cambria Math" w:cs="Asana Math"/>
                                        <w:b/>
                                        <w:bCs/>
                                        <w:i/>
                                      </w:rPr>
                                    </m:ctrlPr>
                                  </m:accPr>
                                  <m:e>
                                    <m:r>
                                      <m:rPr>
                                        <m:sty m:val="bi"/>
                                      </m:rPr>
                                      <w:rPr>
                                        <w:rFonts w:ascii="Cambria Math" w:hAnsi="Cambria Math" w:cs="Asana Math"/>
                                      </w:rPr>
                                      <m:t>x</m:t>
                                    </m:r>
                                  </m:e>
                                </m:acc>
                              </m:e>
                              <m:sub>
                                <m:r>
                                  <w:rPr>
                                    <w:rFonts w:ascii="Cambria Math" w:hAnsi="Cambria Math" w:cs="Asana Math"/>
                                  </w:rPr>
                                  <m:t>ann</m:t>
                                </m:r>
                              </m:sub>
                            </m:sSub>
                            <m:r>
                              <w:rPr>
                                <w:rFonts w:ascii="Cambria Math" w:hAnsi="Cambria Math" w:cs="Asana Math"/>
                              </w:rPr>
                              <m:t>-</m:t>
                            </m:r>
                            <m:sSub>
                              <m:sSubPr>
                                <m:ctrlPr>
                                  <w:rPr>
                                    <w:rFonts w:ascii="Cambria Math" w:hAnsi="Cambria Math" w:cs="Asana Math"/>
                                    <w:i/>
                                  </w:rPr>
                                </m:ctrlPr>
                              </m:sSubPr>
                              <m:e>
                                <m:r>
                                  <m:rPr>
                                    <m:sty m:val="bi"/>
                                  </m:rPr>
                                  <w:rPr>
                                    <w:rFonts w:ascii="Cambria Math" w:hAnsi="Cambria Math" w:cs="Asana Math"/>
                                  </w:rPr>
                                  <m:t>x</m:t>
                                </m:r>
                              </m:e>
                              <m:sub>
                                <m:r>
                                  <w:rPr>
                                    <w:rFonts w:ascii="Cambria Math" w:hAnsi="Cambria Math" w:cs="Asana Math"/>
                                  </w:rPr>
                                  <m:t>ann</m:t>
                                </m:r>
                              </m:sub>
                            </m:sSub>
                          </m:e>
                        </m:d>
                      </m:e>
                      <m:sup>
                        <m:r>
                          <w:rPr>
                            <w:rFonts w:ascii="Cambria Math" w:hAnsi="Cambria Math" w:cs="Asana Math"/>
                          </w:rPr>
                          <m:t>t</m:t>
                        </m:r>
                      </m:sup>
                    </m:sSup>
                    <m:sSup>
                      <m:sSupPr>
                        <m:ctrlPr>
                          <w:rPr>
                            <w:rFonts w:ascii="Cambria Math" w:hAnsi="Cambria Math" w:cs="Asana Math"/>
                            <w:i/>
                          </w:rPr>
                        </m:ctrlPr>
                      </m:sSupPr>
                      <m:e>
                        <m:r>
                          <w:rPr>
                            <w:rFonts w:ascii="Cambria Math" w:hAnsi="Cambria Math" w:cs="Asana Math"/>
                          </w:rPr>
                          <m:t>V</m:t>
                        </m:r>
                      </m:e>
                      <m:sup>
                        <m:r>
                          <w:rPr>
                            <w:rFonts w:ascii="Cambria Math" w:hAnsi="Cambria Math" w:cs="Asana Math"/>
                          </w:rPr>
                          <m:t>-1</m:t>
                        </m:r>
                      </m:sup>
                    </m:sSup>
                    <m:d>
                      <m:dPr>
                        <m:ctrlPr>
                          <w:rPr>
                            <w:rFonts w:ascii="Cambria Math" w:hAnsi="Cambria Math" w:cs="Asana Math"/>
                            <w:i/>
                          </w:rPr>
                        </m:ctrlPr>
                      </m:dPr>
                      <m:e>
                        <m:sSub>
                          <m:sSubPr>
                            <m:ctrlPr>
                              <w:rPr>
                                <w:rFonts w:ascii="Cambria Math" w:hAnsi="Cambria Math" w:cs="Asana Math"/>
                                <w:i/>
                              </w:rPr>
                            </m:ctrlPr>
                          </m:sSubPr>
                          <m:e>
                            <m:acc>
                              <m:accPr>
                                <m:chr m:val="̃"/>
                                <m:ctrlPr>
                                  <w:rPr>
                                    <w:rFonts w:ascii="Cambria Math" w:hAnsi="Cambria Math" w:cs="Asana Math"/>
                                    <w:b/>
                                    <w:bCs/>
                                    <w:i/>
                                  </w:rPr>
                                </m:ctrlPr>
                              </m:accPr>
                              <m:e>
                                <m:r>
                                  <m:rPr>
                                    <m:sty m:val="bi"/>
                                  </m:rPr>
                                  <w:rPr>
                                    <w:rFonts w:ascii="Cambria Math" w:hAnsi="Cambria Math" w:cs="Asana Math"/>
                                  </w:rPr>
                                  <m:t>x</m:t>
                                </m:r>
                              </m:e>
                            </m:acc>
                          </m:e>
                          <m:sub>
                            <m:r>
                              <w:rPr>
                                <w:rFonts w:ascii="Cambria Math" w:hAnsi="Cambria Math" w:cs="Asana Math"/>
                              </w:rPr>
                              <m:t>ann</m:t>
                            </m:r>
                          </m:sub>
                        </m:sSub>
                        <m:r>
                          <w:rPr>
                            <w:rFonts w:ascii="Cambria Math" w:hAnsi="Cambria Math" w:cs="Asana Math"/>
                          </w:rPr>
                          <m:t>-</m:t>
                        </m:r>
                        <m:sSub>
                          <m:sSubPr>
                            <m:ctrlPr>
                              <w:rPr>
                                <w:rFonts w:ascii="Cambria Math" w:hAnsi="Cambria Math" w:cs="Asana Math"/>
                                <w:i/>
                              </w:rPr>
                            </m:ctrlPr>
                          </m:sSubPr>
                          <m:e>
                            <m:r>
                              <m:rPr>
                                <m:sty m:val="bi"/>
                              </m:rPr>
                              <w:rPr>
                                <w:rFonts w:ascii="Cambria Math" w:hAnsi="Cambria Math" w:cs="Asana Math"/>
                              </w:rPr>
                              <m:t>x</m:t>
                            </m:r>
                          </m:e>
                          <m:sub>
                            <m:r>
                              <w:rPr>
                                <w:rFonts w:ascii="Cambria Math" w:hAnsi="Cambria Math" w:cs="Asana Math"/>
                              </w:rPr>
                              <m:t>ann</m:t>
                            </m:r>
                          </m:sub>
                        </m:sSub>
                      </m:e>
                    </m:d>
                  </m:e>
                </m:func>
              </m:e>
              <m:e>
                <m:r>
                  <w:rPr>
                    <w:rFonts w:ascii="Cambria Math" w:hAnsi="Cambria Math" w:cs="Asana Math"/>
                  </w:rPr>
                  <m:t>M</m:t>
                </m:r>
                <m:sSub>
                  <m:sSubPr>
                    <m:ctrlPr>
                      <w:rPr>
                        <w:rFonts w:ascii="Cambria Math" w:hAnsi="Cambria Math" w:cs="Asana Math"/>
                        <w:i/>
                      </w:rPr>
                    </m:ctrlPr>
                  </m:sSubPr>
                  <m:e>
                    <m:acc>
                      <m:accPr>
                        <m:chr m:val="̃"/>
                        <m:ctrlPr>
                          <w:rPr>
                            <w:rFonts w:ascii="Cambria Math" w:hAnsi="Cambria Math" w:cs="Asana Math"/>
                            <w:b/>
                            <w:bCs/>
                            <w:i/>
                          </w:rPr>
                        </m:ctrlPr>
                      </m:accPr>
                      <m:e>
                        <m:r>
                          <m:rPr>
                            <m:sty m:val="bi"/>
                          </m:rPr>
                          <w:rPr>
                            <w:rFonts w:ascii="Cambria Math" w:hAnsi="Cambria Math" w:cs="Asana Math"/>
                          </w:rPr>
                          <m:t>x</m:t>
                        </m:r>
                      </m:e>
                    </m:acc>
                  </m:e>
                  <m:sub>
                    <m:r>
                      <w:rPr>
                        <w:rFonts w:ascii="Cambria Math" w:hAnsi="Cambria Math" w:cs="Asana Math"/>
                      </w:rPr>
                      <m:t>ann</m:t>
                    </m:r>
                  </m:sub>
                </m:sSub>
                <m:r>
                  <w:rPr>
                    <w:rFonts w:ascii="Cambria Math" w:hAnsi="Cambria Math" w:cs="Asana Math"/>
                  </w:rPr>
                  <m:t>=B</m:t>
                </m:r>
              </m:e>
            </m:eqArr>
          </m:e>
        </m:d>
      </m:oMath>
      <w:r>
        <w:t xml:space="preserve">                                                    </w:t>
      </w:r>
      <w:r w:rsidR="00A74DC2">
        <w:t xml:space="preserve">         (4)</w:t>
      </w:r>
      <w:r>
        <w:t xml:space="preserve">                                   </w:t>
      </w:r>
    </w:p>
    <w:p w14:paraId="039F86FE" w14:textId="1B1A8839" w:rsidR="006D7805" w:rsidRDefault="006D7805" w:rsidP="00145FFF">
      <w:pPr>
        <w:pStyle w:val="Els-body-text"/>
        <w:rPr>
          <w:lang w:val="en-GB"/>
        </w:rPr>
      </w:pPr>
    </w:p>
    <w:p w14:paraId="63E8A37C" w14:textId="6ED4AF66" w:rsidR="00A74DC2" w:rsidRDefault="00A74DC2" w:rsidP="00145FFF">
      <w:pPr>
        <w:pStyle w:val="Els-body-text"/>
        <w:rPr>
          <w:lang w:val="en-GB"/>
        </w:rPr>
      </w:pPr>
    </w:p>
    <w:p w14:paraId="7059D6B6" w14:textId="16698C01" w:rsidR="00A74DC2" w:rsidRDefault="00A74DC2" w:rsidP="00145FFF">
      <w:pPr>
        <w:pStyle w:val="Els-body-text"/>
        <w:rPr>
          <w:lang w:val="en-GB"/>
        </w:rPr>
      </w:pPr>
      <w:r>
        <w:rPr>
          <w:lang w:val="en-GB"/>
        </w:rPr>
        <w:t>And the corresponding analytical solution is the following:</w:t>
      </w:r>
    </w:p>
    <w:p w14:paraId="288BC2CC" w14:textId="11BBC123" w:rsidR="00A74DC2" w:rsidRDefault="00A74DC2" w:rsidP="00145FFF">
      <w:pPr>
        <w:pStyle w:val="Els-body-text"/>
        <w:rPr>
          <w:lang w:val="en-GB"/>
        </w:rPr>
      </w:pPr>
    </w:p>
    <w:p w14:paraId="6AED1568" w14:textId="77777777" w:rsidR="00A74DC2" w:rsidRDefault="00A74DC2" w:rsidP="00145FFF">
      <w:pPr>
        <w:pStyle w:val="Els-body-text"/>
        <w:rPr>
          <w:lang w:val="en-GB"/>
        </w:rPr>
      </w:pPr>
    </w:p>
    <w:p w14:paraId="36508B43" w14:textId="3BAA729A" w:rsidR="00A74DC2" w:rsidRDefault="00A74DC2" w:rsidP="00145FFF">
      <w:pPr>
        <w:pStyle w:val="Els-body-text"/>
      </w:pPr>
      <m:oMath>
        <m:r>
          <w:rPr>
            <w:rFonts w:ascii="Cambria Math" w:hAnsi="Cambria Math" w:cs="Asana Math"/>
          </w:rPr>
          <m:t xml:space="preserve">         </m:t>
        </m:r>
        <m:sSub>
          <m:sSubPr>
            <m:ctrlPr>
              <w:rPr>
                <w:rFonts w:ascii="Cambria Math" w:hAnsi="Cambria Math" w:cs="Asana Math"/>
              </w:rPr>
            </m:ctrlPr>
          </m:sSubPr>
          <m:e>
            <m:acc>
              <m:accPr>
                <m:chr m:val="̃"/>
                <m:ctrlPr>
                  <w:rPr>
                    <w:rFonts w:ascii="Cambria Math" w:hAnsi="Cambria Math" w:cs="Asana Math"/>
                  </w:rPr>
                </m:ctrlPr>
              </m:accPr>
              <m:e>
                <m:r>
                  <m:rPr>
                    <m:sty m:val="p"/>
                  </m:rPr>
                  <w:rPr>
                    <w:rFonts w:ascii="Cambria Math" w:hAnsi="Cambria Math" w:cs="Asana Math"/>
                  </w:rPr>
                  <m:t>x</m:t>
                </m:r>
              </m:e>
            </m:acc>
          </m:e>
          <m:sub>
            <m:r>
              <m:rPr>
                <m:sty m:val="p"/>
              </m:rPr>
              <w:rPr>
                <w:rFonts w:ascii="Cambria Math" w:hAnsi="Cambria Math" w:cs="Asana Math"/>
              </w:rPr>
              <m:t>ann</m:t>
            </m:r>
          </m:sub>
        </m:sSub>
        <m:r>
          <m:rPr>
            <m:sty m:val="p"/>
          </m:rPr>
          <w:rPr>
            <w:rFonts w:ascii="Cambria Math" w:hAnsi="Cambria Math" w:cs="Asana Math"/>
          </w:rPr>
          <m:t>=</m:t>
        </m:r>
        <m:sSub>
          <m:sSubPr>
            <m:ctrlPr>
              <w:rPr>
                <w:rFonts w:ascii="Cambria Math" w:hAnsi="Cambria Math" w:cs="Asana Math"/>
              </w:rPr>
            </m:ctrlPr>
          </m:sSubPr>
          <m:e>
            <m:r>
              <m:rPr>
                <m:sty m:val="p"/>
              </m:rPr>
              <w:rPr>
                <w:rFonts w:ascii="Cambria Math" w:hAnsi="Cambria Math" w:cs="Asana Math"/>
              </w:rPr>
              <m:t>x</m:t>
            </m:r>
          </m:e>
          <m:sub>
            <m:r>
              <m:rPr>
                <m:sty m:val="p"/>
              </m:rPr>
              <w:rPr>
                <w:rFonts w:ascii="Cambria Math" w:hAnsi="Cambria Math" w:cs="Asana Math"/>
              </w:rPr>
              <m:t>ann</m:t>
            </m:r>
          </m:sub>
        </m:sSub>
        <m:r>
          <m:rPr>
            <m:sty m:val="p"/>
          </m:rPr>
          <w:rPr>
            <w:rFonts w:ascii="Cambria Math" w:hAnsi="Cambria Math" w:cs="Asana Math"/>
          </w:rPr>
          <m:t>-V</m:t>
        </m:r>
        <m:sSup>
          <m:sSupPr>
            <m:ctrlPr>
              <w:rPr>
                <w:rFonts w:ascii="Cambria Math" w:hAnsi="Cambria Math" w:cs="Asana Math"/>
              </w:rPr>
            </m:ctrlPr>
          </m:sSupPr>
          <m:e>
            <m:r>
              <m:rPr>
                <m:sty m:val="p"/>
              </m:rPr>
              <w:rPr>
                <w:rFonts w:ascii="Cambria Math" w:hAnsi="Cambria Math" w:cs="Asana Math"/>
              </w:rPr>
              <m:t>M</m:t>
            </m:r>
          </m:e>
          <m:sup>
            <m:r>
              <m:rPr>
                <m:sty m:val="p"/>
              </m:rPr>
              <w:rPr>
                <w:rFonts w:ascii="Cambria Math" w:hAnsi="Cambria Math" w:cs="Asana Math"/>
              </w:rPr>
              <m:t>t</m:t>
            </m:r>
          </m:sup>
        </m:sSup>
        <m:sSup>
          <m:sSupPr>
            <m:ctrlPr>
              <w:rPr>
                <w:rFonts w:ascii="Cambria Math" w:hAnsi="Cambria Math" w:cs="Asana Math"/>
              </w:rPr>
            </m:ctrlPr>
          </m:sSupPr>
          <m:e>
            <m:d>
              <m:dPr>
                <m:ctrlPr>
                  <w:rPr>
                    <w:rFonts w:ascii="Cambria Math" w:hAnsi="Cambria Math" w:cs="Asana Math"/>
                  </w:rPr>
                </m:ctrlPr>
              </m:dPr>
              <m:e>
                <m:r>
                  <m:rPr>
                    <m:sty m:val="p"/>
                  </m:rPr>
                  <w:rPr>
                    <w:rFonts w:ascii="Cambria Math" w:hAnsi="Cambria Math" w:cs="Asana Math"/>
                  </w:rPr>
                  <m:t>MV</m:t>
                </m:r>
                <m:sSup>
                  <m:sSupPr>
                    <m:ctrlPr>
                      <w:rPr>
                        <w:rFonts w:ascii="Cambria Math" w:hAnsi="Cambria Math" w:cs="Asana Math"/>
                      </w:rPr>
                    </m:ctrlPr>
                  </m:sSupPr>
                  <m:e>
                    <m:r>
                      <m:rPr>
                        <m:sty m:val="p"/>
                      </m:rPr>
                      <w:rPr>
                        <w:rFonts w:ascii="Cambria Math" w:hAnsi="Cambria Math" w:cs="Asana Math"/>
                      </w:rPr>
                      <m:t>M</m:t>
                    </m:r>
                  </m:e>
                  <m:sup>
                    <m:r>
                      <m:rPr>
                        <m:sty m:val="p"/>
                      </m:rPr>
                      <w:rPr>
                        <w:rFonts w:ascii="Cambria Math" w:hAnsi="Cambria Math" w:cs="Asana Math"/>
                      </w:rPr>
                      <m:t>t</m:t>
                    </m:r>
                  </m:sup>
                </m:sSup>
              </m:e>
            </m:d>
          </m:e>
          <m:sup>
            <m:r>
              <m:rPr>
                <m:sty m:val="p"/>
              </m:rPr>
              <w:rPr>
                <w:rFonts w:ascii="Cambria Math" w:hAnsi="Cambria Math" w:cs="Asana Math"/>
              </w:rPr>
              <m:t>-1</m:t>
            </m:r>
          </m:sup>
        </m:sSup>
        <m:d>
          <m:dPr>
            <m:ctrlPr>
              <w:rPr>
                <w:rFonts w:ascii="Cambria Math" w:hAnsi="Cambria Math" w:cs="Asana Math"/>
              </w:rPr>
            </m:ctrlPr>
          </m:dPr>
          <m:e>
            <m:r>
              <m:rPr>
                <m:sty m:val="p"/>
              </m:rPr>
              <w:rPr>
                <w:rFonts w:ascii="Cambria Math" w:hAnsi="Cambria Math" w:cs="Asana Math"/>
              </w:rPr>
              <m:t>M</m:t>
            </m:r>
            <m:sSub>
              <m:sSubPr>
                <m:ctrlPr>
                  <w:rPr>
                    <w:rFonts w:ascii="Cambria Math" w:hAnsi="Cambria Math" w:cs="Asana Math"/>
                  </w:rPr>
                </m:ctrlPr>
              </m:sSubPr>
              <m:e>
                <m:acc>
                  <m:accPr>
                    <m:chr m:val="̃"/>
                    <m:ctrlPr>
                      <w:rPr>
                        <w:rFonts w:ascii="Cambria Math" w:hAnsi="Cambria Math" w:cs="Asana Math"/>
                      </w:rPr>
                    </m:ctrlPr>
                  </m:accPr>
                  <m:e>
                    <m:r>
                      <m:rPr>
                        <m:sty m:val="p"/>
                      </m:rPr>
                      <w:rPr>
                        <w:rFonts w:ascii="Cambria Math" w:hAnsi="Cambria Math" w:cs="Asana Math"/>
                      </w:rPr>
                      <m:t>x</m:t>
                    </m:r>
                  </m:e>
                </m:acc>
              </m:e>
              <m:sub>
                <m:r>
                  <m:rPr>
                    <m:sty m:val="p"/>
                  </m:rPr>
                  <w:rPr>
                    <w:rFonts w:ascii="Cambria Math" w:hAnsi="Cambria Math" w:cs="Asana Math"/>
                  </w:rPr>
                  <m:t>ann</m:t>
                </m:r>
              </m:sub>
            </m:sSub>
            <m:r>
              <m:rPr>
                <m:sty m:val="p"/>
              </m:rPr>
              <w:rPr>
                <w:rFonts w:ascii="Cambria Math" w:hAnsi="Cambria Math" w:cs="Asana Math"/>
              </w:rPr>
              <m:t>-B</m:t>
            </m:r>
          </m:e>
        </m:d>
      </m:oMath>
      <w:r>
        <w:t xml:space="preserve">                                                         (5)</w:t>
      </w:r>
    </w:p>
    <w:p w14:paraId="14FB4C8C" w14:textId="3D2116D6" w:rsidR="00A74DC2" w:rsidRDefault="00A74DC2" w:rsidP="00145FFF">
      <w:pPr>
        <w:pStyle w:val="Els-body-text"/>
        <w:rPr>
          <w:lang w:val="en-GB"/>
        </w:rPr>
      </w:pPr>
    </w:p>
    <w:p w14:paraId="3975D1FB" w14:textId="77777777" w:rsidR="002A0209" w:rsidRPr="00A74DC2" w:rsidRDefault="002A0209" w:rsidP="00145FFF">
      <w:pPr>
        <w:pStyle w:val="Els-body-text"/>
        <w:rPr>
          <w:lang w:val="en-GB"/>
        </w:rPr>
      </w:pPr>
    </w:p>
    <w:p w14:paraId="65FB6FBD" w14:textId="1159453C" w:rsidR="002A0209" w:rsidRDefault="002A0209" w:rsidP="002A0209">
      <w:pPr>
        <w:rPr>
          <w:rFonts w:hAnsi="Cambria Math" w:cs="Asana Math"/>
          <w:lang w:val="en-US"/>
        </w:rPr>
      </w:pPr>
      <w:r>
        <w:rPr>
          <w:rFonts w:hAnsi="Cambria Math" w:cs="Asana Math"/>
          <w:lang w:val="en-US"/>
        </w:rPr>
        <w:t>The matrix M encodes the linear structure of the constraints as seen below:</w:t>
      </w:r>
    </w:p>
    <w:p w14:paraId="28C1CE56" w14:textId="77777777" w:rsidR="002A0209" w:rsidRDefault="002A0209" w:rsidP="002A0209">
      <w:pPr>
        <w:rPr>
          <w:rFonts w:hAnsi="Cambria Math" w:cs="Asana Math"/>
          <w:lang w:val="en-US"/>
        </w:rPr>
      </w:pPr>
    </w:p>
    <w:p w14:paraId="6059C56F" w14:textId="77777777" w:rsidR="002A0209" w:rsidRDefault="002A0209" w:rsidP="002A0209">
      <w:pPr>
        <w:rPr>
          <w:rFonts w:hAnsi="Cambria Math" w:cs="Asana Math"/>
        </w:rPr>
      </w:pPr>
    </w:p>
    <w:p w14:paraId="1BAC9C17" w14:textId="079CDE69" w:rsidR="006D7805" w:rsidRDefault="002A0209" w:rsidP="002A0209">
      <w:pPr>
        <w:pStyle w:val="Els-body-text"/>
      </w:pPr>
      <m:oMath>
        <m:r>
          <w:rPr>
            <w:rFonts w:ascii="Cambria Math" w:hAnsi="Cambria Math" w:cs="Asana Math"/>
          </w:rPr>
          <m:t xml:space="preserve">      </m:t>
        </m:r>
        <m:d>
          <m:dPr>
            <m:ctrlPr>
              <w:rPr>
                <w:rFonts w:ascii="Cambria Math" w:hAnsi="Cambria Math" w:cs="Asana Math"/>
                <w:i/>
              </w:rPr>
            </m:ctrlPr>
          </m:dPr>
          <m:e>
            <m:m>
              <m:mPr>
                <m:mcs>
                  <m:mc>
                    <m:mcPr>
                      <m:count m:val="6"/>
                      <m:mcJc m:val="center"/>
                    </m:mcPr>
                  </m:mc>
                </m:mcs>
                <m:ctrlPr>
                  <w:rPr>
                    <w:rFonts w:ascii="Cambria Math" w:hAnsi="Cambria Math" w:cs="Asana Math"/>
                    <w:i/>
                  </w:rPr>
                </m:ctrlPr>
              </m:mPr>
              <m:mr>
                <m:e>
                  <m:r>
                    <w:rPr>
                      <w:rFonts w:ascii="Cambria Math" w:hAnsi="Cambria Math" w:cs="Asana Math"/>
                    </w:rPr>
                    <m:t>1</m:t>
                  </m:r>
                </m:e>
                <m:e>
                  <m:r>
                    <w:rPr>
                      <w:rFonts w:ascii="Cambria Math" w:hAnsi="Cambria Math" w:cs="Asana Math"/>
                    </w:rPr>
                    <m:t>0</m:t>
                  </m:r>
                </m:e>
                <m:e>
                  <m:r>
                    <w:rPr>
                      <w:rFonts w:ascii="Cambria Math" w:hAnsi="Cambria Math" w:cs="Asana Math"/>
                    </w:rPr>
                    <m:t>0</m:t>
                  </m:r>
                </m:e>
                <m:e>
                  <m:r>
                    <w:rPr>
                      <w:rFonts w:ascii="Cambria Math" w:hAnsi="Cambria Math" w:cs="Asana Math"/>
                    </w:rPr>
                    <m:t>0</m:t>
                  </m:r>
                </m:e>
                <m:e>
                  <m:r>
                    <w:rPr>
                      <w:rFonts w:ascii="Cambria Math" w:hAnsi="Cambria Math" w:cs="Asana Math"/>
                    </w:rPr>
                    <m:t>0</m:t>
                  </m:r>
                </m:e>
                <m:e>
                  <m:r>
                    <w:rPr>
                      <w:rFonts w:ascii="Cambria Math" w:hAnsi="Cambria Math" w:cs="Asana Math"/>
                    </w:rPr>
                    <m:t>0</m:t>
                  </m:r>
                </m:e>
              </m:mr>
              <m:mr>
                <m:e>
                  <m:r>
                    <w:rPr>
                      <w:rFonts w:ascii="Cambria Math" w:hAnsi="Cambria Math" w:cs="Asana Math"/>
                    </w:rPr>
                    <m:t>0</m:t>
                  </m:r>
                </m:e>
                <m:e>
                  <m:r>
                    <w:rPr>
                      <w:rFonts w:ascii="Cambria Math" w:hAnsi="Cambria Math" w:cs="Asana Math"/>
                    </w:rPr>
                    <m:t>0</m:t>
                  </m:r>
                </m:e>
                <m:e>
                  <m:r>
                    <w:rPr>
                      <w:rFonts w:ascii="Cambria Math" w:hAnsi="Cambria Math" w:cs="Asana Math"/>
                    </w:rPr>
                    <m:t>0</m:t>
                  </m:r>
                </m:e>
                <m:e>
                  <m:r>
                    <w:rPr>
                      <w:rFonts w:ascii="Cambria Math" w:hAnsi="Cambria Math" w:cs="Asana Math"/>
                    </w:rPr>
                    <m:t>1</m:t>
                  </m:r>
                </m:e>
                <m:e>
                  <m:r>
                    <w:rPr>
                      <w:rFonts w:ascii="Cambria Math" w:hAnsi="Cambria Math" w:cs="Asana Math"/>
                    </w:rPr>
                    <m:t>0</m:t>
                  </m:r>
                </m:e>
                <m:e>
                  <m:r>
                    <w:rPr>
                      <w:rFonts w:ascii="Cambria Math" w:hAnsi="Cambria Math" w:cs="Asana Math"/>
                    </w:rPr>
                    <m:t>0</m:t>
                  </m:r>
                </m:e>
              </m:mr>
              <m:mr>
                <m:e>
                  <m:r>
                    <w:rPr>
                      <w:rFonts w:ascii="Cambria Math" w:hAnsi="Cambria Math" w:cs="Asana Math"/>
                    </w:rPr>
                    <m:t>1</m:t>
                  </m:r>
                </m:e>
                <m:e>
                  <m:r>
                    <w:rPr>
                      <w:rFonts w:ascii="Cambria Math" w:hAnsi="Cambria Math" w:cs="Asana Math"/>
                    </w:rPr>
                    <m:t>-1</m:t>
                  </m:r>
                </m:e>
                <m:e>
                  <m:r>
                    <w:rPr>
                      <w:rFonts w:ascii="Cambria Math" w:hAnsi="Cambria Math" w:cs="Asana Math"/>
                    </w:rPr>
                    <m:t>-1</m:t>
                  </m:r>
                </m:e>
                <m:e>
                  <m:r>
                    <w:rPr>
                      <w:rFonts w:ascii="Cambria Math" w:hAnsi="Cambria Math" w:cs="Asana Math"/>
                    </w:rPr>
                    <m:t>0</m:t>
                  </m:r>
                </m:e>
                <m:e>
                  <m:r>
                    <w:rPr>
                      <w:rFonts w:ascii="Cambria Math" w:hAnsi="Cambria Math" w:cs="Asana Math"/>
                    </w:rPr>
                    <m:t>0</m:t>
                  </m:r>
                </m:e>
                <m:e>
                  <m:r>
                    <w:rPr>
                      <w:rFonts w:ascii="Cambria Math" w:hAnsi="Cambria Math" w:cs="Asana Math"/>
                    </w:rPr>
                    <m:t>0</m:t>
                  </m:r>
                </m:e>
              </m:mr>
              <m:mr>
                <m:e>
                  <m:r>
                    <w:rPr>
                      <w:rFonts w:ascii="Cambria Math" w:hAnsi="Cambria Math" w:cs="Asana Math"/>
                    </w:rPr>
                    <m:t>0</m:t>
                  </m:r>
                </m:e>
                <m:e>
                  <m:r>
                    <w:rPr>
                      <w:rFonts w:ascii="Cambria Math" w:hAnsi="Cambria Math" w:cs="Asana Math"/>
                    </w:rPr>
                    <m:t>0</m:t>
                  </m:r>
                </m:e>
                <m:e>
                  <m:r>
                    <w:rPr>
                      <w:rFonts w:ascii="Cambria Math" w:hAnsi="Cambria Math" w:cs="Asana Math"/>
                    </w:rPr>
                    <m:t>0</m:t>
                  </m:r>
                </m:e>
                <m:e>
                  <m:r>
                    <w:rPr>
                      <w:rFonts w:ascii="Cambria Math" w:hAnsi="Cambria Math" w:cs="Asana Math"/>
                    </w:rPr>
                    <m:t>1</m:t>
                  </m:r>
                </m:e>
                <m:e>
                  <m:r>
                    <w:rPr>
                      <w:rFonts w:ascii="Cambria Math" w:hAnsi="Cambria Math" w:cs="Asana Math"/>
                    </w:rPr>
                    <m:t>-1</m:t>
                  </m:r>
                </m:e>
                <m:e>
                  <m:r>
                    <w:rPr>
                      <w:rFonts w:ascii="Cambria Math" w:hAnsi="Cambria Math" w:cs="Asana Math"/>
                    </w:rPr>
                    <m:t>-1</m:t>
                  </m:r>
                </m:e>
              </m:mr>
            </m:m>
          </m:e>
        </m:d>
        <m:sSub>
          <m:sSubPr>
            <m:ctrlPr>
              <w:rPr>
                <w:rFonts w:ascii="Cambria Math" w:hAnsi="Cambria Math" w:cs="Asana Math"/>
                <w:b/>
                <w:bCs/>
                <w:i/>
              </w:rPr>
            </m:ctrlPr>
          </m:sSubPr>
          <m:e>
            <m:acc>
              <m:accPr>
                <m:chr m:val="̃"/>
                <m:ctrlPr>
                  <w:rPr>
                    <w:rFonts w:ascii="Cambria Math" w:hAnsi="Cambria Math" w:cs="Asana Math"/>
                    <w:b/>
                    <w:bCs/>
                    <w:i/>
                  </w:rPr>
                </m:ctrlPr>
              </m:accPr>
              <m:e>
                <m:r>
                  <m:rPr>
                    <m:sty m:val="bi"/>
                  </m:rPr>
                  <w:rPr>
                    <w:rFonts w:ascii="Cambria Math" w:hAnsi="Cambria Math" w:cs="Asana Math"/>
                  </w:rPr>
                  <m:t>x</m:t>
                </m:r>
              </m:e>
            </m:acc>
          </m:e>
          <m:sub>
            <m:r>
              <m:rPr>
                <m:sty m:val="bi"/>
              </m:rPr>
              <w:rPr>
                <w:rFonts w:ascii="Cambria Math" w:hAnsi="Cambria Math" w:cs="Asana Math"/>
              </w:rPr>
              <m:t>ann</m:t>
            </m:r>
          </m:sub>
        </m:sSub>
        <m:r>
          <w:rPr>
            <w:rFonts w:ascii="Cambria Math" w:hAnsi="Cambria Math" w:cs="Asana Math"/>
          </w:rPr>
          <m:t>=</m:t>
        </m:r>
        <m:d>
          <m:dPr>
            <m:ctrlPr>
              <w:rPr>
                <w:rFonts w:ascii="Cambria Math" w:hAnsi="Cambria Math" w:cs="Asana Math"/>
                <w:i/>
              </w:rPr>
            </m:ctrlPr>
          </m:dPr>
          <m:e>
            <m:m>
              <m:mPr>
                <m:mcs>
                  <m:mc>
                    <m:mcPr>
                      <m:count m:val="1"/>
                      <m:mcJc m:val="center"/>
                    </m:mcPr>
                  </m:mc>
                </m:mcs>
                <m:ctrlPr>
                  <w:rPr>
                    <w:rFonts w:ascii="Cambria Math" w:hAnsi="Cambria Math" w:cs="Asana Math"/>
                    <w:i/>
                  </w:rPr>
                </m:ctrlPr>
              </m:mPr>
              <m:mr>
                <m:e>
                  <m:r>
                    <w:rPr>
                      <w:rFonts w:ascii="Cambria Math" w:hAnsi="Cambria Math" w:cs="Asana Math"/>
                    </w:rPr>
                    <m:t>Tol inlet flow</m:t>
                  </m:r>
                </m:e>
              </m:mr>
              <m:mr>
                <m:e>
                  <m:r>
                    <w:rPr>
                      <w:rFonts w:ascii="Cambria Math" w:hAnsi="Cambria Math" w:cs="Asana Math"/>
                    </w:rPr>
                    <m:t>Bip inlet flow</m:t>
                  </m:r>
                </m:e>
              </m:mr>
              <m:mr>
                <m:e>
                  <m:r>
                    <w:rPr>
                      <w:rFonts w:ascii="Cambria Math" w:hAnsi="Cambria Math" w:cs="Asana Math"/>
                    </w:rPr>
                    <m:t>0</m:t>
                  </m:r>
                </m:e>
              </m:mr>
              <m:mr>
                <m:e>
                  <m:r>
                    <w:rPr>
                      <w:rFonts w:ascii="Cambria Math" w:hAnsi="Cambria Math" w:cs="Asana Math"/>
                    </w:rPr>
                    <m:t>0</m:t>
                  </m:r>
                </m:e>
              </m:mr>
            </m:m>
          </m:e>
        </m:d>
      </m:oMath>
      <w:r>
        <w:t xml:space="preserve">                                 (6)</w:t>
      </w:r>
    </w:p>
    <w:p w14:paraId="3B52498D" w14:textId="77777777" w:rsidR="00047BEE" w:rsidRDefault="00047BEE" w:rsidP="00145FFF">
      <w:pPr>
        <w:pStyle w:val="Els-body-text"/>
        <w:rPr>
          <w:lang w:val="en-GB"/>
        </w:rPr>
      </w:pPr>
    </w:p>
    <w:p w14:paraId="3D378934" w14:textId="3567A643" w:rsidR="002A0209" w:rsidRPr="00221F79" w:rsidRDefault="00A74DC2" w:rsidP="00145FFF">
      <w:pPr>
        <w:pStyle w:val="Els-body-text"/>
        <w:rPr>
          <w:rFonts w:hAnsi="Cambria Math" w:cs="Asana Math"/>
        </w:rPr>
      </w:pPr>
      <w:r>
        <w:rPr>
          <w:rFonts w:hAnsi="Cambria Math" w:cs="Asana Math"/>
        </w:rPr>
        <w:t>Where</w:t>
      </w:r>
      <w:r w:rsidR="00221F79">
        <w:rPr>
          <w:rFonts w:hAnsi="Cambria Math" w:cs="Asana Math"/>
        </w:rPr>
        <w:t xml:space="preserve"> V is the variance-covariance matrix </w:t>
      </w:r>
      <w:r w:rsidR="00047BEE">
        <w:rPr>
          <w:rFonts w:hAnsi="Cambria Math" w:cs="Asana Math"/>
        </w:rPr>
        <w:t>calculate by running the neural network on multiple initializations</w:t>
      </w:r>
      <w:r w:rsidR="00B23834">
        <w:rPr>
          <w:rFonts w:hAnsi="Cambria Math" w:cs="Asana Math"/>
        </w:rPr>
        <w:t xml:space="preserve"> for the same input.</w:t>
      </w:r>
      <w:r w:rsidR="00047BEE">
        <w:rPr>
          <w:rFonts w:hAnsi="Cambria Math" w:cs="Asana Math"/>
        </w:rPr>
        <w:t xml:space="preserve"> </w:t>
      </w:r>
      <w:r w:rsidR="00B23834">
        <w:rPr>
          <w:rFonts w:hAnsi="Cambria Math" w:cs="Asana Math"/>
        </w:rPr>
        <w:t xml:space="preserve">Also, </w:t>
      </w:r>
      <w:r>
        <w:rPr>
          <w:rFonts w:hAnsi="Cambria Math" w:cs="Asana Math"/>
        </w:rPr>
        <w:t xml:space="preserve"> </w:t>
      </w:r>
      <m:oMath>
        <m:sSub>
          <m:sSubPr>
            <m:ctrlPr>
              <w:rPr>
                <w:rFonts w:ascii="Cambria Math" w:hAnsi="Cambria Math" w:cs="Asana Math"/>
                <w:i/>
                <w:iCs/>
              </w:rPr>
            </m:ctrlPr>
          </m:sSubPr>
          <m:e>
            <m:acc>
              <m:accPr>
                <m:chr m:val="̃"/>
                <m:ctrlPr>
                  <w:rPr>
                    <w:rFonts w:ascii="Cambria Math" w:hAnsi="Cambria Math" w:cs="Asana Math"/>
                    <w:i/>
                    <w:iCs/>
                  </w:rPr>
                </m:ctrlPr>
              </m:accPr>
              <m:e>
                <m:r>
                  <m:rPr>
                    <m:sty m:val="bi"/>
                  </m:rPr>
                  <w:rPr>
                    <w:rFonts w:ascii="Cambria Math" w:hAnsi="Cambria Math" w:cs="Asana Math"/>
                  </w:rPr>
                  <m:t>x</m:t>
                </m:r>
              </m:e>
            </m:acc>
          </m:e>
          <m:sub>
            <m:r>
              <w:rPr>
                <w:rFonts w:ascii="Cambria Math" w:hAnsi="Cambria Math" w:cs="Asana Math"/>
              </w:rPr>
              <m:t>ann</m:t>
            </m:r>
          </m:sub>
        </m:sSub>
      </m:oMath>
      <w:r>
        <w:rPr>
          <w:rFonts w:hAnsi="Cambria Math" w:cs="Asana Math"/>
          <w:iCs/>
        </w:rPr>
        <w:t xml:space="preserve"> is a vector of validated data of the</w:t>
      </w:r>
      <w:r w:rsidR="00D44F5C">
        <w:rPr>
          <w:rFonts w:hAnsi="Cambria Math" w:cs="Asana Math"/>
          <w:iCs/>
        </w:rPr>
        <w:t xml:space="preserve"> </w:t>
      </w:r>
      <w:r>
        <w:rPr>
          <w:rFonts w:hAnsi="Cambria Math" w:cs="Asana Math"/>
          <w:iCs/>
        </w:rPr>
        <w:t xml:space="preserve">predicted output of the neural network and </w:t>
      </w:r>
      <m:oMath>
        <m:sSub>
          <m:sSubPr>
            <m:ctrlPr>
              <w:rPr>
                <w:rFonts w:ascii="Cambria Math" w:hAnsi="Cambria Math" w:cs="Asana Math"/>
              </w:rPr>
            </m:ctrlPr>
          </m:sSubPr>
          <m:e>
            <m:r>
              <m:rPr>
                <m:sty m:val="p"/>
              </m:rPr>
              <w:rPr>
                <w:rFonts w:ascii="Cambria Math" w:hAnsi="Cambria Math" w:cs="Asana Math"/>
              </w:rPr>
              <m:t>x</m:t>
            </m:r>
          </m:e>
          <m:sub>
            <m:r>
              <m:rPr>
                <m:sty m:val="p"/>
              </m:rPr>
              <w:rPr>
                <w:rFonts w:ascii="Cambria Math" w:hAnsi="Cambria Math" w:cs="Asana Math"/>
              </w:rPr>
              <m:t>ann</m:t>
            </m:r>
          </m:sub>
        </m:sSub>
      </m:oMath>
      <w:r>
        <w:rPr>
          <w:rFonts w:hAnsi="Cambria Math" w:cs="Asana Math"/>
        </w:rPr>
        <w:t xml:space="preserve"> is that of the desired expected output.</w:t>
      </w:r>
      <w:r w:rsidR="002A0209">
        <w:rPr>
          <w:rFonts w:hAnsi="Cambria Math" w:cs="Asana Math"/>
        </w:rPr>
        <w:t xml:space="preserve"> </w:t>
      </w:r>
      <w:r w:rsidR="002A0209">
        <w:rPr>
          <w:rFonts w:hAnsi="Cambria Math" w:cs="Asana Math"/>
        </w:rPr>
        <w:lastRenderedPageBreak/>
        <w:t>Therefore, the data to be reconciled is that predicted from the neural network.</w:t>
      </w:r>
      <w:r w:rsidR="00221F79">
        <w:rPr>
          <w:rFonts w:hAnsi="Cambria Math" w:cs="Asana Math"/>
        </w:rPr>
        <w:t xml:space="preserve"> This methodology completely satisfied the physical constraints but at the cost of having slightly less accurate predictions of the individual output flowrates. Accordingly, f</w:t>
      </w:r>
      <w:r w:rsidR="00221F79" w:rsidRPr="00221F79">
        <w:rPr>
          <w:rFonts w:hAnsi="Cambria Math" w:cs="Asana Math"/>
        </w:rPr>
        <w:t>urther investigations are ongoing to achieve a balance between adhering to physical constraints and the performance level associated with a machine learning model.</w:t>
      </w:r>
    </w:p>
    <w:p w14:paraId="310E0FFA" w14:textId="77777777" w:rsidR="002A0209" w:rsidRPr="00C704AA" w:rsidRDefault="002A0209" w:rsidP="00145FFF">
      <w:pPr>
        <w:pStyle w:val="Els-body-text"/>
        <w:rPr>
          <w:lang w:val="en-GB"/>
        </w:rPr>
      </w:pPr>
    </w:p>
    <w:p w14:paraId="144DE6A5" w14:textId="17E41197" w:rsidR="008D2649" w:rsidRDefault="00E546D2" w:rsidP="008D2649">
      <w:pPr>
        <w:pStyle w:val="Els-1storder-head"/>
        <w:spacing w:after="120"/>
        <w:rPr>
          <w:lang w:val="en-GB"/>
        </w:rPr>
      </w:pPr>
      <w:r>
        <w:rPr>
          <w:lang w:val="en-GB"/>
        </w:rPr>
        <w:t>Conclusion</w:t>
      </w:r>
    </w:p>
    <w:p w14:paraId="4E7E6354" w14:textId="61F39BF6" w:rsidR="00D44F5C" w:rsidRDefault="00D44F5C" w:rsidP="00DE11BA">
      <w:pPr>
        <w:pStyle w:val="Els-body-text"/>
        <w:rPr>
          <w:lang w:val="en-GB"/>
        </w:rPr>
      </w:pPr>
      <w:r>
        <w:rPr>
          <w:noProof/>
        </w:rPr>
        <mc:AlternateContent>
          <mc:Choice Requires="wps">
            <w:drawing>
              <wp:anchor distT="0" distB="0" distL="114300" distR="114300" simplePos="0" relativeHeight="251673600" behindDoc="0" locked="0" layoutInCell="1" allowOverlap="1" wp14:anchorId="0B3247B6" wp14:editId="2BEA7C0C">
                <wp:simplePos x="0" y="0"/>
                <wp:positionH relativeFrom="margin">
                  <wp:posOffset>-635</wp:posOffset>
                </wp:positionH>
                <wp:positionV relativeFrom="paragraph">
                  <wp:posOffset>1851025</wp:posOffset>
                </wp:positionV>
                <wp:extent cx="2993390" cy="271145"/>
                <wp:effectExtent l="0" t="0" r="0" b="0"/>
                <wp:wrapThrough wrapText="bothSides">
                  <wp:wrapPolygon edited="0">
                    <wp:start x="0" y="0"/>
                    <wp:lineTo x="0" y="19728"/>
                    <wp:lineTo x="21444" y="19728"/>
                    <wp:lineTo x="21444" y="0"/>
                    <wp:lineTo x="0" y="0"/>
                  </wp:wrapPolygon>
                </wp:wrapThrough>
                <wp:docPr id="116" name="Text Box 116"/>
                <wp:cNvGraphicFramePr/>
                <a:graphic xmlns:a="http://schemas.openxmlformats.org/drawingml/2006/main">
                  <a:graphicData uri="http://schemas.microsoft.com/office/word/2010/wordprocessingShape">
                    <wps:wsp>
                      <wps:cNvSpPr txBox="1"/>
                      <wps:spPr>
                        <a:xfrm>
                          <a:off x="0" y="0"/>
                          <a:ext cx="2993390" cy="271145"/>
                        </a:xfrm>
                        <a:prstGeom prst="rect">
                          <a:avLst/>
                        </a:prstGeom>
                        <a:solidFill>
                          <a:prstClr val="white"/>
                        </a:solidFill>
                        <a:ln>
                          <a:noFill/>
                        </a:ln>
                      </wps:spPr>
                      <wps:txbx>
                        <w:txbxContent>
                          <w:p w14:paraId="7748582B" w14:textId="23415C61" w:rsidR="006D7805" w:rsidRPr="00B6558F" w:rsidRDefault="006D7805" w:rsidP="0082461E">
                            <w:pPr>
                              <w:pStyle w:val="Caption"/>
                              <w:jc w:val="center"/>
                              <w:rPr>
                                <w:noProof/>
                                <w:sz w:val="20"/>
                              </w:rPr>
                            </w:pPr>
                            <w:r>
                              <w:t xml:space="preserve">Figure </w:t>
                            </w:r>
                            <w:r>
                              <w:fldChar w:fldCharType="begin"/>
                            </w:r>
                            <w:r>
                              <w:instrText xml:space="preserve"> SEQ Figure \* ARABIC </w:instrText>
                            </w:r>
                            <w:r>
                              <w:fldChar w:fldCharType="separate"/>
                            </w:r>
                            <w:r w:rsidR="0005719F">
                              <w:rPr>
                                <w:noProof/>
                              </w:rPr>
                              <w:t>4</w:t>
                            </w:r>
                            <w:r>
                              <w:fldChar w:fldCharType="end"/>
                            </w:r>
                            <w:r>
                              <w:t>.  Insights from the three studied approaches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3247B6" id="Text Box 116" o:spid="_x0000_s1029" type="#_x0000_t202" style="position:absolute;left:0;text-align:left;margin-left:-.05pt;margin-top:145.75pt;width:235.7pt;height:21.3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" stroked="f">
                <v:textbox style="mso-fit-shape-to-text:t" inset="0,0,0,0">
                  <w:txbxContent>
                    <w:p w14:paraId="7748582B" w14:textId="23415C61" w:rsidR="006D7805" w:rsidRPr="00B6558F" w:rsidRDefault="006D7805" w:rsidP="0082461E">
                      <w:pPr>
                        <w:pStyle w:val="Caption"/>
                        <w:jc w:val="center"/>
                        <w:rPr>
                          <w:noProof/>
                          <w:sz w:val="20"/>
                        </w:rPr>
                      </w:pPr>
                      <w:r>
                        <w:t xml:space="preserve">Figure </w:t>
                      </w:r>
                      <w:r>
                        <w:fldChar w:fldCharType="begin"/>
                      </w:r>
                      <w:r>
                        <w:instrText xml:space="preserve"> SEQ Figure \* ARABIC </w:instrText>
                      </w:r>
                      <w:r>
                        <w:fldChar w:fldCharType="separate"/>
                      </w:r>
                      <w:r w:rsidR="0005719F">
                        <w:rPr>
                          <w:noProof/>
                        </w:rPr>
                        <w:t>4</w:t>
                      </w:r>
                      <w:r>
                        <w:fldChar w:fldCharType="end"/>
                      </w:r>
                      <w:r>
                        <w:t>.  Insights from the three studied approaches</w:t>
                      </w:r>
                    </w:p>
                  </w:txbxContent>
                </v:textbox>
                <w10:wrap type="through" anchorx="margin"/>
              </v:shape>
            </w:pict>
          </mc:Fallback>
        </mc:AlternateContent>
      </w:r>
      <w:r>
        <w:rPr>
          <w:noProof/>
        </w:rPr>
        <w:drawing>
          <wp:anchor distT="0" distB="0" distL="114300" distR="114300" simplePos="0" relativeHeight="251671552" behindDoc="0" locked="0" layoutInCell="1" allowOverlap="1" wp14:anchorId="61096622" wp14:editId="17DC7C9C">
            <wp:simplePos x="0" y="0"/>
            <wp:positionH relativeFrom="margin">
              <wp:posOffset>-635</wp:posOffset>
            </wp:positionH>
            <wp:positionV relativeFrom="paragraph">
              <wp:posOffset>492125</wp:posOffset>
            </wp:positionV>
            <wp:extent cx="2993390" cy="1468120"/>
            <wp:effectExtent l="0" t="0" r="0" b="0"/>
            <wp:wrapThrough wrapText="bothSides">
              <wp:wrapPolygon edited="0">
                <wp:start x="0" y="0"/>
                <wp:lineTo x="0" y="21301"/>
                <wp:lineTo x="21444" y="21301"/>
                <wp:lineTo x="21444" y="0"/>
                <wp:lineTo x="0" y="0"/>
              </wp:wrapPolygon>
            </wp:wrapThrough>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93390" cy="1468120"/>
                    </a:xfrm>
                    <a:prstGeom prst="rect">
                      <a:avLst/>
                    </a:prstGeom>
                  </pic:spPr>
                </pic:pic>
              </a:graphicData>
            </a:graphic>
          </wp:anchor>
        </w:drawing>
      </w:r>
      <w:r w:rsidR="00446395">
        <w:rPr>
          <w:lang w:val="en-GB"/>
        </w:rPr>
        <w:t>This</w:t>
      </w:r>
      <w:r w:rsidR="00446395" w:rsidRPr="00446395">
        <w:rPr>
          <w:lang w:val="en-GB"/>
        </w:rPr>
        <w:t xml:space="preserve"> study delved into enhancing the design of a flash drum through three distinct approaches: traditional neural networks, physics-informed neural networks, and neural networks integrated with data reconciliation</w:t>
      </w:r>
      <w:r w:rsidR="00446395">
        <w:rPr>
          <w:lang w:val="en-GB"/>
        </w:rPr>
        <w:t xml:space="preserve"> (Figure 4)</w:t>
      </w:r>
      <w:r w:rsidR="00446395" w:rsidRPr="00446395">
        <w:rPr>
          <w:lang w:val="en-GB"/>
        </w:rPr>
        <w:t>. Our investigation revealed that while each method demonstrated its merits, a recurring theme emerged</w:t>
      </w:r>
      <w:r w:rsidR="00446395">
        <w:rPr>
          <w:lang w:val="en-GB"/>
        </w:rPr>
        <w:t>, that is</w:t>
      </w:r>
      <w:r w:rsidR="00446395" w:rsidRPr="00446395">
        <w:rPr>
          <w:lang w:val="en-GB"/>
        </w:rPr>
        <w:t xml:space="preserve"> the inherent trade-off between satisfying stringent physical constraints</w:t>
      </w:r>
      <w:r w:rsidR="00446395">
        <w:rPr>
          <w:lang w:val="en-GB"/>
        </w:rPr>
        <w:t xml:space="preserve"> </w:t>
      </w:r>
      <w:r w:rsidR="00446395" w:rsidRPr="00446395">
        <w:rPr>
          <w:lang w:val="en-GB"/>
        </w:rPr>
        <w:t xml:space="preserve">and achieving robust predictive power. Traditional neural networks showcased predictive </w:t>
      </w:r>
      <w:r w:rsidR="00446395">
        <w:rPr>
          <w:lang w:val="en-GB"/>
        </w:rPr>
        <w:t>powers</w:t>
      </w:r>
      <w:r w:rsidR="00446395" w:rsidRPr="00446395">
        <w:rPr>
          <w:lang w:val="en-GB"/>
        </w:rPr>
        <w:t xml:space="preserve"> but struggled to </w:t>
      </w:r>
      <w:r w:rsidR="00446395">
        <w:rPr>
          <w:lang w:val="en-GB"/>
        </w:rPr>
        <w:t>align with the physical significance</w:t>
      </w:r>
      <w:r w:rsidR="00446395" w:rsidRPr="00446395">
        <w:rPr>
          <w:lang w:val="en-GB"/>
        </w:rPr>
        <w:t xml:space="preserve">. In contrast, physics-informed neural networks demonstrated a more nuanced understanding of underlying principles but </w:t>
      </w:r>
      <w:r w:rsidR="00446395">
        <w:rPr>
          <w:lang w:val="en-GB"/>
        </w:rPr>
        <w:t>to a limit to not lose the predictive power</w:t>
      </w:r>
      <w:r w:rsidR="00446395" w:rsidRPr="00446395">
        <w:rPr>
          <w:lang w:val="en-GB"/>
        </w:rPr>
        <w:t xml:space="preserve">. The incorporation of data reconciliation into neural network models provided a promising avenue for enforcing physical constraints, yet this enhancement </w:t>
      </w:r>
      <w:r w:rsidR="00446395">
        <w:rPr>
          <w:lang w:val="en-GB"/>
        </w:rPr>
        <w:t xml:space="preserve">was matched with </w:t>
      </w:r>
      <w:r w:rsidR="0082461E">
        <w:rPr>
          <w:lang w:val="en-GB"/>
        </w:rPr>
        <w:t>a subpar accuracy. Lastly, o</w:t>
      </w:r>
      <w:r w:rsidR="0082461E" w:rsidRPr="0082461E">
        <w:rPr>
          <w:lang w:val="en-GB"/>
        </w:rPr>
        <w:t>ur findings underscore the importance of weighin</w:t>
      </w:r>
      <w:r w:rsidR="0082461E">
        <w:rPr>
          <w:lang w:val="en-GB"/>
        </w:rPr>
        <w:t>g</w:t>
      </w:r>
      <w:r w:rsidR="0082461E" w:rsidRPr="0082461E">
        <w:rPr>
          <w:lang w:val="en-GB"/>
        </w:rPr>
        <w:t xml:space="preserve"> the trade</w:t>
      </w:r>
      <w:r w:rsidR="0082461E">
        <w:rPr>
          <w:lang w:val="en-GB"/>
        </w:rPr>
        <w:t>-</w:t>
      </w:r>
      <w:r w:rsidR="0082461E" w:rsidRPr="0082461E">
        <w:rPr>
          <w:lang w:val="en-GB"/>
        </w:rPr>
        <w:t>offs inherent in each methodology</w:t>
      </w:r>
      <w:r w:rsidR="0082461E">
        <w:rPr>
          <w:lang w:val="en-GB"/>
        </w:rPr>
        <w:t xml:space="preserve"> according to one’s needs</w:t>
      </w:r>
      <w:r>
        <w:rPr>
          <w:lang w:val="en-GB"/>
        </w:rPr>
        <w:t xml:space="preserve"> and the importance of further future investigations. </w:t>
      </w:r>
      <w:r w:rsidR="0082461E">
        <w:rPr>
          <w:lang w:val="en-GB"/>
        </w:rPr>
        <w:t xml:space="preserve"> </w:t>
      </w:r>
    </w:p>
    <w:p w14:paraId="62C7FC18" w14:textId="646223B7" w:rsidR="00D44F5C" w:rsidRDefault="00D44F5C" w:rsidP="00DE11BA">
      <w:pPr>
        <w:pStyle w:val="Els-body-text"/>
        <w:rPr>
          <w:lang w:val="en-GB"/>
        </w:rPr>
      </w:pPr>
    </w:p>
    <w:p w14:paraId="24011958" w14:textId="77777777" w:rsidR="00E04087" w:rsidRDefault="00E04087" w:rsidP="00DE11BA">
      <w:pPr>
        <w:pStyle w:val="Els-body-text"/>
        <w:rPr>
          <w:lang w:val="en-GB"/>
        </w:rPr>
      </w:pPr>
    </w:p>
    <w:p w14:paraId="6A573E52" w14:textId="2FFEC73A" w:rsidR="00D44F5C" w:rsidRPr="00D44F5C" w:rsidRDefault="008D2649" w:rsidP="00D44F5C">
      <w:pPr>
        <w:pStyle w:val="Els-reference-head"/>
      </w:pPr>
      <w:r>
        <w:t>References</w:t>
      </w:r>
    </w:p>
    <w:p w14:paraId="0B5998C0" w14:textId="0756D1CB" w:rsidR="00586696" w:rsidRPr="001F3DF7" w:rsidRDefault="00586696" w:rsidP="00586696">
      <w:pPr>
        <w:pStyle w:val="Bibliography"/>
        <w:jc w:val="both"/>
        <w:rPr>
          <w:sz w:val="18"/>
          <w:lang w:val="fr-FR"/>
        </w:rPr>
      </w:pPr>
      <w:r>
        <w:rPr>
          <w:lang w:val="en-US"/>
        </w:rPr>
        <w:fldChar w:fldCharType="begin"/>
      </w:r>
      <w:r w:rsidRPr="0005719F">
        <w:rPr>
          <w:lang w:val="fr-FR"/>
        </w:rPr>
        <w:instrText xml:space="preserve"> ADDIN ZOTERO_BIBL {"uncited":[],"omitted":[],"custom":[]} CSL_BIBLIOGRAPHY </w:instrText>
      </w:r>
      <w:r>
        <w:rPr>
          <w:lang w:val="en-US"/>
        </w:rPr>
        <w:fldChar w:fldCharType="separate"/>
      </w:r>
      <w:proofErr w:type="spellStart"/>
      <w:r w:rsidRPr="0005719F">
        <w:rPr>
          <w:sz w:val="18"/>
          <w:lang w:val="fr-FR"/>
        </w:rPr>
        <w:t>Bhutani</w:t>
      </w:r>
      <w:proofErr w:type="spellEnd"/>
      <w:r w:rsidRPr="0005719F">
        <w:rPr>
          <w:sz w:val="18"/>
          <w:lang w:val="fr-FR"/>
        </w:rPr>
        <w:t xml:space="preserve">, N., </w:t>
      </w:r>
      <w:proofErr w:type="spellStart"/>
      <w:r w:rsidRPr="0005719F">
        <w:rPr>
          <w:sz w:val="18"/>
          <w:lang w:val="fr-FR"/>
        </w:rPr>
        <w:t>Rangaiah</w:t>
      </w:r>
      <w:proofErr w:type="spellEnd"/>
      <w:r w:rsidRPr="0005719F">
        <w:rPr>
          <w:sz w:val="18"/>
          <w:lang w:val="fr-FR"/>
        </w:rPr>
        <w:t xml:space="preserve">, G.P., Ray, A.K., 2006. </w:t>
      </w:r>
      <w:r w:rsidRPr="00586696">
        <w:rPr>
          <w:sz w:val="18"/>
        </w:rPr>
        <w:t xml:space="preserve">First-Principles, Data-Based, and Hybrid Modeling and Optimization of an Industrial Hydrocracking Unit. Ind. Eng. </w:t>
      </w:r>
      <w:r w:rsidRPr="001F3DF7">
        <w:rPr>
          <w:sz w:val="18"/>
          <w:lang w:val="fr-FR"/>
        </w:rPr>
        <w:t>Chem. Res. 45, 7807–</w:t>
      </w:r>
    </w:p>
    <w:p w14:paraId="0745C0D1" w14:textId="116C6B23" w:rsidR="00586696" w:rsidRPr="00586696" w:rsidRDefault="00586696" w:rsidP="00586696">
      <w:pPr>
        <w:pStyle w:val="Bibliography"/>
        <w:jc w:val="both"/>
        <w:rPr>
          <w:sz w:val="18"/>
        </w:rPr>
      </w:pPr>
      <w:r w:rsidRPr="00D613C3">
        <w:rPr>
          <w:sz w:val="18"/>
          <w:lang w:val="fr-FR"/>
        </w:rPr>
        <w:t xml:space="preserve">Cavalcanti, F.M., Kozonoe, C.E., Pacheco, K.A., Alves, R.M. de B., 2021. </w:t>
      </w:r>
      <w:r w:rsidRPr="00586696">
        <w:rPr>
          <w:sz w:val="18"/>
        </w:rPr>
        <w:t xml:space="preserve">Application of Artificial Neural Networks to Chemical and Process Engineering, in: Mazzeo, P.L., Spagnolo, P. (Eds.), Deep Learning Applications. IntechOpen, Rijeka. </w:t>
      </w:r>
    </w:p>
    <w:p w14:paraId="1A02B4D8" w14:textId="77777777" w:rsidR="00586696" w:rsidRPr="00586696" w:rsidRDefault="00586696" w:rsidP="00586696">
      <w:pPr>
        <w:pStyle w:val="Bibliography"/>
        <w:jc w:val="both"/>
        <w:rPr>
          <w:sz w:val="18"/>
        </w:rPr>
      </w:pPr>
      <w:r w:rsidRPr="00586696">
        <w:rPr>
          <w:sz w:val="18"/>
        </w:rPr>
        <w:t>Crowe, C.M., 1996. Data reconciliation — Progress and challenges. Journal of Process Control, Process Systems Engineering 6, 89–98. https://doi.org/10.1016/0959-1524(96)00012-1</w:t>
      </w:r>
    </w:p>
    <w:p w14:paraId="74E08EAB" w14:textId="5FF9E8FF" w:rsidR="00586696" w:rsidRPr="00586696" w:rsidRDefault="00586696" w:rsidP="00586696">
      <w:pPr>
        <w:pStyle w:val="Bibliography"/>
        <w:jc w:val="both"/>
        <w:rPr>
          <w:sz w:val="18"/>
        </w:rPr>
      </w:pPr>
      <w:r w:rsidRPr="00586696">
        <w:rPr>
          <w:sz w:val="18"/>
        </w:rPr>
        <w:t xml:space="preserve">Hussain, M.M., Bari, S.H., Mahmud, I., Siddiquee, M.I.H., 2021. Chapter 5 - Application of different artificial neural network for streamflow forecasting, in: Sharma, P., Machiwal, D. (Eds.), Advances in Streamflow Forecasting. Elsevier, pp. 149–170. </w:t>
      </w:r>
    </w:p>
    <w:p w14:paraId="65CE2BE8" w14:textId="14503438" w:rsidR="00586696" w:rsidRPr="00586696" w:rsidRDefault="00586696" w:rsidP="00586696">
      <w:pPr>
        <w:pStyle w:val="Bibliography"/>
        <w:jc w:val="both"/>
        <w:rPr>
          <w:sz w:val="18"/>
        </w:rPr>
      </w:pPr>
      <w:r w:rsidRPr="001F3DF7">
        <w:rPr>
          <w:sz w:val="18"/>
          <w:lang w:val="en-US"/>
        </w:rPr>
        <w:t xml:space="preserve">Raissi, M., Perdikaris, P., Karniadakis, G.E., 2019. </w:t>
      </w:r>
      <w:r w:rsidRPr="00586696">
        <w:rPr>
          <w:sz w:val="18"/>
        </w:rPr>
        <w:t xml:space="preserve">Physics-informed neural networks: A deep learning framework for solving forward and inverse problems involving nonlinear partial differential equations. Journal of Computational Physics 378, 686–707. </w:t>
      </w:r>
    </w:p>
    <w:p w14:paraId="317751CD" w14:textId="5E523F38" w:rsidR="00586696" w:rsidRPr="00586696" w:rsidRDefault="00586696" w:rsidP="00586696">
      <w:pPr>
        <w:pStyle w:val="Bibliography"/>
        <w:jc w:val="both"/>
        <w:rPr>
          <w:sz w:val="18"/>
        </w:rPr>
      </w:pPr>
      <w:r w:rsidRPr="00586696">
        <w:rPr>
          <w:sz w:val="18"/>
        </w:rPr>
        <w:t>Solle, D., Hitzmann, B., Herwig, C., Pereira Remelhe, M., Ulonska, S., Wuerth, L., Prata, A., Steckenreiter, T., 2017. Between the Poles of Data-Driven and Mechanistic Modeling for Process Operation. Chemie Ingenieur Technik 89, 542–561</w:t>
      </w:r>
      <w:r w:rsidR="000317B8">
        <w:rPr>
          <w:sz w:val="18"/>
        </w:rPr>
        <w:t>.</w:t>
      </w:r>
    </w:p>
    <w:p w14:paraId="144DE6C3" w14:textId="1611A66D" w:rsidR="008D2649" w:rsidRDefault="00586696" w:rsidP="00586696">
      <w:pPr>
        <w:pStyle w:val="Els-referenceno-number"/>
        <w:ind w:left="0" w:firstLine="0"/>
        <w:jc w:val="both"/>
        <w:rPr>
          <w:lang w:val="en-US"/>
        </w:rPr>
      </w:pPr>
      <w:r>
        <w:rPr>
          <w:lang w:val="en-US"/>
        </w:rPr>
        <w:fldChar w:fldCharType="end"/>
      </w: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AFA6" w14:textId="77777777" w:rsidR="002A1132" w:rsidRDefault="002A1132">
      <w:r>
        <w:separator/>
      </w:r>
    </w:p>
  </w:endnote>
  <w:endnote w:type="continuationSeparator" w:id="0">
    <w:p w14:paraId="72E10851" w14:textId="77777777" w:rsidR="002A1132" w:rsidRDefault="002A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sana Math">
    <w:charset w:val="00"/>
    <w:family w:val="auto"/>
    <w:pitch w:val="default"/>
    <w:sig w:usb0="800000C7" w:usb1="0201E0FF" w:usb2="06000000" w:usb3="00000000" w:csb0="60000009" w:csb1="90D5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4E199" w14:textId="77777777" w:rsidR="002A1132" w:rsidRDefault="002A1132">
      <w:r>
        <w:separator/>
      </w:r>
    </w:p>
  </w:footnote>
  <w:footnote w:type="continuationSeparator" w:id="0">
    <w:p w14:paraId="015AA31F" w14:textId="77777777" w:rsidR="002A1132" w:rsidRDefault="002A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8676F22" w:rsidR="006D7805" w:rsidRDefault="006D7805">
    <w:pPr>
      <w:pStyle w:val="Header"/>
      <w:tabs>
        <w:tab w:val="clear" w:pos="7200"/>
        <w:tab w:val="right" w:pos="7088"/>
      </w:tabs>
    </w:pPr>
    <w:r>
      <w:rPr>
        <w:rStyle w:val="PageNumber"/>
      </w:rPr>
      <w:tab/>
    </w:r>
    <w:r>
      <w:rPr>
        <w:rStyle w:val="PageNumber"/>
        <w:i/>
      </w:rPr>
      <w:tab/>
    </w:r>
    <w:r>
      <w:rPr>
        <w:i/>
      </w:rPr>
      <w:t>J. Mousa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9711397" w:rsidR="006D7805" w:rsidRDefault="006D7805" w:rsidP="00233B1D">
    <w:pPr>
      <w:pStyle w:val="Header"/>
      <w:tabs>
        <w:tab w:val="clear" w:pos="7200"/>
        <w:tab w:val="right" w:pos="7088"/>
      </w:tabs>
      <w:rPr>
        <w:sz w:val="24"/>
      </w:rPr>
    </w:pPr>
    <w:r w:rsidRPr="00233B1D">
      <w:rPr>
        <w:i/>
      </w:rPr>
      <w:t>Enhancing Unit Operation Design: Leveraging Neural Networks to Enforce Physical Hard Constraints</w:t>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6D7805" w:rsidRPr="003B50B5" w:rsidRDefault="006D7805"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6D7805" w:rsidRDefault="006D780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567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0370"/>
    <w:rsid w:val="000317B8"/>
    <w:rsid w:val="00047BEE"/>
    <w:rsid w:val="0005719F"/>
    <w:rsid w:val="00067AC6"/>
    <w:rsid w:val="00077DC3"/>
    <w:rsid w:val="000A7958"/>
    <w:rsid w:val="000D3D9B"/>
    <w:rsid w:val="000E16CD"/>
    <w:rsid w:val="000F0F50"/>
    <w:rsid w:val="000F1E8B"/>
    <w:rsid w:val="000F4C7B"/>
    <w:rsid w:val="001152B4"/>
    <w:rsid w:val="00145FFF"/>
    <w:rsid w:val="0016032F"/>
    <w:rsid w:val="00170338"/>
    <w:rsid w:val="001879F6"/>
    <w:rsid w:val="001C0148"/>
    <w:rsid w:val="001C757E"/>
    <w:rsid w:val="001F3DF7"/>
    <w:rsid w:val="001F51BF"/>
    <w:rsid w:val="0020390F"/>
    <w:rsid w:val="00221F79"/>
    <w:rsid w:val="00227DD3"/>
    <w:rsid w:val="00233B1D"/>
    <w:rsid w:val="00261EA9"/>
    <w:rsid w:val="00264926"/>
    <w:rsid w:val="002669EA"/>
    <w:rsid w:val="002A0209"/>
    <w:rsid w:val="002A1132"/>
    <w:rsid w:val="002B5795"/>
    <w:rsid w:val="002C445F"/>
    <w:rsid w:val="002F45C2"/>
    <w:rsid w:val="003D1582"/>
    <w:rsid w:val="003D1D6B"/>
    <w:rsid w:val="003D7E4C"/>
    <w:rsid w:val="003E1795"/>
    <w:rsid w:val="003E41C2"/>
    <w:rsid w:val="00410B97"/>
    <w:rsid w:val="00420F54"/>
    <w:rsid w:val="00446395"/>
    <w:rsid w:val="0049772C"/>
    <w:rsid w:val="00520F81"/>
    <w:rsid w:val="00525225"/>
    <w:rsid w:val="00534A95"/>
    <w:rsid w:val="00547666"/>
    <w:rsid w:val="00552EEB"/>
    <w:rsid w:val="0058445F"/>
    <w:rsid w:val="00586696"/>
    <w:rsid w:val="005921F6"/>
    <w:rsid w:val="005B18BA"/>
    <w:rsid w:val="0060428C"/>
    <w:rsid w:val="006108BF"/>
    <w:rsid w:val="00613C01"/>
    <w:rsid w:val="00614429"/>
    <w:rsid w:val="00674C1B"/>
    <w:rsid w:val="006907AC"/>
    <w:rsid w:val="006A06E6"/>
    <w:rsid w:val="006A69BF"/>
    <w:rsid w:val="006B2088"/>
    <w:rsid w:val="006B6C11"/>
    <w:rsid w:val="006C6E7F"/>
    <w:rsid w:val="006D44F0"/>
    <w:rsid w:val="006D7805"/>
    <w:rsid w:val="00711DF4"/>
    <w:rsid w:val="00714514"/>
    <w:rsid w:val="00737B12"/>
    <w:rsid w:val="007453B3"/>
    <w:rsid w:val="007513CC"/>
    <w:rsid w:val="007710BF"/>
    <w:rsid w:val="007A58D7"/>
    <w:rsid w:val="007B2CE9"/>
    <w:rsid w:val="007D70A1"/>
    <w:rsid w:val="007F4AB3"/>
    <w:rsid w:val="008132E8"/>
    <w:rsid w:val="00823407"/>
    <w:rsid w:val="0082461E"/>
    <w:rsid w:val="00847D21"/>
    <w:rsid w:val="008A43E7"/>
    <w:rsid w:val="008B0184"/>
    <w:rsid w:val="008C5D02"/>
    <w:rsid w:val="008D2649"/>
    <w:rsid w:val="008D2F6A"/>
    <w:rsid w:val="008E1ECC"/>
    <w:rsid w:val="008E3094"/>
    <w:rsid w:val="0090568D"/>
    <w:rsid w:val="009125C9"/>
    <w:rsid w:val="00913879"/>
    <w:rsid w:val="00917661"/>
    <w:rsid w:val="00953A68"/>
    <w:rsid w:val="00970E5D"/>
    <w:rsid w:val="0097701C"/>
    <w:rsid w:val="00980A65"/>
    <w:rsid w:val="009839C2"/>
    <w:rsid w:val="009A7D76"/>
    <w:rsid w:val="009B4F8C"/>
    <w:rsid w:val="009D41C4"/>
    <w:rsid w:val="009F5340"/>
    <w:rsid w:val="00A00917"/>
    <w:rsid w:val="00A20362"/>
    <w:rsid w:val="00A22936"/>
    <w:rsid w:val="00A25E70"/>
    <w:rsid w:val="00A33765"/>
    <w:rsid w:val="00A46957"/>
    <w:rsid w:val="00A51F64"/>
    <w:rsid w:val="00A63269"/>
    <w:rsid w:val="00A74DC2"/>
    <w:rsid w:val="00A92377"/>
    <w:rsid w:val="00AB29ED"/>
    <w:rsid w:val="00AB324D"/>
    <w:rsid w:val="00AE4BD8"/>
    <w:rsid w:val="00B11FEF"/>
    <w:rsid w:val="00B23834"/>
    <w:rsid w:val="00B368F7"/>
    <w:rsid w:val="00B41B86"/>
    <w:rsid w:val="00B4388F"/>
    <w:rsid w:val="00B63237"/>
    <w:rsid w:val="00B90151"/>
    <w:rsid w:val="00B93D7F"/>
    <w:rsid w:val="00BB1F35"/>
    <w:rsid w:val="00BC07B9"/>
    <w:rsid w:val="00BE3701"/>
    <w:rsid w:val="00BF7A25"/>
    <w:rsid w:val="00C24B18"/>
    <w:rsid w:val="00C667E5"/>
    <w:rsid w:val="00C704AA"/>
    <w:rsid w:val="00C8570D"/>
    <w:rsid w:val="00C93239"/>
    <w:rsid w:val="00C960DC"/>
    <w:rsid w:val="00D02C75"/>
    <w:rsid w:val="00D10E22"/>
    <w:rsid w:val="00D123A0"/>
    <w:rsid w:val="00D13D2C"/>
    <w:rsid w:val="00D36C03"/>
    <w:rsid w:val="00D44F5C"/>
    <w:rsid w:val="00D613C3"/>
    <w:rsid w:val="00D86E99"/>
    <w:rsid w:val="00DA2202"/>
    <w:rsid w:val="00DB0A88"/>
    <w:rsid w:val="00DB5AAC"/>
    <w:rsid w:val="00DC2F94"/>
    <w:rsid w:val="00DD3D9E"/>
    <w:rsid w:val="00DD7908"/>
    <w:rsid w:val="00DE11BA"/>
    <w:rsid w:val="00DE56B8"/>
    <w:rsid w:val="00E04087"/>
    <w:rsid w:val="00E22D51"/>
    <w:rsid w:val="00E546D2"/>
    <w:rsid w:val="00E82297"/>
    <w:rsid w:val="00E84A34"/>
    <w:rsid w:val="00EF39FD"/>
    <w:rsid w:val="00F06842"/>
    <w:rsid w:val="00F107FD"/>
    <w:rsid w:val="00F12120"/>
    <w:rsid w:val="00F2787B"/>
    <w:rsid w:val="00F446B1"/>
    <w:rsid w:val="00F806A1"/>
    <w:rsid w:val="00F83BBA"/>
    <w:rsid w:val="00FB64A8"/>
    <w:rsid w:val="00FD0622"/>
    <w:rsid w:val="00FD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D123A0"/>
    <w:rPr>
      <w:color w:val="808080"/>
    </w:rPr>
  </w:style>
  <w:style w:type="table" w:styleId="TableGrid">
    <w:name w:val="Table Grid"/>
    <w:basedOn w:val="TableNormal"/>
    <w:rsid w:val="0053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8D2F6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PlainTable2">
    <w:name w:val="Plain Table 2"/>
    <w:basedOn w:val="TableNormal"/>
    <w:uiPriority w:val="42"/>
    <w:rsid w:val="008D2F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D2F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82461E"/>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3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33B4-0B3F-44B8-9114-7CC7A951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111</TotalTime>
  <Pages>6</Pages>
  <Words>3711</Words>
  <Characters>20416</Characters>
  <Application>Microsoft Office Word</Application>
  <DocSecurity>0</DocSecurity>
  <Lines>170</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Jana Mousa</cp:lastModifiedBy>
  <cp:revision>15</cp:revision>
  <cp:lastPrinted>2024-01-06T10:49:00Z</cp:lastPrinted>
  <dcterms:created xsi:type="dcterms:W3CDTF">2023-12-07T08:44:00Z</dcterms:created>
  <dcterms:modified xsi:type="dcterms:W3CDTF">2024-01-06T10:53:00Z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zotero-version="6.0.18"&gt;&lt;session id="lYoqqzKd"/&gt;&lt;style id="http://www.zotero.org/styles/elsevier-harvard" hasBibliography="1" bibliographyStyleHasBeenSet="1"/&gt;&lt;prefs&gt;&lt;pref name="fieldType" value="Field"/&gt;&lt;/prefs&gt;&lt;/data&gt;</vt:lpwstr>
  </property>
</Properties>
</file>