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38EF8256" w:rsidR="00DD3D9E" w:rsidRPr="00B4388F" w:rsidRDefault="00E370BD" w:rsidP="008401D1">
      <w:pPr>
        <w:pStyle w:val="Els-Title"/>
        <w:jc w:val="both"/>
        <w:rPr>
          <w:color w:val="000000" w:themeColor="text1"/>
        </w:rPr>
      </w:pPr>
      <w:bookmarkStart w:id="0" w:name="_Hlk150116100"/>
      <w:r w:rsidRPr="00E370BD">
        <w:rPr>
          <w:color w:val="000000" w:themeColor="text1"/>
        </w:rPr>
        <w:t>Solving Inverse Optimization Problems via Bayesian Optimization</w:t>
      </w:r>
      <w:bookmarkEnd w:id="0"/>
    </w:p>
    <w:p w14:paraId="144DE680" w14:textId="20104CD9" w:rsidR="00DD3D9E" w:rsidRPr="00E370BD" w:rsidRDefault="00E370BD">
      <w:pPr>
        <w:pStyle w:val="Els-Author"/>
        <w:rPr>
          <w:vertAlign w:val="superscript"/>
        </w:rPr>
      </w:pPr>
      <w:r>
        <w:t>Yen-An Lu,</w:t>
      </w:r>
      <w:r>
        <w:rPr>
          <w:vertAlign w:val="superscript"/>
        </w:rPr>
        <w:t>a</w:t>
      </w:r>
      <w:r>
        <w:t xml:space="preserve"> </w:t>
      </w:r>
      <w:r w:rsidR="00200245">
        <w:t>Vikram Kumar,</w:t>
      </w:r>
      <w:r w:rsidR="00200245">
        <w:rPr>
          <w:vertAlign w:val="superscript"/>
        </w:rPr>
        <w:t>a</w:t>
      </w:r>
      <w:r w:rsidR="00200245">
        <w:t xml:space="preserve"> </w:t>
      </w:r>
      <w:r w:rsidR="000D2F29">
        <w:t>Wei-Shou Hu,</w:t>
      </w:r>
      <w:r w:rsidR="000D2F29">
        <w:rPr>
          <w:vertAlign w:val="superscript"/>
        </w:rPr>
        <w:t>a</w:t>
      </w:r>
      <w:r w:rsidR="000D2F29">
        <w:t xml:space="preserve"> </w:t>
      </w:r>
      <w:r w:rsidR="00EA7469">
        <w:t>Joel Paulson,</w:t>
      </w:r>
      <w:r w:rsidR="00CC5FD3">
        <w:rPr>
          <w:vertAlign w:val="superscript"/>
        </w:rPr>
        <w:t>*b</w:t>
      </w:r>
      <w:r w:rsidR="00EA7469">
        <w:t xml:space="preserve"> </w:t>
      </w:r>
      <w:r>
        <w:t>Qi Zhang</w:t>
      </w:r>
      <w:r w:rsidR="001B0A44">
        <w:rPr>
          <w:vertAlign w:val="superscript"/>
        </w:rPr>
        <w:t>*a</w:t>
      </w:r>
    </w:p>
    <w:p w14:paraId="4A1B8026" w14:textId="40D1E386" w:rsidR="001B0A44" w:rsidRDefault="001B0A44" w:rsidP="001B0A44">
      <w:pPr>
        <w:pStyle w:val="Els-Affiliation"/>
      </w:pPr>
      <w:r w:rsidRPr="00003F21">
        <w:rPr>
          <w:vertAlign w:val="superscript"/>
        </w:rPr>
        <w:t>a</w:t>
      </w:r>
      <w:r w:rsidR="00EA7469">
        <w:t xml:space="preserve"> </w:t>
      </w:r>
      <w:r>
        <w:t>Department of Chemical Engineering and Materials Science, University of Minnesota, Minneapolis, MN 55455, USA</w:t>
      </w:r>
    </w:p>
    <w:p w14:paraId="2A37D7C0" w14:textId="626F74C5" w:rsidR="00214585" w:rsidRPr="00EA7469" w:rsidRDefault="001B0A44" w:rsidP="00214585">
      <w:pPr>
        <w:pStyle w:val="Els-Affiliation"/>
        <w:rPr>
          <w:lang w:val="en-US"/>
        </w:rPr>
      </w:pPr>
      <w:r w:rsidRPr="00EA7469">
        <w:rPr>
          <w:vertAlign w:val="superscript"/>
          <w:lang w:val="en-US"/>
        </w:rPr>
        <w:t>b</w:t>
      </w:r>
      <w:r w:rsidR="00214585" w:rsidRPr="00214585">
        <w:t xml:space="preserve"> </w:t>
      </w:r>
      <w:r w:rsidR="00214585" w:rsidRPr="00EA7469">
        <w:rPr>
          <w:lang w:val="en-US"/>
        </w:rPr>
        <w:t xml:space="preserve">Department of Chemical and Biomolecular Engineering, The Ohio State University, Columbus, OH 43210, USA </w:t>
      </w:r>
    </w:p>
    <w:p w14:paraId="144DE681" w14:textId="2C60F07B" w:rsidR="00DD3D9E" w:rsidRPr="00EA7469" w:rsidRDefault="00CC5FD3" w:rsidP="00214585">
      <w:pPr>
        <w:pStyle w:val="Els-Affiliation"/>
        <w:rPr>
          <w:lang w:val="en-US"/>
        </w:rPr>
      </w:pPr>
      <w:r>
        <w:rPr>
          <w:lang w:val="en-US"/>
        </w:rPr>
        <w:t xml:space="preserve">* </w:t>
      </w:r>
      <w:r w:rsidRPr="00CC5FD3">
        <w:rPr>
          <w:lang w:val="en-US"/>
        </w:rPr>
        <w:t>paulson.82@osu.edu</w:t>
      </w:r>
      <w:r>
        <w:rPr>
          <w:lang w:val="en-US"/>
        </w:rPr>
        <w:t xml:space="preserve">, </w:t>
      </w:r>
      <w:r w:rsidR="001B0A44" w:rsidRPr="00EA7469">
        <w:rPr>
          <w:lang w:val="en-US"/>
        </w:rPr>
        <w:t>qizh@umn.edu</w:t>
      </w:r>
    </w:p>
    <w:p w14:paraId="144DE684" w14:textId="77777777" w:rsidR="008D2649" w:rsidRDefault="008D2649" w:rsidP="00CC5FD3">
      <w:pPr>
        <w:pStyle w:val="Els-Abstract"/>
      </w:pPr>
      <w:r>
        <w:t>Abstract</w:t>
      </w:r>
    </w:p>
    <w:p w14:paraId="33A31F07" w14:textId="2C7CC30E" w:rsidR="00305F91" w:rsidRDefault="00DD7ACE" w:rsidP="008D2649">
      <w:pPr>
        <w:pStyle w:val="Els-body-text"/>
        <w:spacing w:after="120"/>
        <w:rPr>
          <w:lang w:val="en-GB"/>
        </w:rPr>
      </w:pPr>
      <w:r>
        <w:rPr>
          <w:lang w:val="en-GB"/>
        </w:rPr>
        <w:t>Data-driven inverse optimization</w:t>
      </w:r>
      <w:r w:rsidR="00C52745">
        <w:rPr>
          <w:lang w:val="en-GB"/>
        </w:rPr>
        <w:t xml:space="preserve"> </w:t>
      </w:r>
      <w:r w:rsidR="00221139">
        <w:rPr>
          <w:lang w:val="en-GB"/>
        </w:rPr>
        <w:t xml:space="preserve">refers to the learning of unknown optimization models from optimal or near-optimal solutions of that optimization problem. As such, it can be used to uncover hidden </w:t>
      </w:r>
      <w:r w:rsidR="00C52745">
        <w:rPr>
          <w:lang w:val="en-GB"/>
        </w:rPr>
        <w:t>decision-making process</w:t>
      </w:r>
      <w:r w:rsidR="00221139">
        <w:rPr>
          <w:lang w:val="en-GB"/>
        </w:rPr>
        <w:t>es, assuming that they can be described as optimization problems</w:t>
      </w:r>
      <w:r>
        <w:rPr>
          <w:lang w:val="en-GB"/>
        </w:rPr>
        <w:t xml:space="preserve">. </w:t>
      </w:r>
      <w:r w:rsidR="00C52745">
        <w:rPr>
          <w:lang w:val="en-GB"/>
        </w:rPr>
        <w:t xml:space="preserve">However, </w:t>
      </w:r>
      <w:r w:rsidR="00A83F12">
        <w:rPr>
          <w:lang w:val="en-GB"/>
        </w:rPr>
        <w:t>the inverse optimizatio</w:t>
      </w:r>
      <w:r w:rsidR="009B0151">
        <w:rPr>
          <w:lang w:val="en-GB"/>
        </w:rPr>
        <w:t>n</w:t>
      </w:r>
      <w:r w:rsidR="00A83F12">
        <w:rPr>
          <w:lang w:val="en-GB"/>
        </w:rPr>
        <w:t xml:space="preserve"> problem is </w:t>
      </w:r>
      <w:r w:rsidR="00C52745">
        <w:rPr>
          <w:lang w:val="en-GB"/>
        </w:rPr>
        <w:t>common</w:t>
      </w:r>
      <w:r w:rsidR="00A83F12">
        <w:rPr>
          <w:lang w:val="en-GB"/>
        </w:rPr>
        <w:t xml:space="preserve">ly formulated as a large-scale bilevel program, which is often very difficult to solve, especially when </w:t>
      </w:r>
      <w:r w:rsidR="007421D6">
        <w:rPr>
          <w:lang w:val="en-GB"/>
        </w:rPr>
        <w:t xml:space="preserve">the </w:t>
      </w:r>
      <w:r w:rsidR="00DC2965">
        <w:rPr>
          <w:lang w:val="en-GB"/>
        </w:rPr>
        <w:t>lower-level problems are</w:t>
      </w:r>
      <w:r w:rsidR="007421D6">
        <w:rPr>
          <w:lang w:val="en-GB"/>
        </w:rPr>
        <w:t xml:space="preserve"> nonconvex. </w:t>
      </w:r>
      <w:r w:rsidR="00C52745">
        <w:rPr>
          <w:lang w:val="en-GB"/>
        </w:rPr>
        <w:t xml:space="preserve">In this work, we propose a black-box optimization approach based on Bayesian optimization to tackle general </w:t>
      </w:r>
      <w:r w:rsidR="00DC2965">
        <w:rPr>
          <w:lang w:val="en-GB"/>
        </w:rPr>
        <w:t>inverse optimization problems</w:t>
      </w:r>
      <w:r w:rsidR="00C52745">
        <w:rPr>
          <w:lang w:val="en-GB"/>
        </w:rPr>
        <w:t xml:space="preserve">. </w:t>
      </w:r>
      <w:r w:rsidR="00DC2965">
        <w:rPr>
          <w:lang w:val="en-GB"/>
        </w:rPr>
        <w:t>Here, t</w:t>
      </w:r>
      <w:r w:rsidR="002855D8">
        <w:rPr>
          <w:lang w:val="en-GB"/>
        </w:rPr>
        <w:t>he</w:t>
      </w:r>
      <w:r w:rsidR="00C52745">
        <w:rPr>
          <w:lang w:val="en-GB"/>
        </w:rPr>
        <w:t xml:space="preserve"> </w:t>
      </w:r>
      <w:r w:rsidR="009B0151">
        <w:rPr>
          <w:lang w:val="en-GB"/>
        </w:rPr>
        <w:t>objective</w:t>
      </w:r>
      <w:r w:rsidR="00A83F12">
        <w:rPr>
          <w:lang w:val="en-GB"/>
        </w:rPr>
        <w:t xml:space="preserve"> function </w:t>
      </w:r>
      <w:r w:rsidR="002855D8">
        <w:rPr>
          <w:lang w:val="en-GB"/>
        </w:rPr>
        <w:t xml:space="preserve">is </w:t>
      </w:r>
      <w:r w:rsidR="00A83F12">
        <w:rPr>
          <w:lang w:val="en-GB"/>
        </w:rPr>
        <w:t xml:space="preserve">approximated using a </w:t>
      </w:r>
      <w:r w:rsidR="00C52745">
        <w:rPr>
          <w:lang w:val="en-GB"/>
        </w:rPr>
        <w:t>probabilistic surrogate</w:t>
      </w:r>
      <w:r w:rsidR="00DC2965">
        <w:rPr>
          <w:lang w:val="en-GB"/>
        </w:rPr>
        <w:t xml:space="preserve"> model and can, for fixed</w:t>
      </w:r>
      <w:r w:rsidR="002855D8">
        <w:rPr>
          <w:lang w:val="en-GB"/>
        </w:rPr>
        <w:t xml:space="preserve"> parameter</w:t>
      </w:r>
      <w:r w:rsidR="00C52745">
        <w:rPr>
          <w:lang w:val="en-GB"/>
        </w:rPr>
        <w:t xml:space="preserve"> values</w:t>
      </w:r>
      <w:r w:rsidR="00DC2965">
        <w:rPr>
          <w:lang w:val="en-GB"/>
        </w:rPr>
        <w:t>, be evaluated by directly solving the given lower-level optimization problems</w:t>
      </w:r>
      <w:r w:rsidR="00C52745">
        <w:rPr>
          <w:lang w:val="en-GB"/>
        </w:rPr>
        <w:t xml:space="preserve">. In </w:t>
      </w:r>
      <w:r w:rsidR="002855D8">
        <w:rPr>
          <w:lang w:val="en-GB"/>
        </w:rPr>
        <w:t>a</w:t>
      </w:r>
      <w:r w:rsidR="00C52745">
        <w:rPr>
          <w:lang w:val="en-GB"/>
        </w:rPr>
        <w:t xml:space="preserve"> computational case study, we apply the proposed </w:t>
      </w:r>
      <w:r w:rsidR="002855D8">
        <w:rPr>
          <w:lang w:val="en-GB"/>
        </w:rPr>
        <w:t>method</w:t>
      </w:r>
      <w:r w:rsidR="00C52745">
        <w:rPr>
          <w:lang w:val="en-GB"/>
        </w:rPr>
        <w:t xml:space="preserve"> to estimate the missing parameters in a standard pooling problem that is nonlinear and nonconvex. The results demonstrate the ability of the proposed framework to </w:t>
      </w:r>
      <w:r w:rsidR="009B0151">
        <w:rPr>
          <w:lang w:val="en-GB"/>
        </w:rPr>
        <w:t xml:space="preserve">accurately </w:t>
      </w:r>
      <w:r w:rsidR="00C52745">
        <w:rPr>
          <w:lang w:val="en-GB"/>
        </w:rPr>
        <w:t xml:space="preserve">estimate the </w:t>
      </w:r>
      <w:r w:rsidR="002855D8">
        <w:rPr>
          <w:lang w:val="en-GB"/>
        </w:rPr>
        <w:t xml:space="preserve">model </w:t>
      </w:r>
      <w:r w:rsidR="00C52745">
        <w:rPr>
          <w:lang w:val="en-GB"/>
        </w:rPr>
        <w:t>parameter</w:t>
      </w:r>
      <w:r w:rsidR="002855D8">
        <w:rPr>
          <w:lang w:val="en-GB"/>
        </w:rPr>
        <w:t>s with small number</w:t>
      </w:r>
      <w:r w:rsidR="00914551">
        <w:rPr>
          <w:lang w:val="en-GB"/>
        </w:rPr>
        <w:t>s</w:t>
      </w:r>
      <w:r w:rsidR="002855D8">
        <w:rPr>
          <w:lang w:val="en-GB"/>
        </w:rPr>
        <w:t xml:space="preserve"> of data points and </w:t>
      </w:r>
      <w:r w:rsidR="009B0151">
        <w:rPr>
          <w:lang w:val="en-GB"/>
        </w:rPr>
        <w:t xml:space="preserve">Bayesian optimization </w:t>
      </w:r>
      <w:r w:rsidR="002855D8">
        <w:rPr>
          <w:lang w:val="en-GB"/>
        </w:rPr>
        <w:t>iterations.</w:t>
      </w:r>
      <w:r w:rsidR="00C52745">
        <w:rPr>
          <w:lang w:val="en-GB"/>
        </w:rPr>
        <w:t xml:space="preserve"> </w:t>
      </w:r>
    </w:p>
    <w:p w14:paraId="144DE687" w14:textId="2CB5EEF2" w:rsidR="008D2649" w:rsidRDefault="008D2649" w:rsidP="008D2649">
      <w:pPr>
        <w:pStyle w:val="Els-body-text"/>
        <w:spacing w:after="120"/>
        <w:rPr>
          <w:lang w:val="en-GB"/>
        </w:rPr>
      </w:pPr>
      <w:r>
        <w:rPr>
          <w:b/>
          <w:bCs/>
          <w:lang w:val="en-GB"/>
        </w:rPr>
        <w:t>Keywords</w:t>
      </w:r>
      <w:r>
        <w:rPr>
          <w:lang w:val="en-GB"/>
        </w:rPr>
        <w:t xml:space="preserve">: </w:t>
      </w:r>
      <w:r w:rsidR="00305F91">
        <w:rPr>
          <w:lang w:val="en-GB"/>
        </w:rPr>
        <w:t xml:space="preserve">Inverse optimization, Bayesian optimization, </w:t>
      </w:r>
      <w:r w:rsidR="00DD7ACE">
        <w:rPr>
          <w:lang w:val="en-GB"/>
        </w:rPr>
        <w:t>decision</w:t>
      </w:r>
      <w:r w:rsidR="00914551">
        <w:rPr>
          <w:lang w:val="en-GB"/>
        </w:rPr>
        <w:t xml:space="preserve"> </w:t>
      </w:r>
      <w:r w:rsidR="00DD7ACE">
        <w:rPr>
          <w:lang w:val="en-GB"/>
        </w:rPr>
        <w:t>making</w:t>
      </w:r>
      <w:r>
        <w:rPr>
          <w:lang w:val="en-GB"/>
        </w:rPr>
        <w:t>.</w:t>
      </w:r>
    </w:p>
    <w:p w14:paraId="144DE689" w14:textId="2C18502A" w:rsidR="008D2649" w:rsidRDefault="00BB274D" w:rsidP="008D2649">
      <w:pPr>
        <w:pStyle w:val="Els-1storder-head"/>
      </w:pPr>
      <w:r>
        <w:t>Introduction</w:t>
      </w:r>
    </w:p>
    <w:p w14:paraId="4AC263DA" w14:textId="51BA3C1C" w:rsidR="008A21F9" w:rsidRDefault="008A21F9" w:rsidP="008A21F9">
      <w:pPr>
        <w:pStyle w:val="Els-body-text"/>
        <w:spacing w:after="80"/>
      </w:pPr>
      <w:r w:rsidRPr="008A21F9">
        <w:t xml:space="preserve">Data-driven inverse optimization (IO) is an emerging </w:t>
      </w:r>
      <w:r w:rsidR="009B0151">
        <w:t xml:space="preserve">approach to </w:t>
      </w:r>
      <w:r w:rsidRPr="008A21F9">
        <w:t xml:space="preserve">learning the explicit rules behind </w:t>
      </w:r>
      <w:r w:rsidR="009B0151">
        <w:t>complex</w:t>
      </w:r>
      <w:r w:rsidR="009B0151" w:rsidRPr="008A21F9">
        <w:t xml:space="preserve"> </w:t>
      </w:r>
      <w:r w:rsidRPr="008A21F9">
        <w:t>decision-making processes</w:t>
      </w:r>
      <w:r w:rsidR="00A1088C">
        <w:t xml:space="preserve"> </w:t>
      </w:r>
      <w:r w:rsidR="00A1088C">
        <w:fldChar w:fldCharType="begin" w:fldLock="1"/>
      </w:r>
      <w:r w:rsidR="00A1088C">
        <w:instrText>ADDIN CSL_CITATION {"citationItems":[{"id":"ITEM-1","itemData":{"author":[{"dropping-particle":"","family":"Chan","given":"Timothy C Y","non-dropping-particle":"","parse-names":false,"suffix":""},{"dropping-particle":"","family":"Mahmood","given":"Rafid","non-dropping-particle":"","parse-names":false,"suffix":""},{"dropping-particle":"","family":"Zhu","given":"Ian Yihang","non-dropping-particle":"","parse-names":false,"suffix":""}],"container-title":"arXiv preprint arXiv:2109.03920","id":"ITEM-1","issued":{"date-parts":[["2021"]]},"title":"Inverse optimization: Theory and applications","type":"article-journal"},"uris":["http://www.mendeley.com/documents/?uuid=9ebc779e-d030-4790-aa9f-9e75296bf1b9"]}],"mendeley":{"formattedCitation":"(Chan et al., 2021)","plainTextFormattedCitation":"(Chan et al., 2021)","previouslyFormattedCitation":"(Chan et al., 2021)"},"properties":{"noteIndex":0},"schema":"https://github.com/citation-style-language/schema/raw/master/csl-citation.json"}</w:instrText>
      </w:r>
      <w:r w:rsidR="00A1088C">
        <w:fldChar w:fldCharType="separate"/>
      </w:r>
      <w:r w:rsidR="00A1088C" w:rsidRPr="00A1088C">
        <w:rPr>
          <w:noProof/>
        </w:rPr>
        <w:t>(Chan et al., 2021)</w:t>
      </w:r>
      <w:r w:rsidR="00A1088C">
        <w:fldChar w:fldCharType="end"/>
      </w:r>
      <w:r w:rsidRPr="008A21F9">
        <w:t>. It leverages mathematical optimization as a model for decision</w:t>
      </w:r>
      <w:r w:rsidR="00914551">
        <w:t xml:space="preserve"> </w:t>
      </w:r>
      <w:r w:rsidRPr="008A21F9">
        <w:t xml:space="preserve">making, where </w:t>
      </w:r>
      <w:r w:rsidR="00914551">
        <w:t xml:space="preserve">observed </w:t>
      </w:r>
      <w:r w:rsidRPr="008A21F9">
        <w:t xml:space="preserve">decisions are </w:t>
      </w:r>
      <w:r w:rsidR="00914551">
        <w:t>assumed to be</w:t>
      </w:r>
      <w:r w:rsidRPr="008A21F9">
        <w:t xml:space="preserve"> the optimal or near-optimal solutions to an underlying optimization problem. The primary objective of IO is to decipher the optimization model that best mirrors an agent's decision-making patterns based on </w:t>
      </w:r>
      <w:r w:rsidR="00914551">
        <w:t>their past</w:t>
      </w:r>
      <w:r w:rsidR="00914551" w:rsidRPr="008A21F9">
        <w:t xml:space="preserve"> </w:t>
      </w:r>
      <w:r w:rsidRPr="008A21F9">
        <w:t xml:space="preserve">decisions. A key strength of IO is its ability to directly account for constraints, thereby harnessing the full modeling versatility of mathematical programming and providing a </w:t>
      </w:r>
      <w:r w:rsidR="001C6999">
        <w:t>natural</w:t>
      </w:r>
      <w:r w:rsidR="001C6999" w:rsidRPr="008A21F9">
        <w:t xml:space="preserve"> </w:t>
      </w:r>
      <w:r w:rsidRPr="008A21F9">
        <w:t xml:space="preserve">mechanism to incorporate domain </w:t>
      </w:r>
      <w:r w:rsidR="001C6999">
        <w:t>knowledge</w:t>
      </w:r>
      <w:r w:rsidRPr="008A21F9">
        <w:t>, ultimately yielding interpretable decision models.</w:t>
      </w:r>
    </w:p>
    <w:p w14:paraId="0D555D80" w14:textId="53E34D57" w:rsidR="008A21F9" w:rsidRDefault="00A075A1" w:rsidP="00B76445">
      <w:pPr>
        <w:pStyle w:val="Els-body-text"/>
        <w:spacing w:after="120"/>
        <w:ind w:firstLine="288"/>
      </w:pPr>
      <w:r>
        <w:t xml:space="preserve">Inverse optimization </w:t>
      </w:r>
      <w:r w:rsidR="008A21F9" w:rsidRPr="008A21F9">
        <w:t xml:space="preserve">problems </w:t>
      </w:r>
      <w:r>
        <w:t xml:space="preserve">(IOPs) </w:t>
      </w:r>
      <w:r w:rsidR="008A21F9" w:rsidRPr="008A21F9">
        <w:t xml:space="preserve">are typically </w:t>
      </w:r>
      <w:r>
        <w:t>formulated</w:t>
      </w:r>
      <w:r w:rsidRPr="008A21F9">
        <w:t xml:space="preserve"> </w:t>
      </w:r>
      <w:r w:rsidR="008A21F9" w:rsidRPr="008A21F9">
        <w:t xml:space="preserve">as bilevel </w:t>
      </w:r>
      <w:r w:rsidR="001140AF">
        <w:t>programs</w:t>
      </w:r>
      <w:r w:rsidR="008A21F9" w:rsidRPr="008A21F9">
        <w:t xml:space="preserve">, </w:t>
      </w:r>
      <w:r>
        <w:t xml:space="preserve">which involve </w:t>
      </w:r>
      <w:r w:rsidR="008A21F9" w:rsidRPr="008A21F9">
        <w:t xml:space="preserve">as many lower-level problems as there are training data points. Each lower-level problem represents </w:t>
      </w:r>
      <w:r>
        <w:t>an instance of the</w:t>
      </w:r>
      <w:r w:rsidR="008A21F9" w:rsidRPr="008A21F9">
        <w:t xml:space="preserve"> forward optimization problem (FOP)</w:t>
      </w:r>
      <w:r>
        <w:t xml:space="preserve"> with the</w:t>
      </w:r>
      <w:r w:rsidR="008A21F9" w:rsidRPr="008A21F9">
        <w:t xml:space="preserve"> corresponding</w:t>
      </w:r>
      <w:r>
        <w:t xml:space="preserve"> model inputs and</w:t>
      </w:r>
      <w:r w:rsidR="008A21F9" w:rsidRPr="008A21F9">
        <w:t xml:space="preserve"> observed decision</w:t>
      </w:r>
      <w:r>
        <w:t>s</w:t>
      </w:r>
      <w:r w:rsidR="008A21F9" w:rsidRPr="008A21F9">
        <w:t xml:space="preserve">, whereas the objective of the upper-level problem is to estimate model parameters that yield FOP solutions that best align with the observed decisions. </w:t>
      </w:r>
      <w:r w:rsidR="001140AF">
        <w:t>C</w:t>
      </w:r>
      <w:r w:rsidR="008A21F9" w:rsidRPr="008A21F9">
        <w:t>ommon approaches</w:t>
      </w:r>
      <w:r w:rsidR="001140AF">
        <w:t xml:space="preserve"> to solving IOPs</w:t>
      </w:r>
      <w:r w:rsidR="008A21F9" w:rsidRPr="008A21F9">
        <w:t xml:space="preserve"> </w:t>
      </w:r>
      <w:r w:rsidR="001140AF">
        <w:t xml:space="preserve">apply </w:t>
      </w:r>
      <w:r w:rsidR="008A21F9" w:rsidRPr="008A21F9">
        <w:t>single-level reformulations and cutting-plane methods</w:t>
      </w:r>
      <w:r w:rsidR="00A1088C">
        <w:t xml:space="preserve"> </w:t>
      </w:r>
      <w:r w:rsidR="00A1088C">
        <w:fldChar w:fldCharType="begin" w:fldLock="1"/>
      </w:r>
      <w:r w:rsidR="00A1088C">
        <w:instrText>ADDIN CSL_CITATION {"citationItems":[{"id":"ITEM-1","itemData":{"DOI":"10.1109/ISIC.2011.6045410","ISBN":"9781457711046","abstract":"We consider an optimizing process (or parametric optimization problem), i.e., an optimization problem that depends on some parameters. We present a method for imputing or estimating the objective function, based on observations of optimal or nearly optimal choices of the variable for several values of the parameter, and prior knowledge (or assumptions) about the objective. Applications include estimation of consumer utility functions from purchasing choices, estimation of value functions in control problems, given observations of an optimal (or just good) controller, and estimation of cost functions in a flow network. © 2011 IEEE.","author":[{"dropping-particle":"","family":"Keshavarz","given":"Arezou","non-dropping-particle":"","parse-names":false,"suffix":""},{"dropping-particle":"","family":"Wang","given":"Yang","non-dropping-particle":"","parse-names":false,"suffix":""},{"dropping-particle":"","family":"Boyd","given":"Stephen","non-dropping-particle":"","parse-names":false,"suffix":""}],"container-title":"IEEE International Symposium on Intelligent Control - Proceedings","id":"ITEM-1","issued":{"date-parts":[["2011"]]},"page":"613-619","title":"Imputing a convex objective function","type":"article-journal"},"uris":["http://www.mendeley.com/documents/?uuid=02cf5302-7799-47a1-bc65-2a062b92af60"]},{"id":"ITEM-2","itemData":{"DOI":"10.1287/mnsc.2017.2992","ISBN":"0000000241281","ISSN":"15265501","abstract":"In classical inverse linear optimization, one assumes that a given solution is a candidate to be optimal. Real data are imperfect and noisy, so there is no guarantee that this assumption is satisfied. Inspired by regression, this paper presents a unified framework for cost function estimation in linear optimization comprising a general inverse optimization model and a corresponding goodness-of-fit metric. Although our inverse optimization model is nonconvex, we derive a closed-form solution and present the geometric intuition. Our goodness-of-fit metric, p, the coefficient of complementarity, has similar properties to R2 from regression and is quasi-convex in the input data, leading to an intuitive geometric interpretation. While p is computable in polynomial time, we derive a lower bound that possesses the same properties, is tight for several important model variations, and is even easier to compute. We demonstrate the application of our framework for model estimation and evaluation in production planning and cancer therapy.","author":[{"dropping-particle":"","family":"Chan","given":"Timothy C.Y.","non-dropping-particle":"","parse-names":false,"suffix":""},{"dropping-particle":"","family":"Lee","given":"Taewoo","non-dropping-particle":"","parse-names":false,"suffix":""},{"dropping-particle":"","family":"Terekhov","given":"Daria","non-dropping-particle":"","parse-names":false,"suffix":""}],"container-title":"Management Science","id":"ITEM-2","issue":"3","issued":{"date-parts":[["2019"]]},"page":"1115-1135","title":"Inverse optimization: Closed-form solutions, geometry, and goodness of fit","type":"article-journal","volume":"65"},"uris":["http://www.mendeley.com/documents/?uuid=bdd61d7c-56cf-4d14-af13-270753a58a16"]}],"mendeley":{"formattedCitation":"(Chan et al., 2019; Keshavarz et al., 2011)","plainTextFormattedCitation":"(Chan et al., 2019; Keshavarz et al., 2011)","previouslyFormattedCitation":"(Chan et al., 2019; Keshavarz et al., 2011)"},"properties":{"noteIndex":0},"schema":"https://github.com/citation-style-language/schema/raw/master/csl-citation.json"}</w:instrText>
      </w:r>
      <w:r w:rsidR="00A1088C">
        <w:fldChar w:fldCharType="separate"/>
      </w:r>
      <w:r w:rsidR="00A1088C" w:rsidRPr="00A1088C">
        <w:rPr>
          <w:noProof/>
        </w:rPr>
        <w:t>(Chan et al., 2019; Keshavarz et al., 2011)</w:t>
      </w:r>
      <w:r w:rsidR="00A1088C">
        <w:fldChar w:fldCharType="end"/>
      </w:r>
      <w:r w:rsidR="008A21F9" w:rsidRPr="008A21F9">
        <w:t xml:space="preserve">. </w:t>
      </w:r>
      <w:r w:rsidR="001140AF" w:rsidRPr="004C523F">
        <w:t xml:space="preserve">Recent works have also </w:t>
      </w:r>
      <w:r w:rsidR="004C523F">
        <w:t>proposed decomposition methods to handle IOPs with high-</w:t>
      </w:r>
      <w:r w:rsidR="004C523F">
        <w:lastRenderedPageBreak/>
        <w:t xml:space="preserve">dimensional </w:t>
      </w:r>
      <w:r w:rsidR="004844E9">
        <w:t>FOPs</w:t>
      </w:r>
      <w:r w:rsidR="004C523F">
        <w:t xml:space="preserve"> and large datasets </w:t>
      </w:r>
      <w:r w:rsidR="004C523F">
        <w:fldChar w:fldCharType="begin" w:fldLock="1"/>
      </w:r>
      <w:r w:rsidR="00E45F05">
        <w:instrText>ADDIN CSL_CITATION {"citationItems":[{"id":"ITEM-1","itemData":{"DOI":"10.1287/ijoc.2022.1162","ISSN":"1091-9856","abstract":"This work addresses inverse linear optimization, where the goal is to infer the unknown cost vector of a linear program. Specifically, we consider the data-driven setting in which the available data are noisy observations of optimal solutions that correspond to different instances of the linear program. We introduce a new formulation of the problem that, compared with other existing methods, allows the recovery of a less restrictive and generally more appropriate admissible set of cost estimates. It can be shown that this inverse optimization problem yields a finite number of solutions, and we develop an exact two-phase algorithm to determine all such solutions. Moreover, we propose an efficient decomposition algorithm to solve large instances of the problem. The algorithm extends naturally to an online learning environment where it can be used to provide quick updates of the cost estimate as new data become available over time. For the online setting, we further develop an effective adaptive sampling strategy that guides the selection of the next samples. The efficacy of the proposed methods is demonstrated in computational experiments involving two applications: customer preference learning and cost estimation for production planning. The results show significant reductions in computation and sampling efforts.Summary of Contribution: Using optimization to facilitate decision making is at the core of operations research. This work addresses the inverse problem (i.e., inverse optimization), which aims to infer unknown optimization models from decision data. It is, conceptually and computationally, a challenging problem. Here, we propose a new formulation of the data-driven inverse linear optimization problem and develop an efficient decomposition algorithm that can solve problem instances up to a scale that has not been addressed previously. The computational performance is further improved by an online adaptive sampling strategy that substantially reduces the number of required data points.","author":[{"dropping-particle":"","family":"Gupta","given":"Rishabh","non-dropping-particle":"","parse-names":false,"suffix":""},{"dropping-particle":"","family":"Zhang","given":"Qi","non-dropping-particle":"","parse-names":false,"suffix":""}],"container-title":"INFORMS Journal on Computing","id":"ITEM-1","issue":"August","issued":{"date-parts":[["2022"]]},"title":"Decomposition and Adaptive Sampling for Data-Driven Inverse Linear Optimization","type":"article-journal"},"uris":["http://www.mendeley.com/documents/?uuid=ba89895c-006d-49b2-8e38-a35c7e44fd80"]},{"id":"ITEM-2","itemData":{"DOI":"10.1016/j.compchemeng.2022.108123","ISSN":"00981354","abstract":"Decision-making problems are commonly formulated as optimization problems, which are then solved to make optimal decisions. In this work, we consider the inverse problem where we use prior decision data to uncover the underlying decision-making process in the form of a mathematical optimization model. This statistical learning problem is referred to as data-driven inverse optimization. We focus on problems where the underlying decision-making process is modeled as a convex optimization problem whose parameters are unknown. We formulate the inverse optimization problem as a bilevel program and propose an efficient block coordinate descent-based algorithm to solve large problem instances. Numerical experiments on synthetic datasets demonstrate the computational advantage of our method compared to standard commercial solvers. Moreover, the real-world utility of the proposed approach is highlighted through two realistic case studies in which we consider estimating risk preferences and learning local constraint parameters of agents in a multiplayer Nash bargaining game.","author":[{"dropping-particle":"","family":"Gupta","given":"Rishabh","non-dropping-particle":"","parse-names":false,"suffix":""},{"dropping-particle":"","family":"Zhang","given":"Qi","non-dropping-particle":"","parse-names":false,"suffix":""}],"container-title":"Computers and Chemical Engineering","id":"ITEM-2","issue":"October 2022","issued":{"date-parts":[["2023"]]},"page":"108123","publisher":"Elsevier Ltd","title":"Efficient learning of decision-making models: A penalty block coordinate descent algorithm for data-driven inverse optimization","type":"article-journal","volume":"170"},"uris":["http://www.mendeley.com/documents/?uuid=3f03b852-b759-4417-870e-51644fcd5780"]}],"mendeley":{"formattedCitation":"(Gupta &amp;Zhang, 2022, 2023)","manualFormatting":"(Gupta &amp; Zhang, 2022, 2023)","plainTextFormattedCitation":"(Gupta &amp;Zhang, 2022, 2023)","previouslyFormattedCitation":"(Gupta &amp;Zhang, 2022, 2023)"},"properties":{"noteIndex":0},"schema":"https://github.com/citation-style-language/schema/raw/master/csl-citation.json"}</w:instrText>
      </w:r>
      <w:r w:rsidR="004C523F">
        <w:fldChar w:fldCharType="separate"/>
      </w:r>
      <w:r w:rsidR="00E45F05" w:rsidRPr="00E45F05">
        <w:rPr>
          <w:noProof/>
        </w:rPr>
        <w:t xml:space="preserve">(Gupta </w:t>
      </w:r>
      <w:r w:rsidR="00EA4D9E">
        <w:rPr>
          <w:noProof/>
        </w:rPr>
        <w:t>and</w:t>
      </w:r>
      <w:r w:rsidR="00E45F05">
        <w:rPr>
          <w:noProof/>
        </w:rPr>
        <w:t xml:space="preserve"> </w:t>
      </w:r>
      <w:r w:rsidR="00E45F05" w:rsidRPr="00E45F05">
        <w:rPr>
          <w:noProof/>
        </w:rPr>
        <w:t>Zhang, 2022, 2023)</w:t>
      </w:r>
      <w:r w:rsidR="004C523F">
        <w:fldChar w:fldCharType="end"/>
      </w:r>
      <w:r w:rsidR="004C523F">
        <w:t xml:space="preserve">. </w:t>
      </w:r>
      <w:r w:rsidR="001140AF">
        <w:t>However, the</w:t>
      </w:r>
      <w:r w:rsidR="004844E9">
        <w:t>se existing exact solution methods often become intractable</w:t>
      </w:r>
      <w:r w:rsidR="008A21F9" w:rsidRPr="008A21F9">
        <w:t xml:space="preserve"> when the FOP is nonconvex.</w:t>
      </w:r>
    </w:p>
    <w:p w14:paraId="23F4639D" w14:textId="708B5FA8" w:rsidR="001131E5" w:rsidRDefault="001131E5" w:rsidP="00B76445">
      <w:pPr>
        <w:pStyle w:val="Els-body-text"/>
        <w:spacing w:after="120"/>
        <w:ind w:firstLine="288"/>
      </w:pPr>
      <w:r w:rsidRPr="001131E5">
        <w:t xml:space="preserve">In this work, we </w:t>
      </w:r>
      <w:r w:rsidR="00F16C91">
        <w:t>propose to solve</w:t>
      </w:r>
      <w:r w:rsidRPr="001131E5">
        <w:t xml:space="preserve"> </w:t>
      </w:r>
      <w:r w:rsidR="00F04FCE">
        <w:t xml:space="preserve">general </w:t>
      </w:r>
      <w:r w:rsidRPr="001131E5">
        <w:t>IO</w:t>
      </w:r>
      <w:r w:rsidR="00F16C91">
        <w:t>Ps</w:t>
      </w:r>
      <w:r w:rsidRPr="001131E5">
        <w:t xml:space="preserve"> </w:t>
      </w:r>
      <w:r w:rsidR="00F16C91">
        <w:t>using</w:t>
      </w:r>
      <w:r w:rsidRPr="001131E5">
        <w:t xml:space="preserve"> Bayesian optimization (BO)</w:t>
      </w:r>
      <w:r w:rsidR="00F16C91">
        <w:t xml:space="preserve"> where</w:t>
      </w:r>
      <w:r w:rsidRPr="001131E5">
        <w:t xml:space="preserve"> </w:t>
      </w:r>
      <w:r w:rsidR="00F16C91">
        <w:t xml:space="preserve">we </w:t>
      </w:r>
      <w:r w:rsidRPr="001131E5">
        <w:t xml:space="preserve">treat the </w:t>
      </w:r>
      <w:r>
        <w:t>loss function</w:t>
      </w:r>
      <w:r w:rsidRPr="001131E5">
        <w:t xml:space="preserve"> </w:t>
      </w:r>
      <w:r w:rsidR="00F11CCA">
        <w:t>of the IO</w:t>
      </w:r>
      <w:r w:rsidR="00F16C91">
        <w:t>P</w:t>
      </w:r>
      <w:r w:rsidR="00F11CCA">
        <w:t xml:space="preserve"> </w:t>
      </w:r>
      <w:r w:rsidRPr="001131E5">
        <w:t xml:space="preserve">as </w:t>
      </w:r>
      <w:r>
        <w:t xml:space="preserve">a </w:t>
      </w:r>
      <w:r w:rsidRPr="001131E5">
        <w:t>black</w:t>
      </w:r>
      <w:r w:rsidR="00F16C91">
        <w:t xml:space="preserve"> </w:t>
      </w:r>
      <w:r w:rsidRPr="001131E5">
        <w:t xml:space="preserve">box. </w:t>
      </w:r>
      <w:r w:rsidR="00F16C91">
        <w:t xml:space="preserve">Here, the key advantage of </w:t>
      </w:r>
      <w:r w:rsidRPr="001131E5">
        <w:t xml:space="preserve">BO </w:t>
      </w:r>
      <w:r w:rsidR="00F16C91">
        <w:t xml:space="preserve">is </w:t>
      </w:r>
      <w:r w:rsidRPr="001131E5">
        <w:t xml:space="preserve">that, at each iteration, it </w:t>
      </w:r>
      <w:r w:rsidR="00F16C91">
        <w:t>on</w:t>
      </w:r>
      <w:r w:rsidRPr="001131E5">
        <w:t xml:space="preserve">ly </w:t>
      </w:r>
      <w:r w:rsidR="00F16C91">
        <w:t>requires</w:t>
      </w:r>
      <w:r w:rsidR="00F16C91" w:rsidRPr="001131E5">
        <w:t xml:space="preserve"> </w:t>
      </w:r>
      <w:r w:rsidRPr="001131E5">
        <w:t>the evaluation of the loss function with</w:t>
      </w:r>
      <w:r w:rsidR="00F16C91">
        <w:t xml:space="preserve"> the</w:t>
      </w:r>
      <w:r w:rsidRPr="001131E5">
        <w:t xml:space="preserve"> current parameter estimates</w:t>
      </w:r>
      <w:r w:rsidR="00F16C91">
        <w:t>; this can be achieved by directly solving</w:t>
      </w:r>
      <w:r w:rsidRPr="001131E5">
        <w:t xml:space="preserve"> the FOP for every data point</w:t>
      </w:r>
      <w:r w:rsidR="00F16C91">
        <w:t>, which</w:t>
      </w:r>
      <w:r w:rsidRPr="001131E5">
        <w:t xml:space="preserve"> circumvents the need </w:t>
      </w:r>
      <w:r w:rsidR="00F16C91">
        <w:t>of a single-level reformulation</w:t>
      </w:r>
      <w:r w:rsidR="00793441">
        <w:t xml:space="preserve"> or a cutting-plane algorithm</w:t>
      </w:r>
      <w:r w:rsidRPr="001131E5">
        <w:t xml:space="preserve">. Consequently, BO remains applicable even when the FOP is </w:t>
      </w:r>
      <w:r w:rsidR="002855D8">
        <w:t xml:space="preserve">nonlinear and </w:t>
      </w:r>
      <w:r w:rsidRPr="001131E5">
        <w:t>nonconvex</w:t>
      </w:r>
      <w:r w:rsidR="00305F91">
        <w:t>.</w:t>
      </w:r>
      <w:r w:rsidRPr="001131E5">
        <w:t xml:space="preserve"> </w:t>
      </w:r>
      <w:r w:rsidR="00031003">
        <w:t>In a computational study,</w:t>
      </w:r>
      <w:r w:rsidR="00305F91" w:rsidRPr="00305F91">
        <w:t xml:space="preserve"> </w:t>
      </w:r>
      <w:r w:rsidR="00305F91">
        <w:t xml:space="preserve">we demonstrate that </w:t>
      </w:r>
      <w:r w:rsidR="00DD7ACE">
        <w:t xml:space="preserve">the proposed </w:t>
      </w:r>
      <w:r w:rsidR="00305F91" w:rsidRPr="00305F91">
        <w:t xml:space="preserve">BO </w:t>
      </w:r>
      <w:r w:rsidR="00DD7ACE">
        <w:t xml:space="preserve">framework </w:t>
      </w:r>
      <w:r w:rsidR="00305F91" w:rsidRPr="00305F91">
        <w:t xml:space="preserve">can efficiently identify robust estimates of model parameters </w:t>
      </w:r>
      <w:r w:rsidR="00F11CCA">
        <w:t xml:space="preserve">in a </w:t>
      </w:r>
      <w:r w:rsidR="002855D8">
        <w:t xml:space="preserve">nonlinear and </w:t>
      </w:r>
      <w:r w:rsidR="00F11CCA">
        <w:t xml:space="preserve">nonconvex </w:t>
      </w:r>
      <w:r w:rsidR="002855D8">
        <w:t>pooling problem</w:t>
      </w:r>
      <w:r w:rsidR="00F11CCA">
        <w:t xml:space="preserve"> </w:t>
      </w:r>
      <w:r w:rsidR="00305F91" w:rsidRPr="00305F91">
        <w:t>with relatively small number</w:t>
      </w:r>
      <w:r w:rsidR="00793441">
        <w:t>s</w:t>
      </w:r>
      <w:r w:rsidR="00305F91" w:rsidRPr="00305F91">
        <w:t xml:space="preserve"> of iterations</w:t>
      </w:r>
      <w:r w:rsidR="00305F91">
        <w:t xml:space="preserve"> and observations</w:t>
      </w:r>
      <w:r w:rsidR="00305F91" w:rsidRPr="00305F91">
        <w:t xml:space="preserve">, particularly </w:t>
      </w:r>
      <w:r w:rsidR="00793441">
        <w:t>when</w:t>
      </w:r>
      <w:r w:rsidR="00305F91" w:rsidRPr="00305F91">
        <w:t xml:space="preserve"> the number of </w:t>
      </w:r>
      <w:r w:rsidR="00DD7ACE">
        <w:t xml:space="preserve">unknown </w:t>
      </w:r>
      <w:r w:rsidR="00305F91" w:rsidRPr="00305F91">
        <w:t>model parameters</w:t>
      </w:r>
      <w:r w:rsidR="00DD7ACE">
        <w:t xml:space="preserve"> is limited</w:t>
      </w:r>
      <w:r w:rsidR="00305F91">
        <w:t>.</w:t>
      </w:r>
    </w:p>
    <w:p w14:paraId="789D7D4D" w14:textId="77910247" w:rsidR="00BC3991" w:rsidRDefault="00BC3991" w:rsidP="008D2649">
      <w:pPr>
        <w:pStyle w:val="Els-1storder-head"/>
      </w:pPr>
      <w:r>
        <w:t>Mathematical formulation</w:t>
      </w:r>
    </w:p>
    <w:p w14:paraId="7CF2B5BD" w14:textId="45808790" w:rsidR="00555184" w:rsidRPr="008B5322" w:rsidRDefault="008B5322" w:rsidP="00C41481">
      <w:pPr>
        <w:pStyle w:val="Els-body-text"/>
        <w:spacing w:after="120"/>
      </w:pPr>
      <w:r>
        <w:t>We</w:t>
      </w:r>
      <w:r w:rsidR="001D239F">
        <w:t xml:space="preserve"> </w:t>
      </w:r>
      <w:r w:rsidR="007416D3">
        <w:t>assume</w:t>
      </w:r>
      <w:r w:rsidR="00874AF0">
        <w:t xml:space="preserve"> that</w:t>
      </w:r>
      <w:r>
        <w:t xml:space="preserve"> </w:t>
      </w:r>
      <w:r w:rsidR="001D239F">
        <w:t>the decision-making process</w:t>
      </w:r>
      <w:r w:rsidR="00793441">
        <w:t xml:space="preserve"> of interest</w:t>
      </w:r>
      <w:r w:rsidR="001D239F">
        <w:t xml:space="preserve"> </w:t>
      </w:r>
      <w:r w:rsidR="00AC5DE7">
        <w:t>can be</w:t>
      </w:r>
      <w:r>
        <w:t xml:space="preserve"> formulated as </w:t>
      </w:r>
      <w:r w:rsidR="00793441">
        <w:t xml:space="preserve">an optimization problem of </w:t>
      </w:r>
      <w:r>
        <w:t>the following general form</w:t>
      </w:r>
      <w:r w:rsidR="00793441">
        <w:t>, which we refer to as the FOP</w:t>
      </w:r>
      <w:r>
        <w:t>:</w:t>
      </w:r>
    </w:p>
    <w:tbl>
      <w:tblPr>
        <w:tblStyle w:val="TableGrid"/>
        <w:tblW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5"/>
        <w:gridCol w:w="1890"/>
      </w:tblGrid>
      <w:tr w:rsidR="00801678" w:rsidRPr="003356AB" w14:paraId="32706A04" w14:textId="77777777" w:rsidTr="00801678">
        <w:tc>
          <w:tcPr>
            <w:tcW w:w="5305" w:type="dxa"/>
          </w:tcPr>
          <w:p w14:paraId="2F5BBE35" w14:textId="20AA45EF" w:rsidR="00801678" w:rsidRPr="0015555D" w:rsidRDefault="00000000" w:rsidP="00C41481">
            <w:pPr>
              <w:pStyle w:val="Els-body-text"/>
              <w:spacing w:after="120"/>
            </w:pPr>
            <m:oMathPara>
              <m:oMathParaPr>
                <m:jc m:val="left"/>
              </m:oMathPara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minimize</m:t>
                        </m:r>
                      </m:e>
                      <m:lim>
                        <m:r>
                          <w:rPr>
                            <w:rFonts w:ascii="Cambria Math" w:hAnsi="Cambria Math"/>
                          </w:rPr>
                          <m:t>x∈</m:t>
                        </m:r>
                        <m:sSup>
                          <m:sSupPr>
                            <m:ctrlPr>
                              <w:rPr>
                                <w:rFonts w:ascii="Cambria Math" w:hAnsi="Cambria Math"/>
                                <w:color w:val="4D5156"/>
                                <w:sz w:val="21"/>
                                <w:szCs w:val="21"/>
                                <w:shd w:val="clear" w:color="auto" w:fill="FFFFFF"/>
                              </w:rPr>
                            </m:ctrlPr>
                          </m:sSupPr>
                          <m:e>
                            <m:r>
                              <m:rPr>
                                <m:scr m:val="double-struck"/>
                                <m:sty m:val="p"/>
                              </m:rPr>
                              <w:rPr>
                                <w:rFonts w:ascii="Cambria Math" w:hAnsi="Cambria Math"/>
                                <w:color w:val="4D5156"/>
                                <w:sz w:val="21"/>
                                <w:szCs w:val="21"/>
                                <w:shd w:val="clear" w:color="auto" w:fill="FFFFFF"/>
                              </w:rPr>
                              <m:t>R</m:t>
                            </m:r>
                            <m:ctrlPr>
                              <w:rPr>
                                <w:rFonts w:ascii="Cambria Math" w:hAnsi="Cambria Math"/>
                                <w:i/>
                                <w:iCs/>
                              </w:rPr>
                            </m:ctrlPr>
                          </m:e>
                          <m:sup>
                            <m:r>
                              <w:rPr>
                                <w:rFonts w:ascii="Cambria Math" w:hAnsi="Cambria Math"/>
                                <w:color w:val="4D5156"/>
                                <w:sz w:val="21"/>
                                <w:szCs w:val="21"/>
                                <w:shd w:val="clear" w:color="auto" w:fill="FFFFFF"/>
                              </w:rPr>
                              <m:t>n</m:t>
                            </m:r>
                          </m:sup>
                        </m:sSup>
                      </m:lim>
                    </m:limLow>
                  </m:fName>
                  <m:e>
                    <m:r>
                      <w:rPr>
                        <w:rFonts w:ascii="Cambria Math" w:hAnsi="Cambria Math"/>
                      </w:rPr>
                      <m:t xml:space="preserve">   f</m:t>
                    </m:r>
                    <m:d>
                      <m:dPr>
                        <m:ctrlPr>
                          <w:rPr>
                            <w:rFonts w:ascii="Cambria Math" w:hAnsi="Cambria Math"/>
                            <w:i/>
                          </w:rPr>
                        </m:ctrlPr>
                      </m:dPr>
                      <m:e>
                        <m:r>
                          <w:rPr>
                            <w:rFonts w:ascii="Cambria Math" w:hAnsi="Cambria Math"/>
                          </w:rPr>
                          <m:t>x,u;θ</m:t>
                        </m:r>
                      </m:e>
                    </m:d>
                  </m:e>
                </m:func>
              </m:oMath>
            </m:oMathPara>
          </w:p>
        </w:tc>
        <w:tc>
          <w:tcPr>
            <w:tcW w:w="1890" w:type="dxa"/>
            <w:vMerge w:val="restart"/>
            <w:vAlign w:val="center"/>
          </w:tcPr>
          <w:p w14:paraId="6D9CC64D" w14:textId="2FEDAA12" w:rsidR="00801678" w:rsidRPr="003356AB" w:rsidRDefault="00801678" w:rsidP="00C41481">
            <w:pPr>
              <w:pStyle w:val="Els-body-text"/>
              <w:spacing w:after="120"/>
              <w:jc w:val="right"/>
            </w:pPr>
            <w:r>
              <w:t>(</w:t>
            </w:r>
            <w:r w:rsidR="00ED1DBD">
              <w:t>1</w:t>
            </w:r>
            <w:r>
              <w:t>)</w:t>
            </w:r>
          </w:p>
        </w:tc>
      </w:tr>
      <w:tr w:rsidR="00801678" w14:paraId="468F59F0" w14:textId="77777777" w:rsidTr="00F11CCA">
        <w:tc>
          <w:tcPr>
            <w:tcW w:w="5305" w:type="dxa"/>
          </w:tcPr>
          <w:p w14:paraId="1D9FE09D" w14:textId="667D21FD" w:rsidR="00801678" w:rsidRPr="00C26318" w:rsidRDefault="00801678" w:rsidP="00C41481">
            <w:pPr>
              <w:pStyle w:val="Els-body-text"/>
              <w:spacing w:after="120"/>
            </w:pPr>
            <m:oMathPara>
              <m:oMathParaPr>
                <m:jc m:val="left"/>
              </m:oMathParaPr>
              <m:oMath>
                <m:r>
                  <m:rPr>
                    <m:sty m:val="p"/>
                  </m:rPr>
                  <w:rPr>
                    <w:rFonts w:ascii="Cambria Math" w:hAnsi="Cambria Math"/>
                  </w:rPr>
                  <m:t>subject to</m:t>
                </m:r>
                <m:r>
                  <w:rPr>
                    <w:rFonts w:ascii="Cambria Math" w:hAnsi="Cambria Math"/>
                  </w:rPr>
                  <m:t xml:space="preserve">   g</m:t>
                </m:r>
                <m:d>
                  <m:dPr>
                    <m:ctrlPr>
                      <w:rPr>
                        <w:rFonts w:ascii="Cambria Math" w:hAnsi="Cambria Math"/>
                        <w:i/>
                      </w:rPr>
                    </m:ctrlPr>
                  </m:dPr>
                  <m:e>
                    <m:r>
                      <w:rPr>
                        <w:rFonts w:ascii="Cambria Math" w:hAnsi="Cambria Math"/>
                      </w:rPr>
                      <m:t>x,u;θ</m:t>
                    </m:r>
                  </m:e>
                </m:d>
                <m:r>
                  <w:rPr>
                    <w:rFonts w:ascii="Cambria Math" w:hAnsi="Cambria Math"/>
                  </w:rPr>
                  <m:t>≤0,</m:t>
                </m:r>
              </m:oMath>
            </m:oMathPara>
          </w:p>
        </w:tc>
        <w:tc>
          <w:tcPr>
            <w:tcW w:w="1890" w:type="dxa"/>
            <w:vMerge/>
          </w:tcPr>
          <w:p w14:paraId="1978B39D" w14:textId="6B4DA4AB" w:rsidR="00801678" w:rsidRDefault="00801678" w:rsidP="00C41481">
            <w:pPr>
              <w:pStyle w:val="Els-body-text"/>
              <w:spacing w:after="120"/>
              <w:jc w:val="right"/>
            </w:pPr>
          </w:p>
        </w:tc>
      </w:tr>
    </w:tbl>
    <w:p w14:paraId="718B0105" w14:textId="4AC21760" w:rsidR="00200245" w:rsidRDefault="008B5322" w:rsidP="00C41481">
      <w:pPr>
        <w:pStyle w:val="Els-body-text"/>
        <w:spacing w:after="120"/>
      </w:pPr>
      <w:r>
        <w:t xml:space="preserve">where </w:t>
      </w:r>
      <w:r w:rsidR="00C23CC9">
        <w:t xml:space="preserve">objective function </w:t>
      </w:r>
      <m:oMath>
        <m:r>
          <w:rPr>
            <w:rFonts w:ascii="Cambria Math" w:hAnsi="Cambria Math"/>
          </w:rPr>
          <m:t>f</m:t>
        </m:r>
      </m:oMath>
      <w:r w:rsidR="006177EC">
        <w:t xml:space="preserve"> and </w:t>
      </w:r>
      <w:r w:rsidR="00C23CC9">
        <w:t>constraint</w:t>
      </w:r>
      <w:r w:rsidR="00793441">
        <w:t xml:space="preserve"> functions</w:t>
      </w:r>
      <w:r w:rsidR="00C23CC9">
        <w:t xml:space="preserve"> </w:t>
      </w:r>
      <m:oMath>
        <m:r>
          <w:rPr>
            <w:rFonts w:ascii="Cambria Math" w:hAnsi="Cambria Math"/>
          </w:rPr>
          <m:t>g</m:t>
        </m:r>
      </m:oMath>
      <w:r w:rsidR="006177EC">
        <w:t xml:space="preserve"> are parameterized </w:t>
      </w:r>
      <w:r w:rsidR="001D239F">
        <w:t xml:space="preserve">by </w:t>
      </w:r>
      <m:oMath>
        <m:r>
          <w:rPr>
            <w:rFonts w:ascii="Cambria Math" w:hAnsi="Cambria Math"/>
          </w:rPr>
          <m:t>θ</m:t>
        </m:r>
      </m:oMath>
      <w:r w:rsidR="006177EC">
        <w:t>,</w:t>
      </w:r>
      <w:r>
        <w:t xml:space="preserve"> </w:t>
      </w:r>
      <m:oMath>
        <m:r>
          <w:rPr>
            <w:rFonts w:ascii="Cambria Math" w:hAnsi="Cambria Math"/>
          </w:rPr>
          <m:t>x</m:t>
        </m:r>
      </m:oMath>
      <w:r w:rsidR="006177EC">
        <w:t xml:space="preserve"> denote</w:t>
      </w:r>
      <w:r w:rsidR="001A1700">
        <w:t>s</w:t>
      </w:r>
      <w:r w:rsidR="006177EC">
        <w:t xml:space="preserve"> </w:t>
      </w:r>
      <w:r>
        <w:t>the</w:t>
      </w:r>
      <w:r w:rsidR="001A1700">
        <w:t xml:space="preserve"> </w:t>
      </w:r>
      <m:oMath>
        <m:r>
          <w:rPr>
            <w:rFonts w:ascii="Cambria Math" w:hAnsi="Cambria Math"/>
          </w:rPr>
          <m:t>n</m:t>
        </m:r>
      </m:oMath>
      <w:r w:rsidR="001A1700">
        <w:t>-dimensional</w:t>
      </w:r>
      <w:r>
        <w:t xml:space="preserve"> </w:t>
      </w:r>
      <w:r w:rsidR="001A1700">
        <w:t xml:space="preserve">vector of </w:t>
      </w:r>
      <w:r>
        <w:t>decision variables</w:t>
      </w:r>
      <w:r w:rsidR="006177EC">
        <w:t>,</w:t>
      </w:r>
      <w:r>
        <w:t xml:space="preserve"> </w:t>
      </w:r>
      <w:r w:rsidR="006177EC">
        <w:t>and</w:t>
      </w:r>
      <m:oMath>
        <m:r>
          <w:rPr>
            <w:rFonts w:ascii="Cambria Math" w:hAnsi="Cambria Math"/>
          </w:rPr>
          <m:t xml:space="preserve"> u∈</m:t>
        </m:r>
        <m:sSup>
          <m:sSupPr>
            <m:ctrlPr>
              <w:rPr>
                <w:rFonts w:ascii="Cambria Math" w:hAnsi="Cambria Math"/>
                <w:i/>
              </w:rPr>
            </m:ctrlPr>
          </m:sSupPr>
          <m:e>
            <m:r>
              <m:rPr>
                <m:scr m:val="double-struck"/>
              </m:rPr>
              <w:rPr>
                <w:rFonts w:ascii="Cambria Math" w:hAnsi="Cambria Math"/>
              </w:rPr>
              <m:t>R</m:t>
            </m:r>
          </m:e>
          <m:sup>
            <m:r>
              <w:rPr>
                <w:rFonts w:ascii="Cambria Math" w:hAnsi="Cambria Math"/>
              </w:rPr>
              <m:t>m</m:t>
            </m:r>
          </m:sup>
        </m:sSup>
      </m:oMath>
      <w:r w:rsidR="006177EC">
        <w:t xml:space="preserve"> </w:t>
      </w:r>
      <w:r w:rsidR="001A1700">
        <w:t xml:space="preserve">denote </w:t>
      </w:r>
      <w:r w:rsidR="006177EC">
        <w:t xml:space="preserve">the contextual inputs that describe </w:t>
      </w:r>
      <w:r w:rsidR="00555184">
        <w:t xml:space="preserve">the </w:t>
      </w:r>
      <w:r w:rsidR="006177EC">
        <w:t>system condition</w:t>
      </w:r>
      <w:r w:rsidR="00793441">
        <w:t>s</w:t>
      </w:r>
      <w:r>
        <w:t>.</w:t>
      </w:r>
      <w:r w:rsidR="00AC5DE7">
        <w:t xml:space="preserve"> </w:t>
      </w:r>
      <w:r w:rsidR="00555184">
        <w:t xml:space="preserve">Here, we assume </w:t>
      </w:r>
      <w:r w:rsidR="00793441">
        <w:t xml:space="preserve">that </w:t>
      </w:r>
      <w:r w:rsidR="00874AF0">
        <w:t>the</w:t>
      </w:r>
      <w:r w:rsidR="00555184">
        <w:t xml:space="preserve"> model parameters </w:t>
      </w:r>
      <m:oMath>
        <m:r>
          <w:rPr>
            <w:rFonts w:ascii="Cambria Math" w:hAnsi="Cambria Math"/>
          </w:rPr>
          <m:t>θ∈</m:t>
        </m:r>
        <m:sSup>
          <m:sSupPr>
            <m:ctrlPr>
              <w:rPr>
                <w:rFonts w:ascii="Cambria Math" w:hAnsi="Cambria Math"/>
                <w:i/>
              </w:rPr>
            </m:ctrlPr>
          </m:sSupPr>
          <m:e>
            <m:r>
              <m:rPr>
                <m:scr m:val="double-struck"/>
              </m:rPr>
              <w:rPr>
                <w:rFonts w:ascii="Cambria Math" w:hAnsi="Cambria Math"/>
              </w:rPr>
              <m:t>R</m:t>
            </m:r>
          </m:e>
          <m:sup>
            <m:r>
              <w:rPr>
                <w:rFonts w:ascii="Cambria Math" w:hAnsi="Cambria Math"/>
              </w:rPr>
              <m:t>d</m:t>
            </m:r>
          </m:sup>
        </m:sSup>
      </m:oMath>
      <w:r w:rsidR="00555184">
        <w:t xml:space="preserve"> are unknown; however, we can</w:t>
      </w:r>
      <w:r w:rsidR="00C23CC9">
        <w:t xml:space="preserve"> measure</w:t>
      </w:r>
      <w:r w:rsidR="00555184">
        <w:t xml:space="preserve"> decisions </w:t>
      </w:r>
      <m:oMath>
        <m:r>
          <m:rPr>
            <m:lit/>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m:rPr>
                <m:lit/>
              </m:rPr>
              <w:rPr>
                <w:rFonts w:ascii="Cambria Math" w:hAnsi="Cambria Math"/>
              </w:rPr>
              <m:t>}</m:t>
            </m:r>
          </m:e>
          <m:sub>
            <m:r>
              <w:rPr>
                <w:rFonts w:ascii="Cambria Math" w:hAnsi="Cambria Math"/>
              </w:rPr>
              <m:t>i∈I</m:t>
            </m:r>
          </m:sub>
        </m:sSub>
      </m:oMath>
      <w:r w:rsidR="00555184">
        <w:t xml:space="preserve"> under varying input conditions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i</m:t>
                    </m:r>
                  </m:sub>
                </m:sSub>
              </m:e>
            </m:d>
          </m:e>
          <m:sub>
            <m:r>
              <w:rPr>
                <w:rFonts w:ascii="Cambria Math" w:hAnsi="Cambria Math"/>
              </w:rPr>
              <m:t>i∈I</m:t>
            </m:r>
          </m:sub>
        </m:sSub>
      </m:oMath>
      <w:r w:rsidR="00555184">
        <w:t xml:space="preserve"> </w:t>
      </w:r>
      <w:r w:rsidR="00793441">
        <w:t xml:space="preserve">for </w:t>
      </w:r>
      <w:r w:rsidR="00555184">
        <w:t xml:space="preserve">a given set of </w:t>
      </w:r>
      <w:r w:rsidR="00B93B6F">
        <w:t>observations</w:t>
      </w:r>
      <w:r w:rsidR="00555184">
        <w:t xml:space="preserve"> </w:t>
      </w:r>
      <m:oMath>
        <m:r>
          <w:rPr>
            <w:rFonts w:ascii="Cambria Math" w:hAnsi="Cambria Math"/>
          </w:rPr>
          <m:t>I</m:t>
        </m:r>
      </m:oMath>
      <w:r w:rsidR="00555184">
        <w:t>.</w:t>
      </w:r>
      <w:r w:rsidR="00793441">
        <w:t xml:space="preserve"> We further assume that the observations are noisy</w:t>
      </w:r>
      <w:r w:rsidR="00BD0299">
        <w:t xml:space="preserve"> due to, for example, measurement errors, suboptimal decisions, or model </w:t>
      </w:r>
      <w:r w:rsidR="002F016E">
        <w:t>mismatches</w:t>
      </w:r>
      <w:r w:rsidR="00BD0299">
        <w:t>.</w:t>
      </w:r>
      <w:r w:rsidR="00555184">
        <w:t xml:space="preserve"> The goal of </w:t>
      </w:r>
      <w:r w:rsidR="00892A0F">
        <w:t>IO</w:t>
      </w:r>
      <w:r w:rsidR="00555184">
        <w:t xml:space="preserve"> is to </w:t>
      </w:r>
      <w:r w:rsidR="00200245">
        <w:t>estimate</w:t>
      </w:r>
      <w:r w:rsidR="00874AF0">
        <w:t xml:space="preserve"> the unknown </w:t>
      </w:r>
      <m:oMath>
        <m:r>
          <w:rPr>
            <w:rFonts w:ascii="Cambria Math" w:hAnsi="Cambria Math"/>
          </w:rPr>
          <m:t>θ</m:t>
        </m:r>
      </m:oMath>
      <w:r w:rsidR="00874AF0">
        <w:t xml:space="preserve"> </w:t>
      </w:r>
      <w:r w:rsidR="00C23CC9">
        <w:t>such that</w:t>
      </w:r>
      <w:r w:rsidR="00874AF0">
        <w:t xml:space="preserve"> the</w:t>
      </w:r>
      <w:r w:rsidR="00200245">
        <w:t xml:space="preserve"> model</w:t>
      </w:r>
      <w:r w:rsidR="00874AF0">
        <w:t xml:space="preserve"> predict</w:t>
      </w:r>
      <w:r w:rsidR="00200245">
        <w:t>ion</w:t>
      </w:r>
      <w:r w:rsidR="00C23CC9">
        <w:t>s</w:t>
      </w:r>
      <w:r w:rsidR="00874AF0">
        <w:t xml:space="preserve"> best fit the observed decisions</w:t>
      </w:r>
      <w:r w:rsidR="00892A0F">
        <w:t xml:space="preserve">, which gives </w:t>
      </w:r>
      <w:r w:rsidR="00874AF0">
        <w:t>rise to a data-driven IOP</w:t>
      </w:r>
      <w:r w:rsidR="00892A0F">
        <w:t xml:space="preserve"> that</w:t>
      </w:r>
      <w:r w:rsidR="00874AF0">
        <w:t xml:space="preserve"> can be formulated as</w:t>
      </w:r>
      <w:r w:rsidR="00F1050E">
        <w:t xml:space="preserve"> the</w:t>
      </w:r>
      <w:r w:rsidR="00874AF0">
        <w:t xml:space="preserve"> follow</w:t>
      </w:r>
      <w:r w:rsidR="00F1050E">
        <w:t xml:space="preserve">ing </w:t>
      </w:r>
      <w:r w:rsidR="00C23CC9">
        <w:t>bi</w:t>
      </w:r>
      <w:r w:rsidR="00123001">
        <w:t>l</w:t>
      </w:r>
      <w:r w:rsidR="00C23CC9">
        <w:t xml:space="preserve">evel </w:t>
      </w:r>
      <w:r w:rsidR="00F1050E">
        <w:t>optimization problem</w:t>
      </w:r>
      <w:r w:rsidR="00A1088C">
        <w:t xml:space="preserve"> </w:t>
      </w:r>
      <w:r w:rsidR="00A1088C">
        <w:fldChar w:fldCharType="begin" w:fldLock="1"/>
      </w:r>
      <w:r w:rsidR="002354F8">
        <w:instrText>ADDIN CSL_CITATION {"citationItems":[{"id":"ITEM-1","itemData":{"DOI":"10.1016/j.compchemeng.2022.108123","ISSN":"00981354","abstract":"Decision-making problems are commonly formulated as optimization problems, which are then solved to make optimal decisions. In this work, we consider the inverse problem where we use prior decision data to uncover the underlying decision-making process in the form of a mathematical optimization model. This statistical learning problem is referred to as data-driven inverse optimization. We focus on problems where the underlying decision-making process is modeled as a convex optimization problem whose parameters are unknown. We formulate the inverse optimization problem as a bilevel program and propose an efficient block coordinate descent-based algorithm to solve large problem instances. Numerical experiments on synthetic datasets demonstrate the computational advantage of our method compared to standard commercial solvers. Moreover, the real-world utility of the proposed approach is highlighted through two realistic case studies in which we consider estimating risk preferences and learning local constraint parameters of agents in a multiplayer Nash bargaining game.","author":[{"dropping-particle":"","family":"Gupta","given":"Rishabh","non-dropping-particle":"","parse-names":false,"suffix":""},{"dropping-particle":"","family":"Zhang","given":"Qi","non-dropping-particle":"","parse-names":false,"suffix":""}],"container-title":"Computers and Chemical Engineering","id":"ITEM-1","issue":"October 2022","issued":{"date-parts":[["2023"]]},"page":"108123","publisher":"Elsevier Ltd","title":"Efficient learning of decision-making models: A penalty block coordinate descent algorithm for data-driven inverse optimization","type":"article-journal","volume":"170"},"uris":["http://www.mendeley.com/documents/?uuid=3f03b852-b759-4417-870e-51644fcd5780"]}],"mendeley":{"formattedCitation":"(Gupta &amp;Zhang, 2023)","manualFormatting":"(Gupta &amp; Zhang, 2023)","plainTextFormattedCitation":"(Gupta &amp;Zhang, 2023)","previouslyFormattedCitation":"(Gupta &amp;Zhang, 2023)"},"properties":{"noteIndex":0},"schema":"https://github.com/citation-style-language/schema/raw/master/csl-citation.json"}</w:instrText>
      </w:r>
      <w:r w:rsidR="00A1088C">
        <w:fldChar w:fldCharType="separate"/>
      </w:r>
      <w:r w:rsidR="00E45F05" w:rsidRPr="00E45F05">
        <w:rPr>
          <w:noProof/>
        </w:rPr>
        <w:t xml:space="preserve">(Gupta </w:t>
      </w:r>
      <w:r w:rsidR="00EA4D9E">
        <w:rPr>
          <w:noProof/>
        </w:rPr>
        <w:t>and</w:t>
      </w:r>
      <w:r w:rsidR="00E45F05">
        <w:rPr>
          <w:noProof/>
        </w:rPr>
        <w:t xml:space="preserve"> </w:t>
      </w:r>
      <w:r w:rsidR="00E45F05" w:rsidRPr="00E45F05">
        <w:rPr>
          <w:noProof/>
        </w:rPr>
        <w:t>Zhang, 2023)</w:t>
      </w:r>
      <w:r w:rsidR="00A1088C">
        <w:fldChar w:fldCharType="end"/>
      </w:r>
      <w:r w:rsidR="00874AF0">
        <w:t>:</w:t>
      </w:r>
    </w:p>
    <w:tbl>
      <w:tblPr>
        <w:tblStyle w:val="TableGrid"/>
        <w:tblW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0"/>
        <w:gridCol w:w="1255"/>
      </w:tblGrid>
      <w:tr w:rsidR="00801678" w:rsidRPr="003356AB" w14:paraId="249EEAE8" w14:textId="77777777" w:rsidTr="008E4CB8">
        <w:tc>
          <w:tcPr>
            <w:tcW w:w="5940" w:type="dxa"/>
          </w:tcPr>
          <w:p w14:paraId="0C17354A" w14:textId="4D511121" w:rsidR="00801678" w:rsidRPr="0015555D" w:rsidRDefault="00000000" w:rsidP="00C41481">
            <w:pPr>
              <w:pStyle w:val="Els-body-text"/>
              <w:spacing w:after="120"/>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minimize</m:t>
                      </m:r>
                    </m:e>
                    <m:lim>
                      <m:r>
                        <w:rPr>
                          <w:rFonts w:ascii="Cambria Math" w:hAnsi="Cambria Math"/>
                        </w:rPr>
                        <m:t xml:space="preserve"> </m:t>
                      </m:r>
                      <m:acc>
                        <m:accPr>
                          <m:ctrlPr>
                            <w:rPr>
                              <w:rFonts w:ascii="Cambria Math" w:hAnsi="Cambria Math"/>
                              <w:i/>
                              <w:iCs/>
                            </w:rPr>
                          </m:ctrlPr>
                        </m:accPr>
                        <m:e>
                          <m:r>
                            <w:rPr>
                              <w:rFonts w:ascii="Cambria Math" w:hAnsi="Cambria Math"/>
                            </w:rPr>
                            <m:t>θ</m:t>
                          </m:r>
                        </m:e>
                      </m:acc>
                      <m:r>
                        <w:rPr>
                          <w:rFonts w:ascii="Cambria Math" w:hAnsi="Cambria Math"/>
                        </w:rPr>
                        <m:t>∈</m:t>
                      </m:r>
                      <m:r>
                        <m:rPr>
                          <m:sty m:val="p"/>
                        </m:rPr>
                        <w:rPr>
                          <w:rFonts w:ascii="Cambria Math" w:hAnsi="Cambria Math"/>
                        </w:rPr>
                        <m:t>Θ,</m:t>
                      </m:r>
                      <m:acc>
                        <m:accPr>
                          <m:ctrlPr>
                            <w:rPr>
                              <w:rFonts w:ascii="Cambria Math" w:hAnsi="Cambria Math"/>
                            </w:rPr>
                          </m:ctrlPr>
                        </m:accPr>
                        <m:e>
                          <m:r>
                            <w:rPr>
                              <w:rFonts w:ascii="Cambria Math" w:hAnsi="Cambria Math"/>
                            </w:rPr>
                            <m:t>x</m:t>
                          </m:r>
                        </m:e>
                      </m:acc>
                    </m:lim>
                  </m:limLow>
                </m:fName>
                <m:e>
                  <m:r>
                    <w:rPr>
                      <w:rFonts w:ascii="Cambria Math" w:hAnsi="Cambria Math"/>
                    </w:rPr>
                    <m:t xml:space="preserve">   l</m:t>
                  </m:r>
                  <m:d>
                    <m:dPr>
                      <m:ctrlPr>
                        <w:rPr>
                          <w:rFonts w:ascii="Cambria Math" w:hAnsi="Cambria Math"/>
                          <w:i/>
                        </w:rPr>
                      </m:ctrlPr>
                    </m:dPr>
                    <m:e>
                      <m:acc>
                        <m:accPr>
                          <m:ctrlPr>
                            <w:rPr>
                              <w:rFonts w:ascii="Cambria Math" w:hAnsi="Cambria Math"/>
                              <w:i/>
                              <w:iCs/>
                            </w:rPr>
                          </m:ctrlPr>
                        </m:accPr>
                        <m:e>
                          <m:r>
                            <w:rPr>
                              <w:rFonts w:ascii="Cambria Math" w:hAnsi="Cambria Math"/>
                            </w:rPr>
                            <m:t>θ</m:t>
                          </m:r>
                        </m:e>
                      </m:acc>
                    </m:e>
                  </m:d>
                  <m:r>
                    <w:rPr>
                      <w:rFonts w:ascii="Cambria Math" w:hAnsi="Cambria Math"/>
                    </w:rPr>
                    <m:t xml:space="preserve">= </m:t>
                  </m:r>
                  <m:nary>
                    <m:naryPr>
                      <m:chr m:val="∑"/>
                      <m:supHide m:val="1"/>
                      <m:ctrlPr>
                        <w:rPr>
                          <w:rFonts w:ascii="Cambria Math" w:hAnsi="Cambria Math"/>
                          <w:i/>
                        </w:rPr>
                      </m:ctrlPr>
                    </m:naryPr>
                    <m:sub>
                      <m:r>
                        <w:rPr>
                          <w:rFonts w:ascii="Cambria Math" w:hAnsi="Cambria Math"/>
                        </w:rPr>
                        <m:t>i∈I</m:t>
                      </m: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i</m:t>
                                  </m:r>
                                </m:sub>
                              </m:sSub>
                            </m:e>
                          </m:d>
                        </m:e>
                        <m:sup>
                          <m:r>
                            <m:rPr>
                              <m:sty m:val="p"/>
                            </m:rPr>
                            <w:rPr>
                              <w:rFonts w:ascii="Cambria Math" w:hAnsi="Cambria Math"/>
                            </w:rPr>
                            <m:t>T</m:t>
                          </m:r>
                        </m:sup>
                      </m:sSup>
                      <m:r>
                        <w:rPr>
                          <w:rFonts w:ascii="Cambria Math" w:hAnsi="Cambria Math"/>
                        </w:rPr>
                        <m:t>W</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i</m:t>
                              </m:r>
                            </m:sub>
                          </m:sSub>
                        </m:e>
                      </m:d>
                    </m:e>
                  </m:nary>
                </m:e>
              </m:func>
            </m:oMath>
            <w:r w:rsidR="00801678">
              <w:t xml:space="preserve"> </w:t>
            </w:r>
          </w:p>
        </w:tc>
        <w:tc>
          <w:tcPr>
            <w:tcW w:w="1255" w:type="dxa"/>
            <w:vMerge w:val="restart"/>
            <w:vAlign w:val="center"/>
          </w:tcPr>
          <w:p w14:paraId="7164019D" w14:textId="2B835DF9" w:rsidR="00801678" w:rsidRPr="003356AB" w:rsidRDefault="00801678" w:rsidP="00C41481">
            <w:pPr>
              <w:pStyle w:val="Els-body-text"/>
              <w:spacing w:after="120"/>
              <w:jc w:val="right"/>
            </w:pPr>
            <w:r>
              <w:t>(</w:t>
            </w:r>
            <w:r w:rsidR="00ED1DBD">
              <w:t>2</w:t>
            </w:r>
            <w:r>
              <w:t>)</w:t>
            </w:r>
          </w:p>
        </w:tc>
      </w:tr>
      <w:tr w:rsidR="00801678" w14:paraId="4F663AFD" w14:textId="77777777" w:rsidTr="008E4CB8">
        <w:tc>
          <w:tcPr>
            <w:tcW w:w="5940" w:type="dxa"/>
          </w:tcPr>
          <w:p w14:paraId="7FA69E52" w14:textId="6BF48DD5" w:rsidR="00801678" w:rsidRPr="00C26318" w:rsidRDefault="00801678" w:rsidP="00C41481">
            <w:pPr>
              <w:pStyle w:val="Els-body-text"/>
              <w:spacing w:after="120"/>
            </w:pPr>
            <m:oMathPara>
              <m:oMathParaPr>
                <m:jc m:val="left"/>
              </m:oMathParaPr>
              <m:oMath>
                <m:r>
                  <m:rPr>
                    <m:sty m:val="p"/>
                  </m:rPr>
                  <w:rPr>
                    <w:rFonts w:ascii="Cambria Math" w:hAnsi="Cambria Math"/>
                  </w:rPr>
                  <m:t>subject to</m:t>
                </m:r>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m:t>
                </m:r>
                <m:r>
                  <m:rPr>
                    <m:sty m:val="p"/>
                  </m:rPr>
                  <w:rPr>
                    <w:rFonts w:ascii="Cambria Math" w:hAnsi="Cambria Math"/>
                  </w:rPr>
                  <m:t>arg</m:t>
                </m:r>
                <m:func>
                  <m:funcPr>
                    <m:ctrlPr>
                      <w:rPr>
                        <w:rFonts w:ascii="Cambria Math" w:hAnsi="Cambria Math"/>
                        <w:iCs/>
                      </w:rPr>
                    </m:ctrlPr>
                  </m:funcPr>
                  <m:fName>
                    <m:limLow>
                      <m:limLowPr>
                        <m:ctrlPr>
                          <w:rPr>
                            <w:rFonts w:ascii="Cambria Math" w:hAnsi="Cambria Math"/>
                            <w:iCs/>
                          </w:rPr>
                        </m:ctrlPr>
                      </m:limLowPr>
                      <m:e>
                        <m:r>
                          <m:rPr>
                            <m:sty m:val="p"/>
                          </m:rPr>
                          <w:rPr>
                            <w:rFonts w:ascii="Cambria Math" w:hAnsi="Cambria Math"/>
                          </w:rPr>
                          <m:t>min</m:t>
                        </m:r>
                      </m:e>
                      <m:lim>
                        <m:acc>
                          <m:accPr>
                            <m:chr m:val="̃"/>
                            <m:ctrlPr>
                              <w:rPr>
                                <w:rFonts w:ascii="Cambria Math" w:hAnsi="Cambria Math"/>
                                <w:i/>
                                <w:iCs/>
                              </w:rPr>
                            </m:ctrlPr>
                          </m:accPr>
                          <m:e>
                            <m:r>
                              <w:rPr>
                                <w:rFonts w:ascii="Cambria Math" w:hAnsi="Cambria Math"/>
                              </w:rPr>
                              <m:t>x</m:t>
                            </m:r>
                          </m:e>
                        </m:acc>
                        <m:r>
                          <w:rPr>
                            <w:rFonts w:ascii="Cambria Math" w:hAnsi="Cambria Math"/>
                          </w:rPr>
                          <m:t>∈</m:t>
                        </m:r>
                        <m:sSup>
                          <m:sSupPr>
                            <m:ctrlPr>
                              <w:rPr>
                                <w:rFonts w:ascii="Cambria Math" w:hAnsi="Cambria Math"/>
                                <w:color w:val="4D5156"/>
                                <w:sz w:val="21"/>
                                <w:szCs w:val="21"/>
                                <w:shd w:val="clear" w:color="auto" w:fill="FFFFFF"/>
                              </w:rPr>
                            </m:ctrlPr>
                          </m:sSupPr>
                          <m:e>
                            <m:r>
                              <m:rPr>
                                <m:scr m:val="double-struck"/>
                                <m:sty m:val="p"/>
                              </m:rPr>
                              <w:rPr>
                                <w:rFonts w:ascii="Cambria Math" w:hAnsi="Cambria Math"/>
                                <w:color w:val="4D5156"/>
                                <w:sz w:val="21"/>
                                <w:szCs w:val="21"/>
                                <w:shd w:val="clear" w:color="auto" w:fill="FFFFFF"/>
                              </w:rPr>
                              <m:t>R</m:t>
                            </m:r>
                            <m:ctrlPr>
                              <w:rPr>
                                <w:rFonts w:ascii="Cambria Math" w:hAnsi="Cambria Math"/>
                                <w:i/>
                                <w:iCs/>
                              </w:rPr>
                            </m:ctrlPr>
                          </m:e>
                          <m:sup>
                            <m:r>
                              <w:rPr>
                                <w:rFonts w:ascii="Cambria Math" w:hAnsi="Cambria Math"/>
                                <w:color w:val="4D5156"/>
                                <w:sz w:val="21"/>
                                <w:szCs w:val="21"/>
                                <w:shd w:val="clear" w:color="auto" w:fill="FFFFFF"/>
                              </w:rPr>
                              <m:t>n</m:t>
                            </m:r>
                          </m:sup>
                        </m:sSup>
                      </m:lim>
                    </m:limLow>
                  </m:fName>
                  <m:e>
                    <m:d>
                      <m:dPr>
                        <m:begChr m:val="{"/>
                        <m:endChr m:val="}"/>
                        <m:ctrlPr>
                          <w:rPr>
                            <w:rFonts w:ascii="Cambria Math" w:hAnsi="Cambria Math"/>
                            <w:i/>
                            <w:iCs/>
                          </w:rPr>
                        </m:ctrlPr>
                      </m:dPr>
                      <m:e>
                        <m:r>
                          <w:rPr>
                            <w:rFonts w:ascii="Cambria Math" w:hAnsi="Cambria Math"/>
                          </w:rPr>
                          <m:t>f</m:t>
                        </m:r>
                        <m:d>
                          <m:dPr>
                            <m:ctrlPr>
                              <w:rPr>
                                <w:rFonts w:ascii="Cambria Math" w:hAnsi="Cambria Math"/>
                                <w:i/>
                                <w:iCs/>
                              </w:rPr>
                            </m:ctrlPr>
                          </m:dPr>
                          <m:e>
                            <m:acc>
                              <m:accPr>
                                <m:chr m:val="̃"/>
                                <m:ctrlPr>
                                  <w:rPr>
                                    <w:rFonts w:ascii="Cambria Math" w:hAnsi="Cambria Math"/>
                                    <w:i/>
                                    <w:iCs/>
                                  </w:rPr>
                                </m:ctrlPr>
                              </m:accPr>
                              <m:e>
                                <m:r>
                                  <w:rPr>
                                    <w:rFonts w:ascii="Cambria Math" w:hAnsi="Cambria Math"/>
                                  </w:rPr>
                                  <m:t>x</m:t>
                                </m:r>
                              </m:e>
                            </m:acc>
                            <m:r>
                              <w:rPr>
                                <w:rFonts w:ascii="Cambria Math" w:hAnsi="Cambria Math"/>
                              </w:rPr>
                              <m:t>,</m:t>
                            </m:r>
                            <m:sSub>
                              <m:sSubPr>
                                <m:ctrlPr>
                                  <w:rPr>
                                    <w:rFonts w:ascii="Cambria Math" w:hAnsi="Cambria Math"/>
                                    <w:i/>
                                    <w:iCs/>
                                  </w:rPr>
                                </m:ctrlPr>
                              </m:sSubPr>
                              <m:e>
                                <m:r>
                                  <w:rPr>
                                    <w:rFonts w:ascii="Cambria Math" w:hAnsi="Cambria Math"/>
                                  </w:rPr>
                                  <m:t>u</m:t>
                                </m:r>
                              </m:e>
                              <m:sub>
                                <m:r>
                                  <w:rPr>
                                    <w:rFonts w:ascii="Cambria Math" w:hAnsi="Cambria Math"/>
                                  </w:rPr>
                                  <m:t>i</m:t>
                                </m:r>
                              </m:sub>
                            </m:sSub>
                            <m:r>
                              <w:rPr>
                                <w:rFonts w:ascii="Cambria Math" w:hAnsi="Cambria Math"/>
                              </w:rPr>
                              <m:t xml:space="preserve">; </m:t>
                            </m:r>
                            <m:acc>
                              <m:accPr>
                                <m:ctrlPr>
                                  <w:rPr>
                                    <w:rFonts w:ascii="Cambria Math" w:hAnsi="Cambria Math"/>
                                    <w:i/>
                                    <w:iCs/>
                                  </w:rPr>
                                </m:ctrlPr>
                              </m:accPr>
                              <m:e>
                                <m:r>
                                  <w:rPr>
                                    <w:rFonts w:ascii="Cambria Math" w:hAnsi="Cambria Math"/>
                                  </w:rPr>
                                  <m:t>θ</m:t>
                                </m:r>
                              </m:e>
                            </m:acc>
                          </m:e>
                        </m:d>
                        <m:r>
                          <w:rPr>
                            <w:rFonts w:ascii="Cambria Math" w:hAnsi="Cambria Math"/>
                          </w:rPr>
                          <m:t>:g</m:t>
                        </m:r>
                        <m:d>
                          <m:dPr>
                            <m:ctrlPr>
                              <w:rPr>
                                <w:rFonts w:ascii="Cambria Math" w:hAnsi="Cambria Math"/>
                                <w:i/>
                                <w:iCs/>
                              </w:rPr>
                            </m:ctrlPr>
                          </m:dPr>
                          <m:e>
                            <m:acc>
                              <m:accPr>
                                <m:chr m:val="̃"/>
                                <m:ctrlPr>
                                  <w:rPr>
                                    <w:rFonts w:ascii="Cambria Math" w:hAnsi="Cambria Math"/>
                                    <w:i/>
                                    <w:iCs/>
                                  </w:rPr>
                                </m:ctrlPr>
                              </m:accPr>
                              <m:e>
                                <m:r>
                                  <w:rPr>
                                    <w:rFonts w:ascii="Cambria Math" w:hAnsi="Cambria Math"/>
                                  </w:rPr>
                                  <m:t>x</m:t>
                                </m:r>
                              </m:e>
                            </m:acc>
                            <m:r>
                              <w:rPr>
                                <w:rFonts w:ascii="Cambria Math" w:hAnsi="Cambria Math"/>
                              </w:rPr>
                              <m:t>,</m:t>
                            </m:r>
                            <m:sSub>
                              <m:sSubPr>
                                <m:ctrlPr>
                                  <w:rPr>
                                    <w:rFonts w:ascii="Cambria Math" w:hAnsi="Cambria Math"/>
                                    <w:i/>
                                    <w:iCs/>
                                  </w:rPr>
                                </m:ctrlPr>
                              </m:sSubPr>
                              <m:e>
                                <m:r>
                                  <w:rPr>
                                    <w:rFonts w:ascii="Cambria Math" w:hAnsi="Cambria Math"/>
                                  </w:rPr>
                                  <m:t>u</m:t>
                                </m:r>
                              </m:e>
                              <m:sub>
                                <m:r>
                                  <w:rPr>
                                    <w:rFonts w:ascii="Cambria Math" w:hAnsi="Cambria Math"/>
                                  </w:rPr>
                                  <m:t>i</m:t>
                                </m:r>
                              </m:sub>
                            </m:sSub>
                            <m:r>
                              <w:rPr>
                                <w:rFonts w:ascii="Cambria Math" w:hAnsi="Cambria Math"/>
                              </w:rPr>
                              <m:t xml:space="preserve">; </m:t>
                            </m:r>
                            <m:acc>
                              <m:accPr>
                                <m:ctrlPr>
                                  <w:rPr>
                                    <w:rFonts w:ascii="Cambria Math" w:hAnsi="Cambria Math"/>
                                    <w:i/>
                                    <w:iCs/>
                                  </w:rPr>
                                </m:ctrlPr>
                              </m:accPr>
                              <m:e>
                                <m:r>
                                  <w:rPr>
                                    <w:rFonts w:ascii="Cambria Math" w:hAnsi="Cambria Math"/>
                                  </w:rPr>
                                  <m:t>θ</m:t>
                                </m:r>
                              </m:e>
                            </m:acc>
                          </m:e>
                        </m:d>
                        <m:r>
                          <w:rPr>
                            <w:rFonts w:ascii="Cambria Math" w:hAnsi="Cambria Math"/>
                          </w:rPr>
                          <m:t>≤0</m:t>
                        </m:r>
                      </m:e>
                    </m:d>
                  </m:e>
                </m:func>
                <m:r>
                  <w:rPr>
                    <w:rFonts w:ascii="Cambria Math" w:hAnsi="Cambria Math"/>
                  </w:rPr>
                  <m:t xml:space="preserve">   ∀i∈I</m:t>
                </m:r>
              </m:oMath>
            </m:oMathPara>
          </w:p>
        </w:tc>
        <w:tc>
          <w:tcPr>
            <w:tcW w:w="1255" w:type="dxa"/>
            <w:vMerge/>
          </w:tcPr>
          <w:p w14:paraId="36149A0A" w14:textId="03417EA0" w:rsidR="00801678" w:rsidRDefault="00801678" w:rsidP="00C41481">
            <w:pPr>
              <w:pStyle w:val="Els-body-text"/>
              <w:spacing w:after="120"/>
              <w:jc w:val="right"/>
            </w:pPr>
          </w:p>
        </w:tc>
      </w:tr>
    </w:tbl>
    <w:p w14:paraId="4D1D8298" w14:textId="685B971A" w:rsidR="00305F91" w:rsidRPr="00305F91" w:rsidRDefault="00F1050E" w:rsidP="00C41481">
      <w:pPr>
        <w:pStyle w:val="Els-body-text"/>
        <w:spacing w:after="120"/>
      </w:pPr>
      <w:r>
        <w:t>w</w:t>
      </w:r>
      <w:r w:rsidR="00200245">
        <w:t xml:space="preserve">here the </w:t>
      </w:r>
      <w:r>
        <w:t xml:space="preserve">objective of the upper-level problem is to </w:t>
      </w:r>
      <w:r w:rsidR="00BD0299">
        <w:t xml:space="preserve">obtain </w:t>
      </w:r>
      <w:r>
        <w:t>estimate</w:t>
      </w:r>
      <w:r w:rsidR="00BD0299">
        <w:t>s of</w:t>
      </w:r>
      <w:r>
        <w:t xml:space="preserve"> the </w:t>
      </w:r>
      <w:r w:rsidR="00BD0299">
        <w:t xml:space="preserve">model </w:t>
      </w:r>
      <w:r>
        <w:t>parameter</w:t>
      </w:r>
      <w:r w:rsidR="00BD0299">
        <w:t>s, denoted by</w:t>
      </w:r>
      <w:r>
        <w:t xml:space="preserve"> </w:t>
      </w:r>
      <m:oMath>
        <m:r>
          <w:rPr>
            <w:rFonts w:ascii="Cambria Math" w:hAnsi="Cambria Math"/>
          </w:rPr>
          <m:t xml:space="preserve"> </m:t>
        </m:r>
        <m:acc>
          <m:accPr>
            <m:ctrlPr>
              <w:rPr>
                <w:rFonts w:ascii="Cambria Math" w:hAnsi="Cambria Math"/>
                <w:i/>
                <w:iCs/>
              </w:rPr>
            </m:ctrlPr>
          </m:accPr>
          <m:e>
            <m:r>
              <w:rPr>
                <w:rFonts w:ascii="Cambria Math" w:hAnsi="Cambria Math"/>
              </w:rPr>
              <m:t>θ</m:t>
            </m:r>
          </m:e>
        </m:acc>
      </m:oMath>
      <w:r w:rsidR="00BD0299">
        <w:rPr>
          <w:iCs/>
        </w:rPr>
        <w:t>,</w:t>
      </w:r>
      <w:r>
        <w:t xml:space="preserve"> that minimize the decision </w:t>
      </w:r>
      <w:r w:rsidR="007416D3">
        <w:t xml:space="preserve">loss </w:t>
      </w:r>
      <m:oMath>
        <m:r>
          <w:rPr>
            <w:rFonts w:ascii="Cambria Math" w:hAnsi="Cambria Math"/>
          </w:rPr>
          <m:t>l</m:t>
        </m:r>
        <m:d>
          <m:dPr>
            <m:ctrlPr>
              <w:rPr>
                <w:rFonts w:ascii="Cambria Math" w:hAnsi="Cambria Math"/>
                <w:i/>
              </w:rPr>
            </m:ctrlPr>
          </m:dPr>
          <m:e>
            <m:acc>
              <m:accPr>
                <m:ctrlPr>
                  <w:rPr>
                    <w:rFonts w:ascii="Cambria Math" w:hAnsi="Cambria Math"/>
                    <w:i/>
                    <w:iCs/>
                  </w:rPr>
                </m:ctrlPr>
              </m:accPr>
              <m:e>
                <m:r>
                  <w:rPr>
                    <w:rFonts w:ascii="Cambria Math" w:hAnsi="Cambria Math"/>
                  </w:rPr>
                  <m:t>θ</m:t>
                </m:r>
              </m:e>
            </m:acc>
          </m:e>
        </m:d>
      </m:oMath>
      <w:r>
        <w:t xml:space="preserve"> defined as the</w:t>
      </w:r>
      <w:r w:rsidR="00C23CC9">
        <w:t xml:space="preserve"> weighted sum of squared residuals of predicted and observed decisions</w:t>
      </w:r>
      <w:r w:rsidR="00BD0299">
        <w:t>. Here,</w:t>
      </w:r>
      <w:r w:rsidR="00C23CC9">
        <w:t xml:space="preserve"> </w:t>
      </w:r>
      <m:oMath>
        <m:r>
          <w:rPr>
            <w:rFonts w:ascii="Cambria Math" w:hAnsi="Cambria Math"/>
          </w:rPr>
          <m:t>W</m:t>
        </m:r>
      </m:oMath>
      <w:r w:rsidR="00C23CC9">
        <w:t xml:space="preserve"> denotes the diagonal matrix of weighting factor</w:t>
      </w:r>
      <w:r w:rsidR="00BD0299">
        <w:t>s</w:t>
      </w:r>
      <w:r w:rsidR="00C23CC9">
        <w:t>.</w:t>
      </w:r>
      <w:r w:rsidR="00B93B6F">
        <w:t xml:space="preserve"> </w:t>
      </w:r>
      <w:r w:rsidR="00CB20BB">
        <w:t>The bilevel optimization p</w:t>
      </w:r>
      <w:r w:rsidR="00B93B6F">
        <w:t xml:space="preserve">roblem (2) is commonly solved </w:t>
      </w:r>
      <w:r w:rsidR="00BD0299">
        <w:t xml:space="preserve">using a </w:t>
      </w:r>
      <w:r w:rsidR="00B93B6F">
        <w:t>single-level reformulation</w:t>
      </w:r>
      <w:r w:rsidR="00BD0299">
        <w:t xml:space="preserve"> where the lower-level problems are replaced by their</w:t>
      </w:r>
      <w:r w:rsidR="00B93B6F">
        <w:t xml:space="preserve"> optimality conditions; however, </w:t>
      </w:r>
      <w:r w:rsidR="00BD0299">
        <w:t xml:space="preserve">this </w:t>
      </w:r>
      <w:r w:rsidR="00B93B6F">
        <w:t xml:space="preserve">is only applicable when </w:t>
      </w:r>
      <w:r w:rsidR="00BD0299">
        <w:t xml:space="preserve">the </w:t>
      </w:r>
      <w:r w:rsidR="00B93B6F">
        <w:t xml:space="preserve">FOP is convex. To </w:t>
      </w:r>
      <w:r w:rsidR="00BD0299">
        <w:t xml:space="preserve">address </w:t>
      </w:r>
      <w:r w:rsidR="00B93B6F">
        <w:t>nonconvex FOPs, we propose a BO</w:t>
      </w:r>
      <w:r w:rsidR="001A1700">
        <w:t>-based</w:t>
      </w:r>
      <w:r w:rsidR="00B93B6F">
        <w:t xml:space="preserve"> </w:t>
      </w:r>
      <w:r w:rsidR="00CB20BB">
        <w:t xml:space="preserve">approach as described </w:t>
      </w:r>
      <w:r w:rsidR="00B93B6F">
        <w:t>in the following.</w:t>
      </w:r>
    </w:p>
    <w:p w14:paraId="01A1FD14" w14:textId="6F11581C" w:rsidR="00BC3991" w:rsidRDefault="0068446D" w:rsidP="00BC3991">
      <w:pPr>
        <w:pStyle w:val="Els-1storder-head"/>
      </w:pPr>
      <w:r>
        <w:t>Solution</w:t>
      </w:r>
      <w:r w:rsidR="00BB274D">
        <w:t xml:space="preserve"> approach</w:t>
      </w:r>
    </w:p>
    <w:p w14:paraId="7B07E19C" w14:textId="74DF2241" w:rsidR="007A5D5B" w:rsidRDefault="00B93B6F" w:rsidP="00C41481">
      <w:pPr>
        <w:pStyle w:val="Els-body-text"/>
        <w:spacing w:after="120"/>
      </w:pPr>
      <w:r>
        <w:t>In this work, we treat</w:t>
      </w:r>
      <w:r w:rsidR="00231BAD">
        <w:t xml:space="preserve"> </w:t>
      </w:r>
      <w:r>
        <w:t>the upper-level objective of problem (2) as a black-box function and directly optimize it</w:t>
      </w:r>
      <w:r w:rsidR="00906716">
        <w:t xml:space="preserve"> through </w:t>
      </w:r>
      <w:r w:rsidR="004663AD">
        <w:t>BO</w:t>
      </w:r>
      <w:r w:rsidR="002F2B79">
        <w:t xml:space="preserve"> </w:t>
      </w:r>
      <w:r w:rsidR="002F2B79">
        <w:fldChar w:fldCharType="begin" w:fldLock="1"/>
      </w:r>
      <w:r w:rsidR="002F2B79">
        <w:instrText>ADDIN CSL_CITATION {"citationItems":[{"id":"ITEM-1","itemData":{"DOI":"https://doi.org/10.48550/arXiv.2303.14414","abstract":"Bayesian optimization is an approach to optimizing objective functions that take a long time (minutes or hours) to evaluate. It is best-suited for optimization over continuous domains of less than 20 dimensions, and tolerates stochastic noise in function evaluations. It builds a surrogate for the objective and quantifies the uncertainty in that surrogate using a Bayesian machine learning technique, Gaussian process regression, and then uses an acquisition function defined from this surrogate to decide where to sample. In this tutorial, we describe how Bayesian optimization works, including Gaussian process regression and three common acquisition functions: expected improvement, entropy search, and knowledge gradient. We then discuss more advanced techniques, including running multiple function evaluations in parallel, multi-fidelity and multi-information source optimization, expensive-to-evaluate constraints, random environmental conditions, multi-task Bayesian optimization, and the inclusion of derivative information. We conclude with a discussion of Bayesian optimization software and future research directions in the field. Within our tutorial material we provide a generalization of expected improvement to noisy evaluations, beyond the noise-free setting where it is more commonly applied. This generalization is justified by a formal decision-theoretic argument, standing in contrast to previous ad hoc modifications.","author":[{"dropping-particle":"","family":"Frazier","given":"Peter I","non-dropping-particle":"","parse-names":false,"suffix":""}],"id":"ITEM-1","issued":{"date-parts":[["2018","7","8"]]},"title":"A Tutorial on Bayesian Optimization","type":"article-journal"},"uris":["http://www.mendeley.com/documents/?uuid=435d2d22-1453-49b5-b6fe-564ae09f649a"]}],"mendeley":{"formattedCitation":"(Frazier, 2018)","plainTextFormattedCitation":"(Frazier, 2018)","previouslyFormattedCitation":"(Frazier, 2018)"},"properties":{"noteIndex":0},"schema":"https://github.com/citation-style-language/schema/raw/master/csl-citation.json"}</w:instrText>
      </w:r>
      <w:r w:rsidR="002F2B79">
        <w:fldChar w:fldCharType="separate"/>
      </w:r>
      <w:r w:rsidR="002F2B79" w:rsidRPr="002F2B79">
        <w:rPr>
          <w:noProof/>
        </w:rPr>
        <w:t>(Frazier, 2018)</w:t>
      </w:r>
      <w:r w:rsidR="002F2B79">
        <w:fldChar w:fldCharType="end"/>
      </w:r>
      <w:r>
        <w:t xml:space="preserve">. </w:t>
      </w:r>
      <w:r w:rsidR="004663AD">
        <w:t>P</w:t>
      </w:r>
      <w:r w:rsidR="00231BAD">
        <w:t>roblem (2) is</w:t>
      </w:r>
      <w:r w:rsidR="00F21E80">
        <w:t xml:space="preserve"> thus</w:t>
      </w:r>
      <w:r w:rsidR="00231BAD">
        <w:t xml:space="preserve"> converted to </w:t>
      </w:r>
      <w:r w:rsidR="0063259F">
        <w:t>the following black-box optimization</w:t>
      </w:r>
      <w:r w:rsidR="00231BAD">
        <w:t xml:space="preserve"> </w:t>
      </w:r>
      <w:r w:rsidR="0063259F">
        <w:t>problem</w:t>
      </w:r>
      <w:r w:rsidR="007A5D5B">
        <w:t>:</w:t>
      </w:r>
    </w:p>
    <w:tbl>
      <w:tblPr>
        <w:tblStyle w:val="TableGrid"/>
        <w:tblW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0"/>
        <w:gridCol w:w="535"/>
      </w:tblGrid>
      <w:tr w:rsidR="007A5D5B" w:rsidRPr="003356AB" w14:paraId="47D06DB8" w14:textId="77777777" w:rsidTr="002F2B79">
        <w:tc>
          <w:tcPr>
            <w:tcW w:w="6660" w:type="dxa"/>
          </w:tcPr>
          <w:p w14:paraId="0A98CE32" w14:textId="5FFE042D" w:rsidR="007A5D5B" w:rsidRPr="007A5D5B" w:rsidRDefault="00000000" w:rsidP="00CA2AD6">
            <w:pPr>
              <w:pStyle w:val="Els-body-text"/>
              <w:spacing w:after="120"/>
              <w:jc w:val="left"/>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minimize</m:t>
                      </m:r>
                    </m:e>
                    <m:lim>
                      <m:r>
                        <w:rPr>
                          <w:rFonts w:ascii="Cambria Math" w:hAnsi="Cambria Math"/>
                        </w:rPr>
                        <m:t xml:space="preserve"> </m:t>
                      </m:r>
                      <m:acc>
                        <m:accPr>
                          <m:ctrlPr>
                            <w:rPr>
                              <w:rFonts w:ascii="Cambria Math" w:hAnsi="Cambria Math"/>
                              <w:i/>
                              <w:iCs/>
                            </w:rPr>
                          </m:ctrlPr>
                        </m:accPr>
                        <m:e>
                          <m:r>
                            <w:rPr>
                              <w:rFonts w:ascii="Cambria Math" w:hAnsi="Cambria Math"/>
                            </w:rPr>
                            <m:t>θ</m:t>
                          </m:r>
                        </m:e>
                      </m:acc>
                      <m:r>
                        <w:rPr>
                          <w:rFonts w:ascii="Cambria Math" w:hAnsi="Cambria Math"/>
                        </w:rPr>
                        <m:t>∈</m:t>
                      </m:r>
                      <m:r>
                        <m:rPr>
                          <m:sty m:val="p"/>
                        </m:rPr>
                        <w:rPr>
                          <w:rFonts w:ascii="Cambria Math" w:hAnsi="Cambria Math"/>
                        </w:rPr>
                        <m:t>Θ</m:t>
                      </m:r>
                    </m:lim>
                  </m:limLow>
                  <m:r>
                    <w:rPr>
                      <w:rFonts w:ascii="Cambria Math" w:hAnsi="Cambria Math"/>
                    </w:rPr>
                    <m:t xml:space="preserve">  </m:t>
                  </m:r>
                </m:fName>
                <m:e>
                  <m:r>
                    <w:rPr>
                      <w:rFonts w:ascii="Cambria Math" w:hAnsi="Cambria Math"/>
                    </w:rPr>
                    <m:t>l</m:t>
                  </m:r>
                  <m:d>
                    <m:dPr>
                      <m:ctrlPr>
                        <w:rPr>
                          <w:rFonts w:ascii="Cambria Math" w:hAnsi="Cambria Math"/>
                          <w:i/>
                        </w:rPr>
                      </m:ctrlPr>
                    </m:dPr>
                    <m:e>
                      <m:acc>
                        <m:accPr>
                          <m:ctrlPr>
                            <w:rPr>
                              <w:rFonts w:ascii="Cambria Math" w:hAnsi="Cambria Math"/>
                              <w:i/>
                              <w:iCs/>
                            </w:rPr>
                          </m:ctrlPr>
                        </m:accPr>
                        <m:e>
                          <m:r>
                            <w:rPr>
                              <w:rFonts w:ascii="Cambria Math" w:hAnsi="Cambria Math"/>
                            </w:rPr>
                            <m:t>θ</m:t>
                          </m:r>
                        </m:e>
                      </m:acc>
                    </m:e>
                  </m:d>
                  <m:r>
                    <w:rPr>
                      <w:rFonts w:ascii="Cambria Math" w:hAnsi="Cambria Math"/>
                    </w:rPr>
                    <m:t>.</m:t>
                  </m:r>
                </m:e>
              </m:func>
            </m:oMath>
            <w:r w:rsidR="007A5D5B">
              <w:t xml:space="preserve"> </w:t>
            </w:r>
          </w:p>
        </w:tc>
        <w:tc>
          <w:tcPr>
            <w:tcW w:w="535" w:type="dxa"/>
            <w:vAlign w:val="center"/>
          </w:tcPr>
          <w:p w14:paraId="232B1BA6" w14:textId="79CE6F77" w:rsidR="007A5D5B" w:rsidRPr="003356AB" w:rsidRDefault="007A5D5B" w:rsidP="00C41481">
            <w:pPr>
              <w:pStyle w:val="Els-body-text"/>
              <w:spacing w:after="120"/>
              <w:jc w:val="right"/>
            </w:pPr>
            <w:r>
              <w:t>(</w:t>
            </w:r>
            <w:r w:rsidR="00ED1DBD">
              <w:t>3</w:t>
            </w:r>
            <w:r>
              <w:t>)</w:t>
            </w:r>
          </w:p>
        </w:tc>
      </w:tr>
    </w:tbl>
    <w:p w14:paraId="30097DE8" w14:textId="6B449636" w:rsidR="0068446D" w:rsidRDefault="0068446D" w:rsidP="00C41481">
      <w:pPr>
        <w:pStyle w:val="Els-2ndorder-head"/>
        <w:spacing w:after="120"/>
      </w:pPr>
      <w:r>
        <w:lastRenderedPageBreak/>
        <w:t>Gaussian process regression</w:t>
      </w:r>
    </w:p>
    <w:p w14:paraId="66EB4F13" w14:textId="038BE885" w:rsidR="00B76445" w:rsidRDefault="004663AD" w:rsidP="008E4CB8">
      <w:pPr>
        <w:pStyle w:val="Els-body-text"/>
        <w:spacing w:after="120"/>
      </w:pPr>
      <w:r>
        <w:t>W</w:t>
      </w:r>
      <w:r w:rsidR="00F21E80">
        <w:t xml:space="preserve">e approximate the </w:t>
      </w:r>
      <w:r>
        <w:t xml:space="preserve">loss </w:t>
      </w:r>
      <w:r w:rsidR="00F21E80">
        <w:t xml:space="preserve">function </w:t>
      </w:r>
      <m:oMath>
        <m:r>
          <w:rPr>
            <w:rFonts w:ascii="Cambria Math" w:hAnsi="Cambria Math"/>
          </w:rPr>
          <m:t>l</m:t>
        </m:r>
      </m:oMath>
      <w:r w:rsidR="00F21E80">
        <w:t xml:space="preserve"> with </w:t>
      </w:r>
      <w:r w:rsidR="007B1667">
        <w:t>a</w:t>
      </w:r>
      <w:r w:rsidR="00595B1D">
        <w:t xml:space="preserve"> </w:t>
      </w:r>
      <w:r w:rsidR="00F04FCE">
        <w:t xml:space="preserve">Gaussian process </w:t>
      </w:r>
      <w:r w:rsidR="00231BAD">
        <w:t xml:space="preserve">(GP) </w:t>
      </w:r>
      <w:r w:rsidR="001D4504">
        <w:t>surrogate</w:t>
      </w:r>
      <w:r w:rsidR="00906716">
        <w:t xml:space="preserve"> </w:t>
      </w:r>
      <m:oMath>
        <m:acc>
          <m:accPr>
            <m:ctrlPr>
              <w:rPr>
                <w:rFonts w:ascii="Cambria Math" w:hAnsi="Cambria Math"/>
                <w:i/>
              </w:rPr>
            </m:ctrlPr>
          </m:accPr>
          <m:e>
            <m:r>
              <w:rPr>
                <w:rFonts w:ascii="Cambria Math" w:hAnsi="Cambria Math"/>
              </w:rPr>
              <m:t>l</m:t>
            </m:r>
          </m:e>
        </m:acc>
        <m:d>
          <m:dPr>
            <m:ctrlPr>
              <w:rPr>
                <w:rFonts w:ascii="Cambria Math" w:hAnsi="Cambria Math"/>
                <w:i/>
              </w:rPr>
            </m:ctrlPr>
          </m:dPr>
          <m:e>
            <m:acc>
              <m:accPr>
                <m:ctrlPr>
                  <w:rPr>
                    <w:rFonts w:ascii="Cambria Math" w:hAnsi="Cambria Math"/>
                    <w:i/>
                  </w:rPr>
                </m:ctrlPr>
              </m:accPr>
              <m:e>
                <m:r>
                  <w:rPr>
                    <w:rFonts w:ascii="Cambria Math" w:hAnsi="Cambria Math"/>
                  </w:rPr>
                  <m:t>θ</m:t>
                </m:r>
              </m:e>
            </m:acc>
          </m:e>
        </m:d>
        <m:r>
          <m:rPr>
            <m:scr m:val="script"/>
          </m:rPr>
          <w:rPr>
            <w:rFonts w:ascii="Cambria Math" w:hAnsi="Cambria Math"/>
          </w:rPr>
          <m:t xml:space="preserve"> ~ GP</m:t>
        </m:r>
        <m:d>
          <m:dPr>
            <m:ctrlPr>
              <w:rPr>
                <w:rFonts w:ascii="Cambria Math" w:hAnsi="Cambria Math"/>
                <w:i/>
              </w:rPr>
            </m:ctrlPr>
          </m:dPr>
          <m:e>
            <m:r>
              <w:rPr>
                <w:rFonts w:ascii="Cambria Math" w:hAnsi="Cambria Math"/>
              </w:rPr>
              <m:t>m</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κ</m:t>
            </m:r>
            <m:d>
              <m:dPr>
                <m:ctrlPr>
                  <w:rPr>
                    <w:rFonts w:ascii="Cambria Math" w:hAnsi="Cambria Math"/>
                    <w:i/>
                  </w:rPr>
                </m:ctrlPr>
              </m:dPr>
              <m:e>
                <m:acc>
                  <m:accPr>
                    <m:ctrlPr>
                      <w:rPr>
                        <w:rFonts w:ascii="Cambria Math" w:hAnsi="Cambria Math"/>
                        <w:i/>
                      </w:rPr>
                    </m:ctrlPr>
                  </m:accPr>
                  <m:e>
                    <m:r>
                      <w:rPr>
                        <w:rFonts w:ascii="Cambria Math" w:hAnsi="Cambria Math"/>
                      </w:rPr>
                      <m:t>θ</m:t>
                    </m:r>
                  </m:e>
                </m:acc>
                <m:r>
                  <w:rPr>
                    <w:rFonts w:ascii="Cambria Math" w:hAnsi="Cambria Math"/>
                  </w:rPr>
                  <m:t>,</m:t>
                </m:r>
                <m:acc>
                  <m:accPr>
                    <m:ctrlPr>
                      <w:rPr>
                        <w:rFonts w:ascii="Cambria Math" w:hAnsi="Cambria Math"/>
                        <w:i/>
                      </w:rPr>
                    </m:ctrlPr>
                  </m:accPr>
                  <m:e>
                    <m:r>
                      <w:rPr>
                        <w:rFonts w:ascii="Cambria Math" w:hAnsi="Cambria Math"/>
                      </w:rPr>
                      <m:t>θ</m:t>
                    </m:r>
                  </m:e>
                </m:acc>
                <m:r>
                  <w:rPr>
                    <w:rFonts w:ascii="Cambria Math" w:hAnsi="Cambria Math"/>
                  </w:rPr>
                  <m:t>'</m:t>
                </m:r>
              </m:e>
            </m:d>
          </m:e>
        </m:d>
      </m:oMath>
      <w:r w:rsidR="00906716">
        <w:t>,</w:t>
      </w:r>
      <w:r w:rsidR="00A60E91">
        <w:t xml:space="preserve"> </w:t>
      </w:r>
      <w:r w:rsidR="00906716">
        <w:t>where t</w:t>
      </w:r>
      <w:r w:rsidR="00A60E91">
        <w:t xml:space="preserve">he prior GP distribution </w:t>
      </w:r>
      <w:r w:rsidR="003B531C">
        <w:t>is specified by</w:t>
      </w:r>
      <w:r w:rsidR="0068446D">
        <w:t xml:space="preserve"> the</w:t>
      </w:r>
      <w:r w:rsidR="001D4504">
        <w:t xml:space="preserve"> </w:t>
      </w:r>
      <w:r w:rsidR="00A60E91">
        <w:t>choice of</w:t>
      </w:r>
      <w:r>
        <w:t xml:space="preserve"> the</w:t>
      </w:r>
      <w:r w:rsidR="00A60E91">
        <w:t xml:space="preserve"> </w:t>
      </w:r>
      <w:r w:rsidR="004E5855">
        <w:t xml:space="preserve">mean function </w:t>
      </w:r>
      <m:oMath>
        <m:r>
          <w:rPr>
            <w:rFonts w:ascii="Cambria Math" w:hAnsi="Cambria Math"/>
          </w:rPr>
          <m:t>m</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 xml:space="preserve"> </m:t>
        </m:r>
      </m:oMath>
      <w:r w:rsidR="004E5855">
        <w:t xml:space="preserve">and covariance (kernel) function </w:t>
      </w:r>
      <m:oMath>
        <m:r>
          <w:rPr>
            <w:rFonts w:ascii="Cambria Math" w:hAnsi="Cambria Math"/>
          </w:rPr>
          <m:t>κ</m:t>
        </m:r>
        <m:d>
          <m:dPr>
            <m:ctrlPr>
              <w:rPr>
                <w:rFonts w:ascii="Cambria Math" w:hAnsi="Cambria Math"/>
                <w:i/>
              </w:rPr>
            </m:ctrlPr>
          </m:dPr>
          <m:e>
            <m:acc>
              <m:accPr>
                <m:ctrlPr>
                  <w:rPr>
                    <w:rFonts w:ascii="Cambria Math" w:hAnsi="Cambria Math"/>
                    <w:i/>
                  </w:rPr>
                </m:ctrlPr>
              </m:accPr>
              <m:e>
                <m:r>
                  <w:rPr>
                    <w:rFonts w:ascii="Cambria Math" w:hAnsi="Cambria Math"/>
                  </w:rPr>
                  <m:t>θ</m:t>
                </m:r>
              </m:e>
            </m:acc>
            <m:r>
              <w:rPr>
                <w:rFonts w:ascii="Cambria Math" w:hAnsi="Cambria Math"/>
              </w:rPr>
              <m:t>,</m:t>
            </m:r>
            <m:acc>
              <m:accPr>
                <m:ctrlPr>
                  <w:rPr>
                    <w:rFonts w:ascii="Cambria Math" w:hAnsi="Cambria Math"/>
                    <w:i/>
                  </w:rPr>
                </m:ctrlPr>
              </m:accPr>
              <m:e>
                <m:r>
                  <w:rPr>
                    <w:rFonts w:ascii="Cambria Math" w:hAnsi="Cambria Math"/>
                  </w:rPr>
                  <m:t>θ</m:t>
                </m:r>
              </m:e>
            </m:acc>
            <m:r>
              <w:rPr>
                <w:rFonts w:ascii="Cambria Math" w:hAnsi="Cambria Math"/>
              </w:rPr>
              <m:t>'</m:t>
            </m:r>
          </m:e>
        </m:d>
      </m:oMath>
      <w:r w:rsidR="002F2B79">
        <w:t xml:space="preserve"> </w:t>
      </w:r>
      <w:r w:rsidR="002F2B79">
        <w:fldChar w:fldCharType="begin" w:fldLock="1"/>
      </w:r>
      <w:r w:rsidR="002F2B79">
        <w:instrText>ADDIN CSL_CITATION {"citationItems":[{"id":"ITEM-1","itemData":{"DOI":"10.7551/mitpress/3206.001.0001","ISBN":"9780262256834","abstract":"A comprehensive and self-contained introduction to Gaussian processes, which provide a principled, practical, probabilistic approach to learning in kernel machines.Gaussian processes (GPs) provide a principled, practical, probabilistic approach to learning in kernel machines. GPs have received increased attention in the machine-learning community over the past decade, and this book provides a long-needed systematic and unified treatment of theoretical and practical aspects of GPs in machine learning. The treatment is comprehensive and self-contained, targeted at researchers and students in machine learning and applied statistics. The book deals with the supervised-learning problem for both regression and classification, and includes detailed algorithms. A wide variety of covariance (kernel) functions are presented and their properties discussed. Model selection is discussed both from a Bayesian and a classical perspective. Many connections to other well-known techniques from machine learning and statistics are discussed, including support-vector machines, neural networks, splines, regularization networks, relevance vector machines and others. Theoretical issues including learning curves and the PAC-Bayesian framework are treated, and several approximation methods for learning with large datasets are discussed. The book contains illustrative examples and exercises, and code and datasets are available on the Web. Appendixes provide mathematical background and a discussion of Gaussian Markov processes.","author":[{"dropping-particle":"","family":"Rasmussen","given":"Carl Edward","non-dropping-particle":"","parse-names":false,"suffix":""},{"dropping-particle":"","family":"Williams","given":"Christopher K I","non-dropping-particle":"","parse-names":false,"suffix":""}],"id":"ITEM-1","issued":{"date-parts":[["2005","11","23"]]},"publisher":"The MIT Press","title":"Gaussian Processes for Machine Learning","type":"article"},"uris":["http://www.mendeley.com/documents/?uuid=913fe6c9-a36f-4a26-93e9-1a9ee023c15f"]}],"mendeley":{"formattedCitation":"(Rasmussen &amp;Williams, 2005)","plainTextFormattedCitation":"(Rasmussen &amp;Williams, 2005)","previouslyFormattedCitation":"(Rasmussen &amp;Williams, 2005)"},"properties":{"noteIndex":0},"schema":"https://github.com/citation-style-language/schema/raw/master/csl-citation.json"}</w:instrText>
      </w:r>
      <w:r w:rsidR="002F2B79">
        <w:fldChar w:fldCharType="separate"/>
      </w:r>
      <w:r w:rsidR="002F2B79" w:rsidRPr="002F2B79">
        <w:rPr>
          <w:noProof/>
        </w:rPr>
        <w:t xml:space="preserve">(Rasmussen </w:t>
      </w:r>
      <w:r w:rsidR="00EA4D9E">
        <w:rPr>
          <w:noProof/>
        </w:rPr>
        <w:t xml:space="preserve">and </w:t>
      </w:r>
      <w:r w:rsidR="002F2B79" w:rsidRPr="002F2B79">
        <w:rPr>
          <w:noProof/>
        </w:rPr>
        <w:t>Williams, 2005)</w:t>
      </w:r>
      <w:r w:rsidR="002F2B79">
        <w:fldChar w:fldCharType="end"/>
      </w:r>
      <w:r w:rsidR="00906716">
        <w:t>. By maximizing the log marginal likelihood,</w:t>
      </w:r>
      <w:r w:rsidR="00A60E91">
        <w:t xml:space="preserve"> the hyperparameters of</w:t>
      </w:r>
      <w:r w:rsidR="001A1700">
        <w:t xml:space="preserve"> the kernel</w:t>
      </w:r>
      <w:r w:rsidR="00A60E91">
        <w:t xml:space="preserve"> </w:t>
      </w:r>
      <m:oMath>
        <m:r>
          <w:rPr>
            <w:rFonts w:ascii="Cambria Math" w:hAnsi="Cambria Math"/>
          </w:rPr>
          <m:t>κ</m:t>
        </m:r>
      </m:oMath>
      <w:r w:rsidR="002F016E">
        <w:t xml:space="preserve"> ar</w:t>
      </w:r>
      <w:r w:rsidR="00A60E91">
        <w:t xml:space="preserve">e calibrated to a set of </w:t>
      </w:r>
      <m:oMath>
        <m:r>
          <w:rPr>
            <w:rFonts w:ascii="Cambria Math" w:hAnsi="Cambria Math"/>
          </w:rPr>
          <m:t>t</m:t>
        </m:r>
      </m:oMath>
      <w:r w:rsidR="00A60E91">
        <w:t xml:space="preserve"> past </w:t>
      </w:r>
      <w:r w:rsidR="00E45F05">
        <w:t>evaluations</w:t>
      </w:r>
      <w:r w:rsidR="00906716">
        <w:t xml:space="preserve"> </w:t>
      </w:r>
      <w:r w:rsidR="00A75083">
        <w:t xml:space="preserve"> </w:t>
      </w:r>
      <m:oMath>
        <m:sSub>
          <m:sSubPr>
            <m:ctrlPr>
              <w:rPr>
                <w:rFonts w:ascii="Cambria Math" w:hAnsi="Cambria Math"/>
                <w:i/>
              </w:rPr>
            </m:ctrlPr>
          </m:sSubPr>
          <m:e>
            <m:r>
              <m:rPr>
                <m:scr m:val="script"/>
              </m:rPr>
              <w:rPr>
                <w:rFonts w:ascii="Cambria Math" w:hAnsi="Cambria Math"/>
              </w:rPr>
              <m:t>D</m:t>
            </m:r>
          </m:e>
          <m:sub>
            <m:r>
              <w:rPr>
                <w:rFonts w:ascii="Cambria Math" w:hAnsi="Cambria Math"/>
              </w:rPr>
              <m:t>t</m:t>
            </m:r>
          </m:sub>
        </m:sSub>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n</m:t>
                        </m:r>
                      </m:sub>
                    </m:sSub>
                    <m:r>
                      <w:rPr>
                        <w:rFonts w:ascii="Cambria Math" w:hAnsi="Cambria Math"/>
                      </w:rPr>
                      <m:t>,l</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n</m:t>
                            </m:r>
                          </m:sub>
                        </m:sSub>
                      </m:e>
                    </m:d>
                  </m:e>
                </m:d>
              </m:e>
            </m:d>
          </m:e>
          <m:sub>
            <m:r>
              <w:rPr>
                <w:rFonts w:ascii="Cambria Math" w:hAnsi="Cambria Math"/>
              </w:rPr>
              <m:t>n=1</m:t>
            </m:r>
          </m:sub>
          <m:sup>
            <m:r>
              <w:rPr>
                <w:rFonts w:ascii="Cambria Math" w:hAnsi="Cambria Math"/>
              </w:rPr>
              <m:t>t</m:t>
            </m:r>
          </m:sup>
        </m:sSubSup>
      </m:oMath>
      <w:r w:rsidR="00A75083">
        <w:t xml:space="preserve"> </w:t>
      </w:r>
      <w:r w:rsidR="00906716">
        <w:t xml:space="preserve">, where </w:t>
      </w:r>
      <m:oMath>
        <m:r>
          <w:rPr>
            <w:rFonts w:ascii="Cambria Math" w:hAnsi="Cambria Math"/>
          </w:rPr>
          <m:t>l</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n</m:t>
                </m:r>
              </m:sub>
            </m:sSub>
          </m:e>
        </m:d>
      </m:oMath>
      <w:r w:rsidR="00906716">
        <w:t xml:space="preserve"> denotes </w:t>
      </w:r>
      <w:r w:rsidR="0068446D">
        <w:t xml:space="preserve">the evaluation of </w:t>
      </w:r>
      <w:r w:rsidR="00EE41DE">
        <w:t xml:space="preserve">the </w:t>
      </w:r>
      <w:r w:rsidR="00906716">
        <w:t xml:space="preserve">decision loss </w:t>
      </w:r>
      <w:r w:rsidR="00EE41DE">
        <w:t xml:space="preserve">obtained </w:t>
      </w:r>
      <w:r w:rsidR="00906716">
        <w:t xml:space="preserve">by solving </w:t>
      </w:r>
      <m:oMath>
        <m:r>
          <w:rPr>
            <w:rFonts w:ascii="Cambria Math" w:hAnsi="Cambria Math"/>
          </w:rPr>
          <m:t>|I|</m:t>
        </m:r>
      </m:oMath>
      <w:r w:rsidR="00906716">
        <w:t xml:space="preserve"> FOPs </w:t>
      </w:r>
      <w:r w:rsidR="001A1700">
        <w:t xml:space="preserve">at </w:t>
      </w:r>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n</m:t>
            </m:r>
          </m:sub>
        </m:sSub>
      </m:oMath>
      <w:r w:rsidR="00A60E91">
        <w:t xml:space="preserve">. </w:t>
      </w:r>
    </w:p>
    <w:p w14:paraId="0B88AF71" w14:textId="0A08F9EE" w:rsidR="00F21E80" w:rsidRDefault="008E0ABA" w:rsidP="00C41481">
      <w:pPr>
        <w:pStyle w:val="Els-body-text"/>
        <w:spacing w:after="120"/>
        <w:ind w:firstLine="288"/>
      </w:pPr>
      <w:r>
        <w:t>W</w:t>
      </w:r>
      <w:r w:rsidR="004E5855">
        <w:t xml:space="preserve">e consider </w:t>
      </w:r>
      <w:r w:rsidR="0068446D">
        <w:t xml:space="preserve">a </w:t>
      </w:r>
      <w:r w:rsidR="004E5855">
        <w:t>zero mean</w:t>
      </w:r>
      <w:r w:rsidR="00E35636">
        <w:t>,</w:t>
      </w:r>
      <w:r w:rsidR="00F21E80">
        <w:t xml:space="preserve"> </w:t>
      </w:r>
      <w:r w:rsidR="00E35636">
        <w:t>which</w:t>
      </w:r>
      <w:r w:rsidR="004E5855">
        <w:t xml:space="preserve"> can be achieved by normalizing the output data</w:t>
      </w:r>
      <w:r w:rsidR="00E35636">
        <w:t>,</w:t>
      </w:r>
      <w:r w:rsidR="0068446D">
        <w:t xml:space="preserve"> </w:t>
      </w:r>
      <w:r w:rsidR="004E5855">
        <w:t xml:space="preserve">and focus on the stationary covariance functions from the </w:t>
      </w:r>
      <w:proofErr w:type="spellStart"/>
      <w:r w:rsidR="004E5855" w:rsidRPr="007B1667">
        <w:t>Mateŕn</w:t>
      </w:r>
      <w:proofErr w:type="spellEnd"/>
      <w:r w:rsidR="004E5855">
        <w:t xml:space="preserve"> class. </w:t>
      </w:r>
      <w:r w:rsidR="00B93B6F">
        <w:t xml:space="preserve">Conditioned on the </w:t>
      </w:r>
      <w:r w:rsidR="00E45F05">
        <w:t>evaluations</w:t>
      </w:r>
      <m:oMath>
        <m:sSub>
          <m:sSubPr>
            <m:ctrlPr>
              <w:rPr>
                <w:rFonts w:ascii="Cambria Math" w:hAnsi="Cambria Math"/>
                <w:i/>
              </w:rPr>
            </m:ctrlPr>
          </m:sSubPr>
          <m:e>
            <m:r>
              <m:rPr>
                <m:scr m:val="script"/>
              </m:rPr>
              <w:rPr>
                <w:rFonts w:ascii="Cambria Math" w:hAnsi="Cambria Math"/>
              </w:rPr>
              <m:t>D</m:t>
            </m:r>
          </m:e>
          <m:sub>
            <m:r>
              <w:rPr>
                <w:rFonts w:ascii="Cambria Math" w:hAnsi="Cambria Math"/>
              </w:rPr>
              <m:t>t</m:t>
            </m:r>
          </m:sub>
        </m:sSub>
      </m:oMath>
      <w:r w:rsidR="00B93B6F">
        <w:t>, t</w:t>
      </w:r>
      <w:r w:rsidR="00F21E80">
        <w:t xml:space="preserve">he </w:t>
      </w:r>
      <w:r w:rsidR="00906716">
        <w:t xml:space="preserve">predicted </w:t>
      </w:r>
      <w:r w:rsidR="00F21E80">
        <w:t xml:space="preserve">posterior distribution of the function </w:t>
      </w:r>
      <m:oMath>
        <m:r>
          <w:rPr>
            <w:rFonts w:ascii="Cambria Math" w:hAnsi="Cambria Math"/>
          </w:rPr>
          <m:t>l</m:t>
        </m:r>
      </m:oMath>
      <w:r w:rsidR="00F21E80">
        <w:t xml:space="preserve"> at a future input </w:t>
      </w:r>
      <w:r w:rsidR="00906716">
        <w:t> </w:t>
      </w:r>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r>
          <w:rPr>
            <w:rFonts w:ascii="Cambria Math" w:hAnsi="Cambria Math"/>
          </w:rPr>
          <m:t xml:space="preserve"> </m:t>
        </m:r>
      </m:oMath>
      <w:r w:rsidR="00B93B6F">
        <w:t>remains</w:t>
      </w:r>
      <w:r w:rsidR="00F21E80">
        <w:t xml:space="preserve"> Gaussian with the following</w:t>
      </w:r>
      <w:r w:rsidR="001D4504">
        <w:t xml:space="preserve"> posterior mean and covariance</w:t>
      </w:r>
      <w:r w:rsidR="00906716">
        <w:t>:</w:t>
      </w:r>
    </w:p>
    <w:tbl>
      <w:tblPr>
        <w:tblStyle w:val="TableGrid"/>
        <w:tblW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0"/>
        <w:gridCol w:w="535"/>
      </w:tblGrid>
      <w:tr w:rsidR="001D4504" w:rsidRPr="003356AB" w14:paraId="133E5E05" w14:textId="77777777" w:rsidTr="002F2B79">
        <w:tc>
          <w:tcPr>
            <w:tcW w:w="6660" w:type="dxa"/>
          </w:tcPr>
          <w:p w14:paraId="7A068DEF" w14:textId="1E44567B" w:rsidR="001D4504" w:rsidRPr="003609B4" w:rsidRDefault="00000000" w:rsidP="00CA2AD6">
            <w:pPr>
              <w:pStyle w:val="Els-body-text"/>
              <w:spacing w:after="120"/>
            </w:pPr>
            <m:oMathPara>
              <m:oMathParaPr>
                <m:jc m:val="left"/>
              </m:oMathParaPr>
              <m:oMath>
                <m:sSub>
                  <m:sSubPr>
                    <m:ctrlPr>
                      <w:rPr>
                        <w:rFonts w:ascii="Cambria Math" w:hAnsi="Cambria Math"/>
                        <w:i/>
                      </w:rPr>
                    </m:ctrlPr>
                  </m:sSubPr>
                  <m:e>
                    <m:r>
                      <w:rPr>
                        <w:rFonts w:ascii="Cambria Math" w:hAnsi="Cambria Math"/>
                      </w:rPr>
                      <m:t>μ</m:t>
                    </m:r>
                  </m:e>
                  <m:sub>
                    <m:r>
                      <w:rPr>
                        <w:rFonts w:ascii="Cambria Math" w:hAnsi="Cambria Math"/>
                      </w:rPr>
                      <m:t>t</m:t>
                    </m:r>
                  </m:sub>
                </m:sSub>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e>
                </m:d>
                <m:r>
                  <w:rPr>
                    <w:rFonts w:ascii="Cambria Math" w:hAnsi="Cambria Math"/>
                  </w:rPr>
                  <m:t>=</m:t>
                </m:r>
                <m:sSubSup>
                  <m:sSubSupPr>
                    <m:ctrlPr>
                      <w:rPr>
                        <w:rFonts w:ascii="Cambria Math" w:hAnsi="Cambria Math"/>
                        <w:i/>
                      </w:rPr>
                    </m:ctrlPr>
                  </m:sSubSupPr>
                  <m:e>
                    <m:r>
                      <m:rPr>
                        <m:sty m:val="bi"/>
                      </m:rPr>
                      <w:rPr>
                        <w:rFonts w:ascii="Cambria Math" w:hAnsi="Cambria Math"/>
                      </w:rPr>
                      <m:t>κ</m:t>
                    </m:r>
                  </m:e>
                  <m:sub>
                    <m:r>
                      <w:rPr>
                        <w:rFonts w:ascii="Cambria Math" w:hAnsi="Cambria Math"/>
                      </w:rPr>
                      <m:t>t</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e>
                </m:d>
                <m:sSubSup>
                  <m:sSubSupPr>
                    <m:ctrlPr>
                      <w:rPr>
                        <w:rFonts w:ascii="Cambria Math" w:hAnsi="Cambria Math"/>
                        <w:i/>
                      </w:rPr>
                    </m:ctrlPr>
                  </m:sSubSupPr>
                  <m:e>
                    <m:r>
                      <m:rPr>
                        <m:sty m:val="b"/>
                      </m:rPr>
                      <w:rPr>
                        <w:rFonts w:ascii="Cambria Math" w:hAnsi="Cambria Math"/>
                      </w:rPr>
                      <m:t>Κ</m:t>
                    </m:r>
                  </m:e>
                  <m:sub>
                    <m:r>
                      <w:rPr>
                        <w:rFonts w:ascii="Cambria Math" w:hAnsi="Cambria Math"/>
                      </w:rPr>
                      <m:t>t</m:t>
                    </m:r>
                  </m:sub>
                  <m:sup>
                    <m:r>
                      <w:rPr>
                        <w:rFonts w:ascii="Cambria Math" w:hAnsi="Cambria Math"/>
                      </w:rPr>
                      <m:t>-1</m:t>
                    </m:r>
                  </m:sup>
                </m:sSubSup>
                <m:sSub>
                  <m:sSubPr>
                    <m:ctrlPr>
                      <w:rPr>
                        <w:rFonts w:ascii="Cambria Math" w:hAnsi="Cambria Math"/>
                        <w:i/>
                      </w:rPr>
                    </m:ctrlPr>
                  </m:sSubPr>
                  <m:e>
                    <m:r>
                      <m:rPr>
                        <m:sty m:val="bi"/>
                      </m:rPr>
                      <w:rPr>
                        <w:rFonts w:ascii="Cambria Math" w:hAnsi="Cambria Math"/>
                      </w:rPr>
                      <m:t>l</m:t>
                    </m:r>
                  </m:e>
                  <m:sub>
                    <m:r>
                      <w:rPr>
                        <w:rFonts w:ascii="Cambria Math" w:hAnsi="Cambria Math"/>
                      </w:rPr>
                      <m:t>t</m:t>
                    </m:r>
                  </m:sub>
                </m:sSub>
                <m:r>
                  <w:rPr>
                    <w:rFonts w:ascii="Cambria Math" w:hAnsi="Cambria Math"/>
                  </w:rPr>
                  <m:t>,</m:t>
                </m:r>
              </m:oMath>
            </m:oMathPara>
          </w:p>
        </w:tc>
        <w:tc>
          <w:tcPr>
            <w:tcW w:w="535" w:type="dxa"/>
            <w:vMerge w:val="restart"/>
            <w:vAlign w:val="center"/>
          </w:tcPr>
          <w:p w14:paraId="68800B4C" w14:textId="0DD42B3A" w:rsidR="001D4504" w:rsidRPr="003356AB" w:rsidRDefault="001D4504" w:rsidP="00C41481">
            <w:pPr>
              <w:pStyle w:val="Els-body-text"/>
              <w:spacing w:after="120"/>
              <w:jc w:val="right"/>
            </w:pPr>
            <w:r>
              <w:t>(</w:t>
            </w:r>
            <w:r w:rsidR="00906716">
              <w:t>4</w:t>
            </w:r>
            <w:r>
              <w:t>)</w:t>
            </w:r>
          </w:p>
        </w:tc>
      </w:tr>
      <w:tr w:rsidR="001D4504" w14:paraId="51F39CAF" w14:textId="77777777" w:rsidTr="002F2B79">
        <w:tc>
          <w:tcPr>
            <w:tcW w:w="6660" w:type="dxa"/>
          </w:tcPr>
          <w:p w14:paraId="5AA99F83" w14:textId="7FD599D4" w:rsidR="001D4504" w:rsidRPr="003609B4" w:rsidRDefault="00000000" w:rsidP="00CA2AD6">
            <w:pPr>
              <w:pStyle w:val="Els-body-text"/>
              <w:spacing w:after="120"/>
            </w:pPr>
            <m:oMathPara>
              <m:oMathParaPr>
                <m:jc m:val="left"/>
              </m:oMathParaPr>
              <m:oMath>
                <m:sSubSup>
                  <m:sSubSupPr>
                    <m:ctrlPr>
                      <w:rPr>
                        <w:rFonts w:ascii="Cambria Math" w:hAnsi="Cambria Math"/>
                        <w:i/>
                      </w:rPr>
                    </m:ctrlPr>
                  </m:sSubSupPr>
                  <m:e>
                    <m:r>
                      <w:rPr>
                        <w:rFonts w:ascii="Cambria Math" w:hAnsi="Cambria Math"/>
                      </w:rPr>
                      <m:t>σ</m:t>
                    </m:r>
                  </m:e>
                  <m:sub>
                    <m:r>
                      <w:rPr>
                        <w:rFonts w:ascii="Cambria Math" w:hAnsi="Cambria Math"/>
                      </w:rPr>
                      <m:t>t</m:t>
                    </m:r>
                  </m:sub>
                  <m:sup>
                    <m:r>
                      <w:rPr>
                        <w:rFonts w:ascii="Cambria Math" w:hAnsi="Cambria Math"/>
                      </w:rPr>
                      <m:t>2</m:t>
                    </m:r>
                  </m:sup>
                </m:sSubSup>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e>
                </m:d>
                <m:r>
                  <w:rPr>
                    <w:rFonts w:ascii="Cambria Math" w:hAnsi="Cambria Math"/>
                  </w:rPr>
                  <m:t>=κ</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e>
                </m:d>
                <m:r>
                  <w:rPr>
                    <w:rFonts w:ascii="Cambria Math" w:hAnsi="Cambria Math"/>
                  </w:rPr>
                  <m:t>-</m:t>
                </m:r>
                <m:sSubSup>
                  <m:sSubSupPr>
                    <m:ctrlPr>
                      <w:rPr>
                        <w:rFonts w:ascii="Cambria Math" w:hAnsi="Cambria Math"/>
                        <w:i/>
                      </w:rPr>
                    </m:ctrlPr>
                  </m:sSubSupPr>
                  <m:e>
                    <m:r>
                      <m:rPr>
                        <m:sty m:val="bi"/>
                      </m:rPr>
                      <w:rPr>
                        <w:rFonts w:ascii="Cambria Math" w:hAnsi="Cambria Math"/>
                      </w:rPr>
                      <m:t>κ</m:t>
                    </m:r>
                  </m:e>
                  <m:sub>
                    <m:r>
                      <w:rPr>
                        <w:rFonts w:ascii="Cambria Math" w:hAnsi="Cambria Math"/>
                      </w:rPr>
                      <m:t>t</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e>
                </m:d>
                <m:sSubSup>
                  <m:sSubSupPr>
                    <m:ctrlPr>
                      <w:rPr>
                        <w:rFonts w:ascii="Cambria Math" w:hAnsi="Cambria Math"/>
                        <w:i/>
                      </w:rPr>
                    </m:ctrlPr>
                  </m:sSubSupPr>
                  <m:e>
                    <m:r>
                      <m:rPr>
                        <m:sty m:val="b"/>
                      </m:rPr>
                      <w:rPr>
                        <w:rFonts w:ascii="Cambria Math" w:hAnsi="Cambria Math"/>
                      </w:rPr>
                      <m:t>Κ</m:t>
                    </m:r>
                  </m:e>
                  <m:sub>
                    <m:r>
                      <w:rPr>
                        <w:rFonts w:ascii="Cambria Math" w:hAnsi="Cambria Math"/>
                      </w:rPr>
                      <m:t>t</m:t>
                    </m:r>
                  </m:sub>
                  <m:sup>
                    <m:r>
                      <w:rPr>
                        <w:rFonts w:ascii="Cambria Math" w:hAnsi="Cambria Math"/>
                      </w:rPr>
                      <m:t>-1</m:t>
                    </m:r>
                  </m:sup>
                </m:sSubSup>
                <m:sSub>
                  <m:sSubPr>
                    <m:ctrlPr>
                      <w:rPr>
                        <w:rFonts w:ascii="Cambria Math" w:hAnsi="Cambria Math"/>
                        <w:i/>
                      </w:rPr>
                    </m:ctrlPr>
                  </m:sSubPr>
                  <m:e>
                    <m:r>
                      <m:rPr>
                        <m:sty m:val="bi"/>
                      </m:rPr>
                      <w:rPr>
                        <w:rFonts w:ascii="Cambria Math" w:hAnsi="Cambria Math"/>
                      </w:rPr>
                      <m:t>κ</m:t>
                    </m:r>
                    <m:ctrlPr>
                      <w:rPr>
                        <w:rFonts w:ascii="Cambria Math" w:hAnsi="Cambria Math"/>
                        <w:b/>
                        <w:bCs/>
                        <w:i/>
                        <w:iCs/>
                      </w:rPr>
                    </m:ctrlPr>
                  </m:e>
                  <m:sub>
                    <m:r>
                      <w:rPr>
                        <w:rFonts w:ascii="Cambria Math" w:hAnsi="Cambria Math"/>
                      </w:rPr>
                      <m:t>t</m:t>
                    </m:r>
                  </m:sub>
                </m:sSub>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e>
                </m:d>
                <m:r>
                  <w:rPr>
                    <w:rFonts w:ascii="Cambria Math" w:hAnsi="Cambria Math"/>
                  </w:rPr>
                  <m:t>,</m:t>
                </m:r>
              </m:oMath>
            </m:oMathPara>
          </w:p>
        </w:tc>
        <w:tc>
          <w:tcPr>
            <w:tcW w:w="535" w:type="dxa"/>
            <w:vMerge/>
          </w:tcPr>
          <w:p w14:paraId="3859392F" w14:textId="77777777" w:rsidR="001D4504" w:rsidRDefault="001D4504" w:rsidP="00C41481">
            <w:pPr>
              <w:pStyle w:val="Els-body-text"/>
              <w:spacing w:after="120"/>
              <w:jc w:val="right"/>
            </w:pPr>
          </w:p>
        </w:tc>
      </w:tr>
    </w:tbl>
    <w:p w14:paraId="325B6808" w14:textId="77777777" w:rsidR="0068446D" w:rsidRDefault="00906716" w:rsidP="00C41481">
      <w:pPr>
        <w:pStyle w:val="Els-body-text"/>
        <w:spacing w:after="120"/>
      </w:pPr>
      <w:r>
        <w:t xml:space="preserve">where </w:t>
      </w:r>
      <m:oMath>
        <m:sSub>
          <m:sSubPr>
            <m:ctrlPr>
              <w:rPr>
                <w:rFonts w:ascii="Cambria Math" w:hAnsi="Cambria Math"/>
                <w:i/>
              </w:rPr>
            </m:ctrlPr>
          </m:sSubPr>
          <m:e>
            <m:r>
              <m:rPr>
                <m:sty m:val="bi"/>
              </m:rPr>
              <w:rPr>
                <w:rFonts w:ascii="Cambria Math" w:hAnsi="Cambria Math"/>
              </w:rPr>
              <m:t>l</m:t>
            </m:r>
          </m:e>
          <m:sub>
            <m:r>
              <w:rPr>
                <w:rFonts w:ascii="Cambria Math" w:hAnsi="Cambria Math"/>
              </w:rPr>
              <m:t>t</m:t>
            </m:r>
          </m:sub>
        </m:sSub>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l</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1</m:t>
                        </m:r>
                      </m:sub>
                    </m:sSub>
                  </m:e>
                </m:d>
                <m:r>
                  <w:rPr>
                    <w:rFonts w:ascii="Cambria Math" w:hAnsi="Cambria Math"/>
                  </w:rPr>
                  <m:t>, …,l</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m:t>
                        </m:r>
                      </m:sub>
                    </m:sSub>
                  </m:e>
                </m:d>
              </m:e>
            </m:d>
          </m:e>
          <m:sup>
            <m:r>
              <w:rPr>
                <w:rFonts w:ascii="Cambria Math" w:hAnsi="Cambria Math"/>
              </w:rPr>
              <m:t>⊤</m:t>
            </m:r>
          </m:sup>
        </m:sSup>
      </m:oMath>
      <w:r>
        <w:t xml:space="preserve">, </w:t>
      </w:r>
      <m:oMath>
        <m:sSub>
          <m:sSubPr>
            <m:ctrlPr>
              <w:rPr>
                <w:rFonts w:ascii="Cambria Math" w:hAnsi="Cambria Math"/>
                <w:i/>
              </w:rPr>
            </m:ctrlPr>
          </m:sSubPr>
          <m:e>
            <m:r>
              <m:rPr>
                <m:sty m:val="bi"/>
              </m:rPr>
              <w:rPr>
                <w:rFonts w:ascii="Cambria Math" w:hAnsi="Cambria Math"/>
              </w:rPr>
              <m:t>κ</m:t>
            </m:r>
            <m:ctrlPr>
              <w:rPr>
                <w:rFonts w:ascii="Cambria Math" w:hAnsi="Cambria Math"/>
                <w:b/>
                <w:bCs/>
                <w:i/>
                <w:iCs/>
              </w:rPr>
            </m:ctrlPr>
          </m:e>
          <m:sub>
            <m:r>
              <w:rPr>
                <w:rFonts w:ascii="Cambria Math" w:hAnsi="Cambria Math"/>
              </w:rPr>
              <m:t>t</m:t>
            </m:r>
          </m:sub>
        </m:sSub>
        <m:r>
          <w:rPr>
            <w:rFonts w:ascii="Cambria Math" w:hAnsi="Cambria Math"/>
          </w:rPr>
          <m:t>=[κ</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1</m:t>
                </m:r>
              </m:sub>
            </m:sSub>
          </m:e>
        </m:d>
        <m:r>
          <w:rPr>
            <w:rFonts w:ascii="Cambria Math" w:hAnsi="Cambria Math"/>
          </w:rPr>
          <m:t>, …,κ</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m:t>
                </m:r>
              </m:sub>
            </m:sSub>
          </m:e>
        </m:d>
        <m:r>
          <w:rPr>
            <w:rFonts w:ascii="Cambria Math" w:hAnsi="Cambria Math"/>
          </w:rPr>
          <m:t>]</m:t>
        </m:r>
      </m:oMath>
      <w:r>
        <w:t xml:space="preserve">, and </w:t>
      </w:r>
      <m:oMath>
        <m:sSub>
          <m:sSubPr>
            <m:ctrlPr>
              <w:rPr>
                <w:rFonts w:ascii="Cambria Math" w:hAnsi="Cambria Math"/>
                <w:b/>
                <w:bCs/>
                <w:iCs/>
              </w:rPr>
            </m:ctrlPr>
          </m:sSubPr>
          <m:e>
            <m:r>
              <m:rPr>
                <m:sty m:val="b"/>
              </m:rPr>
              <w:rPr>
                <w:rFonts w:ascii="Cambria Math" w:hAnsi="Cambria Math"/>
              </w:rPr>
              <m:t>Κ</m:t>
            </m:r>
          </m:e>
          <m:sub>
            <m:r>
              <m:rPr>
                <m:sty m:val="bi"/>
              </m:rPr>
              <w:rPr>
                <w:rFonts w:ascii="Cambria Math" w:hAnsi="Cambria Math"/>
              </w:rPr>
              <m:t>t</m:t>
            </m:r>
          </m:sub>
        </m:sSub>
      </m:oMath>
      <w:r>
        <w:rPr>
          <w:iCs/>
        </w:rPr>
        <w:t xml:space="preserve"> is a </w:t>
      </w:r>
      <m:oMath>
        <m:r>
          <w:rPr>
            <w:rFonts w:ascii="Cambria Math" w:hAnsi="Cambria Math"/>
          </w:rPr>
          <m:t>t×t</m:t>
        </m:r>
      </m:oMath>
      <w:r>
        <w:rPr>
          <w:iCs/>
        </w:rPr>
        <w:t xml:space="preserve"> matrix whose </w:t>
      </w:r>
      <m:oMath>
        <m:r>
          <w:rPr>
            <w:rFonts w:ascii="Cambria Math" w:hAnsi="Cambria Math"/>
          </w:rPr>
          <m:t>i</m:t>
        </m:r>
        <m:sSup>
          <m:sSupPr>
            <m:ctrlPr>
              <w:rPr>
                <w:rFonts w:ascii="Cambria Math" w:hAnsi="Cambria Math"/>
                <w:i/>
                <w:iCs/>
              </w:rPr>
            </m:ctrlPr>
          </m:sSupPr>
          <m:e>
            <m:r>
              <w:rPr>
                <w:rFonts w:ascii="Cambria Math" w:hAnsi="Cambria Math"/>
              </w:rPr>
              <m:t>j</m:t>
            </m:r>
          </m:e>
          <m:sup>
            <m:r>
              <w:rPr>
                <w:rFonts w:ascii="Cambria Math" w:hAnsi="Cambria Math"/>
              </w:rPr>
              <m:t>th</m:t>
            </m:r>
          </m:sup>
        </m:sSup>
      </m:oMath>
      <w:r>
        <w:rPr>
          <w:iCs/>
        </w:rPr>
        <w:t xml:space="preserve"> entry is </w:t>
      </w:r>
      <m:oMath>
        <m:r>
          <w:rPr>
            <w:rFonts w:ascii="Cambria Math" w:hAnsi="Cambria Math"/>
          </w:rPr>
          <m:t>κ</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j</m:t>
                </m:r>
              </m:sub>
            </m:sSub>
          </m:e>
        </m:d>
      </m:oMath>
      <w:r>
        <w:t xml:space="preserve">. </w:t>
      </w:r>
    </w:p>
    <w:p w14:paraId="5EDB0793" w14:textId="1B120EF8" w:rsidR="0068446D" w:rsidRDefault="0068446D" w:rsidP="00C41481">
      <w:pPr>
        <w:pStyle w:val="Els-2ndorder-head"/>
        <w:spacing w:after="120"/>
      </w:pPr>
      <w:r>
        <w:t xml:space="preserve">Bayesian optimization </w:t>
      </w:r>
    </w:p>
    <w:p w14:paraId="73C20DBA" w14:textId="4EB425DB" w:rsidR="008E0ABA" w:rsidRDefault="0068446D" w:rsidP="00C41481">
      <w:pPr>
        <w:pStyle w:val="Els-body-text"/>
        <w:spacing w:after="120"/>
      </w:pPr>
      <w:r>
        <w:t xml:space="preserve">The BO framework aims to </w:t>
      </w:r>
      <w:r w:rsidR="00C87B5C">
        <w:t xml:space="preserve">minimize </w:t>
      </w:r>
      <w:r>
        <w:t xml:space="preserve">the function </w:t>
      </w:r>
      <m:oMath>
        <m:r>
          <w:rPr>
            <w:rFonts w:ascii="Cambria Math" w:hAnsi="Cambria Math"/>
          </w:rPr>
          <m:t>l</m:t>
        </m:r>
      </m:oMath>
      <w:r>
        <w:t xml:space="preserve"> over the input domain </w:t>
      </w:r>
      <m:oMath>
        <m:acc>
          <m:accPr>
            <m:ctrlPr>
              <w:rPr>
                <w:rFonts w:ascii="Cambria Math" w:hAnsi="Cambria Math"/>
                <w:i/>
                <w:iCs/>
              </w:rPr>
            </m:ctrlPr>
          </m:accPr>
          <m:e>
            <m:r>
              <w:rPr>
                <w:rFonts w:ascii="Cambria Math" w:hAnsi="Cambria Math"/>
              </w:rPr>
              <m:t>θ</m:t>
            </m:r>
          </m:e>
        </m:acc>
        <m:r>
          <w:rPr>
            <w:rFonts w:ascii="Cambria Math" w:hAnsi="Cambria Math"/>
          </w:rPr>
          <m:t>∈</m:t>
        </m:r>
        <m:r>
          <m:rPr>
            <m:sty m:val="p"/>
          </m:rPr>
          <w:rPr>
            <w:rFonts w:ascii="Cambria Math" w:hAnsi="Cambria Math"/>
          </w:rPr>
          <m:t>Θ</m:t>
        </m:r>
      </m:oMath>
      <w:r>
        <w:t xml:space="preserve"> by sequentially querying particular </w:t>
      </w:r>
      <m:oMath>
        <m:acc>
          <m:accPr>
            <m:ctrlPr>
              <w:rPr>
                <w:rFonts w:ascii="Cambria Math" w:hAnsi="Cambria Math"/>
                <w:i/>
                <w:iCs/>
              </w:rPr>
            </m:ctrlPr>
          </m:accPr>
          <m:e>
            <m:r>
              <w:rPr>
                <w:rFonts w:ascii="Cambria Math" w:hAnsi="Cambria Math"/>
              </w:rPr>
              <m:t>θ</m:t>
            </m:r>
          </m:e>
        </m:acc>
      </m:oMath>
      <w:r>
        <w:t xml:space="preserve"> values based on the posterior of the GP surrogate that</w:t>
      </w:r>
      <w:r w:rsidR="00B93B6F">
        <w:t xml:space="preserve"> provides uncertainty quantification of function </w:t>
      </w:r>
      <m:oMath>
        <m:r>
          <w:rPr>
            <w:rFonts w:ascii="Cambria Math" w:hAnsi="Cambria Math"/>
          </w:rPr>
          <m:t>l</m:t>
        </m:r>
      </m:oMath>
      <w:r w:rsidR="00B93B6F">
        <w:t xml:space="preserve"> </w:t>
      </w:r>
      <w:r w:rsidR="001D4504">
        <w:t>over</w:t>
      </w:r>
      <w:r w:rsidR="00B93B6F">
        <w:t xml:space="preserve"> the input domain. </w:t>
      </w:r>
      <w:r>
        <w:t>In each BO iteration</w:t>
      </w:r>
      <w:r w:rsidR="008E0ABA">
        <w:t xml:space="preserve"> the next </w:t>
      </w:r>
      <w:r w:rsidR="00DF56C1">
        <w:t xml:space="preserve">sample </w:t>
      </w:r>
      <w:r w:rsidR="008E0ABA">
        <w:t xml:space="preserve">point </w:t>
      </w:r>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oMath>
      <w:r w:rsidR="008E0ABA">
        <w:t xml:space="preserve"> </w:t>
      </w:r>
      <w:r>
        <w:t xml:space="preserve">is </w:t>
      </w:r>
      <w:r w:rsidR="008E0ABA">
        <w:t xml:space="preserve">queried by optimizing </w:t>
      </w:r>
      <w:r w:rsidR="00DF56C1">
        <w:t>an</w:t>
      </w:r>
      <w:r w:rsidR="008E0ABA">
        <w:t xml:space="preserve"> acquisition function</w:t>
      </w:r>
      <w:r w:rsidR="001A1700">
        <w:t xml:space="preserve"> that is defined in terms of the posterior information and the </w:t>
      </w:r>
      <m:oMath>
        <m:r>
          <w:rPr>
            <w:rFonts w:ascii="Cambria Math" w:hAnsi="Cambria Math"/>
          </w:rPr>
          <m:t>t</m:t>
        </m:r>
      </m:oMath>
      <w:r w:rsidR="001A1700">
        <w:t xml:space="preserve"> past evaluations </w:t>
      </w:r>
      <m:oMath>
        <m:sSub>
          <m:sSubPr>
            <m:ctrlPr>
              <w:rPr>
                <w:rFonts w:ascii="Cambria Math" w:hAnsi="Cambria Math"/>
                <w:i/>
              </w:rPr>
            </m:ctrlPr>
          </m:sSubPr>
          <m:e>
            <m:r>
              <m:rPr>
                <m:scr m:val="script"/>
              </m:rPr>
              <w:rPr>
                <w:rFonts w:ascii="Cambria Math" w:hAnsi="Cambria Math"/>
              </w:rPr>
              <m:t>D</m:t>
            </m:r>
          </m:e>
          <m:sub>
            <m:r>
              <w:rPr>
                <w:rFonts w:ascii="Cambria Math" w:hAnsi="Cambria Math"/>
              </w:rPr>
              <m:t>t</m:t>
            </m:r>
          </m:sub>
        </m:sSub>
      </m:oMath>
      <w:r w:rsidR="008E0ABA">
        <w:t xml:space="preserve">: </w:t>
      </w:r>
    </w:p>
    <w:tbl>
      <w:tblPr>
        <w:tblStyle w:val="TableGrid"/>
        <w:tblW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0"/>
        <w:gridCol w:w="535"/>
      </w:tblGrid>
      <w:tr w:rsidR="00776FD9" w:rsidRPr="003356AB" w14:paraId="259AB35C" w14:textId="77777777" w:rsidTr="002F2B79">
        <w:tc>
          <w:tcPr>
            <w:tcW w:w="6660" w:type="dxa"/>
          </w:tcPr>
          <w:p w14:paraId="619097D5" w14:textId="23C536CA" w:rsidR="00776FD9" w:rsidRPr="007A5D5B" w:rsidRDefault="00000000" w:rsidP="008B0FE5">
            <w:pPr>
              <w:pStyle w:val="Els-body-text"/>
              <w:spacing w:after="120"/>
              <w:jc w:val="left"/>
            </w:pPr>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r>
                <w:rPr>
                  <w:rFonts w:ascii="Cambria Math" w:hAnsi="Cambria Math"/>
                </w:rPr>
                <m:t>∈</m:t>
              </m:r>
              <m:r>
                <m:rPr>
                  <m:sty m:val="p"/>
                </m:rPr>
                <w:rPr>
                  <w:rFonts w:ascii="Cambria Math" w:hAnsi="Cambria Math"/>
                </w:rPr>
                <m:t>arg</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θ∈</m:t>
                      </m:r>
                      <m:r>
                        <m:rPr>
                          <m:sty m:val="p"/>
                        </m:rPr>
                        <w:rPr>
                          <w:rFonts w:ascii="Cambria Math" w:hAnsi="Cambria Math"/>
                        </w:rPr>
                        <m:t>Θ</m:t>
                      </m:r>
                    </m:lim>
                  </m:limLow>
                </m:fName>
                <m:e>
                  <m:r>
                    <m:rPr>
                      <m:scr m:val="double-struck"/>
                    </m:rPr>
                    <w:rPr>
                      <w:rFonts w:ascii="Cambria Math" w:hAnsi="Cambria Math"/>
                    </w:rPr>
                    <m:t>E[</m:t>
                  </m:r>
                  <m:r>
                    <m:rPr>
                      <m:sty m:val="p"/>
                    </m:rPr>
                    <w:rPr>
                      <w:rFonts w:ascii="Cambria Math" w:hAnsi="Cambria Math"/>
                    </w:rPr>
                    <m:t>max</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l</m:t>
                              </m:r>
                            </m:e>
                          </m:acc>
                        </m:e>
                        <m:sub>
                          <m:r>
                            <w:rPr>
                              <w:rFonts w:ascii="Cambria Math" w:hAnsi="Cambria Math"/>
                            </w:rPr>
                            <m:t>t</m:t>
                          </m:r>
                        </m:sub>
                      </m:sSub>
                      <m:d>
                        <m:dPr>
                          <m:ctrlPr>
                            <w:rPr>
                              <w:rFonts w:ascii="Cambria Math" w:hAnsi="Cambria Math"/>
                              <w:i/>
                            </w:rPr>
                          </m:ctrlPr>
                        </m:dPr>
                        <m:e>
                          <m:r>
                            <w:rPr>
                              <w:rFonts w:ascii="Cambria Math" w:hAnsi="Cambria Math"/>
                            </w:rPr>
                            <m:t>θ</m:t>
                          </m:r>
                        </m:e>
                      </m:d>
                      <m:r>
                        <w:rPr>
                          <w:rFonts w:ascii="Cambria Math" w:hAnsi="Cambria Math"/>
                        </w:rPr>
                        <m:t>-</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,0</m:t>
                      </m:r>
                    </m:e>
                  </m:d>
                  <m:r>
                    <w:rPr>
                      <w:rFonts w:ascii="Cambria Math" w:hAnsi="Cambria Math"/>
                    </w:rPr>
                    <m:t>]</m:t>
                  </m:r>
                </m:e>
              </m:func>
            </m:oMath>
            <w:r w:rsidR="00DF56C1">
              <w:t>.</w:t>
            </w:r>
          </w:p>
        </w:tc>
        <w:tc>
          <w:tcPr>
            <w:tcW w:w="535" w:type="dxa"/>
            <w:vAlign w:val="center"/>
          </w:tcPr>
          <w:p w14:paraId="031DB44E" w14:textId="207CFFA2" w:rsidR="00776FD9" w:rsidRPr="003356AB" w:rsidRDefault="00776FD9" w:rsidP="00C41481">
            <w:pPr>
              <w:pStyle w:val="Els-body-text"/>
              <w:spacing w:after="120"/>
              <w:jc w:val="right"/>
            </w:pPr>
            <w:r>
              <w:t>(5)</w:t>
            </w:r>
          </w:p>
        </w:tc>
      </w:tr>
    </w:tbl>
    <w:p w14:paraId="228C1BC6" w14:textId="441F09FB" w:rsidR="00B76445" w:rsidRDefault="00DF56C1" w:rsidP="00DF47B8">
      <w:pPr>
        <w:pStyle w:val="Els-body-text"/>
        <w:spacing w:after="60"/>
      </w:pPr>
      <w:r>
        <w:t>W</w:t>
      </w:r>
      <w:r w:rsidR="00906716">
        <w:t>e use</w:t>
      </w:r>
      <w:r>
        <w:t xml:space="preserve"> the</w:t>
      </w:r>
      <w:r w:rsidR="00906716">
        <w:t xml:space="preserve"> expected improvement (EI) acquisition function</w:t>
      </w:r>
      <w:r w:rsidR="002354F8">
        <w:t xml:space="preserve"> </w:t>
      </w:r>
      <w:r w:rsidR="002354F8">
        <w:fldChar w:fldCharType="begin" w:fldLock="1"/>
      </w:r>
      <w:r w:rsidR="00D869C6">
        <w:instrText>ADDIN CSL_CITATION {"citationItems":[{"id":"ITEM-1","itemData":{"DOI":"10.1023/A:1008306431147","ISSN":"1573-2916","abstract":"In many engineering optimization problems, the number of function evaluations is severely limited by time or cost. These problems pose a special challenge to the field of global optimization, since existing methods often require more function evaluations than can be comfortably afforded. One way to address this challenge is to fit response surfaces to data collected by evaluating the objective and constraint functions at a few points. These surfaces can then be used for visualization, tradeoff analysis, and optimization. In this paper, we introduce the reader to a response surface methodology that is especially good at modeling the nonlinear, multimodal functions that often occur in engineering. We then show how these approximating functions can be used to construct an efficient global optimization algorithm with a credible stopping rule. The key to using response surfaces for global optimization lies in balancing the need to exploit the approximating surface (by sampling where it is minimized) with the need to improve the approximation (by sampling where prediction error may be high). Striking this balance requires solving certain auxiliary problems which have previously been considered intractable, but we show how these computational obstacles can be overcome.","author":[{"dropping-particle":"","family":"Jones","given":"Donald R","non-dropping-particle":"","parse-names":false,"suffix":""},{"dropping-particle":"","family":"Schonlau","given":"Matthias","non-dropping-particle":"","parse-names":false,"suffix":""},{"dropping-particle":"","family":"Welch","given":"William J","non-dropping-particle":"","parse-names":false,"suffix":""}],"container-title":"Journal of Global Optimization","id":"ITEM-1","issue":"4","issued":{"date-parts":[["1998"]]},"page":"455-492","title":"Efficient Global Optimization of Expensive Black-Box Functions","type":"article-journal","volume":"13"},"uris":["http://www.mendeley.com/documents/?uuid=ac57e62d-d1e8-412a-bbaf-c6ea4068010f"]}],"mendeley":{"formattedCitation":"(Jones et al., 1998)","plainTextFormattedCitation":"(Jones et al., 1998)","previouslyFormattedCitation":"(Burgess et al., 2015)"},"properties":{"noteIndex":0},"schema":"https://github.com/citation-style-language/schema/raw/master/csl-citation.json"}</w:instrText>
      </w:r>
      <w:r w:rsidR="002354F8">
        <w:fldChar w:fldCharType="separate"/>
      </w:r>
      <w:r w:rsidR="00D869C6" w:rsidRPr="00D869C6">
        <w:rPr>
          <w:noProof/>
        </w:rPr>
        <w:t>(Jones et al., 1998)</w:t>
      </w:r>
      <w:r w:rsidR="002354F8">
        <w:fldChar w:fldCharType="end"/>
      </w:r>
      <w:r>
        <w:t>, where</w:t>
      </w:r>
      <w:r w:rsidR="00906716" w:rsidRPr="00906716">
        <w:t xml:space="preserve"> </w:t>
      </w:r>
      <w:r>
        <w:t>t</w:t>
      </w:r>
      <w:r w:rsidR="00906716">
        <w:t xml:space="preserve">he GP surrogate conditioned on the past </w:t>
      </w:r>
      <w:r w:rsidR="00E45F05">
        <w:t xml:space="preserve">evaluations </w:t>
      </w:r>
      <m:oMath>
        <m:sSub>
          <m:sSubPr>
            <m:ctrlPr>
              <w:rPr>
                <w:rFonts w:ascii="Cambria Math" w:hAnsi="Cambria Math"/>
                <w:i/>
              </w:rPr>
            </m:ctrlPr>
          </m:sSubPr>
          <m:e>
            <m:r>
              <m:rPr>
                <m:scr m:val="script"/>
              </m:rPr>
              <w:rPr>
                <w:rFonts w:ascii="Cambria Math" w:hAnsi="Cambria Math"/>
              </w:rPr>
              <m:t>D</m:t>
            </m:r>
          </m:e>
          <m:sub>
            <m:r>
              <w:rPr>
                <w:rFonts w:ascii="Cambria Math" w:hAnsi="Cambria Math"/>
              </w:rPr>
              <m:t>t</m:t>
            </m:r>
          </m:sub>
        </m:sSub>
      </m:oMath>
      <w:r w:rsidR="00906716">
        <w:t xml:space="preserve"> is denoted by </w:t>
      </w:r>
      <m:oMath>
        <m:sSub>
          <m:sSubPr>
            <m:ctrlPr>
              <w:rPr>
                <w:rFonts w:ascii="Cambria Math" w:hAnsi="Cambria Math"/>
                <w:i/>
              </w:rPr>
            </m:ctrlPr>
          </m:sSubPr>
          <m:e>
            <m:acc>
              <m:accPr>
                <m:ctrlPr>
                  <w:rPr>
                    <w:rFonts w:ascii="Cambria Math" w:hAnsi="Cambria Math"/>
                    <w:i/>
                  </w:rPr>
                </m:ctrlPr>
              </m:accPr>
              <m:e>
                <m:r>
                  <w:rPr>
                    <w:rFonts w:ascii="Cambria Math" w:hAnsi="Cambria Math"/>
                  </w:rPr>
                  <m:t>l</m:t>
                </m:r>
              </m:e>
            </m:acc>
          </m:e>
          <m:sub>
            <m:r>
              <w:rPr>
                <w:rFonts w:ascii="Cambria Math" w:hAnsi="Cambria Math"/>
              </w:rPr>
              <m:t>t</m:t>
            </m:r>
          </m:sub>
        </m:sSub>
      </m:oMath>
      <w:r w:rsidR="00906716">
        <w:t xml:space="preserve">, and  </w:t>
      </w:r>
      <m:oMath>
        <m:sSup>
          <m:sSupPr>
            <m:ctrlPr>
              <w:rPr>
                <w:rFonts w:ascii="Cambria Math" w:hAnsi="Cambria Math"/>
                <w:i/>
              </w:rPr>
            </m:ctrlPr>
          </m:sSupPr>
          <m:e>
            <m:r>
              <w:rPr>
                <w:rFonts w:ascii="Cambria Math" w:hAnsi="Cambria Math"/>
              </w:rPr>
              <m:t>l</m:t>
            </m:r>
          </m:e>
          <m:sup>
            <m:r>
              <w:rPr>
                <w:rFonts w:ascii="Cambria Math" w:hAnsi="Cambria Math"/>
              </w:rPr>
              <m:t>*</m:t>
            </m:r>
          </m:sup>
        </m:sSup>
      </m:oMath>
      <w:r w:rsidR="00906716">
        <w:t xml:space="preserve"> denotes the minimum decision loss across the previous evaluations</w:t>
      </w:r>
      <w:r w:rsidR="001A1700">
        <w:t xml:space="preserve"> (also known as the incumbent)</w:t>
      </w:r>
      <w:r w:rsidR="00906716">
        <w:t>.</w:t>
      </w:r>
      <w:r w:rsidR="0068446D">
        <w:t xml:space="preserve"> Based on the new query point </w:t>
      </w:r>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oMath>
      <w:r w:rsidR="0068446D">
        <w:t xml:space="preserve">, the true loss function value </w:t>
      </w:r>
      <m:oMath>
        <m:r>
          <w:rPr>
            <w:rFonts w:ascii="Cambria Math" w:hAnsi="Cambria Math"/>
          </w:rPr>
          <m:t>l</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e>
        </m:d>
      </m:oMath>
      <w:r w:rsidR="0068446D">
        <w:t xml:space="preserve"> is evaluated by solving the solving </w:t>
      </w:r>
      <m:oMath>
        <m:r>
          <w:rPr>
            <w:rFonts w:ascii="Cambria Math" w:hAnsi="Cambria Math"/>
          </w:rPr>
          <m:t>|I|</m:t>
        </m:r>
      </m:oMath>
      <w:r w:rsidR="0068446D">
        <w:t xml:space="preserve"> FOPs. The dataset </w:t>
      </w:r>
      <m:oMath>
        <m:sSub>
          <m:sSubPr>
            <m:ctrlPr>
              <w:rPr>
                <w:rFonts w:ascii="Cambria Math" w:hAnsi="Cambria Math"/>
                <w:i/>
              </w:rPr>
            </m:ctrlPr>
          </m:sSubPr>
          <m:e>
            <m:r>
              <m:rPr>
                <m:scr m:val="script"/>
              </m:rPr>
              <w:rPr>
                <w:rFonts w:ascii="Cambria Math" w:hAnsi="Cambria Math"/>
              </w:rPr>
              <m:t>D</m:t>
            </m:r>
          </m:e>
          <m:sub>
            <m:r>
              <w:rPr>
                <w:rFonts w:ascii="Cambria Math" w:hAnsi="Cambria Math"/>
              </w:rPr>
              <m:t>t</m:t>
            </m:r>
          </m:sub>
        </m:sSub>
      </m:oMath>
      <w:r w:rsidR="0068446D">
        <w:t xml:space="preserve"> is</w:t>
      </w:r>
      <w:r w:rsidR="00D869C6">
        <w:t xml:space="preserve"> then </w:t>
      </w:r>
      <w:r w:rsidR="0068446D">
        <w:t xml:space="preserve">appended with the new </w:t>
      </w:r>
      <w:r w:rsidR="00E45F05">
        <w:t xml:space="preserve">evaluation </w:t>
      </w:r>
      <m:oMath>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r>
              <w:rPr>
                <w:rFonts w:ascii="Cambria Math" w:hAnsi="Cambria Math"/>
              </w:rPr>
              <m:t>,l</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t+1</m:t>
                    </m:r>
                  </m:sub>
                </m:sSub>
              </m:e>
            </m:d>
          </m:e>
        </m:d>
      </m:oMath>
      <w:r w:rsidR="0068446D">
        <w:t xml:space="preserve"> to </w:t>
      </w:r>
      <w:r w:rsidR="00D869C6">
        <w:t xml:space="preserve">create </w:t>
      </w:r>
      <w:r w:rsidR="0068446D">
        <w:t xml:space="preserve">a </w:t>
      </w:r>
      <w:r w:rsidR="0068446D" w:rsidRPr="0068446D">
        <w:t>concatenated</w:t>
      </w:r>
      <w:r w:rsidR="0068446D">
        <w:t xml:space="preserve"> dataset </w:t>
      </w:r>
      <m:oMath>
        <m:sSub>
          <m:sSubPr>
            <m:ctrlPr>
              <w:rPr>
                <w:rFonts w:ascii="Cambria Math" w:hAnsi="Cambria Math"/>
                <w:i/>
              </w:rPr>
            </m:ctrlPr>
          </m:sSubPr>
          <m:e>
            <m:r>
              <m:rPr>
                <m:scr m:val="script"/>
              </m:rPr>
              <w:rPr>
                <w:rFonts w:ascii="Cambria Math" w:hAnsi="Cambria Math"/>
              </w:rPr>
              <m:t>D</m:t>
            </m:r>
          </m:e>
          <m:sub>
            <m:r>
              <w:rPr>
                <w:rFonts w:ascii="Cambria Math" w:hAnsi="Cambria Math"/>
              </w:rPr>
              <m:t>t+1</m:t>
            </m:r>
          </m:sub>
        </m:sSub>
      </m:oMath>
      <w:r w:rsidR="0068446D">
        <w:t xml:space="preserve">. The new dataset  </w:t>
      </w:r>
      <m:oMath>
        <m:sSub>
          <m:sSubPr>
            <m:ctrlPr>
              <w:rPr>
                <w:rFonts w:ascii="Cambria Math" w:hAnsi="Cambria Math"/>
                <w:i/>
              </w:rPr>
            </m:ctrlPr>
          </m:sSubPr>
          <m:e>
            <m:r>
              <m:rPr>
                <m:scr m:val="script"/>
              </m:rPr>
              <w:rPr>
                <w:rFonts w:ascii="Cambria Math" w:hAnsi="Cambria Math"/>
              </w:rPr>
              <m:t>D</m:t>
            </m:r>
          </m:e>
          <m:sub>
            <m:r>
              <w:rPr>
                <w:rFonts w:ascii="Cambria Math" w:hAnsi="Cambria Math"/>
              </w:rPr>
              <m:t>t+1</m:t>
            </m:r>
          </m:sub>
        </m:sSub>
      </m:oMath>
      <w:r w:rsidR="0068446D">
        <w:t xml:space="preserve"> is later used to update the GP model</w:t>
      </w:r>
      <w:r w:rsidR="005A5C7E">
        <w:t>,</w:t>
      </w:r>
      <w:r w:rsidR="0068446D">
        <w:t xml:space="preserve"> and the same </w:t>
      </w:r>
      <w:r w:rsidR="005A5C7E">
        <w:t xml:space="preserve">process </w:t>
      </w:r>
      <w:r w:rsidR="0068446D">
        <w:t xml:space="preserve">is repeated until the termination criterion is met. </w:t>
      </w:r>
      <w:r w:rsidR="005A5C7E">
        <w:t xml:space="preserve">A pseudocode for the </w:t>
      </w:r>
      <w:r w:rsidR="00B76445">
        <w:t xml:space="preserve">BO algorithm is shown </w:t>
      </w:r>
      <w:r w:rsidR="005A5C7E">
        <w:t>in Algorithm 1.</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
        <w:gridCol w:w="6705"/>
      </w:tblGrid>
      <w:tr w:rsidR="00B76445" w:rsidRPr="00781A71" w14:paraId="2121AA65" w14:textId="77777777" w:rsidTr="00B76445">
        <w:tc>
          <w:tcPr>
            <w:tcW w:w="7077" w:type="dxa"/>
            <w:gridSpan w:val="2"/>
            <w:tcBorders>
              <w:top w:val="single" w:sz="8" w:space="0" w:color="000000"/>
              <w:bottom w:val="single" w:sz="6" w:space="0" w:color="000000"/>
            </w:tcBorders>
          </w:tcPr>
          <w:p w14:paraId="634D2217" w14:textId="52990141" w:rsidR="00B76445" w:rsidRPr="008E4CB8" w:rsidRDefault="00B76445" w:rsidP="001850F9">
            <w:pPr>
              <w:pStyle w:val="Els-body-text"/>
              <w:rPr>
                <w:sz w:val="19"/>
                <w:szCs w:val="19"/>
              </w:rPr>
            </w:pPr>
            <w:r w:rsidRPr="008E4CB8">
              <w:rPr>
                <w:b/>
                <w:bCs/>
                <w:sz w:val="19"/>
                <w:szCs w:val="19"/>
              </w:rPr>
              <w:t>Algorithm 1</w:t>
            </w:r>
            <w:r w:rsidRPr="008E4CB8">
              <w:rPr>
                <w:sz w:val="19"/>
                <w:szCs w:val="19"/>
              </w:rPr>
              <w:t xml:space="preserve"> Bayesian optimization for inverse optimization</w:t>
            </w:r>
          </w:p>
        </w:tc>
      </w:tr>
      <w:tr w:rsidR="00B76445" w:rsidRPr="00781A71" w14:paraId="519415EE" w14:textId="77777777" w:rsidTr="00B76445">
        <w:tc>
          <w:tcPr>
            <w:tcW w:w="7077" w:type="dxa"/>
            <w:gridSpan w:val="2"/>
            <w:tcBorders>
              <w:top w:val="single" w:sz="6" w:space="0" w:color="000000"/>
            </w:tcBorders>
          </w:tcPr>
          <w:p w14:paraId="49A81E02" w14:textId="30A28FAC" w:rsidR="00B76445" w:rsidRPr="008E4CB8" w:rsidRDefault="00B76445" w:rsidP="00DF47B8">
            <w:pPr>
              <w:pStyle w:val="Els-body-text"/>
              <w:rPr>
                <w:sz w:val="19"/>
                <w:szCs w:val="19"/>
              </w:rPr>
            </w:pPr>
            <w:r w:rsidRPr="008E4CB8">
              <w:rPr>
                <w:b/>
                <w:bCs/>
                <w:sz w:val="19"/>
                <w:szCs w:val="19"/>
              </w:rPr>
              <w:t>Input</w:t>
            </w:r>
            <w:r w:rsidRPr="008E4CB8">
              <w:rPr>
                <w:sz w:val="19"/>
                <w:szCs w:val="19"/>
              </w:rPr>
              <w:t xml:space="preserve">: </w:t>
            </w:r>
            <w:r w:rsidRPr="008E4CB8">
              <w:rPr>
                <w:iCs/>
                <w:sz w:val="19"/>
                <w:szCs w:val="19"/>
              </w:rPr>
              <w:t xml:space="preserve">GP prior </w:t>
            </w:r>
            <m:oMath>
              <m:r>
                <w:rPr>
                  <w:rFonts w:ascii="Cambria Math" w:hAnsi="Cambria Math"/>
                  <w:sz w:val="19"/>
                  <w:szCs w:val="19"/>
                </w:rPr>
                <m:t>m</m:t>
              </m:r>
            </m:oMath>
            <w:r w:rsidRPr="008E4CB8">
              <w:rPr>
                <w:iCs/>
                <w:sz w:val="19"/>
                <w:szCs w:val="19"/>
              </w:rPr>
              <w:t xml:space="preserve"> and </w:t>
            </w:r>
            <m:oMath>
              <m:r>
                <w:rPr>
                  <w:rFonts w:ascii="Cambria Math" w:hAnsi="Cambria Math"/>
                  <w:sz w:val="19"/>
                  <w:szCs w:val="19"/>
                </w:rPr>
                <m:t>κ</m:t>
              </m:r>
            </m:oMath>
            <w:r w:rsidRPr="008E4CB8">
              <w:rPr>
                <w:iCs/>
                <w:sz w:val="19"/>
                <w:szCs w:val="19"/>
              </w:rPr>
              <w:t xml:space="preserve">, </w:t>
            </w:r>
            <w:r w:rsidRPr="008E4CB8">
              <w:rPr>
                <w:sz w:val="19"/>
                <w:szCs w:val="19"/>
              </w:rPr>
              <w:t xml:space="preserve">input domain </w:t>
            </w:r>
            <m:oMath>
              <m:r>
                <w:rPr>
                  <w:rFonts w:ascii="Cambria Math" w:hAnsi="Cambria Math"/>
                  <w:sz w:val="19"/>
                  <w:szCs w:val="19"/>
                </w:rPr>
                <m:t>Θ</m:t>
              </m:r>
            </m:oMath>
            <w:r w:rsidRPr="008E4CB8">
              <w:rPr>
                <w:iCs/>
                <w:sz w:val="19"/>
                <w:szCs w:val="19"/>
              </w:rPr>
              <w:t xml:space="preserve">, initial data </w:t>
            </w:r>
            <m:oMath>
              <m:sSub>
                <m:sSubPr>
                  <m:ctrlPr>
                    <w:rPr>
                      <w:rFonts w:ascii="Cambria Math" w:hAnsi="Cambria Math"/>
                      <w:i/>
                      <w:iCs/>
                      <w:sz w:val="19"/>
                      <w:szCs w:val="19"/>
                    </w:rPr>
                  </m:ctrlPr>
                </m:sSubPr>
                <m:e>
                  <m:r>
                    <m:rPr>
                      <m:scr m:val="script"/>
                    </m:rPr>
                    <w:rPr>
                      <w:rFonts w:ascii="Cambria Math" w:hAnsi="Cambria Math"/>
                      <w:sz w:val="19"/>
                      <w:szCs w:val="19"/>
                    </w:rPr>
                    <m:t>D</m:t>
                  </m:r>
                </m:e>
                <m:sub>
                  <m:r>
                    <w:rPr>
                      <w:rFonts w:ascii="Cambria Math" w:hAnsi="Cambria Math"/>
                      <w:sz w:val="19"/>
                      <w:szCs w:val="19"/>
                    </w:rPr>
                    <m:t>0</m:t>
                  </m:r>
                </m:sub>
              </m:sSub>
            </m:oMath>
            <w:r w:rsidRPr="008E4CB8">
              <w:rPr>
                <w:iCs/>
                <w:sz w:val="19"/>
                <w:szCs w:val="19"/>
              </w:rPr>
              <w:t xml:space="preserve">, total number of iterations </w:t>
            </w:r>
            <m:oMath>
              <m:r>
                <w:rPr>
                  <w:rFonts w:ascii="Cambria Math" w:hAnsi="Cambria Math"/>
                  <w:sz w:val="19"/>
                  <w:szCs w:val="19"/>
                </w:rPr>
                <m:t>T</m:t>
              </m:r>
            </m:oMath>
            <w:r w:rsidRPr="008E4CB8">
              <w:rPr>
                <w:iCs/>
                <w:sz w:val="19"/>
                <w:szCs w:val="19"/>
              </w:rPr>
              <w:t xml:space="preserve">, and </w:t>
            </w:r>
            <m:oMath>
              <m:d>
                <m:dPr>
                  <m:begChr m:val="|"/>
                  <m:endChr m:val="|"/>
                  <m:ctrlPr>
                    <w:rPr>
                      <w:rFonts w:ascii="Cambria Math" w:hAnsi="Cambria Math"/>
                      <w:i/>
                      <w:iCs/>
                      <w:sz w:val="19"/>
                      <w:szCs w:val="19"/>
                    </w:rPr>
                  </m:ctrlPr>
                </m:dPr>
                <m:e>
                  <m:r>
                    <w:rPr>
                      <w:rFonts w:ascii="Cambria Math" w:hAnsi="Cambria Math"/>
                      <w:sz w:val="19"/>
                      <w:szCs w:val="19"/>
                    </w:rPr>
                    <m:t>I</m:t>
                  </m:r>
                </m:e>
              </m:d>
            </m:oMath>
            <w:r w:rsidRPr="008E4CB8">
              <w:rPr>
                <w:iCs/>
                <w:sz w:val="19"/>
                <w:szCs w:val="19"/>
              </w:rPr>
              <w:t xml:space="preserve"> experiments with pairs of </w:t>
            </w:r>
            <m:oMath>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x</m:t>
                  </m:r>
                </m:e>
                <m:sub>
                  <m:r>
                    <w:rPr>
                      <w:rFonts w:ascii="Cambria Math" w:hAnsi="Cambria Math"/>
                      <w:sz w:val="19"/>
                      <w:szCs w:val="19"/>
                    </w:rPr>
                    <m:t>i</m:t>
                  </m:r>
                </m:sub>
              </m:sSub>
              <m:r>
                <w:rPr>
                  <w:rFonts w:ascii="Cambria Math" w:hAnsi="Cambria Math"/>
                  <w:sz w:val="19"/>
                  <w:szCs w:val="19"/>
                </w:rPr>
                <m:t>,</m:t>
              </m:r>
              <m:sSubSup>
                <m:sSubSupPr>
                  <m:ctrlPr>
                    <w:rPr>
                      <w:rFonts w:ascii="Cambria Math" w:hAnsi="Cambria Math"/>
                      <w:i/>
                      <w:iCs/>
                      <w:sz w:val="19"/>
                      <w:szCs w:val="19"/>
                    </w:rPr>
                  </m:ctrlPr>
                </m:sSubSupPr>
                <m:e>
                  <m:sSub>
                    <m:sSubPr>
                      <m:ctrlPr>
                        <w:rPr>
                          <w:rFonts w:ascii="Cambria Math" w:hAnsi="Cambria Math"/>
                          <w:i/>
                          <w:iCs/>
                          <w:sz w:val="19"/>
                          <w:szCs w:val="19"/>
                        </w:rPr>
                      </m:ctrlPr>
                    </m:sSubPr>
                    <m:e>
                      <m:r>
                        <w:rPr>
                          <w:rFonts w:ascii="Cambria Math" w:hAnsi="Cambria Math"/>
                          <w:sz w:val="19"/>
                          <w:szCs w:val="19"/>
                        </w:rPr>
                        <m:t>u</m:t>
                      </m:r>
                    </m:e>
                    <m:sub>
                      <m:r>
                        <w:rPr>
                          <w:rFonts w:ascii="Cambria Math" w:hAnsi="Cambria Math"/>
                          <w:sz w:val="19"/>
                          <w:szCs w:val="19"/>
                        </w:rPr>
                        <m:t>i</m:t>
                      </m:r>
                    </m:sub>
                  </m:sSub>
                  <m:r>
                    <w:rPr>
                      <w:rFonts w:ascii="Cambria Math" w:hAnsi="Cambria Math"/>
                      <w:sz w:val="19"/>
                      <w:szCs w:val="19"/>
                    </w:rPr>
                    <m:t>)}</m:t>
                  </m:r>
                </m:e>
                <m:sub>
                  <m:r>
                    <w:rPr>
                      <w:rFonts w:ascii="Cambria Math" w:hAnsi="Cambria Math"/>
                      <w:sz w:val="19"/>
                      <w:szCs w:val="19"/>
                    </w:rPr>
                    <m:t>i=1</m:t>
                  </m:r>
                </m:sub>
                <m:sup>
                  <m:d>
                    <m:dPr>
                      <m:begChr m:val="|"/>
                      <m:endChr m:val="|"/>
                      <m:ctrlPr>
                        <w:rPr>
                          <w:rFonts w:ascii="Cambria Math" w:hAnsi="Cambria Math"/>
                          <w:i/>
                          <w:iCs/>
                          <w:sz w:val="19"/>
                          <w:szCs w:val="19"/>
                        </w:rPr>
                      </m:ctrlPr>
                    </m:dPr>
                    <m:e>
                      <m:r>
                        <w:rPr>
                          <w:rFonts w:ascii="Cambria Math" w:hAnsi="Cambria Math"/>
                          <w:sz w:val="19"/>
                          <w:szCs w:val="19"/>
                        </w:rPr>
                        <m:t>I</m:t>
                      </m:r>
                    </m:e>
                  </m:d>
                </m:sup>
              </m:sSubSup>
            </m:oMath>
            <w:r w:rsidRPr="008E4CB8">
              <w:rPr>
                <w:iCs/>
                <w:sz w:val="19"/>
                <w:szCs w:val="19"/>
              </w:rPr>
              <w:t xml:space="preserve"> and corresponding FOPs</w:t>
            </w:r>
          </w:p>
        </w:tc>
      </w:tr>
      <w:tr w:rsidR="00B76445" w:rsidRPr="00781A71" w14:paraId="5BA8EBC7" w14:textId="77777777" w:rsidTr="00B76445">
        <w:tc>
          <w:tcPr>
            <w:tcW w:w="372" w:type="dxa"/>
            <w:tcBorders>
              <w:top w:val="single" w:sz="6" w:space="0" w:color="000000"/>
            </w:tcBorders>
          </w:tcPr>
          <w:p w14:paraId="391A382F" w14:textId="3913FFDE" w:rsidR="00B76445" w:rsidRPr="008E4CB8" w:rsidRDefault="00B76445" w:rsidP="001850F9">
            <w:pPr>
              <w:pStyle w:val="Els-body-text"/>
              <w:rPr>
                <w:sz w:val="19"/>
                <w:szCs w:val="19"/>
              </w:rPr>
            </w:pPr>
            <w:r w:rsidRPr="008E4CB8">
              <w:rPr>
                <w:sz w:val="19"/>
                <w:szCs w:val="19"/>
              </w:rPr>
              <w:t>1:</w:t>
            </w:r>
          </w:p>
        </w:tc>
        <w:tc>
          <w:tcPr>
            <w:tcW w:w="6705" w:type="dxa"/>
            <w:tcBorders>
              <w:top w:val="single" w:sz="6" w:space="0" w:color="000000"/>
            </w:tcBorders>
          </w:tcPr>
          <w:p w14:paraId="3DEA2C0E" w14:textId="31498442" w:rsidR="00B76445" w:rsidRPr="008E4CB8" w:rsidRDefault="00B76445" w:rsidP="001850F9">
            <w:pPr>
              <w:pStyle w:val="Els-body-text"/>
              <w:rPr>
                <w:b/>
                <w:bCs/>
                <w:sz w:val="19"/>
                <w:szCs w:val="19"/>
              </w:rPr>
            </w:pPr>
            <w:r w:rsidRPr="008E4CB8">
              <w:rPr>
                <w:b/>
                <w:bCs/>
                <w:sz w:val="19"/>
                <w:szCs w:val="19"/>
              </w:rPr>
              <w:t xml:space="preserve">for </w:t>
            </w:r>
            <m:oMath>
              <m:r>
                <w:rPr>
                  <w:rFonts w:ascii="Cambria Math" w:hAnsi="Cambria Math"/>
                  <w:sz w:val="19"/>
                  <w:szCs w:val="19"/>
                </w:rPr>
                <m:t>t=0,1,2…T</m:t>
              </m:r>
            </m:oMath>
            <w:r w:rsidRPr="008E4CB8">
              <w:rPr>
                <w:sz w:val="19"/>
                <w:szCs w:val="19"/>
              </w:rPr>
              <w:t xml:space="preserve">  </w:t>
            </w:r>
            <w:r w:rsidRPr="008E4CB8">
              <w:rPr>
                <w:b/>
                <w:bCs/>
                <w:sz w:val="19"/>
                <w:szCs w:val="19"/>
              </w:rPr>
              <w:t>do</w:t>
            </w:r>
          </w:p>
        </w:tc>
      </w:tr>
      <w:tr w:rsidR="00B76445" w:rsidRPr="00781A71" w14:paraId="19F4E5CA" w14:textId="77777777" w:rsidTr="00B76445">
        <w:tc>
          <w:tcPr>
            <w:tcW w:w="372" w:type="dxa"/>
          </w:tcPr>
          <w:p w14:paraId="7A6A1133" w14:textId="3E672CF0" w:rsidR="00B76445" w:rsidRPr="008E4CB8" w:rsidRDefault="00B76445" w:rsidP="001850F9">
            <w:pPr>
              <w:pStyle w:val="Els-body-text"/>
              <w:rPr>
                <w:sz w:val="19"/>
                <w:szCs w:val="19"/>
              </w:rPr>
            </w:pPr>
            <w:r w:rsidRPr="008E4CB8">
              <w:rPr>
                <w:sz w:val="19"/>
                <w:szCs w:val="19"/>
              </w:rPr>
              <w:t>2:</w:t>
            </w:r>
          </w:p>
        </w:tc>
        <w:tc>
          <w:tcPr>
            <w:tcW w:w="6705" w:type="dxa"/>
          </w:tcPr>
          <w:p w14:paraId="5222BE8C" w14:textId="641761BD" w:rsidR="00B76445" w:rsidRPr="008E4CB8" w:rsidRDefault="00B76445" w:rsidP="00B76445">
            <w:pPr>
              <w:pStyle w:val="Els-body-text"/>
              <w:ind w:left="288"/>
              <w:rPr>
                <w:sz w:val="19"/>
                <w:szCs w:val="19"/>
              </w:rPr>
            </w:pPr>
            <w:r w:rsidRPr="008E4CB8">
              <w:rPr>
                <w:sz w:val="19"/>
                <w:szCs w:val="19"/>
              </w:rPr>
              <w:t xml:space="preserve">Update GP model using </w:t>
            </w:r>
            <m:oMath>
              <m:sSub>
                <m:sSubPr>
                  <m:ctrlPr>
                    <w:rPr>
                      <w:rFonts w:ascii="Cambria Math" w:hAnsi="Cambria Math"/>
                      <w:i/>
                      <w:iCs/>
                      <w:sz w:val="19"/>
                      <w:szCs w:val="19"/>
                    </w:rPr>
                  </m:ctrlPr>
                </m:sSubPr>
                <m:e>
                  <m:r>
                    <m:rPr>
                      <m:scr m:val="script"/>
                    </m:rPr>
                    <w:rPr>
                      <w:rFonts w:ascii="Cambria Math" w:hAnsi="Cambria Math"/>
                      <w:sz w:val="19"/>
                      <w:szCs w:val="19"/>
                    </w:rPr>
                    <m:t>D</m:t>
                  </m:r>
                </m:e>
                <m:sub>
                  <m:r>
                    <w:rPr>
                      <w:rFonts w:ascii="Cambria Math" w:hAnsi="Cambria Math"/>
                      <w:sz w:val="19"/>
                      <w:szCs w:val="19"/>
                    </w:rPr>
                    <m:t>t</m:t>
                  </m:r>
                </m:sub>
              </m:sSub>
            </m:oMath>
          </w:p>
        </w:tc>
      </w:tr>
      <w:tr w:rsidR="00B76445" w:rsidRPr="00781A71" w14:paraId="04E2A5E6" w14:textId="77777777" w:rsidTr="00B76445">
        <w:tc>
          <w:tcPr>
            <w:tcW w:w="372" w:type="dxa"/>
          </w:tcPr>
          <w:p w14:paraId="7766D8D7" w14:textId="111C6AC4" w:rsidR="00B76445" w:rsidRPr="008E4CB8" w:rsidRDefault="00B76445" w:rsidP="001850F9">
            <w:pPr>
              <w:pStyle w:val="Els-body-text"/>
              <w:rPr>
                <w:sz w:val="19"/>
                <w:szCs w:val="19"/>
              </w:rPr>
            </w:pPr>
            <w:r w:rsidRPr="008E4CB8">
              <w:rPr>
                <w:sz w:val="19"/>
                <w:szCs w:val="19"/>
              </w:rPr>
              <w:t>3:</w:t>
            </w:r>
          </w:p>
        </w:tc>
        <w:tc>
          <w:tcPr>
            <w:tcW w:w="6705" w:type="dxa"/>
          </w:tcPr>
          <w:p w14:paraId="3F99A884" w14:textId="739521A3" w:rsidR="00B76445" w:rsidRPr="008E4CB8" w:rsidRDefault="00000000" w:rsidP="00B76445">
            <w:pPr>
              <w:pStyle w:val="Els-body-text"/>
              <w:ind w:left="288"/>
              <w:rPr>
                <w:sz w:val="19"/>
                <w:szCs w:val="19"/>
              </w:rPr>
            </w:pPr>
            <m:oMath>
              <m:sSub>
                <m:sSubPr>
                  <m:ctrlPr>
                    <w:rPr>
                      <w:rFonts w:ascii="Cambria Math" w:hAnsi="Cambria Math"/>
                      <w:i/>
                      <w:sz w:val="19"/>
                      <w:szCs w:val="19"/>
                    </w:rPr>
                  </m:ctrlPr>
                </m:sSubPr>
                <m:e>
                  <m:acc>
                    <m:accPr>
                      <m:ctrlPr>
                        <w:rPr>
                          <w:rFonts w:ascii="Cambria Math" w:hAnsi="Cambria Math"/>
                          <w:i/>
                          <w:sz w:val="19"/>
                          <w:szCs w:val="19"/>
                        </w:rPr>
                      </m:ctrlPr>
                    </m:accPr>
                    <m:e>
                      <m:r>
                        <w:rPr>
                          <w:rFonts w:ascii="Cambria Math" w:hAnsi="Cambria Math"/>
                          <w:sz w:val="19"/>
                          <w:szCs w:val="19"/>
                        </w:rPr>
                        <m:t>θ</m:t>
                      </m:r>
                    </m:e>
                  </m:acc>
                </m:e>
                <m:sub>
                  <m:r>
                    <w:rPr>
                      <w:rFonts w:ascii="Cambria Math" w:hAnsi="Cambria Math"/>
                      <w:sz w:val="19"/>
                      <w:szCs w:val="19"/>
                    </w:rPr>
                    <m:t>t+1</m:t>
                  </m:r>
                </m:sub>
              </m:sSub>
              <m:r>
                <w:rPr>
                  <w:rFonts w:ascii="Cambria Math" w:hAnsi="Cambria Math"/>
                  <w:sz w:val="19"/>
                  <w:szCs w:val="19"/>
                </w:rPr>
                <m:t>←</m:t>
              </m:r>
            </m:oMath>
            <w:r w:rsidR="00B76445" w:rsidRPr="008E4CB8">
              <w:rPr>
                <w:sz w:val="19"/>
                <w:szCs w:val="19"/>
              </w:rPr>
              <w:t xml:space="preserve"> </w:t>
            </w:r>
            <m:oMath>
              <m:r>
                <m:rPr>
                  <m:sty m:val="p"/>
                </m:rPr>
                <w:rPr>
                  <w:rFonts w:ascii="Cambria Math" w:hAnsi="Cambria Math"/>
                  <w:sz w:val="19"/>
                  <w:szCs w:val="19"/>
                </w:rPr>
                <m:t>arg</m:t>
              </m:r>
              <m:func>
                <m:funcPr>
                  <m:ctrlPr>
                    <w:rPr>
                      <w:rFonts w:ascii="Cambria Math" w:hAnsi="Cambria Math"/>
                      <w:i/>
                      <w:sz w:val="19"/>
                      <w:szCs w:val="19"/>
                    </w:rPr>
                  </m:ctrlPr>
                </m:funcPr>
                <m:fName>
                  <m:limLow>
                    <m:limLowPr>
                      <m:ctrlPr>
                        <w:rPr>
                          <w:rFonts w:ascii="Cambria Math" w:hAnsi="Cambria Math"/>
                          <w:i/>
                          <w:sz w:val="19"/>
                          <w:szCs w:val="19"/>
                        </w:rPr>
                      </m:ctrlPr>
                    </m:limLowPr>
                    <m:e>
                      <m:r>
                        <m:rPr>
                          <m:sty m:val="p"/>
                        </m:rPr>
                        <w:rPr>
                          <w:rFonts w:ascii="Cambria Math" w:hAnsi="Cambria Math"/>
                          <w:sz w:val="19"/>
                          <w:szCs w:val="19"/>
                        </w:rPr>
                        <m:t>min</m:t>
                      </m:r>
                    </m:e>
                    <m:lim>
                      <m:r>
                        <w:rPr>
                          <w:rFonts w:ascii="Cambria Math" w:hAnsi="Cambria Math"/>
                          <w:sz w:val="19"/>
                          <w:szCs w:val="19"/>
                        </w:rPr>
                        <m:t>θ∈</m:t>
                      </m:r>
                      <m:r>
                        <m:rPr>
                          <m:sty m:val="p"/>
                        </m:rPr>
                        <w:rPr>
                          <w:rFonts w:ascii="Cambria Math" w:hAnsi="Cambria Math"/>
                          <w:sz w:val="19"/>
                          <w:szCs w:val="19"/>
                        </w:rPr>
                        <m:t>Θ</m:t>
                      </m:r>
                    </m:lim>
                  </m:limLow>
                </m:fName>
                <m:e>
                  <m:r>
                    <m:rPr>
                      <m:scr m:val="double-struck"/>
                    </m:rPr>
                    <w:rPr>
                      <w:rFonts w:ascii="Cambria Math" w:hAnsi="Cambria Math"/>
                      <w:sz w:val="19"/>
                      <w:szCs w:val="19"/>
                    </w:rPr>
                    <m:t>E[</m:t>
                  </m:r>
                  <m:r>
                    <m:rPr>
                      <m:sty m:val="p"/>
                    </m:rPr>
                    <w:rPr>
                      <w:rFonts w:ascii="Cambria Math" w:hAnsi="Cambria Math"/>
                      <w:sz w:val="19"/>
                      <w:szCs w:val="19"/>
                    </w:rPr>
                    <m:t>max</m:t>
                  </m:r>
                  <m:d>
                    <m:dPr>
                      <m:ctrlPr>
                        <w:rPr>
                          <w:rFonts w:ascii="Cambria Math" w:hAnsi="Cambria Math"/>
                          <w:i/>
                          <w:sz w:val="19"/>
                          <w:szCs w:val="19"/>
                        </w:rPr>
                      </m:ctrlPr>
                    </m:dPr>
                    <m:e>
                      <m:sSub>
                        <m:sSubPr>
                          <m:ctrlPr>
                            <w:rPr>
                              <w:rFonts w:ascii="Cambria Math" w:hAnsi="Cambria Math"/>
                              <w:i/>
                              <w:sz w:val="19"/>
                              <w:szCs w:val="19"/>
                            </w:rPr>
                          </m:ctrlPr>
                        </m:sSubPr>
                        <m:e>
                          <m:acc>
                            <m:accPr>
                              <m:ctrlPr>
                                <w:rPr>
                                  <w:rFonts w:ascii="Cambria Math" w:hAnsi="Cambria Math"/>
                                  <w:i/>
                                  <w:sz w:val="19"/>
                                  <w:szCs w:val="19"/>
                                </w:rPr>
                              </m:ctrlPr>
                            </m:accPr>
                            <m:e>
                              <m:r>
                                <w:rPr>
                                  <w:rFonts w:ascii="Cambria Math" w:hAnsi="Cambria Math"/>
                                  <w:sz w:val="19"/>
                                  <w:szCs w:val="19"/>
                                </w:rPr>
                                <m:t>l</m:t>
                              </m:r>
                            </m:e>
                          </m:acc>
                        </m:e>
                        <m:sub>
                          <m:r>
                            <w:rPr>
                              <w:rFonts w:ascii="Cambria Math" w:hAnsi="Cambria Math"/>
                              <w:sz w:val="19"/>
                              <w:szCs w:val="19"/>
                            </w:rPr>
                            <m:t>t</m:t>
                          </m:r>
                        </m:sub>
                      </m:sSub>
                      <m:d>
                        <m:dPr>
                          <m:ctrlPr>
                            <w:rPr>
                              <w:rFonts w:ascii="Cambria Math" w:hAnsi="Cambria Math"/>
                              <w:i/>
                              <w:sz w:val="19"/>
                              <w:szCs w:val="19"/>
                            </w:rPr>
                          </m:ctrlPr>
                        </m:dPr>
                        <m:e>
                          <m:r>
                            <w:rPr>
                              <w:rFonts w:ascii="Cambria Math" w:hAnsi="Cambria Math"/>
                              <w:sz w:val="19"/>
                              <w:szCs w:val="19"/>
                            </w:rPr>
                            <m:t>θ</m:t>
                          </m:r>
                        </m:e>
                      </m:d>
                      <m:r>
                        <w:rPr>
                          <w:rFonts w:ascii="Cambria Math" w:hAnsi="Cambria Math"/>
                          <w:sz w:val="19"/>
                          <w:szCs w:val="19"/>
                        </w:rPr>
                        <m:t>-</m:t>
                      </m:r>
                      <m:sSup>
                        <m:sSupPr>
                          <m:ctrlPr>
                            <w:rPr>
                              <w:rFonts w:ascii="Cambria Math" w:hAnsi="Cambria Math"/>
                              <w:i/>
                              <w:sz w:val="19"/>
                              <w:szCs w:val="19"/>
                            </w:rPr>
                          </m:ctrlPr>
                        </m:sSupPr>
                        <m:e>
                          <m:r>
                            <w:rPr>
                              <w:rFonts w:ascii="Cambria Math" w:hAnsi="Cambria Math"/>
                              <w:sz w:val="19"/>
                              <w:szCs w:val="19"/>
                            </w:rPr>
                            <m:t>l</m:t>
                          </m:r>
                        </m:e>
                        <m:sup>
                          <m:r>
                            <w:rPr>
                              <w:rFonts w:ascii="Cambria Math" w:hAnsi="Cambria Math"/>
                              <w:sz w:val="19"/>
                              <w:szCs w:val="19"/>
                            </w:rPr>
                            <m:t>*</m:t>
                          </m:r>
                        </m:sup>
                      </m:sSup>
                      <m:r>
                        <w:rPr>
                          <w:rFonts w:ascii="Cambria Math" w:hAnsi="Cambria Math"/>
                          <w:sz w:val="19"/>
                          <w:szCs w:val="19"/>
                        </w:rPr>
                        <m:t>,0</m:t>
                      </m:r>
                    </m:e>
                  </m:d>
                  <m:r>
                    <w:rPr>
                      <w:rFonts w:ascii="Cambria Math" w:hAnsi="Cambria Math"/>
                      <w:sz w:val="19"/>
                      <w:szCs w:val="19"/>
                    </w:rPr>
                    <m:t>]</m:t>
                  </m:r>
                </m:e>
              </m:func>
            </m:oMath>
          </w:p>
        </w:tc>
      </w:tr>
      <w:tr w:rsidR="00B76445" w:rsidRPr="00781A71" w14:paraId="24E3ABCE" w14:textId="77777777" w:rsidTr="00B76445">
        <w:tc>
          <w:tcPr>
            <w:tcW w:w="372" w:type="dxa"/>
          </w:tcPr>
          <w:p w14:paraId="11479042" w14:textId="029B3A6F" w:rsidR="00B76445" w:rsidRPr="008E4CB8" w:rsidRDefault="00B76445" w:rsidP="001850F9">
            <w:pPr>
              <w:pStyle w:val="Els-body-text"/>
              <w:rPr>
                <w:sz w:val="19"/>
                <w:szCs w:val="19"/>
              </w:rPr>
            </w:pPr>
            <w:r w:rsidRPr="008E4CB8">
              <w:rPr>
                <w:sz w:val="19"/>
                <w:szCs w:val="19"/>
              </w:rPr>
              <w:t>4:</w:t>
            </w:r>
          </w:p>
        </w:tc>
        <w:tc>
          <w:tcPr>
            <w:tcW w:w="6705" w:type="dxa"/>
          </w:tcPr>
          <w:p w14:paraId="0175F279" w14:textId="79EACF92" w:rsidR="00B76445" w:rsidRPr="008E4CB8" w:rsidRDefault="00B76445" w:rsidP="00B76445">
            <w:pPr>
              <w:pStyle w:val="Els-body-text"/>
              <w:ind w:left="288"/>
              <w:rPr>
                <w:sz w:val="19"/>
                <w:szCs w:val="19"/>
              </w:rPr>
            </w:pPr>
            <w:r w:rsidRPr="008E4CB8">
              <w:rPr>
                <w:sz w:val="19"/>
                <w:szCs w:val="19"/>
              </w:rPr>
              <w:t xml:space="preserve">Evaluate </w:t>
            </w:r>
            <m:oMath>
              <m:r>
                <w:rPr>
                  <w:rFonts w:ascii="Cambria Math" w:hAnsi="Cambria Math"/>
                  <w:sz w:val="19"/>
                  <w:szCs w:val="19"/>
                </w:rPr>
                <m:t>l(</m:t>
              </m:r>
              <m:sSub>
                <m:sSubPr>
                  <m:ctrlPr>
                    <w:rPr>
                      <w:rFonts w:ascii="Cambria Math" w:hAnsi="Cambria Math"/>
                      <w:i/>
                      <w:sz w:val="19"/>
                      <w:szCs w:val="19"/>
                    </w:rPr>
                  </m:ctrlPr>
                </m:sSubPr>
                <m:e>
                  <m:acc>
                    <m:accPr>
                      <m:ctrlPr>
                        <w:rPr>
                          <w:rFonts w:ascii="Cambria Math" w:hAnsi="Cambria Math"/>
                          <w:i/>
                          <w:sz w:val="19"/>
                          <w:szCs w:val="19"/>
                        </w:rPr>
                      </m:ctrlPr>
                    </m:accPr>
                    <m:e>
                      <m:r>
                        <w:rPr>
                          <w:rFonts w:ascii="Cambria Math" w:hAnsi="Cambria Math"/>
                          <w:sz w:val="19"/>
                          <w:szCs w:val="19"/>
                        </w:rPr>
                        <m:t>θ</m:t>
                      </m:r>
                    </m:e>
                  </m:acc>
                </m:e>
                <m:sub>
                  <m:r>
                    <w:rPr>
                      <w:rFonts w:ascii="Cambria Math" w:hAnsi="Cambria Math"/>
                      <w:sz w:val="19"/>
                      <w:szCs w:val="19"/>
                    </w:rPr>
                    <m:t>t+1</m:t>
                  </m:r>
                </m:sub>
              </m:sSub>
              <m:r>
                <w:rPr>
                  <w:rFonts w:ascii="Cambria Math" w:hAnsi="Cambria Math"/>
                  <w:sz w:val="19"/>
                  <w:szCs w:val="19"/>
                </w:rPr>
                <m:t>)</m:t>
              </m:r>
            </m:oMath>
            <w:r w:rsidRPr="008E4CB8">
              <w:rPr>
                <w:sz w:val="19"/>
                <w:szCs w:val="19"/>
              </w:rPr>
              <w:t xml:space="preserve"> by solving </w:t>
            </w:r>
            <m:oMath>
              <m:r>
                <w:rPr>
                  <w:rFonts w:ascii="Cambria Math" w:hAnsi="Cambria Math"/>
                  <w:sz w:val="19"/>
                  <w:szCs w:val="19"/>
                </w:rPr>
                <m:t>|I|</m:t>
              </m:r>
            </m:oMath>
            <w:r w:rsidRPr="008E4CB8">
              <w:rPr>
                <w:iCs/>
                <w:sz w:val="19"/>
                <w:szCs w:val="19"/>
              </w:rPr>
              <w:t xml:space="preserve"> </w:t>
            </w:r>
            <w:r w:rsidRPr="008E4CB8">
              <w:rPr>
                <w:sz w:val="19"/>
                <w:szCs w:val="19"/>
              </w:rPr>
              <w:t xml:space="preserve">FOPs at </w:t>
            </w:r>
            <w:r w:rsidR="005756AD" w:rsidRPr="008E4CB8">
              <w:rPr>
                <w:sz w:val="19"/>
                <w:szCs w:val="19"/>
              </w:rPr>
              <w:t xml:space="preserve">current </w:t>
            </w:r>
            <m:oMath>
              <m:sSub>
                <m:sSubPr>
                  <m:ctrlPr>
                    <w:rPr>
                      <w:rFonts w:ascii="Cambria Math" w:hAnsi="Cambria Math"/>
                      <w:i/>
                      <w:sz w:val="19"/>
                      <w:szCs w:val="19"/>
                    </w:rPr>
                  </m:ctrlPr>
                </m:sSubPr>
                <m:e>
                  <m:acc>
                    <m:accPr>
                      <m:ctrlPr>
                        <w:rPr>
                          <w:rFonts w:ascii="Cambria Math" w:hAnsi="Cambria Math"/>
                          <w:i/>
                          <w:sz w:val="19"/>
                          <w:szCs w:val="19"/>
                        </w:rPr>
                      </m:ctrlPr>
                    </m:accPr>
                    <m:e>
                      <m:r>
                        <w:rPr>
                          <w:rFonts w:ascii="Cambria Math" w:hAnsi="Cambria Math"/>
                          <w:sz w:val="19"/>
                          <w:szCs w:val="19"/>
                        </w:rPr>
                        <m:t>θ</m:t>
                      </m:r>
                    </m:e>
                  </m:acc>
                </m:e>
                <m:sub>
                  <m:r>
                    <w:rPr>
                      <w:rFonts w:ascii="Cambria Math" w:hAnsi="Cambria Math"/>
                      <w:sz w:val="19"/>
                      <w:szCs w:val="19"/>
                    </w:rPr>
                    <m:t>t+1</m:t>
                  </m:r>
                </m:sub>
              </m:sSub>
            </m:oMath>
          </w:p>
        </w:tc>
      </w:tr>
      <w:tr w:rsidR="00B76445" w:rsidRPr="00781A71" w14:paraId="40DB117E" w14:textId="77777777" w:rsidTr="00B76445">
        <w:tc>
          <w:tcPr>
            <w:tcW w:w="372" w:type="dxa"/>
          </w:tcPr>
          <w:p w14:paraId="1B618962" w14:textId="0646ADC6" w:rsidR="00B76445" w:rsidRPr="008E4CB8" w:rsidRDefault="00B76445" w:rsidP="001850F9">
            <w:pPr>
              <w:pStyle w:val="Els-body-text"/>
              <w:rPr>
                <w:sz w:val="19"/>
                <w:szCs w:val="19"/>
              </w:rPr>
            </w:pPr>
            <w:r w:rsidRPr="008E4CB8">
              <w:rPr>
                <w:sz w:val="19"/>
                <w:szCs w:val="19"/>
              </w:rPr>
              <w:t>5:</w:t>
            </w:r>
          </w:p>
        </w:tc>
        <w:tc>
          <w:tcPr>
            <w:tcW w:w="6705" w:type="dxa"/>
          </w:tcPr>
          <w:p w14:paraId="07E03EEF" w14:textId="3B0C39F4" w:rsidR="00B76445" w:rsidRPr="008E4CB8" w:rsidRDefault="00000000" w:rsidP="00B76445">
            <w:pPr>
              <w:pStyle w:val="Els-body-text"/>
              <w:ind w:left="288"/>
              <w:rPr>
                <w:sz w:val="19"/>
                <w:szCs w:val="19"/>
              </w:rPr>
            </w:pPr>
            <m:oMath>
              <m:sSub>
                <m:sSubPr>
                  <m:ctrlPr>
                    <w:rPr>
                      <w:rFonts w:ascii="Cambria Math" w:hAnsi="Cambria Math"/>
                      <w:i/>
                      <w:sz w:val="19"/>
                      <w:szCs w:val="19"/>
                    </w:rPr>
                  </m:ctrlPr>
                </m:sSubPr>
                <m:e>
                  <m:r>
                    <m:rPr>
                      <m:scr m:val="script"/>
                    </m:rPr>
                    <w:rPr>
                      <w:rFonts w:ascii="Cambria Math" w:hAnsi="Cambria Math"/>
                      <w:sz w:val="19"/>
                      <w:szCs w:val="19"/>
                    </w:rPr>
                    <m:t>D</m:t>
                  </m:r>
                </m:e>
                <m:sub>
                  <m:r>
                    <w:rPr>
                      <w:rFonts w:ascii="Cambria Math" w:hAnsi="Cambria Math"/>
                      <w:sz w:val="19"/>
                      <w:szCs w:val="19"/>
                    </w:rPr>
                    <m:t>t+1</m:t>
                  </m:r>
                </m:sub>
              </m:sSub>
              <m:r>
                <w:rPr>
                  <w:rFonts w:ascii="Cambria Math" w:hAnsi="Cambria Math"/>
                  <w:sz w:val="19"/>
                  <w:szCs w:val="19"/>
                </w:rPr>
                <m:t>←</m:t>
              </m:r>
            </m:oMath>
            <w:r w:rsidR="00B76445" w:rsidRPr="008E4CB8">
              <w:rPr>
                <w:sz w:val="19"/>
                <w:szCs w:val="19"/>
              </w:rPr>
              <w:t xml:space="preserve"> </w:t>
            </w:r>
            <m:oMath>
              <m:sSub>
                <m:sSubPr>
                  <m:ctrlPr>
                    <w:rPr>
                      <w:rFonts w:ascii="Cambria Math" w:hAnsi="Cambria Math"/>
                      <w:i/>
                      <w:sz w:val="19"/>
                      <w:szCs w:val="19"/>
                    </w:rPr>
                  </m:ctrlPr>
                </m:sSubPr>
                <m:e>
                  <m:r>
                    <m:rPr>
                      <m:scr m:val="script"/>
                    </m:rPr>
                    <w:rPr>
                      <w:rFonts w:ascii="Cambria Math" w:hAnsi="Cambria Math"/>
                      <w:sz w:val="19"/>
                      <w:szCs w:val="19"/>
                    </w:rPr>
                    <m:t>D</m:t>
                  </m:r>
                </m:e>
                <m:sub>
                  <m:r>
                    <w:rPr>
                      <w:rFonts w:ascii="Cambria Math" w:hAnsi="Cambria Math"/>
                      <w:sz w:val="19"/>
                      <w:szCs w:val="19"/>
                    </w:rPr>
                    <m:t>t</m:t>
                  </m:r>
                </m:sub>
              </m:sSub>
              <m:r>
                <w:rPr>
                  <w:rFonts w:ascii="Cambria Math" w:hAnsi="Cambria Math"/>
                  <w:sz w:val="19"/>
                  <w:szCs w:val="19"/>
                </w:rPr>
                <m:t>⋃{</m:t>
              </m:r>
              <m:d>
                <m:dPr>
                  <m:ctrlPr>
                    <w:rPr>
                      <w:rFonts w:ascii="Cambria Math" w:hAnsi="Cambria Math"/>
                      <w:i/>
                      <w:sz w:val="19"/>
                      <w:szCs w:val="19"/>
                    </w:rPr>
                  </m:ctrlPr>
                </m:dPr>
                <m:e>
                  <m:sSub>
                    <m:sSubPr>
                      <m:ctrlPr>
                        <w:rPr>
                          <w:rFonts w:ascii="Cambria Math" w:hAnsi="Cambria Math"/>
                          <w:i/>
                          <w:sz w:val="19"/>
                          <w:szCs w:val="19"/>
                        </w:rPr>
                      </m:ctrlPr>
                    </m:sSubPr>
                    <m:e>
                      <m:acc>
                        <m:accPr>
                          <m:ctrlPr>
                            <w:rPr>
                              <w:rFonts w:ascii="Cambria Math" w:hAnsi="Cambria Math"/>
                              <w:i/>
                              <w:sz w:val="19"/>
                              <w:szCs w:val="19"/>
                            </w:rPr>
                          </m:ctrlPr>
                        </m:accPr>
                        <m:e>
                          <m:r>
                            <w:rPr>
                              <w:rFonts w:ascii="Cambria Math" w:hAnsi="Cambria Math"/>
                              <w:sz w:val="19"/>
                              <w:szCs w:val="19"/>
                            </w:rPr>
                            <m:t>θ</m:t>
                          </m:r>
                        </m:e>
                      </m:acc>
                    </m:e>
                    <m:sub>
                      <m:r>
                        <w:rPr>
                          <w:rFonts w:ascii="Cambria Math" w:hAnsi="Cambria Math"/>
                          <w:sz w:val="19"/>
                          <w:szCs w:val="19"/>
                        </w:rPr>
                        <m:t>t+1</m:t>
                      </m:r>
                    </m:sub>
                  </m:sSub>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l</m:t>
                      </m:r>
                    </m:e>
                    <m:sub>
                      <m:r>
                        <w:rPr>
                          <w:rFonts w:ascii="Cambria Math" w:hAnsi="Cambria Math"/>
                          <w:sz w:val="19"/>
                          <w:szCs w:val="19"/>
                        </w:rPr>
                        <m:t>t+1</m:t>
                      </m:r>
                    </m:sub>
                  </m:sSub>
                </m:e>
              </m:d>
              <m:r>
                <w:rPr>
                  <w:rFonts w:ascii="Cambria Math" w:hAnsi="Cambria Math"/>
                  <w:sz w:val="19"/>
                  <w:szCs w:val="19"/>
                </w:rPr>
                <m:t>}</m:t>
              </m:r>
            </m:oMath>
          </w:p>
        </w:tc>
      </w:tr>
      <w:tr w:rsidR="00B76445" w:rsidRPr="00781A71" w14:paraId="6A94EBCE" w14:textId="77777777" w:rsidTr="00B76445">
        <w:tc>
          <w:tcPr>
            <w:tcW w:w="372" w:type="dxa"/>
            <w:tcBorders>
              <w:bottom w:val="single" w:sz="6" w:space="0" w:color="000000"/>
            </w:tcBorders>
          </w:tcPr>
          <w:p w14:paraId="44FE1DFC" w14:textId="718122F1" w:rsidR="00B76445" w:rsidRPr="008E4CB8" w:rsidRDefault="00B76445" w:rsidP="001850F9">
            <w:pPr>
              <w:pStyle w:val="Els-body-text"/>
              <w:rPr>
                <w:sz w:val="19"/>
                <w:szCs w:val="19"/>
              </w:rPr>
            </w:pPr>
            <w:r w:rsidRPr="008E4CB8">
              <w:rPr>
                <w:sz w:val="19"/>
                <w:szCs w:val="19"/>
              </w:rPr>
              <w:t>6:</w:t>
            </w:r>
          </w:p>
        </w:tc>
        <w:tc>
          <w:tcPr>
            <w:tcW w:w="6705" w:type="dxa"/>
            <w:tcBorders>
              <w:bottom w:val="single" w:sz="6" w:space="0" w:color="000000"/>
            </w:tcBorders>
          </w:tcPr>
          <w:p w14:paraId="63D12C14" w14:textId="0B55FDFE" w:rsidR="00B76445" w:rsidRPr="008E4CB8" w:rsidRDefault="00B76445" w:rsidP="001850F9">
            <w:pPr>
              <w:pStyle w:val="Els-body-text"/>
              <w:rPr>
                <w:b/>
                <w:bCs/>
                <w:sz w:val="19"/>
                <w:szCs w:val="19"/>
              </w:rPr>
            </w:pPr>
            <w:r w:rsidRPr="008E4CB8">
              <w:rPr>
                <w:b/>
                <w:bCs/>
                <w:sz w:val="19"/>
                <w:szCs w:val="19"/>
              </w:rPr>
              <w:t>end for</w:t>
            </w:r>
          </w:p>
        </w:tc>
      </w:tr>
      <w:tr w:rsidR="00B76445" w:rsidRPr="00781A71" w14:paraId="4FC55721" w14:textId="77777777" w:rsidTr="00B76445">
        <w:tc>
          <w:tcPr>
            <w:tcW w:w="7077" w:type="dxa"/>
            <w:gridSpan w:val="2"/>
            <w:tcBorders>
              <w:bottom w:val="single" w:sz="6" w:space="0" w:color="000000"/>
            </w:tcBorders>
          </w:tcPr>
          <w:p w14:paraId="23675F72" w14:textId="2775C08F" w:rsidR="00B76445" w:rsidRPr="008E4CB8" w:rsidRDefault="00B76445" w:rsidP="001850F9">
            <w:pPr>
              <w:pStyle w:val="Els-body-text"/>
              <w:rPr>
                <w:sz w:val="19"/>
                <w:szCs w:val="19"/>
              </w:rPr>
            </w:pPr>
            <w:r w:rsidRPr="008E4CB8">
              <w:rPr>
                <w:b/>
                <w:bCs/>
                <w:sz w:val="19"/>
                <w:szCs w:val="19"/>
              </w:rPr>
              <w:t xml:space="preserve">Output: </w:t>
            </w:r>
            <w:r w:rsidRPr="008E4CB8">
              <w:rPr>
                <w:sz w:val="19"/>
                <w:szCs w:val="19"/>
              </w:rPr>
              <w:t xml:space="preserve">Optimal solution </w:t>
            </w:r>
            <m:oMath>
              <m:sSub>
                <m:sSubPr>
                  <m:ctrlPr>
                    <w:rPr>
                      <w:rFonts w:ascii="Cambria Math" w:hAnsi="Cambria Math"/>
                      <w:i/>
                      <w:sz w:val="19"/>
                      <w:szCs w:val="19"/>
                    </w:rPr>
                  </m:ctrlPr>
                </m:sSubPr>
                <m:e>
                  <m:acc>
                    <m:accPr>
                      <m:ctrlPr>
                        <w:rPr>
                          <w:rFonts w:ascii="Cambria Math" w:hAnsi="Cambria Math"/>
                          <w:i/>
                          <w:sz w:val="19"/>
                          <w:szCs w:val="19"/>
                        </w:rPr>
                      </m:ctrlPr>
                    </m:accPr>
                    <m:e>
                      <m:r>
                        <w:rPr>
                          <w:rFonts w:ascii="Cambria Math" w:hAnsi="Cambria Math"/>
                          <w:sz w:val="19"/>
                          <w:szCs w:val="19"/>
                        </w:rPr>
                        <m:t>θ</m:t>
                      </m:r>
                    </m:e>
                  </m:acc>
                </m:e>
                <m:sub>
                  <m:r>
                    <w:rPr>
                      <w:rFonts w:ascii="Cambria Math" w:hAnsi="Cambria Math"/>
                      <w:sz w:val="19"/>
                      <w:szCs w:val="19"/>
                    </w:rPr>
                    <m:t>T</m:t>
                  </m:r>
                </m:sub>
              </m:sSub>
            </m:oMath>
          </w:p>
        </w:tc>
      </w:tr>
    </w:tbl>
    <w:p w14:paraId="144DE6A1" w14:textId="7EA4BA74" w:rsidR="008D2649" w:rsidRPr="00A94774" w:rsidRDefault="009870D9" w:rsidP="008D2649">
      <w:pPr>
        <w:pStyle w:val="Els-1storder-head"/>
        <w:spacing w:after="120"/>
        <w:rPr>
          <w:lang w:val="en-GB"/>
        </w:rPr>
      </w:pPr>
      <w:r>
        <w:rPr>
          <w:lang w:val="en-GB"/>
        </w:rPr>
        <w:lastRenderedPageBreak/>
        <w:t>Computational c</w:t>
      </w:r>
      <w:r w:rsidR="00BC3991">
        <w:rPr>
          <w:lang w:val="en-GB"/>
        </w:rPr>
        <w:t>ase study</w:t>
      </w:r>
    </w:p>
    <w:p w14:paraId="359B2D39" w14:textId="0AE84E02" w:rsidR="004E5855" w:rsidRDefault="004E5855" w:rsidP="00C41481">
      <w:pPr>
        <w:pStyle w:val="Els-body-text"/>
        <w:spacing w:after="120"/>
        <w:rPr>
          <w:lang w:val="en-GB"/>
        </w:rPr>
      </w:pPr>
      <w:r>
        <w:t xml:space="preserve">We consider a standard pooling problem where </w:t>
      </w:r>
      <w:r w:rsidR="00BF053F">
        <w:t xml:space="preserve">an </w:t>
      </w:r>
      <w:r>
        <w:t>operator blend</w:t>
      </w:r>
      <w:r w:rsidR="00BF053F">
        <w:t>s</w:t>
      </w:r>
      <w:r>
        <w:t xml:space="preserve"> a set of feedstocks in a pooling network to create various final products that meet desired qualities and demands while minimizing the</w:t>
      </w:r>
      <w:r w:rsidR="00753E38">
        <w:t xml:space="preserve"> total</w:t>
      </w:r>
      <w:r>
        <w:t xml:space="preserve"> cost. Provided below is the formulation of a standard pooling problem</w:t>
      </w:r>
      <w:r w:rsidR="002F2B79">
        <w:t xml:space="preserve"> </w:t>
      </w:r>
      <w:r w:rsidR="002F2B79">
        <w:fldChar w:fldCharType="begin" w:fldLock="1"/>
      </w:r>
      <w:r w:rsidR="00E45F05">
        <w:instrText>ADDIN CSL_CITATION {"citationItems":[{"id":"ITEM-1","itemData":{"ISSN":"16833511","abstract":"The pooling problem, an optimization challenge of maximizing profit subject product availability, storage capacity, demand, and product specification constraints, has applications to petroleum refining, wastewater treatment, supply-chain operations, and communications. This review illustrates the long-standing symbiosis between the industrial challenge of optimally combining feed stocks into products and the mathematical field of global optimization. We present five sub-classes of pooling problems: standard pooling, generalized pooling, extended pooling, nonlinear blending, and crude oil operations as representative industrial challenges. We also discuss solution techniques: successive linear programming, the global optimization algorithm GOP and other Lagrangian-based approches, the reformulation-linearization technique (RLT), and piecewise-affine underestimation in the context of the pooling problem.","author":[{"dropping-particle":"","family":"Misener","given":"Ruth","non-dropping-particle":"","parse-names":false,"suffix":""},{"dropping-particle":"","family":"Floudas","given":"Christodoulos A.","non-dropping-particle":"","parse-names":false,"suffix":""}],"container-title":"Applied and Computational Mathematics","id":"ITEM-1","issue":"1","issued":{"date-parts":[["2009"]]},"page":"3-22","title":"Advances for the pooling problem: Modeling, global optimization, and computational studies Survey","type":"article-journal","volume":"8"},"uris":["http://www.mendeley.com/documents/?uuid=94020a98-9042-47a6-8c82-3b12e6da2c35"]}],"mendeley":{"formattedCitation":"(Misener &amp;Floudas, 2009)","manualFormatting":"(Misener &amp; Floudas, 2009)","plainTextFormattedCitation":"(Misener &amp;Floudas, 2009)","previouslyFormattedCitation":"(Misener &amp;Floudas, 2009)"},"properties":{"noteIndex":0},"schema":"https://github.com/citation-style-language/schema/raw/master/csl-citation.json"}</w:instrText>
      </w:r>
      <w:r w:rsidR="002F2B79">
        <w:fldChar w:fldCharType="separate"/>
      </w:r>
      <w:r w:rsidR="002F2B79" w:rsidRPr="002F2B79">
        <w:rPr>
          <w:noProof/>
        </w:rPr>
        <w:t xml:space="preserve">(Misener </w:t>
      </w:r>
      <w:r w:rsidR="00EA4D9E">
        <w:rPr>
          <w:noProof/>
        </w:rPr>
        <w:t>and</w:t>
      </w:r>
      <w:r w:rsidR="00250EA8">
        <w:rPr>
          <w:noProof/>
        </w:rPr>
        <w:t xml:space="preserve"> </w:t>
      </w:r>
      <w:r w:rsidR="002F2B79" w:rsidRPr="002F2B79">
        <w:rPr>
          <w:noProof/>
        </w:rPr>
        <w:t>Floudas, 2009)</w:t>
      </w:r>
      <w:r w:rsidR="002F2B79">
        <w:fldChar w:fldCharType="end"/>
      </w:r>
      <w:r>
        <w:t xml:space="preserve">: </w:t>
      </w:r>
    </w:p>
    <w:tbl>
      <w:tblPr>
        <w:tblStyle w:val="TableGrid"/>
        <w:tblW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5585"/>
        <w:gridCol w:w="715"/>
      </w:tblGrid>
      <w:tr w:rsidR="004E5855" w14:paraId="564BE10B" w14:textId="77777777" w:rsidTr="009870D9">
        <w:tc>
          <w:tcPr>
            <w:tcW w:w="6480" w:type="dxa"/>
            <w:gridSpan w:val="2"/>
          </w:tcPr>
          <w:p w14:paraId="1D22B9F4" w14:textId="77777777" w:rsidR="004E5855" w:rsidRPr="005365CD" w:rsidRDefault="00000000" w:rsidP="00C41481">
            <w:pPr>
              <w:pStyle w:val="Els-body-text"/>
              <w:spacing w:after="120"/>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minimize</m:t>
                      </m:r>
                    </m:e>
                    <m:lim>
                      <m:r>
                        <w:rPr>
                          <w:rFonts w:ascii="Cambria Math" w:hAnsi="Cambria Math"/>
                        </w:rPr>
                        <m:t>f,y,z,q</m:t>
                      </m:r>
                    </m:lim>
                  </m:limLow>
                </m:fName>
                <m:e>
                  <m:r>
                    <w:rPr>
                      <w:rFonts w:ascii="Cambria Math" w:hAnsi="Cambria Math"/>
                    </w:rPr>
                    <m:t xml:space="preserve"> </m:t>
                  </m:r>
                  <m:nary>
                    <m:naryPr>
                      <m:chr m:val="∑"/>
                      <m:limLoc m:val="subSup"/>
                      <m:supHide m:val="1"/>
                      <m:ctrlPr>
                        <w:rPr>
                          <w:rFonts w:ascii="Cambria Math" w:hAnsi="Cambria Math"/>
                          <w:i/>
                        </w:rPr>
                      </m:ctrlPr>
                    </m:naryPr>
                    <m:sub>
                      <m:d>
                        <m:dPr>
                          <m:ctrlPr>
                            <w:rPr>
                              <w:rFonts w:ascii="Cambria Math" w:hAnsi="Cambria Math"/>
                              <w:i/>
                            </w:rPr>
                          </m:ctrlPr>
                        </m:dPr>
                        <m:e>
                          <m:r>
                            <w:rPr>
                              <w:rFonts w:ascii="Cambria Math" w:hAnsi="Cambria Math"/>
                            </w:rPr>
                            <m:t>s,l</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sub>
                    <m:sup/>
                    <m:e>
                      <m:sSub>
                        <m:sSubPr>
                          <m:ctrlPr>
                            <w:rPr>
                              <w:rFonts w:ascii="Cambria Math" w:hAnsi="Cambria Math"/>
                              <w:i/>
                            </w:rPr>
                          </m:ctrlPr>
                        </m:sSubPr>
                        <m:e>
                          <m:r>
                            <w:rPr>
                              <w:rFonts w:ascii="Cambria Math" w:hAnsi="Cambria Math"/>
                            </w:rPr>
                            <m:t>c</m:t>
                          </m:r>
                        </m:e>
                        <m:sub>
                          <m:r>
                            <w:rPr>
                              <w:rFonts w:ascii="Cambria Math" w:hAnsi="Cambria Math"/>
                            </w:rPr>
                            <m:t>s</m:t>
                          </m:r>
                        </m:sub>
                      </m:sSub>
                      <m:sSub>
                        <m:sSubPr>
                          <m:ctrlPr>
                            <w:rPr>
                              <w:rFonts w:ascii="Cambria Math" w:hAnsi="Cambria Math"/>
                              <w:i/>
                            </w:rPr>
                          </m:ctrlPr>
                        </m:sSubPr>
                        <m:e>
                          <m:r>
                            <w:rPr>
                              <w:rFonts w:ascii="Cambria Math" w:hAnsi="Cambria Math"/>
                            </w:rPr>
                            <m:t>f</m:t>
                          </m:r>
                        </m:e>
                        <m:sub>
                          <m:r>
                            <w:rPr>
                              <w:rFonts w:ascii="Cambria Math" w:hAnsi="Cambria Math"/>
                            </w:rPr>
                            <m:t>sl</m:t>
                          </m:r>
                        </m:sub>
                      </m:sSub>
                    </m:e>
                  </m:nary>
                </m:e>
              </m:func>
              <m:r>
                <w:rPr>
                  <w:rFonts w:ascii="Cambria Math" w:hAnsi="Cambria Math"/>
                </w:rPr>
                <m:t>-</m:t>
              </m:r>
              <m:nary>
                <m:naryPr>
                  <m:chr m:val="∑"/>
                  <m:supHide m:val="1"/>
                  <m:ctrlPr>
                    <w:rPr>
                      <w:rFonts w:ascii="Cambria Math" w:hAnsi="Cambria Math"/>
                      <w:i/>
                    </w:rPr>
                  </m:ctrlPr>
                </m:naryPr>
                <m:sub>
                  <m:d>
                    <m:dPr>
                      <m:ctrlPr>
                        <w:rPr>
                          <w:rFonts w:ascii="Cambria Math" w:hAnsi="Cambria Math"/>
                          <w:i/>
                        </w:rPr>
                      </m:ctrlPr>
                    </m:dPr>
                    <m:e>
                      <m:r>
                        <w:rPr>
                          <w:rFonts w:ascii="Cambria Math" w:hAnsi="Cambria Math"/>
                        </w:rPr>
                        <m:t>l,j</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y</m:t>
                      </m:r>
                    </m:sub>
                  </m:sSub>
                </m:sub>
                <m:sup/>
                <m:e>
                  <m:sSubSup>
                    <m:sSubSupPr>
                      <m:ctrlPr>
                        <w:rPr>
                          <w:rFonts w:ascii="Cambria Math" w:hAnsi="Cambria Math"/>
                          <w:i/>
                        </w:rPr>
                      </m:ctrlPr>
                    </m:sSubSupPr>
                    <m:e>
                      <m:r>
                        <w:rPr>
                          <w:rFonts w:ascii="Cambria Math" w:hAnsi="Cambria Math"/>
                        </w:rPr>
                        <m:t>d</m:t>
                      </m:r>
                    </m:e>
                    <m:sub>
                      <m:r>
                        <w:rPr>
                          <w:rFonts w:ascii="Cambria Math" w:hAnsi="Cambria Math"/>
                        </w:rPr>
                        <m:t>lj</m:t>
                      </m:r>
                    </m:sub>
                    <m:sup>
                      <m:r>
                        <w:rPr>
                          <w:rFonts w:ascii="Cambria Math" w:hAnsi="Cambria Math"/>
                        </w:rPr>
                        <m:t>y</m:t>
                      </m:r>
                    </m:sup>
                  </m:sSubSup>
                  <m:sSub>
                    <m:sSubPr>
                      <m:ctrlPr>
                        <w:rPr>
                          <w:rFonts w:ascii="Cambria Math" w:hAnsi="Cambria Math"/>
                          <w:i/>
                        </w:rPr>
                      </m:ctrlPr>
                    </m:sSubPr>
                    <m:e>
                      <m:r>
                        <w:rPr>
                          <w:rFonts w:ascii="Cambria Math" w:hAnsi="Cambria Math"/>
                        </w:rPr>
                        <m:t>y</m:t>
                      </m:r>
                    </m:e>
                    <m:sub>
                      <m:r>
                        <w:rPr>
                          <w:rFonts w:ascii="Cambria Math" w:hAnsi="Cambria Math"/>
                        </w:rPr>
                        <m:t>lj</m:t>
                      </m:r>
                    </m:sub>
                  </m:sSub>
                </m:e>
              </m:nary>
              <m:r>
                <w:rPr>
                  <w:rFonts w:ascii="Cambria Math" w:hAnsi="Cambria Math"/>
                </w:rPr>
                <m:t>-</m:t>
              </m:r>
              <m:nary>
                <m:naryPr>
                  <m:chr m:val="∑"/>
                  <m:supHide m:val="1"/>
                  <m:ctrlPr>
                    <w:rPr>
                      <w:rFonts w:ascii="Cambria Math" w:hAnsi="Cambria Math"/>
                      <w:i/>
                    </w:rPr>
                  </m:ctrlPr>
                </m:naryPr>
                <m:sub>
                  <m:d>
                    <m:dPr>
                      <m:ctrlPr>
                        <w:rPr>
                          <w:rFonts w:ascii="Cambria Math" w:hAnsi="Cambria Math"/>
                          <w:i/>
                        </w:rPr>
                      </m:ctrlPr>
                    </m:dPr>
                    <m:e>
                      <m:r>
                        <w:rPr>
                          <w:rFonts w:ascii="Cambria Math" w:hAnsi="Cambria Math"/>
                        </w:rPr>
                        <m:t>s,j</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z</m:t>
                      </m:r>
                    </m:sub>
                  </m:sSub>
                </m:sub>
                <m:sup/>
                <m:e>
                  <m:sSubSup>
                    <m:sSubSupPr>
                      <m:ctrlPr>
                        <w:rPr>
                          <w:rFonts w:ascii="Cambria Math" w:hAnsi="Cambria Math"/>
                          <w:i/>
                        </w:rPr>
                      </m:ctrlPr>
                    </m:sSubSupPr>
                    <m:e>
                      <m:r>
                        <w:rPr>
                          <w:rFonts w:ascii="Cambria Math" w:hAnsi="Cambria Math"/>
                        </w:rPr>
                        <m:t>d</m:t>
                      </m:r>
                    </m:e>
                    <m:sub>
                      <m:r>
                        <w:rPr>
                          <w:rFonts w:ascii="Cambria Math" w:hAnsi="Cambria Math"/>
                        </w:rPr>
                        <m:t>sj</m:t>
                      </m:r>
                    </m:sub>
                    <m:sup>
                      <m:r>
                        <w:rPr>
                          <w:rFonts w:ascii="Cambria Math" w:hAnsi="Cambria Math"/>
                        </w:rPr>
                        <m:t>z</m:t>
                      </m:r>
                    </m:sup>
                  </m:sSubSup>
                  <m:sSub>
                    <m:sSubPr>
                      <m:ctrlPr>
                        <w:rPr>
                          <w:rFonts w:ascii="Cambria Math" w:hAnsi="Cambria Math"/>
                          <w:i/>
                        </w:rPr>
                      </m:ctrlPr>
                    </m:sSubPr>
                    <m:e>
                      <m:r>
                        <w:rPr>
                          <w:rFonts w:ascii="Cambria Math" w:hAnsi="Cambria Math"/>
                        </w:rPr>
                        <m:t>z</m:t>
                      </m:r>
                    </m:e>
                    <m:sub>
                      <m:r>
                        <w:rPr>
                          <w:rFonts w:ascii="Cambria Math" w:hAnsi="Cambria Math"/>
                        </w:rPr>
                        <m:t>sj</m:t>
                      </m:r>
                    </m:sub>
                  </m:sSub>
                </m:e>
              </m:nary>
            </m:oMath>
            <w:r w:rsidR="004E5855" w:rsidRPr="005365CD">
              <w:t xml:space="preserve"> </w:t>
            </w:r>
          </w:p>
        </w:tc>
        <w:tc>
          <w:tcPr>
            <w:tcW w:w="715" w:type="dxa"/>
            <w:vAlign w:val="center"/>
          </w:tcPr>
          <w:p w14:paraId="58447BBD" w14:textId="07B0DF1F" w:rsidR="004E5855" w:rsidRPr="005365CD" w:rsidRDefault="004E5855" w:rsidP="00C41481">
            <w:pPr>
              <w:pStyle w:val="Els-body-text"/>
              <w:spacing w:after="120"/>
              <w:jc w:val="center"/>
            </w:pPr>
            <w:r w:rsidRPr="005365CD">
              <w:t>(</w:t>
            </w:r>
            <w:r w:rsidR="009870D9">
              <w:t>6a</w:t>
            </w:r>
            <w:r w:rsidRPr="005365CD">
              <w:t>)</w:t>
            </w:r>
          </w:p>
        </w:tc>
      </w:tr>
      <w:tr w:rsidR="004E5855" w14:paraId="27B3B41B" w14:textId="77777777" w:rsidTr="009870D9">
        <w:trPr>
          <w:trHeight w:val="187"/>
        </w:trPr>
        <w:tc>
          <w:tcPr>
            <w:tcW w:w="6480" w:type="dxa"/>
            <w:gridSpan w:val="2"/>
          </w:tcPr>
          <w:p w14:paraId="3805459A" w14:textId="37B4EC4C" w:rsidR="004E5855" w:rsidRPr="005365CD" w:rsidRDefault="004E5855" w:rsidP="00C41481">
            <w:pPr>
              <w:pStyle w:val="Els-body-text"/>
              <w:spacing w:after="120"/>
            </w:pPr>
            <m:oMath>
              <m:r>
                <m:rPr>
                  <m:sty m:val="p"/>
                </m:rPr>
                <w:rPr>
                  <w:rFonts w:ascii="Cambria Math" w:hAnsi="Cambria Math"/>
                </w:rPr>
                <m:t>subject to</m:t>
              </m:r>
              <m:r>
                <w:rPr>
                  <w:rFonts w:ascii="Cambria Math" w:hAnsi="Cambria Math"/>
                </w:rPr>
                <m:t xml:space="preserve"> </m:t>
              </m:r>
              <m:nary>
                <m:naryPr>
                  <m:chr m:val="∑"/>
                  <m:limLoc m:val="subSup"/>
                  <m:grow m:val="1"/>
                  <m:supHide m:val="1"/>
                  <m:ctrlPr>
                    <w:rPr>
                      <w:rFonts w:ascii="Cambria Math" w:hAnsi="Cambria Math"/>
                      <w:i/>
                    </w:rPr>
                  </m:ctrlPr>
                </m:naryPr>
                <m:sub>
                  <m:r>
                    <w:rPr>
                      <w:rFonts w:ascii="Cambria Math" w:hAnsi="Cambria Math"/>
                    </w:rPr>
                    <m:t>l:</m:t>
                  </m:r>
                  <m:d>
                    <m:dPr>
                      <m:ctrlPr>
                        <w:rPr>
                          <w:rFonts w:ascii="Cambria Math" w:hAnsi="Cambria Math"/>
                          <w:i/>
                        </w:rPr>
                      </m:ctrlPr>
                    </m:dPr>
                    <m:e>
                      <m:r>
                        <w:rPr>
                          <w:rFonts w:ascii="Cambria Math" w:hAnsi="Cambria Math"/>
                        </w:rPr>
                        <m:t>s,l</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sub>
                <m:sup/>
                <m:e>
                  <m:sSub>
                    <m:sSubPr>
                      <m:ctrlPr>
                        <w:rPr>
                          <w:rFonts w:ascii="Cambria Math" w:hAnsi="Cambria Math"/>
                          <w:i/>
                        </w:rPr>
                      </m:ctrlPr>
                    </m:sSubPr>
                    <m:e>
                      <m:r>
                        <w:rPr>
                          <w:rFonts w:ascii="Cambria Math" w:hAnsi="Cambria Math"/>
                        </w:rPr>
                        <m:t>f</m:t>
                      </m:r>
                    </m:e>
                    <m:sub>
                      <m:r>
                        <w:rPr>
                          <w:rFonts w:ascii="Cambria Math" w:hAnsi="Cambria Math"/>
                        </w:rPr>
                        <m:t>sl</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d>
                    <m:dPr>
                      <m:ctrlPr>
                        <w:rPr>
                          <w:rFonts w:ascii="Cambria Math" w:hAnsi="Cambria Math"/>
                          <w:i/>
                        </w:rPr>
                      </m:ctrlPr>
                    </m:dPr>
                    <m:e>
                      <m:r>
                        <w:rPr>
                          <w:rFonts w:ascii="Cambria Math" w:hAnsi="Cambria Math"/>
                        </w:rPr>
                        <m:t>s,j</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z</m:t>
                      </m:r>
                    </m:sub>
                  </m:sSub>
                </m:sub>
                <m:sup/>
                <m:e>
                  <m:sSub>
                    <m:sSubPr>
                      <m:ctrlPr>
                        <w:rPr>
                          <w:rFonts w:ascii="Cambria Math" w:hAnsi="Cambria Math"/>
                          <w:i/>
                        </w:rPr>
                      </m:ctrlPr>
                    </m:sSubPr>
                    <m:e>
                      <m:r>
                        <w:rPr>
                          <w:rFonts w:ascii="Cambria Math" w:hAnsi="Cambria Math"/>
                        </w:rPr>
                        <m:t>z</m:t>
                      </m:r>
                    </m:e>
                    <m:sub>
                      <m:r>
                        <w:rPr>
                          <w:rFonts w:ascii="Cambria Math" w:hAnsi="Cambria Math"/>
                        </w:rPr>
                        <m:t>sj</m:t>
                      </m:r>
                    </m:sub>
                  </m:sSub>
                </m:e>
              </m:nary>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s</m:t>
                  </m:r>
                </m:sub>
                <m:sup>
                  <m:r>
                    <w:rPr>
                      <w:rFonts w:ascii="Cambria Math" w:hAnsi="Cambria Math"/>
                    </w:rPr>
                    <m:t>U</m:t>
                  </m:r>
                </m:sup>
              </m:sSubSup>
              <m:r>
                <w:rPr>
                  <w:rFonts w:ascii="Cambria Math" w:hAnsi="Cambria Math"/>
                </w:rPr>
                <m:t xml:space="preserve">   ∀ s∈</m:t>
              </m:r>
              <m:r>
                <m:rPr>
                  <m:scr m:val="script"/>
                </m:rPr>
                <w:rPr>
                  <w:rFonts w:ascii="Cambria Math" w:hAnsi="Cambria Math"/>
                </w:rPr>
                <m:t>S</m:t>
              </m:r>
            </m:oMath>
            <w:r w:rsidRPr="005365CD">
              <w:t xml:space="preserve"> </w:t>
            </w:r>
          </w:p>
        </w:tc>
        <w:tc>
          <w:tcPr>
            <w:tcW w:w="715" w:type="dxa"/>
            <w:vAlign w:val="center"/>
          </w:tcPr>
          <w:p w14:paraId="3D4C0049" w14:textId="0F9E81E6" w:rsidR="004E5855" w:rsidRPr="005365CD" w:rsidRDefault="004E5855" w:rsidP="00C41481">
            <w:pPr>
              <w:pStyle w:val="Els-body-text"/>
              <w:spacing w:after="120"/>
              <w:jc w:val="center"/>
            </w:pPr>
            <w:r w:rsidRPr="005365CD">
              <w:t>(</w:t>
            </w:r>
            <w:r w:rsidR="009870D9">
              <w:t>6b</w:t>
            </w:r>
            <w:r w:rsidRPr="005365CD">
              <w:t>)</w:t>
            </w:r>
          </w:p>
        </w:tc>
      </w:tr>
      <w:tr w:rsidR="004E5855" w14:paraId="496DAB37" w14:textId="77777777" w:rsidTr="009870D9">
        <w:tc>
          <w:tcPr>
            <w:tcW w:w="895" w:type="dxa"/>
          </w:tcPr>
          <w:p w14:paraId="34114381" w14:textId="77777777" w:rsidR="004E5855" w:rsidRPr="005365CD" w:rsidRDefault="004E5855" w:rsidP="00C41481">
            <w:pPr>
              <w:pStyle w:val="Els-body-text"/>
              <w:spacing w:after="120"/>
              <w:rPr>
                <w:rFonts w:ascii="Calibri" w:eastAsia="Calibri" w:hAnsi="Calibri"/>
              </w:rPr>
            </w:pPr>
          </w:p>
        </w:tc>
        <w:tc>
          <w:tcPr>
            <w:tcW w:w="5585" w:type="dxa"/>
          </w:tcPr>
          <w:p w14:paraId="15578196" w14:textId="32D9E2BF" w:rsidR="004E5855" w:rsidRPr="005365CD" w:rsidRDefault="00000000" w:rsidP="00C41481">
            <w:pPr>
              <w:pStyle w:val="Els-body-text"/>
              <w:spacing w:after="120"/>
              <w:rPr>
                <w:rFonts w:ascii="Calibri" w:eastAsia="Calibri" w:hAnsi="Calibri"/>
              </w:rPr>
            </w:pPr>
            <m:oMath>
              <m:nary>
                <m:naryPr>
                  <m:chr m:val="∑"/>
                  <m:limLoc m:val="subSup"/>
                  <m:grow m:val="1"/>
                  <m:supHide m:val="1"/>
                  <m:ctrlPr>
                    <w:rPr>
                      <w:rFonts w:ascii="Cambria Math" w:hAnsi="Cambria Math"/>
                      <w:i/>
                    </w:rPr>
                  </m:ctrlPr>
                </m:naryPr>
                <m:sub>
                  <m:r>
                    <w:rPr>
                      <w:rFonts w:ascii="Cambria Math" w:hAnsi="Cambria Math"/>
                    </w:rPr>
                    <m:t>s:</m:t>
                  </m:r>
                  <m:d>
                    <m:dPr>
                      <m:ctrlPr>
                        <w:rPr>
                          <w:rFonts w:ascii="Cambria Math" w:hAnsi="Cambria Math"/>
                          <w:i/>
                        </w:rPr>
                      </m:ctrlPr>
                    </m:dPr>
                    <m:e>
                      <m:r>
                        <w:rPr>
                          <w:rFonts w:ascii="Cambria Math" w:hAnsi="Cambria Math"/>
                        </w:rPr>
                        <m:t>s,l</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sub>
                <m:sup/>
                <m:e>
                  <m:sSub>
                    <m:sSubPr>
                      <m:ctrlPr>
                        <w:rPr>
                          <w:rFonts w:ascii="Cambria Math" w:hAnsi="Cambria Math"/>
                          <w:i/>
                        </w:rPr>
                      </m:ctrlPr>
                    </m:sSubPr>
                    <m:e>
                      <m:r>
                        <w:rPr>
                          <w:rFonts w:ascii="Cambria Math" w:hAnsi="Cambria Math"/>
                        </w:rPr>
                        <m:t>f</m:t>
                      </m:r>
                    </m:e>
                    <m:sub>
                      <m:r>
                        <w:rPr>
                          <w:rFonts w:ascii="Cambria Math" w:hAnsi="Cambria Math"/>
                        </w:rPr>
                        <m:t>sl</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d>
                    <m:dPr>
                      <m:ctrlPr>
                        <w:rPr>
                          <w:rFonts w:ascii="Cambria Math" w:hAnsi="Cambria Math"/>
                          <w:i/>
                        </w:rPr>
                      </m:ctrlPr>
                    </m:dPr>
                    <m:e>
                      <m:r>
                        <w:rPr>
                          <w:rFonts w:ascii="Cambria Math" w:hAnsi="Cambria Math"/>
                        </w:rPr>
                        <m:t>l,j</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y</m:t>
                      </m:r>
                    </m:sub>
                  </m:sSub>
                </m:sub>
                <m:sup/>
                <m:e>
                  <m:sSub>
                    <m:sSubPr>
                      <m:ctrlPr>
                        <w:rPr>
                          <w:rFonts w:ascii="Cambria Math" w:hAnsi="Cambria Math"/>
                          <w:i/>
                        </w:rPr>
                      </m:ctrlPr>
                    </m:sSubPr>
                    <m:e>
                      <m:r>
                        <w:rPr>
                          <w:rFonts w:ascii="Cambria Math" w:hAnsi="Cambria Math"/>
                        </w:rPr>
                        <m:t>y</m:t>
                      </m:r>
                    </m:e>
                    <m:sub>
                      <m:r>
                        <w:rPr>
                          <w:rFonts w:ascii="Cambria Math" w:hAnsi="Cambria Math"/>
                        </w:rPr>
                        <m:t>lj</m:t>
                      </m:r>
                    </m:sub>
                  </m:sSub>
                </m:e>
              </m:nary>
              <m:r>
                <w:rPr>
                  <w:rFonts w:ascii="Cambria Math" w:hAnsi="Cambria Math"/>
                </w:rPr>
                <m:t>=0   ∀ l</m:t>
              </m:r>
              <m:r>
                <m:rPr>
                  <m:scr m:val="script"/>
                </m:rPr>
                <w:rPr>
                  <w:rFonts w:ascii="Cambria Math" w:hAnsi="Cambria Math"/>
                </w:rPr>
                <m:t>∈L</m:t>
              </m:r>
            </m:oMath>
            <w:r w:rsidR="004E5855" w:rsidRPr="005365CD">
              <w:rPr>
                <w:rFonts w:ascii="Calibri" w:eastAsia="Calibri" w:hAnsi="Calibri"/>
              </w:rPr>
              <w:t xml:space="preserve"> </w:t>
            </w:r>
          </w:p>
        </w:tc>
        <w:tc>
          <w:tcPr>
            <w:tcW w:w="715" w:type="dxa"/>
            <w:vAlign w:val="center"/>
          </w:tcPr>
          <w:p w14:paraId="5913032D" w14:textId="472F1115" w:rsidR="004E5855" w:rsidRPr="005365CD" w:rsidRDefault="004E5855" w:rsidP="00C41481">
            <w:pPr>
              <w:pStyle w:val="Els-body-text"/>
              <w:spacing w:after="120"/>
              <w:jc w:val="center"/>
              <w:rPr>
                <w:rFonts w:ascii="Calibri" w:eastAsia="Calibri" w:hAnsi="Calibri"/>
              </w:rPr>
            </w:pPr>
            <w:r w:rsidRPr="005365CD">
              <w:t>(</w:t>
            </w:r>
            <w:r w:rsidR="009870D9">
              <w:t>6c)</w:t>
            </w:r>
          </w:p>
        </w:tc>
      </w:tr>
      <w:tr w:rsidR="004E5855" w14:paraId="53100E54" w14:textId="77777777" w:rsidTr="009870D9">
        <w:tc>
          <w:tcPr>
            <w:tcW w:w="895" w:type="dxa"/>
          </w:tcPr>
          <w:p w14:paraId="0F4E3CF8" w14:textId="77777777" w:rsidR="004E5855" w:rsidRPr="005365CD" w:rsidRDefault="004E5855" w:rsidP="00C41481">
            <w:pPr>
              <w:pStyle w:val="Els-body-text"/>
              <w:spacing w:after="120"/>
              <w:rPr>
                <w:rFonts w:ascii="Calibri" w:eastAsia="Calibri" w:hAnsi="Calibri"/>
              </w:rPr>
            </w:pPr>
          </w:p>
        </w:tc>
        <w:tc>
          <w:tcPr>
            <w:tcW w:w="5585" w:type="dxa"/>
          </w:tcPr>
          <w:p w14:paraId="47859D5B" w14:textId="35C7058F" w:rsidR="004E5855" w:rsidRPr="005365CD" w:rsidRDefault="00000000" w:rsidP="00C41481">
            <w:pPr>
              <w:pStyle w:val="Els-body-text"/>
              <w:spacing w:after="120"/>
              <w:rPr>
                <w:rFonts w:ascii="Calibri" w:eastAsia="Calibri" w:hAnsi="Calibri"/>
              </w:rPr>
            </w:pPr>
            <m:oMath>
              <m:nary>
                <m:naryPr>
                  <m:chr m:val="∑"/>
                  <m:limLoc m:val="subSup"/>
                  <m:grow m:val="1"/>
                  <m:supHide m:val="1"/>
                  <m:ctrlPr>
                    <w:rPr>
                      <w:rFonts w:ascii="Cambria Math" w:hAnsi="Cambria Math"/>
                      <w:i/>
                    </w:rPr>
                  </m:ctrlPr>
                </m:naryPr>
                <m:sub>
                  <m:r>
                    <w:rPr>
                      <w:rFonts w:ascii="Cambria Math" w:hAnsi="Cambria Math"/>
                    </w:rPr>
                    <m:t>s:</m:t>
                  </m:r>
                  <m:d>
                    <m:dPr>
                      <m:ctrlPr>
                        <w:rPr>
                          <w:rFonts w:ascii="Cambria Math" w:hAnsi="Cambria Math"/>
                          <w:i/>
                        </w:rPr>
                      </m:ctrlPr>
                    </m:dPr>
                    <m:e>
                      <m:r>
                        <w:rPr>
                          <w:rFonts w:ascii="Cambria Math" w:hAnsi="Cambria Math"/>
                        </w:rPr>
                        <m:t>s,l</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sub>
                <m:sup/>
                <m:e>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f</m:t>
                      </m:r>
                    </m:e>
                    <m:sub>
                      <m:r>
                        <w:rPr>
                          <w:rFonts w:ascii="Cambria Math" w:hAnsi="Cambria Math"/>
                        </w:rPr>
                        <m:t>sl</m:t>
                      </m:r>
                    </m:sub>
                  </m:sSub>
                </m:e>
              </m:nary>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l</m:t>
                  </m:r>
                </m:sub>
              </m:sSub>
              <m:nary>
                <m:naryPr>
                  <m:chr m:val="∑"/>
                  <m:limLoc m:val="subSup"/>
                  <m:supHide m:val="1"/>
                  <m:ctrlPr>
                    <w:rPr>
                      <w:rFonts w:ascii="Cambria Math" w:hAnsi="Cambria Math"/>
                      <w:i/>
                    </w:rPr>
                  </m:ctrlPr>
                </m:naryPr>
                <m:sub>
                  <m:r>
                    <w:rPr>
                      <w:rFonts w:ascii="Cambria Math" w:hAnsi="Cambria Math"/>
                    </w:rPr>
                    <m:t>j:</m:t>
                  </m:r>
                  <m:d>
                    <m:dPr>
                      <m:ctrlPr>
                        <w:rPr>
                          <w:rFonts w:ascii="Cambria Math" w:hAnsi="Cambria Math"/>
                          <w:i/>
                        </w:rPr>
                      </m:ctrlPr>
                    </m:dPr>
                    <m:e>
                      <m:r>
                        <w:rPr>
                          <w:rFonts w:ascii="Cambria Math" w:hAnsi="Cambria Math"/>
                        </w:rPr>
                        <m:t>l,j</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y</m:t>
                      </m:r>
                    </m:sub>
                  </m:sSub>
                </m:sub>
                <m:sup/>
                <m:e>
                  <m:sSub>
                    <m:sSubPr>
                      <m:ctrlPr>
                        <w:rPr>
                          <w:rFonts w:ascii="Cambria Math" w:hAnsi="Cambria Math"/>
                          <w:i/>
                        </w:rPr>
                      </m:ctrlPr>
                    </m:sSubPr>
                    <m:e>
                      <m:r>
                        <w:rPr>
                          <w:rFonts w:ascii="Cambria Math" w:hAnsi="Cambria Math"/>
                        </w:rPr>
                        <m:t>y</m:t>
                      </m:r>
                    </m:e>
                    <m:sub>
                      <m:r>
                        <w:rPr>
                          <w:rFonts w:ascii="Cambria Math" w:hAnsi="Cambria Math"/>
                        </w:rPr>
                        <m:t>lj</m:t>
                      </m:r>
                    </m:sub>
                  </m:sSub>
                </m:e>
              </m:nary>
              <m:r>
                <w:rPr>
                  <w:rFonts w:ascii="Cambria Math" w:eastAsia="Calibri" w:hAnsi="Cambria Math"/>
                </w:rPr>
                <m:t xml:space="preserve">   ∀ l</m:t>
              </m:r>
              <m:r>
                <m:rPr>
                  <m:scr m:val="script"/>
                </m:rPr>
                <w:rPr>
                  <w:rFonts w:ascii="Cambria Math" w:eastAsia="Calibri" w:hAnsi="Cambria Math"/>
                </w:rPr>
                <m:t>∈L</m:t>
              </m:r>
            </m:oMath>
            <w:r w:rsidR="004E5855" w:rsidRPr="005365CD">
              <w:rPr>
                <w:rFonts w:ascii="Calibri" w:eastAsia="Calibri" w:hAnsi="Calibri"/>
              </w:rPr>
              <w:t xml:space="preserve"> </w:t>
            </w:r>
          </w:p>
        </w:tc>
        <w:tc>
          <w:tcPr>
            <w:tcW w:w="715" w:type="dxa"/>
            <w:vAlign w:val="center"/>
          </w:tcPr>
          <w:p w14:paraId="6BF28CCA" w14:textId="2CC3CA79" w:rsidR="004E5855" w:rsidRPr="005365CD" w:rsidRDefault="004E5855" w:rsidP="00C41481">
            <w:pPr>
              <w:pStyle w:val="Els-body-text"/>
              <w:spacing w:after="120"/>
              <w:jc w:val="center"/>
              <w:rPr>
                <w:rFonts w:ascii="Calibri" w:eastAsia="Calibri" w:hAnsi="Calibri"/>
              </w:rPr>
            </w:pPr>
            <w:r w:rsidRPr="005365CD">
              <w:t>(</w:t>
            </w:r>
            <w:r w:rsidR="009870D9">
              <w:t>6d</w:t>
            </w:r>
            <w:r w:rsidRPr="005365CD">
              <w:t>)</w:t>
            </w:r>
          </w:p>
        </w:tc>
      </w:tr>
      <w:tr w:rsidR="004E5855" w14:paraId="5AE37EBB" w14:textId="77777777" w:rsidTr="009870D9">
        <w:tc>
          <w:tcPr>
            <w:tcW w:w="895" w:type="dxa"/>
          </w:tcPr>
          <w:p w14:paraId="2A028A8D" w14:textId="77777777" w:rsidR="004E5855" w:rsidRPr="005365CD" w:rsidRDefault="004E5855" w:rsidP="00C41481">
            <w:pPr>
              <w:pStyle w:val="Els-body-text"/>
              <w:spacing w:after="120"/>
              <w:rPr>
                <w:rFonts w:ascii="Calibri" w:eastAsia="Calibri" w:hAnsi="Calibri"/>
              </w:rPr>
            </w:pPr>
          </w:p>
        </w:tc>
        <w:tc>
          <w:tcPr>
            <w:tcW w:w="5585" w:type="dxa"/>
          </w:tcPr>
          <w:p w14:paraId="3E8A1B7D" w14:textId="77777777" w:rsidR="004E5855" w:rsidRPr="005365CD" w:rsidRDefault="00000000" w:rsidP="00C41481">
            <w:pPr>
              <w:pStyle w:val="Els-body-text"/>
              <w:spacing w:after="120"/>
              <w:rPr>
                <w:rFonts w:ascii="Calibri" w:eastAsia="Calibri" w:hAnsi="Calibri"/>
              </w:rPr>
            </w:pPr>
            <m:oMath>
              <m:nary>
                <m:naryPr>
                  <m:chr m:val="∑"/>
                  <m:limLoc m:val="subSup"/>
                  <m:supHide m:val="1"/>
                  <m:ctrlPr>
                    <w:rPr>
                      <w:rFonts w:ascii="Cambria Math" w:hAnsi="Cambria Math"/>
                      <w:i/>
                    </w:rPr>
                  </m:ctrlPr>
                </m:naryPr>
                <m:sub>
                  <m:r>
                    <w:rPr>
                      <w:rFonts w:ascii="Cambria Math" w:hAnsi="Cambria Math"/>
                    </w:rPr>
                    <m:t>l:</m:t>
                  </m:r>
                  <m:d>
                    <m:dPr>
                      <m:ctrlPr>
                        <w:rPr>
                          <w:rFonts w:ascii="Cambria Math" w:hAnsi="Cambria Math"/>
                          <w:i/>
                        </w:rPr>
                      </m:ctrlPr>
                    </m:dPr>
                    <m:e>
                      <m:r>
                        <w:rPr>
                          <w:rFonts w:ascii="Cambria Math" w:hAnsi="Cambria Math"/>
                        </w:rPr>
                        <m:t>l,j</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y</m:t>
                      </m:r>
                    </m:sub>
                  </m:sSub>
                </m:sub>
                <m:sup/>
                <m:e>
                  <m:sSub>
                    <m:sSubPr>
                      <m:ctrlPr>
                        <w:rPr>
                          <w:rFonts w:ascii="Cambria Math" w:hAnsi="Cambria Math"/>
                          <w:i/>
                        </w:rPr>
                      </m:ctrlPr>
                    </m:sSubPr>
                    <m:e>
                      <m:r>
                        <w:rPr>
                          <w:rFonts w:ascii="Cambria Math" w:hAnsi="Cambria Math"/>
                        </w:rPr>
                        <m:t>p</m:t>
                      </m:r>
                    </m:e>
                    <m:sub>
                      <m:r>
                        <w:rPr>
                          <w:rFonts w:ascii="Cambria Math" w:hAnsi="Cambria Math"/>
                        </w:rPr>
                        <m:t>l</m:t>
                      </m:r>
                    </m:sub>
                  </m:sSub>
                  <m:sSub>
                    <m:sSubPr>
                      <m:ctrlPr>
                        <w:rPr>
                          <w:rFonts w:ascii="Cambria Math" w:hAnsi="Cambria Math"/>
                          <w:i/>
                        </w:rPr>
                      </m:ctrlPr>
                    </m:sSubPr>
                    <m:e>
                      <m:r>
                        <w:rPr>
                          <w:rFonts w:ascii="Cambria Math" w:hAnsi="Cambria Math"/>
                        </w:rPr>
                        <m:t>y</m:t>
                      </m:r>
                    </m:e>
                    <m:sub>
                      <m:r>
                        <w:rPr>
                          <w:rFonts w:ascii="Cambria Math" w:hAnsi="Cambria Math"/>
                        </w:rPr>
                        <m:t>lj</m:t>
                      </m:r>
                    </m:sub>
                  </m:sSub>
                </m:e>
              </m:nary>
              <m:r>
                <w:rPr>
                  <w:rFonts w:ascii="Cambria Math" w:eastAsia="Calibri" w:hAnsi="Cambria Math"/>
                </w:rPr>
                <m:t>+</m:t>
              </m:r>
              <m:nary>
                <m:naryPr>
                  <m:chr m:val="∑"/>
                  <m:supHide m:val="1"/>
                  <m:ctrlPr>
                    <w:rPr>
                      <w:rFonts w:ascii="Cambria Math" w:hAnsi="Cambria Math"/>
                      <w:i/>
                    </w:rPr>
                  </m:ctrlPr>
                </m:naryPr>
                <m:sub>
                  <m:r>
                    <w:rPr>
                      <w:rFonts w:ascii="Cambria Math" w:hAnsi="Cambria Math"/>
                    </w:rPr>
                    <m:t>s:</m:t>
                  </m:r>
                  <m:d>
                    <m:dPr>
                      <m:ctrlPr>
                        <w:rPr>
                          <w:rFonts w:ascii="Cambria Math" w:hAnsi="Cambria Math"/>
                          <w:i/>
                        </w:rPr>
                      </m:ctrlPr>
                    </m:dPr>
                    <m:e>
                      <m:r>
                        <w:rPr>
                          <w:rFonts w:ascii="Cambria Math" w:hAnsi="Cambria Math"/>
                        </w:rPr>
                        <m:t>s,j</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z</m:t>
                      </m:r>
                    </m:sub>
                  </m:sSub>
                </m:sub>
                <m:sup/>
                <m:e>
                  <m:sSub>
                    <m:sSubPr>
                      <m:ctrlPr>
                        <w:rPr>
                          <w:rFonts w:ascii="Cambria Math" w:hAnsi="Cambria Math"/>
                          <w:i/>
                        </w:rPr>
                      </m:ctrlPr>
                    </m:sSubPr>
                    <m:e>
                      <m:r>
                        <w:rPr>
                          <w:rFonts w:ascii="Cambria Math" w:hAnsi="Cambria Math"/>
                        </w:rPr>
                        <m:t>C</m:t>
                      </m:r>
                    </m:e>
                    <m:sub>
                      <m:r>
                        <w:rPr>
                          <w:rFonts w:ascii="Cambria Math" w:hAnsi="Cambria Math"/>
                        </w:rPr>
                        <m:t>s</m:t>
                      </m:r>
                    </m:sub>
                  </m:sSub>
                  <m:sSub>
                    <m:sSubPr>
                      <m:ctrlPr>
                        <w:rPr>
                          <w:rFonts w:ascii="Cambria Math" w:hAnsi="Cambria Math"/>
                          <w:i/>
                        </w:rPr>
                      </m:ctrlPr>
                    </m:sSubPr>
                    <m:e>
                      <m:r>
                        <w:rPr>
                          <w:rFonts w:ascii="Cambria Math" w:hAnsi="Cambria Math"/>
                        </w:rPr>
                        <m:t>z</m:t>
                      </m:r>
                    </m:e>
                    <m:sub>
                      <m:r>
                        <w:rPr>
                          <w:rFonts w:ascii="Cambria Math" w:hAnsi="Cambria Math"/>
                        </w:rPr>
                        <m:t>sj</m:t>
                      </m:r>
                    </m:sub>
                  </m:sSub>
                </m:e>
              </m:nary>
              <m:r>
                <w:rPr>
                  <w:rFonts w:ascii="Cambria Math" w:eastAsia="Calibri" w:hAnsi="Cambria Math"/>
                </w:rPr>
                <m:t>≤</m:t>
              </m:r>
              <m:sSubSup>
                <m:sSubSupPr>
                  <m:ctrlPr>
                    <w:rPr>
                      <w:rFonts w:ascii="Cambria Math" w:eastAsia="Calibri" w:hAnsi="Cambria Math"/>
                      <w:i/>
                    </w:rPr>
                  </m:ctrlPr>
                </m:sSubSupPr>
                <m:e>
                  <m:r>
                    <w:rPr>
                      <w:rFonts w:ascii="Cambria Math" w:eastAsia="Calibri" w:hAnsi="Cambria Math"/>
                    </w:rPr>
                    <m:t>P</m:t>
                  </m:r>
                </m:e>
                <m:sub>
                  <m:r>
                    <w:rPr>
                      <w:rFonts w:ascii="Cambria Math" w:eastAsia="Calibri" w:hAnsi="Cambria Math"/>
                    </w:rPr>
                    <m:t>j</m:t>
                  </m:r>
                </m:sub>
                <m:sup>
                  <m:r>
                    <w:rPr>
                      <w:rFonts w:ascii="Cambria Math" w:eastAsia="Calibri" w:hAnsi="Cambria Math"/>
                    </w:rPr>
                    <m:t>U</m:t>
                  </m:r>
                </m:sup>
              </m:sSubSup>
              <m:d>
                <m:dPr>
                  <m:ctrlPr>
                    <w:rPr>
                      <w:rFonts w:ascii="Cambria Math" w:eastAsia="Calibri" w:hAnsi="Cambria Math"/>
                      <w:i/>
                    </w:rPr>
                  </m:ctrlPr>
                </m:dPr>
                <m:e>
                  <m:nary>
                    <m:naryPr>
                      <m:chr m:val="∑"/>
                      <m:limLoc m:val="subSup"/>
                      <m:supHide m:val="1"/>
                      <m:ctrlPr>
                        <w:rPr>
                          <w:rFonts w:ascii="Cambria Math" w:hAnsi="Cambria Math"/>
                          <w:i/>
                        </w:rPr>
                      </m:ctrlPr>
                    </m:naryPr>
                    <m:sub>
                      <m:r>
                        <w:rPr>
                          <w:rFonts w:ascii="Cambria Math" w:hAnsi="Cambria Math"/>
                        </w:rPr>
                        <m:t>l:</m:t>
                      </m:r>
                      <m:d>
                        <m:dPr>
                          <m:ctrlPr>
                            <w:rPr>
                              <w:rFonts w:ascii="Cambria Math" w:hAnsi="Cambria Math"/>
                              <w:i/>
                            </w:rPr>
                          </m:ctrlPr>
                        </m:dPr>
                        <m:e>
                          <m:r>
                            <w:rPr>
                              <w:rFonts w:ascii="Cambria Math" w:hAnsi="Cambria Math"/>
                            </w:rPr>
                            <m:t>l,j</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y</m:t>
                          </m:r>
                        </m:sub>
                      </m:sSub>
                    </m:sub>
                    <m:sup/>
                    <m:e>
                      <m:sSub>
                        <m:sSubPr>
                          <m:ctrlPr>
                            <w:rPr>
                              <w:rFonts w:ascii="Cambria Math" w:hAnsi="Cambria Math"/>
                              <w:i/>
                            </w:rPr>
                          </m:ctrlPr>
                        </m:sSubPr>
                        <m:e>
                          <m:r>
                            <w:rPr>
                              <w:rFonts w:ascii="Cambria Math" w:hAnsi="Cambria Math"/>
                            </w:rPr>
                            <m:t>y</m:t>
                          </m:r>
                        </m:e>
                        <m:sub>
                          <m:r>
                            <w:rPr>
                              <w:rFonts w:ascii="Cambria Math" w:hAnsi="Cambria Math"/>
                            </w:rPr>
                            <m:t>lj</m:t>
                          </m:r>
                        </m:sub>
                      </m:sSub>
                    </m:e>
                  </m:nary>
                  <m:r>
                    <w:rPr>
                      <w:rFonts w:ascii="Cambria Math" w:eastAsia="Calibri" w:hAnsi="Cambria Math"/>
                    </w:rPr>
                    <m:t>+</m:t>
                  </m:r>
                  <m:nary>
                    <m:naryPr>
                      <m:chr m:val="∑"/>
                      <m:supHide m:val="1"/>
                      <m:ctrlPr>
                        <w:rPr>
                          <w:rFonts w:ascii="Cambria Math" w:hAnsi="Cambria Math"/>
                          <w:i/>
                        </w:rPr>
                      </m:ctrlPr>
                    </m:naryPr>
                    <m:sub>
                      <m:r>
                        <w:rPr>
                          <w:rFonts w:ascii="Cambria Math" w:hAnsi="Cambria Math"/>
                        </w:rPr>
                        <m:t>s:</m:t>
                      </m:r>
                      <m:d>
                        <m:dPr>
                          <m:ctrlPr>
                            <w:rPr>
                              <w:rFonts w:ascii="Cambria Math" w:hAnsi="Cambria Math"/>
                              <w:i/>
                            </w:rPr>
                          </m:ctrlPr>
                        </m:dPr>
                        <m:e>
                          <m:r>
                            <w:rPr>
                              <w:rFonts w:ascii="Cambria Math" w:hAnsi="Cambria Math"/>
                            </w:rPr>
                            <m:t>s,j</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z</m:t>
                          </m:r>
                        </m:sub>
                      </m:sSub>
                    </m:sub>
                    <m:sup/>
                    <m:e>
                      <m:sSub>
                        <m:sSubPr>
                          <m:ctrlPr>
                            <w:rPr>
                              <w:rFonts w:ascii="Cambria Math" w:hAnsi="Cambria Math"/>
                              <w:i/>
                            </w:rPr>
                          </m:ctrlPr>
                        </m:sSubPr>
                        <m:e>
                          <m:r>
                            <w:rPr>
                              <w:rFonts w:ascii="Cambria Math" w:hAnsi="Cambria Math"/>
                            </w:rPr>
                            <m:t>z</m:t>
                          </m:r>
                        </m:e>
                        <m:sub>
                          <m:r>
                            <w:rPr>
                              <w:rFonts w:ascii="Cambria Math" w:hAnsi="Cambria Math"/>
                            </w:rPr>
                            <m:t>sj</m:t>
                          </m:r>
                        </m:sub>
                      </m:sSub>
                    </m:e>
                  </m:nary>
                </m:e>
              </m:d>
              <m:r>
                <w:rPr>
                  <w:rFonts w:ascii="Cambria Math" w:eastAsia="Calibri" w:hAnsi="Cambria Math"/>
                </w:rPr>
                <m:t xml:space="preserve">  ∀j∈</m:t>
              </m:r>
              <m:r>
                <m:rPr>
                  <m:scr m:val="script"/>
                </m:rPr>
                <w:rPr>
                  <w:rFonts w:ascii="Cambria Math" w:eastAsia="Calibri" w:hAnsi="Cambria Math"/>
                </w:rPr>
                <m:t>J</m:t>
              </m:r>
            </m:oMath>
            <w:r w:rsidR="004E5855" w:rsidRPr="005365CD">
              <w:rPr>
                <w:rFonts w:ascii="Calibri" w:eastAsia="Calibri" w:hAnsi="Calibri"/>
              </w:rPr>
              <w:t xml:space="preserve"> </w:t>
            </w:r>
          </w:p>
        </w:tc>
        <w:tc>
          <w:tcPr>
            <w:tcW w:w="715" w:type="dxa"/>
            <w:vAlign w:val="center"/>
          </w:tcPr>
          <w:p w14:paraId="534D6333" w14:textId="2C5B4161" w:rsidR="004E5855" w:rsidRPr="005365CD" w:rsidRDefault="004E5855" w:rsidP="00C41481">
            <w:pPr>
              <w:pStyle w:val="Els-body-text"/>
              <w:spacing w:after="120"/>
              <w:jc w:val="center"/>
            </w:pPr>
            <w:r w:rsidRPr="005365CD">
              <w:t>(</w:t>
            </w:r>
            <w:r w:rsidR="009870D9">
              <w:t>6e</w:t>
            </w:r>
            <w:r w:rsidRPr="005365CD">
              <w:t>)</w:t>
            </w:r>
          </w:p>
        </w:tc>
      </w:tr>
      <w:tr w:rsidR="004E5855" w14:paraId="3F891B91" w14:textId="77777777" w:rsidTr="009870D9">
        <w:tc>
          <w:tcPr>
            <w:tcW w:w="895" w:type="dxa"/>
          </w:tcPr>
          <w:p w14:paraId="6481B8A7" w14:textId="77777777" w:rsidR="004E5855" w:rsidRDefault="004E5855" w:rsidP="00C41481">
            <w:pPr>
              <w:pStyle w:val="Els-body-text"/>
              <w:spacing w:after="120"/>
              <w:rPr>
                <w:rFonts w:ascii="Calibri" w:eastAsia="Calibri" w:hAnsi="Calibri"/>
              </w:rPr>
            </w:pPr>
          </w:p>
        </w:tc>
        <w:tc>
          <w:tcPr>
            <w:tcW w:w="5585" w:type="dxa"/>
          </w:tcPr>
          <w:p w14:paraId="5F95CE03" w14:textId="77777777" w:rsidR="004E5855" w:rsidRDefault="00000000" w:rsidP="00C41481">
            <w:pPr>
              <w:pStyle w:val="Els-body-text"/>
              <w:spacing w:after="120"/>
              <w:rPr>
                <w:rFonts w:ascii="Calibri" w:eastAsia="Calibri" w:hAnsi="Calibri"/>
              </w:rPr>
            </w:pPr>
            <m:oMath>
              <m:sSub>
                <m:sSubPr>
                  <m:ctrlPr>
                    <w:rPr>
                      <w:rFonts w:ascii="Cambria Math" w:hAnsi="Cambria Math"/>
                      <w:i/>
                    </w:rPr>
                  </m:ctrlPr>
                </m:sSubPr>
                <m:e>
                  <m:r>
                    <w:rPr>
                      <w:rFonts w:ascii="Cambria Math" w:hAnsi="Cambria Math"/>
                    </w:rPr>
                    <m:t>θ</m:t>
                  </m:r>
                </m:e>
                <m:sub>
                  <m:r>
                    <w:rPr>
                      <w:rFonts w:ascii="Cambria Math" w:hAnsi="Cambria Math"/>
                    </w:rPr>
                    <m:t>j</m:t>
                  </m:r>
                </m:sub>
              </m:sSub>
              <m:sSub>
                <m:sSubPr>
                  <m:ctrlPr>
                    <w:rPr>
                      <w:rFonts w:ascii="Cambria Math" w:hAnsi="Cambria Math"/>
                      <w:i/>
                    </w:rPr>
                  </m:ctrlPr>
                </m:sSubPr>
                <m:e>
                  <m:r>
                    <w:rPr>
                      <w:rFonts w:ascii="Cambria Math" w:hAnsi="Cambria Math"/>
                    </w:rPr>
                    <m:t>D</m:t>
                  </m:r>
                </m:e>
                <m:sub>
                  <m:r>
                    <w:rPr>
                      <w:rFonts w:ascii="Cambria Math" w:hAnsi="Cambria Math"/>
                    </w:rPr>
                    <m:t>j</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l:</m:t>
                  </m:r>
                  <m:d>
                    <m:dPr>
                      <m:ctrlPr>
                        <w:rPr>
                          <w:rFonts w:ascii="Cambria Math" w:hAnsi="Cambria Math"/>
                          <w:i/>
                        </w:rPr>
                      </m:ctrlPr>
                    </m:dPr>
                    <m:e>
                      <m:r>
                        <w:rPr>
                          <w:rFonts w:ascii="Cambria Math" w:hAnsi="Cambria Math"/>
                        </w:rPr>
                        <m:t>l,j</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y</m:t>
                      </m:r>
                    </m:sub>
                  </m:sSub>
                </m:sub>
                <m:sup/>
                <m:e>
                  <m:sSub>
                    <m:sSubPr>
                      <m:ctrlPr>
                        <w:rPr>
                          <w:rFonts w:ascii="Cambria Math" w:hAnsi="Cambria Math"/>
                          <w:i/>
                        </w:rPr>
                      </m:ctrlPr>
                    </m:sSubPr>
                    <m:e>
                      <m:r>
                        <w:rPr>
                          <w:rFonts w:ascii="Cambria Math" w:hAnsi="Cambria Math"/>
                        </w:rPr>
                        <m:t>y</m:t>
                      </m:r>
                    </m:e>
                    <m:sub>
                      <m:r>
                        <w:rPr>
                          <w:rFonts w:ascii="Cambria Math" w:hAnsi="Cambria Math"/>
                        </w:rPr>
                        <m:t>lj</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s:</m:t>
                  </m:r>
                  <m:d>
                    <m:dPr>
                      <m:ctrlPr>
                        <w:rPr>
                          <w:rFonts w:ascii="Cambria Math" w:hAnsi="Cambria Math"/>
                          <w:i/>
                        </w:rPr>
                      </m:ctrlPr>
                    </m:dPr>
                    <m:e>
                      <m:r>
                        <w:rPr>
                          <w:rFonts w:ascii="Cambria Math" w:hAnsi="Cambria Math"/>
                        </w:rPr>
                        <m:t>s,j</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z</m:t>
                      </m:r>
                    </m:sub>
                  </m:sSub>
                </m:sub>
                <m:sup/>
                <m:e>
                  <m:sSub>
                    <m:sSubPr>
                      <m:ctrlPr>
                        <w:rPr>
                          <w:rFonts w:ascii="Cambria Math" w:hAnsi="Cambria Math"/>
                          <w:i/>
                        </w:rPr>
                      </m:ctrlPr>
                    </m:sSubPr>
                    <m:e>
                      <m:r>
                        <w:rPr>
                          <w:rFonts w:ascii="Cambria Math" w:hAnsi="Cambria Math"/>
                        </w:rPr>
                        <m:t>z</m:t>
                      </m:r>
                    </m:e>
                    <m:sub>
                      <m:r>
                        <w:rPr>
                          <w:rFonts w:ascii="Cambria Math" w:hAnsi="Cambria Math"/>
                        </w:rPr>
                        <m:t>sj</m:t>
                      </m:r>
                    </m:sub>
                  </m:sSub>
                </m:e>
              </m:nary>
              <m:r>
                <w:rPr>
                  <w:rFonts w:ascii="Cambria Math" w:hAnsi="Cambria Math"/>
                </w:rPr>
                <m:t xml:space="preserve">   ∀ j∈</m:t>
              </m:r>
              <m:r>
                <m:rPr>
                  <m:scr m:val="script"/>
                </m:rPr>
                <w:rPr>
                  <w:rFonts w:ascii="Cambria Math" w:hAnsi="Cambria Math"/>
                </w:rPr>
                <m:t>J</m:t>
              </m:r>
            </m:oMath>
            <w:r w:rsidR="004E5855">
              <w:rPr>
                <w:rFonts w:ascii="Calibri" w:eastAsia="Calibri" w:hAnsi="Calibri"/>
              </w:rPr>
              <w:t xml:space="preserve"> </w:t>
            </w:r>
          </w:p>
        </w:tc>
        <w:tc>
          <w:tcPr>
            <w:tcW w:w="715" w:type="dxa"/>
            <w:vAlign w:val="center"/>
          </w:tcPr>
          <w:p w14:paraId="110D1FC9" w14:textId="2D27F592" w:rsidR="004E5855" w:rsidRDefault="004E5855" w:rsidP="00C41481">
            <w:pPr>
              <w:pStyle w:val="Els-body-text"/>
              <w:spacing w:after="120"/>
              <w:jc w:val="center"/>
            </w:pPr>
            <w:r>
              <w:t>(</w:t>
            </w:r>
            <w:r w:rsidR="009870D9">
              <w:t>6f</w:t>
            </w:r>
            <w:r>
              <w:t>)</w:t>
            </w:r>
          </w:p>
        </w:tc>
      </w:tr>
      <w:tr w:rsidR="004E5855" w14:paraId="17291946" w14:textId="77777777" w:rsidTr="009870D9">
        <w:tc>
          <w:tcPr>
            <w:tcW w:w="895" w:type="dxa"/>
          </w:tcPr>
          <w:p w14:paraId="09F35056" w14:textId="77777777" w:rsidR="004E5855" w:rsidRDefault="004E5855" w:rsidP="00C41481">
            <w:pPr>
              <w:pStyle w:val="Els-body-text"/>
              <w:spacing w:after="120"/>
              <w:rPr>
                <w:rFonts w:ascii="Calibri" w:eastAsia="Calibri" w:hAnsi="Calibri"/>
              </w:rPr>
            </w:pPr>
          </w:p>
        </w:tc>
        <w:tc>
          <w:tcPr>
            <w:tcW w:w="5585" w:type="dxa"/>
          </w:tcPr>
          <w:p w14:paraId="565DB1BB" w14:textId="77777777" w:rsidR="004E5855" w:rsidRPr="005365CD" w:rsidRDefault="00000000" w:rsidP="00C41481">
            <w:pPr>
              <w:pStyle w:val="Els-body-text"/>
              <w:spacing w:after="120"/>
              <w:rPr>
                <w:rFonts w:ascii="Calibri" w:eastAsia="Calibri" w:hAnsi="Calibri"/>
              </w:rPr>
            </w:pPr>
            <m:oMathPara>
              <m:oMathParaPr>
                <m:jc m:val="left"/>
              </m:oMathParaPr>
              <m:oMath>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sl</m:t>
                    </m:r>
                  </m:sub>
                </m:sSub>
                <m:r>
                  <w:rPr>
                    <w:rFonts w:ascii="Cambria Math" w:eastAsia="Calibri" w:hAnsi="Cambria Math"/>
                  </w:rPr>
                  <m:t>≥0   ∀ s∈</m:t>
                </m:r>
                <m:r>
                  <m:rPr>
                    <m:scr m:val="script"/>
                  </m:rPr>
                  <w:rPr>
                    <w:rFonts w:ascii="Cambria Math" w:eastAsia="Calibri" w:hAnsi="Cambria Math"/>
                  </w:rPr>
                  <m:t>S,</m:t>
                </m:r>
                <m:r>
                  <w:rPr>
                    <w:rFonts w:ascii="Cambria Math" w:eastAsia="Calibri" w:hAnsi="Cambria Math"/>
                  </w:rPr>
                  <m:t>l</m:t>
                </m:r>
                <m:r>
                  <m:rPr>
                    <m:scr m:val="script"/>
                  </m:rPr>
                  <w:rPr>
                    <w:rFonts w:ascii="Cambria Math" w:eastAsia="Calibri" w:hAnsi="Cambria Math"/>
                  </w:rPr>
                  <m:t>∈L</m:t>
                </m:r>
              </m:oMath>
            </m:oMathPara>
          </w:p>
        </w:tc>
        <w:tc>
          <w:tcPr>
            <w:tcW w:w="715" w:type="dxa"/>
            <w:vAlign w:val="center"/>
          </w:tcPr>
          <w:p w14:paraId="63783F81" w14:textId="7018898E" w:rsidR="004E5855" w:rsidRDefault="004E5855" w:rsidP="00C41481">
            <w:pPr>
              <w:pStyle w:val="Els-body-text"/>
              <w:spacing w:after="120"/>
              <w:jc w:val="center"/>
            </w:pPr>
            <w:r>
              <w:t>(</w:t>
            </w:r>
            <w:r w:rsidR="009870D9">
              <w:t>6g</w:t>
            </w:r>
            <w:r>
              <w:t>)</w:t>
            </w:r>
          </w:p>
        </w:tc>
      </w:tr>
      <w:tr w:rsidR="004E5855" w14:paraId="1CF026EC" w14:textId="77777777" w:rsidTr="009870D9">
        <w:tc>
          <w:tcPr>
            <w:tcW w:w="895" w:type="dxa"/>
          </w:tcPr>
          <w:p w14:paraId="1EBB4B01" w14:textId="77777777" w:rsidR="004E5855" w:rsidRDefault="004E5855" w:rsidP="00C41481">
            <w:pPr>
              <w:pStyle w:val="Els-body-text"/>
              <w:spacing w:after="120"/>
              <w:rPr>
                <w:rFonts w:ascii="Calibri" w:eastAsia="Calibri" w:hAnsi="Calibri"/>
              </w:rPr>
            </w:pPr>
          </w:p>
        </w:tc>
        <w:tc>
          <w:tcPr>
            <w:tcW w:w="5585" w:type="dxa"/>
          </w:tcPr>
          <w:p w14:paraId="12391E29" w14:textId="77777777" w:rsidR="004E5855" w:rsidRPr="00454770" w:rsidRDefault="00000000" w:rsidP="00C41481">
            <w:pPr>
              <w:pStyle w:val="Els-body-text"/>
              <w:spacing w:after="120"/>
              <w:rPr>
                <w:rFonts w:ascii="Calibri" w:eastAsia="Calibri" w:hAnsi="Calibri"/>
              </w:rPr>
            </w:pPr>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lj</m:t>
                  </m:r>
                </m:sub>
              </m:sSub>
              <m:r>
                <w:rPr>
                  <w:rFonts w:ascii="Cambria Math" w:eastAsia="Calibri" w:hAnsi="Cambria Math"/>
                </w:rPr>
                <m:t>≥0   ∀ l</m:t>
              </m:r>
              <m:r>
                <m:rPr>
                  <m:scr m:val="script"/>
                </m:rPr>
                <w:rPr>
                  <w:rFonts w:ascii="Cambria Math" w:eastAsia="Calibri" w:hAnsi="Cambria Math"/>
                </w:rPr>
                <m:t>∈L,</m:t>
              </m:r>
              <m:r>
                <w:rPr>
                  <w:rFonts w:ascii="Cambria Math" w:eastAsia="Calibri" w:hAnsi="Cambria Math"/>
                </w:rPr>
                <m:t>j∈</m:t>
              </m:r>
              <m:r>
                <m:rPr>
                  <m:scr m:val="script"/>
                </m:rPr>
                <w:rPr>
                  <w:rFonts w:ascii="Cambria Math" w:eastAsia="Calibri" w:hAnsi="Cambria Math"/>
                </w:rPr>
                <m:t>J</m:t>
              </m:r>
            </m:oMath>
            <w:r w:rsidR="004E5855">
              <w:rPr>
                <w:rFonts w:ascii="Calibri" w:eastAsia="Calibri" w:hAnsi="Calibri"/>
              </w:rPr>
              <w:t xml:space="preserve"> </w:t>
            </w:r>
          </w:p>
        </w:tc>
        <w:tc>
          <w:tcPr>
            <w:tcW w:w="715" w:type="dxa"/>
            <w:vAlign w:val="center"/>
          </w:tcPr>
          <w:p w14:paraId="3446D899" w14:textId="139D67D7" w:rsidR="004E5855" w:rsidRPr="00DD5D0D" w:rsidRDefault="004E5855" w:rsidP="00C41481">
            <w:pPr>
              <w:pStyle w:val="Els-body-text"/>
              <w:spacing w:after="120"/>
              <w:jc w:val="center"/>
              <w:rPr>
                <w:rFonts w:ascii="Calibri" w:eastAsia="Calibri" w:hAnsi="Calibri"/>
              </w:rPr>
            </w:pPr>
            <w:r>
              <w:t>(</w:t>
            </w:r>
            <w:r w:rsidR="009870D9">
              <w:t>6h</w:t>
            </w:r>
            <w:r>
              <w:t>)</w:t>
            </w:r>
          </w:p>
        </w:tc>
      </w:tr>
      <w:tr w:rsidR="004E5855" w14:paraId="36097049" w14:textId="77777777" w:rsidTr="009870D9">
        <w:tc>
          <w:tcPr>
            <w:tcW w:w="895" w:type="dxa"/>
          </w:tcPr>
          <w:p w14:paraId="4411EE32" w14:textId="77777777" w:rsidR="004E5855" w:rsidRDefault="004E5855" w:rsidP="00C41481">
            <w:pPr>
              <w:pStyle w:val="Els-body-text"/>
              <w:spacing w:after="120"/>
              <w:rPr>
                <w:rFonts w:ascii="Calibri" w:eastAsia="Calibri" w:hAnsi="Calibri"/>
              </w:rPr>
            </w:pPr>
          </w:p>
        </w:tc>
        <w:tc>
          <w:tcPr>
            <w:tcW w:w="5585" w:type="dxa"/>
          </w:tcPr>
          <w:p w14:paraId="7EEBD26C" w14:textId="77777777" w:rsidR="004E5855" w:rsidRPr="009D3DF9" w:rsidRDefault="00000000" w:rsidP="00C41481">
            <w:pPr>
              <w:pStyle w:val="Els-body-text"/>
              <w:spacing w:after="120"/>
              <w:rPr>
                <w:rFonts w:ascii="Calibri" w:eastAsia="Calibri" w:hAnsi="Calibri"/>
              </w:rPr>
            </w:pPr>
            <m:oMath>
              <m:sSub>
                <m:sSubPr>
                  <m:ctrlPr>
                    <w:rPr>
                      <w:rFonts w:ascii="Cambria Math" w:eastAsia="Calibri" w:hAnsi="Cambria Math"/>
                      <w:i/>
                    </w:rPr>
                  </m:ctrlPr>
                </m:sSubPr>
                <m:e>
                  <m:r>
                    <w:rPr>
                      <w:rFonts w:ascii="Cambria Math" w:eastAsia="Calibri" w:hAnsi="Cambria Math"/>
                    </w:rPr>
                    <m:t>z</m:t>
                  </m:r>
                </m:e>
                <m:sub>
                  <m:r>
                    <w:rPr>
                      <w:rFonts w:ascii="Cambria Math" w:eastAsia="Calibri" w:hAnsi="Cambria Math"/>
                    </w:rPr>
                    <m:t>sj</m:t>
                  </m:r>
                </m:sub>
              </m:sSub>
              <m:r>
                <w:rPr>
                  <w:rFonts w:ascii="Cambria Math" w:eastAsia="Calibri" w:hAnsi="Cambria Math"/>
                </w:rPr>
                <m:t>≥0   ∀ s∈</m:t>
              </m:r>
              <m:r>
                <m:rPr>
                  <m:scr m:val="script"/>
                </m:rPr>
                <w:rPr>
                  <w:rFonts w:ascii="Cambria Math" w:eastAsia="Calibri" w:hAnsi="Cambria Math"/>
                </w:rPr>
                <m:t>S,</m:t>
              </m:r>
              <m:r>
                <w:rPr>
                  <w:rFonts w:ascii="Cambria Math" w:eastAsia="Calibri" w:hAnsi="Cambria Math"/>
                </w:rPr>
                <m:t>j∈</m:t>
              </m:r>
              <m:r>
                <m:rPr>
                  <m:scr m:val="script"/>
                </m:rPr>
                <w:rPr>
                  <w:rFonts w:ascii="Cambria Math" w:eastAsia="Calibri" w:hAnsi="Cambria Math"/>
                </w:rPr>
                <m:t>J</m:t>
              </m:r>
            </m:oMath>
            <w:r w:rsidR="004E5855">
              <w:rPr>
                <w:rFonts w:ascii="Calibri" w:eastAsia="Calibri" w:hAnsi="Calibri"/>
              </w:rPr>
              <w:t xml:space="preserve"> </w:t>
            </w:r>
          </w:p>
        </w:tc>
        <w:tc>
          <w:tcPr>
            <w:tcW w:w="715" w:type="dxa"/>
            <w:vAlign w:val="center"/>
          </w:tcPr>
          <w:p w14:paraId="37F46668" w14:textId="7360D46B" w:rsidR="004E5855" w:rsidRPr="00DD5D0D" w:rsidRDefault="004E5855" w:rsidP="00C41481">
            <w:pPr>
              <w:pStyle w:val="Els-body-text"/>
              <w:spacing w:after="120"/>
              <w:jc w:val="center"/>
              <w:rPr>
                <w:rFonts w:ascii="Calibri" w:eastAsia="Calibri" w:hAnsi="Calibri"/>
              </w:rPr>
            </w:pPr>
            <w:r>
              <w:t>(</w:t>
            </w:r>
            <w:r w:rsidR="009870D9">
              <w:t>6i</w:t>
            </w:r>
            <w:r>
              <w:t>)</w:t>
            </w:r>
          </w:p>
        </w:tc>
      </w:tr>
      <w:tr w:rsidR="004E5855" w14:paraId="5F2916F9" w14:textId="77777777" w:rsidTr="009870D9">
        <w:tc>
          <w:tcPr>
            <w:tcW w:w="895" w:type="dxa"/>
          </w:tcPr>
          <w:p w14:paraId="23256575" w14:textId="77777777" w:rsidR="004E5855" w:rsidRDefault="004E5855" w:rsidP="00C41481">
            <w:pPr>
              <w:pStyle w:val="Els-body-text"/>
              <w:spacing w:after="120"/>
              <w:rPr>
                <w:rFonts w:ascii="Calibri" w:eastAsia="Calibri" w:hAnsi="Calibri"/>
              </w:rPr>
            </w:pPr>
          </w:p>
        </w:tc>
        <w:tc>
          <w:tcPr>
            <w:tcW w:w="5585" w:type="dxa"/>
          </w:tcPr>
          <w:p w14:paraId="6CB1F12C" w14:textId="77777777" w:rsidR="004E5855" w:rsidRPr="009D3DF9" w:rsidRDefault="00000000" w:rsidP="00C41481">
            <w:pPr>
              <w:pStyle w:val="Els-body-text"/>
              <w:spacing w:after="120"/>
              <w:rPr>
                <w:rFonts w:ascii="Calibri" w:eastAsia="Calibri" w:hAnsi="Calibri"/>
              </w:rPr>
            </w:pPr>
            <m:oMath>
              <m:sSub>
                <m:sSubPr>
                  <m:ctrlPr>
                    <w:rPr>
                      <w:rFonts w:ascii="Cambria Math" w:eastAsia="Calibri" w:hAnsi="Cambria Math"/>
                      <w:i/>
                    </w:rPr>
                  </m:ctrlPr>
                </m:sSubPr>
                <m:e>
                  <m:r>
                    <w:rPr>
                      <w:rFonts w:ascii="Cambria Math" w:eastAsia="Calibri" w:hAnsi="Cambria Math"/>
                    </w:rPr>
                    <m:t>q</m:t>
                  </m:r>
                </m:e>
                <m:sub>
                  <m:r>
                    <w:rPr>
                      <w:rFonts w:ascii="Cambria Math" w:eastAsia="Calibri" w:hAnsi="Cambria Math"/>
                    </w:rPr>
                    <m:t>l</m:t>
                  </m:r>
                </m:sub>
              </m:sSub>
              <m:r>
                <w:rPr>
                  <w:rFonts w:ascii="Cambria Math" w:eastAsia="Calibri" w:hAnsi="Cambria Math"/>
                </w:rPr>
                <m:t>≥0   ∀ l</m:t>
              </m:r>
              <m:r>
                <m:rPr>
                  <m:scr m:val="script"/>
                </m:rPr>
                <w:rPr>
                  <w:rFonts w:ascii="Cambria Math" w:eastAsia="Calibri" w:hAnsi="Cambria Math"/>
                </w:rPr>
                <m:t>∈L</m:t>
              </m:r>
            </m:oMath>
            <w:r w:rsidR="004E5855">
              <w:rPr>
                <w:rFonts w:ascii="Calibri" w:eastAsia="Calibri" w:hAnsi="Calibri"/>
              </w:rPr>
              <w:t xml:space="preserve">, </w:t>
            </w:r>
          </w:p>
        </w:tc>
        <w:tc>
          <w:tcPr>
            <w:tcW w:w="715" w:type="dxa"/>
            <w:vAlign w:val="center"/>
          </w:tcPr>
          <w:p w14:paraId="017E239E" w14:textId="6C4E709C" w:rsidR="004E5855" w:rsidRPr="00DD5D0D" w:rsidRDefault="004E5855" w:rsidP="00C41481">
            <w:pPr>
              <w:pStyle w:val="Els-body-text"/>
              <w:spacing w:after="120"/>
              <w:jc w:val="center"/>
              <w:rPr>
                <w:rFonts w:ascii="Calibri" w:eastAsia="Calibri" w:hAnsi="Calibri"/>
              </w:rPr>
            </w:pPr>
            <w:r>
              <w:t>(</w:t>
            </w:r>
            <w:r w:rsidR="009870D9">
              <w:t>6j</w:t>
            </w:r>
            <w:r>
              <w:t>)</w:t>
            </w:r>
          </w:p>
        </w:tc>
      </w:tr>
    </w:tbl>
    <w:p w14:paraId="52005B86" w14:textId="5CDCE616" w:rsidR="004E5855" w:rsidRPr="00B37E16" w:rsidRDefault="004E5855" w:rsidP="00C41481">
      <w:pPr>
        <w:pStyle w:val="Els-body-text"/>
        <w:spacing w:after="120"/>
        <w:rPr>
          <w:vertAlign w:val="subscript"/>
        </w:rPr>
      </w:pPr>
      <w:r>
        <w:t>where</w:t>
      </w:r>
      <w:r>
        <w:rPr>
          <w:i/>
          <w:iCs/>
        </w:rPr>
        <w:t xml:space="preserve"> </w:t>
      </w:r>
      <m:oMath>
        <m:r>
          <m:rPr>
            <m:scr m:val="script"/>
          </m:rPr>
          <w:rPr>
            <w:rFonts w:ascii="Cambria Math" w:hAnsi="Cambria Math"/>
          </w:rPr>
          <m:t>S</m:t>
        </m:r>
      </m:oMath>
      <w:r>
        <w:rPr>
          <w:i/>
          <w:iCs/>
        </w:rPr>
        <w:t xml:space="preserve"> </w:t>
      </w:r>
      <w:r>
        <w:t xml:space="preserve">is the set of input feedstocks, </w:t>
      </w:r>
      <m:oMath>
        <m:r>
          <m:rPr>
            <m:scr m:val="script"/>
          </m:rPr>
          <w:rPr>
            <w:rFonts w:ascii="Cambria Math" w:hAnsi="Cambria Math"/>
          </w:rPr>
          <m:t>L</m:t>
        </m:r>
      </m:oMath>
      <w:r>
        <w:t xml:space="preserve"> is the set of mixing pools,</w:t>
      </w:r>
      <w:r>
        <w:rPr>
          <w:i/>
          <w:iCs/>
        </w:rPr>
        <w:t xml:space="preserve"> </w:t>
      </w:r>
      <w:r>
        <w:t xml:space="preserve">and </w:t>
      </w:r>
      <m:oMath>
        <m:r>
          <m:rPr>
            <m:scr m:val="script"/>
          </m:rPr>
          <w:rPr>
            <w:rFonts w:ascii="Cambria Math" w:hAnsi="Cambria Math"/>
          </w:rPr>
          <m:t>J</m:t>
        </m:r>
      </m:oMath>
      <w:r>
        <w:rPr>
          <w:i/>
          <w:iCs/>
        </w:rPr>
        <w:t xml:space="preserve"> </w:t>
      </w:r>
      <w:r>
        <w:t>is the set of output products. As incoming feedstocks can connect to a pool or</w:t>
      </w:r>
      <w:r>
        <w:rPr>
          <w:i/>
          <w:iCs/>
        </w:rPr>
        <w:t xml:space="preserve"> </w:t>
      </w:r>
      <w:r>
        <w:t xml:space="preserve">directly to an output, sets </w:t>
      </w:r>
      <m:oMath>
        <m:sSub>
          <m:sSubPr>
            <m:ctrlPr>
              <w:rPr>
                <w:rFonts w:ascii="Cambria Math" w:hAnsi="Cambria Math"/>
                <w:i/>
              </w:rPr>
            </m:ctrlPr>
          </m:sSubPr>
          <m:e>
            <m:r>
              <w:rPr>
                <w:rFonts w:ascii="Cambria Math" w:hAnsi="Cambria Math"/>
              </w:rPr>
              <m:t>T</m:t>
            </m:r>
          </m:e>
          <m:sub>
            <m:r>
              <w:rPr>
                <w:rFonts w:ascii="Cambria Math" w:hAnsi="Cambria Math"/>
                <w:vertAlign w:val="subscript"/>
              </w:rPr>
              <m:t>f</m:t>
            </m:r>
          </m:sub>
        </m:sSub>
      </m:oMath>
      <w:r>
        <w:t xml:space="preserve">, </w:t>
      </w:r>
      <m:oMath>
        <m:sSub>
          <m:sSubPr>
            <m:ctrlPr>
              <w:rPr>
                <w:rFonts w:ascii="Cambria Math" w:hAnsi="Cambria Math"/>
                <w:i/>
                <w:vertAlign w:val="subscript"/>
              </w:rPr>
            </m:ctrlPr>
          </m:sSubPr>
          <m:e>
            <m:r>
              <w:rPr>
                <w:rFonts w:ascii="Cambria Math" w:hAnsi="Cambria Math"/>
              </w:rPr>
              <m:t>T</m:t>
            </m:r>
            <m:ctrlPr>
              <w:rPr>
                <w:rFonts w:ascii="Cambria Math" w:hAnsi="Cambria Math"/>
                <w:i/>
              </w:rPr>
            </m:ctrlPr>
          </m:e>
          <m:sub>
            <m:r>
              <w:rPr>
                <w:rFonts w:ascii="Cambria Math" w:hAnsi="Cambria Math"/>
                <w:vertAlign w:val="subscript"/>
              </w:rPr>
              <m:t>y</m:t>
            </m:r>
          </m:sub>
        </m:sSub>
      </m:oMath>
      <w:r>
        <w:t xml:space="preserve">, and </w:t>
      </w:r>
      <m:oMath>
        <m:sSub>
          <m:sSubPr>
            <m:ctrlPr>
              <w:rPr>
                <w:rFonts w:ascii="Cambria Math" w:hAnsi="Cambria Math"/>
                <w:i/>
              </w:rPr>
            </m:ctrlPr>
          </m:sSubPr>
          <m:e>
            <m:r>
              <w:rPr>
                <w:rFonts w:ascii="Cambria Math" w:hAnsi="Cambria Math"/>
              </w:rPr>
              <m:t>T</m:t>
            </m:r>
          </m:e>
          <m:sub>
            <m:r>
              <w:rPr>
                <w:rFonts w:ascii="Cambria Math" w:hAnsi="Cambria Math"/>
                <w:vertAlign w:val="subscript"/>
              </w:rPr>
              <m:t>z</m:t>
            </m:r>
          </m:sub>
        </m:sSub>
      </m:oMath>
      <w:r>
        <w:t xml:space="preserve"> denote the existing streams from input </w:t>
      </w:r>
      <m:oMath>
        <m:r>
          <w:rPr>
            <w:rFonts w:ascii="Cambria Math" w:hAnsi="Cambria Math"/>
          </w:rPr>
          <m:t>s</m:t>
        </m:r>
      </m:oMath>
      <w:r>
        <w:t xml:space="preserve"> to pool </w:t>
      </w:r>
      <m:oMath>
        <m:r>
          <w:rPr>
            <w:rFonts w:ascii="Cambria Math" w:hAnsi="Cambria Math"/>
          </w:rPr>
          <m:t>l</m:t>
        </m:r>
      </m:oMath>
      <w:r>
        <w:t xml:space="preserve">, pool </w:t>
      </w:r>
      <m:oMath>
        <m:r>
          <w:rPr>
            <w:rFonts w:ascii="Cambria Math" w:hAnsi="Cambria Math"/>
          </w:rPr>
          <m:t>l</m:t>
        </m:r>
      </m:oMath>
      <w:r>
        <w:t xml:space="preserve"> to output </w:t>
      </w:r>
      <m:oMath>
        <m:r>
          <w:rPr>
            <w:rFonts w:ascii="Cambria Math" w:hAnsi="Cambria Math"/>
          </w:rPr>
          <m:t>j</m:t>
        </m:r>
      </m:oMath>
      <w:r>
        <w:t xml:space="preserve">, and input </w:t>
      </w:r>
      <m:oMath>
        <m:r>
          <w:rPr>
            <w:rFonts w:ascii="Cambria Math" w:hAnsi="Cambria Math"/>
          </w:rPr>
          <m:t>i</m:t>
        </m:r>
      </m:oMath>
      <w:r>
        <w:t xml:space="preserve"> to output</w:t>
      </w:r>
      <w:r>
        <w:rPr>
          <w:i/>
          <w:iCs/>
        </w:rPr>
        <w:t xml:space="preserve"> </w:t>
      </w:r>
      <m:oMath>
        <m:r>
          <w:rPr>
            <w:rFonts w:ascii="Cambria Math" w:hAnsi="Cambria Math"/>
          </w:rPr>
          <m:t>j</m:t>
        </m:r>
      </m:oMath>
      <w:r>
        <w:t xml:space="preserve">, respectively. The cost per unit of feedstock </w:t>
      </w:r>
      <m:oMath>
        <m:r>
          <w:rPr>
            <w:rFonts w:ascii="Cambria Math" w:hAnsi="Cambria Math"/>
          </w:rPr>
          <m:t xml:space="preserve">s </m:t>
        </m:r>
      </m:oMath>
      <w:r>
        <w:t xml:space="preserve">is denoted by </w:t>
      </w:r>
      <m:oMath>
        <m:sSub>
          <m:sSubPr>
            <m:ctrlPr>
              <w:rPr>
                <w:rFonts w:ascii="Cambria Math" w:hAnsi="Cambria Math"/>
                <w:i/>
                <w:vertAlign w:val="subscript"/>
              </w:rPr>
            </m:ctrlPr>
          </m:sSubPr>
          <m:e>
            <m:r>
              <w:rPr>
                <w:rFonts w:ascii="Cambria Math" w:hAnsi="Cambria Math"/>
              </w:rPr>
              <m:t>c</m:t>
            </m:r>
            <m:ctrlPr>
              <w:rPr>
                <w:rFonts w:ascii="Cambria Math" w:hAnsi="Cambria Math"/>
                <w:i/>
                <w:iCs/>
              </w:rPr>
            </m:ctrlPr>
          </m:e>
          <m:sub>
            <m:r>
              <w:rPr>
                <w:rFonts w:ascii="Cambria Math" w:hAnsi="Cambria Math"/>
                <w:vertAlign w:val="subscript"/>
              </w:rPr>
              <m:t>s</m:t>
            </m:r>
          </m:sub>
        </m:sSub>
      </m:oMath>
      <w:r>
        <w:t>. The revenue per unit flow from pool</w:t>
      </w:r>
      <w:r>
        <w:rPr>
          <w:i/>
          <w:iCs/>
        </w:rPr>
        <w:t xml:space="preserve"> </w:t>
      </w:r>
      <m:oMath>
        <m:r>
          <w:rPr>
            <w:rFonts w:ascii="Cambria Math" w:hAnsi="Cambria Math"/>
          </w:rPr>
          <m:t xml:space="preserve">l </m:t>
        </m:r>
      </m:oMath>
      <w:r>
        <w:t>to output</w:t>
      </w:r>
      <w:r>
        <w:rPr>
          <w:i/>
          <w:iCs/>
        </w:rPr>
        <w:t xml:space="preserve"> </w:t>
      </w:r>
      <m:oMath>
        <m:r>
          <w:rPr>
            <w:rFonts w:ascii="Cambria Math" w:hAnsi="Cambria Math"/>
          </w:rPr>
          <m:t>j</m:t>
        </m:r>
      </m:oMath>
      <w:r>
        <w:t xml:space="preserve"> and input</w:t>
      </w:r>
      <w:r>
        <w:rPr>
          <w:i/>
          <w:iCs/>
        </w:rPr>
        <w:t xml:space="preserve"> </w:t>
      </w:r>
      <m:oMath>
        <m:r>
          <w:rPr>
            <w:rFonts w:ascii="Cambria Math" w:hAnsi="Cambria Math"/>
          </w:rPr>
          <m:t>s</m:t>
        </m:r>
      </m:oMath>
      <w:r>
        <w:t xml:space="preserve"> to output</w:t>
      </w:r>
      <w:r>
        <w:rPr>
          <w:i/>
          <w:iCs/>
        </w:rPr>
        <w:t xml:space="preserve"> </w:t>
      </w:r>
      <m:oMath>
        <m:r>
          <w:rPr>
            <w:rFonts w:ascii="Cambria Math" w:hAnsi="Cambria Math"/>
          </w:rPr>
          <m:t>j</m:t>
        </m:r>
      </m:oMath>
      <w:r>
        <w:t xml:space="preserve"> are denoted by</w:t>
      </w:r>
      <w:r>
        <w:rPr>
          <w:i/>
          <w:iCs/>
        </w:rPr>
        <w:t xml:space="preserve"> </w:t>
      </w:r>
      <m:oMath>
        <m:sSubSup>
          <m:sSubSupPr>
            <m:ctrlPr>
              <w:rPr>
                <w:rFonts w:ascii="Cambria Math" w:hAnsi="Cambria Math"/>
                <w:i/>
                <w:iCs/>
                <w:vertAlign w:val="subscript"/>
              </w:rPr>
            </m:ctrlPr>
          </m:sSubSupPr>
          <m:e>
            <m:r>
              <w:rPr>
                <w:rFonts w:ascii="Cambria Math" w:hAnsi="Cambria Math"/>
              </w:rPr>
              <m:t>d</m:t>
            </m:r>
            <m:ctrlPr>
              <w:rPr>
                <w:rFonts w:ascii="Cambria Math" w:hAnsi="Cambria Math"/>
                <w:i/>
                <w:iCs/>
              </w:rPr>
            </m:ctrlPr>
          </m:e>
          <m:sub>
            <m:r>
              <w:rPr>
                <w:rFonts w:ascii="Cambria Math" w:hAnsi="Cambria Math"/>
                <w:vertAlign w:val="subscript"/>
              </w:rPr>
              <m:t>lj</m:t>
            </m:r>
          </m:sub>
          <m:sup>
            <m:r>
              <w:rPr>
                <w:rFonts w:ascii="Cambria Math" w:hAnsi="Cambria Math"/>
                <w:vertAlign w:val="superscript"/>
              </w:rPr>
              <m:t>y</m:t>
            </m:r>
            <m:ctrlPr>
              <w:rPr>
                <w:rFonts w:ascii="Cambria Math" w:hAnsi="Cambria Math"/>
                <w:i/>
                <w:iCs/>
                <w:vertAlign w:val="superscript"/>
              </w:rPr>
            </m:ctrlPr>
          </m:sup>
        </m:sSubSup>
      </m:oMath>
      <w:r>
        <w:rPr>
          <w:i/>
          <w:iCs/>
        </w:rPr>
        <w:t xml:space="preserve"> </w:t>
      </w:r>
      <w:r>
        <w:t>and</w:t>
      </w:r>
      <w:r>
        <w:rPr>
          <w:i/>
          <w:iCs/>
        </w:rPr>
        <w:t xml:space="preserve"> </w:t>
      </w:r>
      <m:oMath>
        <m:sSubSup>
          <m:sSubSupPr>
            <m:ctrlPr>
              <w:rPr>
                <w:rFonts w:ascii="Cambria Math" w:hAnsi="Cambria Math"/>
                <w:i/>
                <w:iCs/>
                <w:vertAlign w:val="subscript"/>
              </w:rPr>
            </m:ctrlPr>
          </m:sSubSupPr>
          <m:e>
            <m:r>
              <w:rPr>
                <w:rFonts w:ascii="Cambria Math" w:hAnsi="Cambria Math"/>
              </w:rPr>
              <m:t>d</m:t>
            </m:r>
            <m:ctrlPr>
              <w:rPr>
                <w:rFonts w:ascii="Cambria Math" w:hAnsi="Cambria Math"/>
                <w:i/>
                <w:iCs/>
              </w:rPr>
            </m:ctrlPr>
          </m:e>
          <m:sub>
            <m:r>
              <w:rPr>
                <w:rFonts w:ascii="Cambria Math" w:hAnsi="Cambria Math"/>
                <w:vertAlign w:val="subscript"/>
              </w:rPr>
              <m:t>sj</m:t>
            </m:r>
          </m:sub>
          <m:sup>
            <m:r>
              <w:rPr>
                <w:rFonts w:ascii="Cambria Math" w:hAnsi="Cambria Math"/>
                <w:vertAlign w:val="superscript"/>
              </w:rPr>
              <m:t>z</m:t>
            </m:r>
            <m:ctrlPr>
              <w:rPr>
                <w:rFonts w:ascii="Cambria Math" w:hAnsi="Cambria Math"/>
                <w:i/>
                <w:iCs/>
                <w:vertAlign w:val="superscript"/>
              </w:rPr>
            </m:ctrlPr>
          </m:sup>
        </m:sSubSup>
      </m:oMath>
      <w:r>
        <w:rPr>
          <w:i/>
          <w:iCs/>
        </w:rPr>
        <w:t>,</w:t>
      </w:r>
      <w:r>
        <w:t xml:space="preserve"> respectively. We use variables </w:t>
      </w:r>
      <m:oMath>
        <m:sSub>
          <m:sSubPr>
            <m:ctrlPr>
              <w:rPr>
                <w:rFonts w:ascii="Cambria Math" w:hAnsi="Cambria Math"/>
                <w:i/>
                <w:vertAlign w:val="subscript"/>
              </w:rPr>
            </m:ctrlPr>
          </m:sSubPr>
          <m:e>
            <m:r>
              <w:rPr>
                <w:rFonts w:ascii="Cambria Math" w:hAnsi="Cambria Math"/>
              </w:rPr>
              <m:t>f</m:t>
            </m:r>
            <m:ctrlPr>
              <w:rPr>
                <w:rFonts w:ascii="Cambria Math" w:hAnsi="Cambria Math"/>
                <w:i/>
                <w:iCs/>
              </w:rPr>
            </m:ctrlPr>
          </m:e>
          <m:sub>
            <m:r>
              <w:rPr>
                <w:rFonts w:ascii="Cambria Math" w:hAnsi="Cambria Math"/>
                <w:vertAlign w:val="subscript"/>
              </w:rPr>
              <m:t>sl</m:t>
            </m:r>
          </m:sub>
        </m:sSub>
      </m:oMath>
      <w:r>
        <w:t>,</w:t>
      </w:r>
      <w:r>
        <w:rPr>
          <w:vertAlign w:val="subscript"/>
        </w:rPr>
        <w:t xml:space="preserve"> </w:t>
      </w:r>
      <m:oMath>
        <m:sSub>
          <m:sSubPr>
            <m:ctrlPr>
              <w:rPr>
                <w:rFonts w:ascii="Cambria Math" w:hAnsi="Cambria Math"/>
                <w:i/>
              </w:rPr>
            </m:ctrlPr>
          </m:sSubPr>
          <m:e>
            <m:r>
              <w:rPr>
                <w:rFonts w:ascii="Cambria Math" w:hAnsi="Cambria Math"/>
              </w:rPr>
              <m:t>y</m:t>
            </m:r>
          </m:e>
          <m:sub>
            <m:r>
              <w:rPr>
                <w:rFonts w:ascii="Cambria Math" w:hAnsi="Cambria Math"/>
              </w:rPr>
              <m:t>lj</m:t>
            </m:r>
          </m:sub>
        </m:sSub>
      </m:oMath>
      <w:r>
        <w:t xml:space="preserve">, and </w:t>
      </w:r>
      <m:oMath>
        <m:sSub>
          <m:sSubPr>
            <m:ctrlPr>
              <w:rPr>
                <w:rFonts w:ascii="Cambria Math" w:hAnsi="Cambria Math"/>
                <w:i/>
                <w:iCs/>
              </w:rPr>
            </m:ctrlPr>
          </m:sSubPr>
          <m:e>
            <m:r>
              <w:rPr>
                <w:rFonts w:ascii="Cambria Math" w:hAnsi="Cambria Math"/>
              </w:rPr>
              <m:t>z</m:t>
            </m:r>
          </m:e>
          <m:sub>
            <m:r>
              <w:rPr>
                <w:rFonts w:ascii="Cambria Math" w:hAnsi="Cambria Math"/>
                <w:vertAlign w:val="subscript"/>
              </w:rPr>
              <m:t>sj</m:t>
            </m:r>
          </m:sub>
        </m:sSub>
      </m:oMath>
      <w:r>
        <w:rPr>
          <w:iCs/>
        </w:rPr>
        <w:t xml:space="preserve"> </w:t>
      </w:r>
      <w:r>
        <w:t xml:space="preserve">to denote the flow from input </w:t>
      </w:r>
      <m:oMath>
        <m:r>
          <w:rPr>
            <w:rFonts w:ascii="Cambria Math" w:hAnsi="Cambria Math"/>
          </w:rPr>
          <m:t>s</m:t>
        </m:r>
      </m:oMath>
      <w:r>
        <w:t xml:space="preserve"> to pool </w:t>
      </w:r>
      <m:oMath>
        <m:r>
          <w:rPr>
            <w:rFonts w:ascii="Cambria Math" w:hAnsi="Cambria Math"/>
          </w:rPr>
          <m:t>l</m:t>
        </m:r>
      </m:oMath>
      <w:r>
        <w:t xml:space="preserve">, pool </w:t>
      </w:r>
      <m:oMath>
        <m:r>
          <w:rPr>
            <w:rFonts w:ascii="Cambria Math" w:hAnsi="Cambria Math"/>
          </w:rPr>
          <m:t>l</m:t>
        </m:r>
      </m:oMath>
      <w:r>
        <w:t xml:space="preserve"> to product </w:t>
      </w:r>
      <m:oMath>
        <m:r>
          <w:rPr>
            <w:rFonts w:ascii="Cambria Math" w:hAnsi="Cambria Math"/>
          </w:rPr>
          <m:t>j</m:t>
        </m:r>
      </m:oMath>
      <w:r>
        <w:t xml:space="preserve">, and input </w:t>
      </w:r>
      <m:oMath>
        <m:r>
          <w:rPr>
            <w:rFonts w:ascii="Cambria Math" w:hAnsi="Cambria Math"/>
          </w:rPr>
          <m:t>s</m:t>
        </m:r>
      </m:oMath>
      <w:r>
        <w:t xml:space="preserve"> to output </w:t>
      </w:r>
      <m:oMath>
        <m:r>
          <w:rPr>
            <w:rFonts w:ascii="Cambria Math" w:hAnsi="Cambria Math"/>
          </w:rPr>
          <m:t>j</m:t>
        </m:r>
      </m:oMath>
      <w:r>
        <w:t xml:space="preserve">, respectively, whereas the quality level in pool </w:t>
      </w:r>
      <m:oMath>
        <m:r>
          <w:rPr>
            <w:rFonts w:ascii="Cambria Math" w:hAnsi="Cambria Math"/>
          </w:rPr>
          <m:t>l</m:t>
        </m:r>
      </m:oMath>
      <w:r>
        <w:t xml:space="preserve"> is denoted by </w:t>
      </w:r>
      <m:oMath>
        <m:sSub>
          <m:sSubPr>
            <m:ctrlPr>
              <w:rPr>
                <w:rFonts w:ascii="Cambria Math" w:hAnsi="Cambria Math"/>
                <w:i/>
              </w:rPr>
            </m:ctrlPr>
          </m:sSubPr>
          <m:e>
            <m:r>
              <w:rPr>
                <w:rFonts w:ascii="Cambria Math" w:hAnsi="Cambria Math"/>
              </w:rPr>
              <m:t>p</m:t>
            </m:r>
          </m:e>
          <m:sub>
            <m:r>
              <w:rPr>
                <w:rFonts w:ascii="Cambria Math" w:hAnsi="Cambria Math"/>
              </w:rPr>
              <m:t>l</m:t>
            </m:r>
          </m:sub>
        </m:sSub>
      </m:oMath>
      <w:r>
        <w:t>.</w:t>
      </w:r>
    </w:p>
    <w:p w14:paraId="72C412B8" w14:textId="1650EDD1" w:rsidR="004E5855" w:rsidRDefault="004E5855" w:rsidP="00C41481">
      <w:pPr>
        <w:pStyle w:val="Els-body-text"/>
        <w:spacing w:after="120"/>
        <w:ind w:firstLine="288"/>
      </w:pPr>
      <w:r>
        <w:t>In problem (</w:t>
      </w:r>
      <w:r w:rsidR="009870D9">
        <w:t>6</w:t>
      </w:r>
      <w:r>
        <w:t xml:space="preserve">), we assume that </w:t>
      </w:r>
      <w:r w:rsidR="00BE0AA3">
        <w:t xml:space="preserve">each </w:t>
      </w:r>
      <w:r>
        <w:t xml:space="preserve">feedstock </w:t>
      </w:r>
      <m:oMath>
        <m:r>
          <w:rPr>
            <w:rFonts w:ascii="Cambria Math" w:hAnsi="Cambria Math"/>
          </w:rPr>
          <m:t>s</m:t>
        </m:r>
      </m:oMath>
      <w:r>
        <w:t xml:space="preserve"> has a </w:t>
      </w:r>
      <w:r w:rsidR="00BE0AA3">
        <w:t xml:space="preserve">limited </w:t>
      </w:r>
      <w:r>
        <w:t>availability</w:t>
      </w:r>
      <w:r>
        <w:rPr>
          <w:i/>
          <w:iCs/>
        </w:rPr>
        <w:t xml:space="preserve"> </w:t>
      </w:r>
      <m:oMath>
        <m:sSubSup>
          <m:sSubSupPr>
            <m:ctrlPr>
              <w:rPr>
                <w:rFonts w:ascii="Cambria Math" w:hAnsi="Cambria Math"/>
                <w:i/>
                <w:iCs/>
                <w:vertAlign w:val="subscript"/>
              </w:rPr>
            </m:ctrlPr>
          </m:sSubSupPr>
          <m:e>
            <m:r>
              <w:rPr>
                <w:rFonts w:ascii="Cambria Math" w:hAnsi="Cambria Math"/>
              </w:rPr>
              <m:t>A</m:t>
            </m:r>
            <m:ctrlPr>
              <w:rPr>
                <w:rFonts w:ascii="Cambria Math" w:hAnsi="Cambria Math"/>
                <w:i/>
                <w:iCs/>
              </w:rPr>
            </m:ctrlPr>
          </m:e>
          <m:sub>
            <m:r>
              <w:rPr>
                <w:rFonts w:ascii="Cambria Math" w:hAnsi="Cambria Math"/>
                <w:vertAlign w:val="subscript"/>
              </w:rPr>
              <m:t>s</m:t>
            </m:r>
          </m:sub>
          <m:sup>
            <m:r>
              <w:rPr>
                <w:rFonts w:ascii="Cambria Math" w:hAnsi="Cambria Math"/>
                <w:vertAlign w:val="superscript"/>
              </w:rPr>
              <m:t>U</m:t>
            </m:r>
            <m:ctrlPr>
              <w:rPr>
                <w:rFonts w:ascii="Cambria Math" w:hAnsi="Cambria Math"/>
                <w:i/>
                <w:iCs/>
                <w:vertAlign w:val="superscript"/>
              </w:rPr>
            </m:ctrlPr>
          </m:sup>
        </m:sSubSup>
        <m:r>
          <w:rPr>
            <w:rFonts w:ascii="Cambria Math" w:hAnsi="Cambria Math"/>
            <w:vertAlign w:val="superscript"/>
          </w:rPr>
          <m:t xml:space="preserve"> </m:t>
        </m:r>
      </m:oMath>
      <w:r w:rsidR="00BE0AA3">
        <w:t>as indicated in constraints</w:t>
      </w:r>
      <w:r>
        <w:t xml:space="preserve"> (</w:t>
      </w:r>
      <w:r w:rsidR="009870D9">
        <w:t>6b</w:t>
      </w:r>
      <w:r>
        <w:t xml:space="preserve">); the material and quality balance at pool </w:t>
      </w:r>
      <m:oMath>
        <m:r>
          <w:rPr>
            <w:rFonts w:ascii="Cambria Math" w:hAnsi="Cambria Math"/>
          </w:rPr>
          <m:t>l</m:t>
        </m:r>
      </m:oMath>
      <w:r>
        <w:t xml:space="preserve"> are maintained through constraints (</w:t>
      </w:r>
      <w:r w:rsidR="009870D9">
        <w:t>6c</w:t>
      </w:r>
      <w:r>
        <w:t>) and (</w:t>
      </w:r>
      <w:r w:rsidR="009870D9">
        <w:t>6d</w:t>
      </w:r>
      <w:r>
        <w:t xml:space="preserve">), respectively; the upper acceptable product quality </w:t>
      </w:r>
      <m:oMath>
        <m:sSubSup>
          <m:sSubSupPr>
            <m:ctrlPr>
              <w:rPr>
                <w:rFonts w:ascii="Cambria Math" w:hAnsi="Cambria Math"/>
                <w:i/>
                <w:iCs/>
                <w:vertAlign w:val="superscript"/>
              </w:rPr>
            </m:ctrlPr>
          </m:sSubSupPr>
          <m:e>
            <m:r>
              <w:rPr>
                <w:rFonts w:ascii="Cambria Math" w:hAnsi="Cambria Math"/>
              </w:rPr>
              <m:t>P</m:t>
            </m:r>
            <m:ctrlPr>
              <w:rPr>
                <w:rFonts w:ascii="Cambria Math" w:hAnsi="Cambria Math"/>
                <w:i/>
                <w:iCs/>
              </w:rPr>
            </m:ctrlPr>
          </m:e>
          <m:sub>
            <m:r>
              <w:rPr>
                <w:rFonts w:ascii="Cambria Math" w:hAnsi="Cambria Math"/>
                <w:vertAlign w:val="subscript"/>
              </w:rPr>
              <m:t>j</m:t>
            </m:r>
            <m:ctrlPr>
              <w:rPr>
                <w:rFonts w:ascii="Cambria Math" w:hAnsi="Cambria Math"/>
                <w:i/>
                <w:iCs/>
                <w:vertAlign w:val="subscript"/>
              </w:rPr>
            </m:ctrlPr>
          </m:sub>
          <m:sup>
            <m:r>
              <w:rPr>
                <w:rFonts w:ascii="Cambria Math" w:hAnsi="Cambria Math"/>
                <w:vertAlign w:val="subscript"/>
              </w:rPr>
              <m:t>U</m:t>
            </m:r>
          </m:sup>
        </m:sSubSup>
      </m:oMath>
      <w:r>
        <w:rPr>
          <w:i/>
          <w:iCs/>
        </w:rPr>
        <w:t xml:space="preserve"> </w:t>
      </w:r>
      <w:r>
        <w:t xml:space="preserve">of </w:t>
      </w:r>
      <w:r w:rsidR="00BE0AA3">
        <w:t xml:space="preserve">each </w:t>
      </w:r>
      <w:r>
        <w:t xml:space="preserve">product </w:t>
      </w:r>
      <m:oMath>
        <m:r>
          <w:rPr>
            <w:rFonts w:ascii="Cambria Math" w:hAnsi="Cambria Math"/>
          </w:rPr>
          <m:t>j</m:t>
        </m:r>
      </m:oMath>
      <w:r>
        <w:t xml:space="preserve"> is </w:t>
      </w:r>
      <w:r w:rsidR="00BE0AA3">
        <w:t xml:space="preserve">set </w:t>
      </w:r>
      <w:r>
        <w:t>in (</w:t>
      </w:r>
      <w:r w:rsidR="009870D9">
        <w:t>6e</w:t>
      </w:r>
      <w:r>
        <w:t>).</w:t>
      </w:r>
      <w:r w:rsidR="009870D9">
        <w:t xml:space="preserve"> </w:t>
      </w:r>
      <w:r w:rsidR="00BE0AA3">
        <w:t>W</w:t>
      </w:r>
      <w:r>
        <w:t xml:space="preserve">e consider a scenario </w:t>
      </w:r>
      <w:r w:rsidR="00BE0AA3">
        <w:t xml:space="preserve">in which </w:t>
      </w:r>
      <w:r>
        <w:t xml:space="preserve">the demand for each product </w:t>
      </w:r>
      <m:oMath>
        <m:r>
          <w:rPr>
            <w:rFonts w:ascii="Cambria Math" w:hAnsi="Cambria Math"/>
          </w:rPr>
          <m:t>j</m:t>
        </m:r>
      </m:oMath>
      <w:r>
        <w:t xml:space="preserve"> (</w:t>
      </w:r>
      <m:oMath>
        <m:sSub>
          <m:sSubPr>
            <m:ctrlPr>
              <w:rPr>
                <w:rFonts w:ascii="Cambria Math" w:hAnsi="Cambria Math"/>
                <w:i/>
              </w:rPr>
            </m:ctrlPr>
          </m:sSubPr>
          <m:e>
            <m:r>
              <w:rPr>
                <w:rFonts w:ascii="Cambria Math" w:hAnsi="Cambria Math"/>
              </w:rPr>
              <m:t>D</m:t>
            </m:r>
          </m:e>
          <m:sub>
            <m:r>
              <w:rPr>
                <w:rFonts w:ascii="Cambria Math" w:hAnsi="Cambria Math"/>
              </w:rPr>
              <m:t>j</m:t>
            </m:r>
          </m:sub>
        </m:sSub>
      </m:oMath>
      <w:r w:rsidR="00BE0AA3">
        <w:t xml:space="preserve"> in constraints (6f)</w:t>
      </w:r>
      <w:r>
        <w:t>)</w:t>
      </w:r>
      <w:r w:rsidR="00BE0AA3">
        <w:t xml:space="preserve"> is known; h</w:t>
      </w:r>
      <w:r>
        <w:t xml:space="preserve">owever, due to the limited input availability, the </w:t>
      </w:r>
      <w:r w:rsidR="00BF053F">
        <w:t xml:space="preserve">operator </w:t>
      </w:r>
      <w:r>
        <w:t>ha</w:t>
      </w:r>
      <w:r w:rsidR="00BF053F">
        <w:t>s</w:t>
      </w:r>
      <w:r>
        <w:t xml:space="preserve"> </w:t>
      </w:r>
      <w:r w:rsidR="009870D9">
        <w:t xml:space="preserve">varying unknown </w:t>
      </w:r>
      <w:r>
        <w:t>preferences on the minimum demand they would like to satisfy</w:t>
      </w:r>
      <w:r w:rsidR="009870D9">
        <w:t xml:space="preserve"> for each product </w:t>
      </w:r>
      <m:oMath>
        <m:r>
          <w:rPr>
            <w:rFonts w:ascii="Cambria Math" w:hAnsi="Cambria Math"/>
          </w:rPr>
          <m:t>j</m:t>
        </m:r>
      </m:oMath>
      <w:r>
        <w:t xml:space="preserve">, where </w:t>
      </w:r>
      <m:oMath>
        <m:sSub>
          <m:sSubPr>
            <m:ctrlPr>
              <w:rPr>
                <w:rFonts w:ascii="Cambria Math" w:hAnsi="Cambria Math"/>
                <w:i/>
              </w:rPr>
            </m:ctrlPr>
          </m:sSubPr>
          <m:e>
            <m:r>
              <w:rPr>
                <w:rFonts w:ascii="Cambria Math" w:hAnsi="Cambria Math"/>
              </w:rPr>
              <m:t>θ</m:t>
            </m:r>
          </m:e>
          <m:sub>
            <m:r>
              <w:rPr>
                <w:rFonts w:ascii="Cambria Math" w:hAnsi="Cambria Math"/>
              </w:rPr>
              <m:t>j</m:t>
            </m:r>
          </m:sub>
        </m:sSub>
      </m:oMath>
      <w:r>
        <w:t xml:space="preserve"> denotes the minimum </w:t>
      </w:r>
      <w:r w:rsidR="00BE0AA3">
        <w:t xml:space="preserve">fraction </w:t>
      </w:r>
      <w:r>
        <w:t xml:space="preserve">of demand </w:t>
      </w:r>
      <m:oMath>
        <m:r>
          <w:rPr>
            <w:rFonts w:ascii="Cambria Math" w:hAnsi="Cambria Math"/>
          </w:rPr>
          <m:t>j</m:t>
        </m:r>
      </m:oMath>
      <w:r>
        <w:t xml:space="preserve"> </w:t>
      </w:r>
      <w:r w:rsidR="009870D9">
        <w:t xml:space="preserve">that needs </w:t>
      </w:r>
      <w:r>
        <w:t>to be satisfied</w:t>
      </w:r>
      <w:r w:rsidR="009870D9">
        <w:t>. Notably, constraint</w:t>
      </w:r>
      <w:r w:rsidR="00BE0AA3">
        <w:t>s</w:t>
      </w:r>
      <w:r w:rsidR="009870D9">
        <w:t xml:space="preserve"> (6e) contain </w:t>
      </w:r>
      <w:r w:rsidR="00CB7DAE">
        <w:t>bilinear</w:t>
      </w:r>
      <w:r w:rsidR="009870D9">
        <w:t xml:space="preserve"> terms that </w:t>
      </w:r>
      <w:r w:rsidR="00BE0AA3">
        <w:t>render the overall</w:t>
      </w:r>
      <w:r w:rsidR="009870D9">
        <w:t xml:space="preserve"> optimization problem</w:t>
      </w:r>
      <w:r w:rsidR="00BE0AA3">
        <w:t xml:space="preserve"> nonconvex</w:t>
      </w:r>
      <w:r w:rsidR="009870D9">
        <w:t xml:space="preserve">. The goal is to apply </w:t>
      </w:r>
      <w:r w:rsidR="00BE0AA3">
        <w:t xml:space="preserve">IO </w:t>
      </w:r>
      <w:r w:rsidR="009870D9">
        <w:t xml:space="preserve">to estimate the </w:t>
      </w:r>
      <m:oMath>
        <m:sSub>
          <m:sSubPr>
            <m:ctrlPr>
              <w:rPr>
                <w:rFonts w:ascii="Cambria Math" w:hAnsi="Cambria Math"/>
                <w:i/>
              </w:rPr>
            </m:ctrlPr>
          </m:sSubPr>
          <m:e>
            <m:r>
              <w:rPr>
                <w:rFonts w:ascii="Cambria Math" w:hAnsi="Cambria Math"/>
              </w:rPr>
              <m:t>θ</m:t>
            </m:r>
          </m:e>
          <m:sub>
            <m:r>
              <w:rPr>
                <w:rFonts w:ascii="Cambria Math" w:hAnsi="Cambria Math"/>
              </w:rPr>
              <m:t>j</m:t>
            </m:r>
          </m:sub>
        </m:sSub>
      </m:oMath>
      <w:r w:rsidR="009870D9">
        <w:t xml:space="preserve"> values by </w:t>
      </w:r>
      <w:r w:rsidR="00BE0AA3">
        <w:t xml:space="preserve">observing </w:t>
      </w:r>
      <w:r w:rsidR="009870D9">
        <w:t>a part of</w:t>
      </w:r>
      <w:r w:rsidR="00BE0AA3">
        <w:t xml:space="preserve"> the</w:t>
      </w:r>
      <w:r w:rsidR="009870D9">
        <w:t xml:space="preserve"> decisions, </w:t>
      </w:r>
      <w:r w:rsidR="00BE0AA3">
        <w:t xml:space="preserve">namely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rsidR="009870D9">
        <w:t xml:space="preserve"> and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9870D9">
        <w:t xml:space="preserve">, based on varying input conditions </w:t>
      </w:r>
      <m:oMath>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sSub>
          <m:sSubPr>
            <m:ctrlPr>
              <w:rPr>
                <w:rFonts w:ascii="Cambria Math" w:hAnsi="Cambria Math"/>
                <w:i/>
              </w:rPr>
            </m:ctrlPr>
          </m:sSubPr>
          <m:e>
            <m:d>
              <m:dPr>
                <m:ctrlPr>
                  <w:rPr>
                    <w:rFonts w:ascii="Cambria Math" w:hAnsi="Cambria Math"/>
                    <w:i/>
                  </w:rPr>
                </m:ctrlPr>
              </m:dPr>
              <m:e>
                <m:r>
                  <w:rPr>
                    <w:rFonts w:ascii="Cambria Math" w:hAnsi="Cambria Math"/>
                  </w:rPr>
                  <m:t xml:space="preserve">D, </m:t>
                </m:r>
                <m:sSup>
                  <m:sSupPr>
                    <m:ctrlPr>
                      <w:rPr>
                        <w:rFonts w:ascii="Cambria Math" w:hAnsi="Cambria Math"/>
                        <w:i/>
                      </w:rPr>
                    </m:ctrlPr>
                  </m:sSupPr>
                  <m:e>
                    <m:r>
                      <w:rPr>
                        <w:rFonts w:ascii="Cambria Math" w:hAnsi="Cambria Math"/>
                      </w:rPr>
                      <m:t>A</m:t>
                    </m:r>
                  </m:e>
                  <m:sup>
                    <m:r>
                      <w:rPr>
                        <w:rFonts w:ascii="Cambria Math" w:hAnsi="Cambria Math"/>
                      </w:rPr>
                      <m:t>U</m:t>
                    </m:r>
                  </m:sup>
                </m:sSup>
                <m:r>
                  <w:rPr>
                    <w:rFonts w:ascii="Cambria Math" w:hAnsi="Cambria Math"/>
                  </w:rPr>
                  <m:t xml:space="preserve">, </m:t>
                </m:r>
                <m:sSup>
                  <m:sSupPr>
                    <m:ctrlPr>
                      <w:rPr>
                        <w:rFonts w:ascii="Cambria Math" w:hAnsi="Cambria Math"/>
                        <w:i/>
                      </w:rPr>
                    </m:ctrlPr>
                  </m:sSupPr>
                  <m:e>
                    <m:r>
                      <w:rPr>
                        <w:rFonts w:ascii="Cambria Math" w:hAnsi="Cambria Math"/>
                      </w:rPr>
                      <m:t>P</m:t>
                    </m:r>
                  </m:e>
                  <m:sup>
                    <m:r>
                      <w:rPr>
                        <w:rFonts w:ascii="Cambria Math" w:hAnsi="Cambria Math"/>
                      </w:rPr>
                      <m:t>U</m:t>
                    </m:r>
                  </m:sup>
                </m:sSup>
                <m:r>
                  <w:rPr>
                    <w:rFonts w:ascii="Cambria Math" w:hAnsi="Cambria Math"/>
                  </w:rPr>
                  <m:t xml:space="preserve">, </m:t>
                </m:r>
                <m:sSup>
                  <m:sSupPr>
                    <m:ctrlPr>
                      <w:rPr>
                        <w:rFonts w:ascii="Cambria Math" w:hAnsi="Cambria Math"/>
                        <w:i/>
                      </w:rPr>
                    </m:ctrlPr>
                  </m:sSupPr>
                  <m:e>
                    <m:r>
                      <w:rPr>
                        <w:rFonts w:ascii="Cambria Math" w:hAnsi="Cambria Math"/>
                      </w:rPr>
                      <m:t>d</m:t>
                    </m:r>
                  </m:e>
                  <m:sup>
                    <m:r>
                      <w:rPr>
                        <w:rFonts w:ascii="Cambria Math" w:hAnsi="Cambria Math"/>
                      </w:rPr>
                      <m:t>y</m:t>
                    </m:r>
                  </m:sup>
                </m:sSup>
                <m:r>
                  <w:rPr>
                    <w:rFonts w:ascii="Cambria Math" w:hAnsi="Cambria Math"/>
                  </w:rPr>
                  <m:t xml:space="preserve">, </m:t>
                </m:r>
                <m:sSup>
                  <m:sSupPr>
                    <m:ctrlPr>
                      <w:rPr>
                        <w:rFonts w:ascii="Cambria Math" w:hAnsi="Cambria Math"/>
                        <w:i/>
                      </w:rPr>
                    </m:ctrlPr>
                  </m:sSupPr>
                  <m:e>
                    <m:r>
                      <w:rPr>
                        <w:rFonts w:ascii="Cambria Math" w:hAnsi="Cambria Math"/>
                      </w:rPr>
                      <m:t>d</m:t>
                    </m:r>
                  </m:e>
                  <m:sup>
                    <m:r>
                      <w:rPr>
                        <w:rFonts w:ascii="Cambria Math" w:hAnsi="Cambria Math"/>
                      </w:rPr>
                      <m:t>z</m:t>
                    </m:r>
                  </m:sup>
                </m:sSup>
              </m:e>
            </m:d>
          </m:e>
          <m:sub>
            <m:r>
              <w:rPr>
                <w:rFonts w:ascii="Cambria Math" w:hAnsi="Cambria Math"/>
              </w:rPr>
              <m:t>i</m:t>
            </m:r>
          </m:sub>
        </m:sSub>
      </m:oMath>
      <w:r w:rsidR="009870D9">
        <w:t xml:space="preserve"> in a set of experiments </w:t>
      </w:r>
      <m:oMath>
        <m:r>
          <w:rPr>
            <w:rFonts w:ascii="Cambria Math" w:hAnsi="Cambria Math"/>
          </w:rPr>
          <m:t>I</m:t>
        </m:r>
      </m:oMath>
      <w:r w:rsidR="009870D9">
        <w:t xml:space="preserve">. </w:t>
      </w:r>
    </w:p>
    <w:p w14:paraId="2871EDC2" w14:textId="5658BAC0" w:rsidR="0068446D" w:rsidRDefault="004E5855" w:rsidP="00CA2AD6">
      <w:pPr>
        <w:pStyle w:val="Els-body-text"/>
        <w:spacing w:after="120"/>
        <w:ind w:firstLine="288"/>
      </w:pPr>
      <w:r>
        <w:t xml:space="preserve">We test the proposed BO framework on </w:t>
      </w:r>
      <w:r w:rsidR="009870D9">
        <w:t>two</w:t>
      </w:r>
      <w:r>
        <w:t xml:space="preserve"> benchmark pooling </w:t>
      </w:r>
      <w:r w:rsidR="009870D9">
        <w:t>networks,</w:t>
      </w:r>
      <w:r>
        <w:t xml:space="preserve"> Haverly1 and Foulds2</w:t>
      </w:r>
      <w:r w:rsidR="008E4CB8">
        <w:t xml:space="preserve"> </w:t>
      </w:r>
      <w:r w:rsidR="008E4CB8">
        <w:fldChar w:fldCharType="begin" w:fldLock="1"/>
      </w:r>
      <w:r w:rsidR="008E4CB8">
        <w:instrText>ADDIN CSL_CITATION {"citationItems":[{"id":"ITEM-1","itemData":{"DOI":"10.1021/ie980666q","ISSN":"08885885","abstract":"Pooling and blending problems occur frequently in the petrochemical industry where crude oils, procured from various sources, are mixed together to manufacture several end-products. Finding optimal solutions to pooling problems requires the solution of nonlinear optimization problems with multiple local minima. We introduce a new Lagrangian relaxation approach for developing lower bounds for the pooling problem. We prove that, for the multiple-quality case, the Lagrangian approach provides tighter lower bounds than the standard linear-programming relaxations used in global optimization algorithms. We present computational results on a set of 13 problems which includes four particularly difficult problems we constructed.","author":[{"dropping-particle":"","family":"Adhya","given":"Nilanjan","non-dropping-particle":"","parse-names":false,"suffix":""},{"dropping-particle":"","family":"Tawarmalani","given":"Mohit","non-dropping-particle":"","parse-names":false,"suffix":""},{"dropping-particle":"V.","family":"Sahinidis","given":"Nikolaos","non-dropping-particle":"","parse-names":false,"suffix":""}],"container-title":"Industrial and Engineering Chemistry Research","id":"ITEM-1","issue":"5","issued":{"date-parts":[["1999"]]},"page":"1956-1972","title":"A Lagrangian approach to the pooling problem","type":"article-journal","volume":"38"},"uris":["http://www.mendeley.com/documents/?uuid=49315c6a-998d-4bf1-be07-92b8d5ac7eb7"]}],"mendeley":{"formattedCitation":"(Adhya et al., 1999)","plainTextFormattedCitation":"(Adhya et al., 1999)","previouslyFormattedCitation":"(Adhya et al., 1999)"},"properties":{"noteIndex":0},"schema":"https://github.com/citation-style-language/schema/raw/master/csl-citation.json"}</w:instrText>
      </w:r>
      <w:r w:rsidR="008E4CB8">
        <w:fldChar w:fldCharType="separate"/>
      </w:r>
      <w:r w:rsidR="008E4CB8" w:rsidRPr="00E45F05">
        <w:rPr>
          <w:noProof/>
        </w:rPr>
        <w:t>(Adhya et al., 1999)</w:t>
      </w:r>
      <w:r w:rsidR="008E4CB8">
        <w:fldChar w:fldCharType="end"/>
      </w:r>
      <w:r>
        <w:t xml:space="preserve">, where </w:t>
      </w:r>
      <w:r w:rsidR="00B76445">
        <w:t>their network specification</w:t>
      </w:r>
      <w:r w:rsidR="007A7456">
        <w:t>s</w:t>
      </w:r>
      <w:r w:rsidR="00B76445">
        <w:t xml:space="preserve"> (</w:t>
      </w:r>
      <m:oMath>
        <m:d>
          <m:dPr>
            <m:begChr m:val="|"/>
            <m:endChr m:val="|"/>
            <m:ctrlPr>
              <w:rPr>
                <w:rFonts w:ascii="Cambria Math" w:hAnsi="Cambria Math"/>
                <w:i/>
              </w:rPr>
            </m:ctrlPr>
          </m:dPr>
          <m:e>
            <m:r>
              <m:rPr>
                <m:scr m:val="script"/>
              </m:rPr>
              <w:rPr>
                <w:rFonts w:ascii="Cambria Math" w:hAnsi="Cambria Math"/>
              </w:rPr>
              <m:t>S</m:t>
            </m:r>
          </m:e>
        </m:d>
        <m:r>
          <w:rPr>
            <w:rFonts w:ascii="Cambria Math" w:hAnsi="Cambria Math"/>
          </w:rPr>
          <m:t>,</m:t>
        </m:r>
        <m:d>
          <m:dPr>
            <m:begChr m:val="|"/>
            <m:endChr m:val="|"/>
            <m:ctrlPr>
              <w:rPr>
                <w:rFonts w:ascii="Cambria Math" w:hAnsi="Cambria Math"/>
                <w:i/>
              </w:rPr>
            </m:ctrlPr>
          </m:dPr>
          <m:e>
            <m:r>
              <m:rPr>
                <m:scr m:val="script"/>
              </m:rPr>
              <w:rPr>
                <w:rFonts w:ascii="Cambria Math" w:hAnsi="Cambria Math"/>
              </w:rPr>
              <m:t>L</m:t>
            </m:r>
          </m:e>
        </m:d>
        <m:r>
          <m:rPr>
            <m:scr m:val="script"/>
          </m:rPr>
          <w:rPr>
            <w:rFonts w:ascii="Cambria Math" w:hAnsi="Cambria Math"/>
          </w:rPr>
          <m:t>,|J|</m:t>
        </m:r>
      </m:oMath>
      <w:r w:rsidR="00B76445">
        <w:t xml:space="preserve">) are (3,1,2) and (6,2,4), respectively. </w:t>
      </w:r>
      <w:r w:rsidR="009870D9">
        <w:t xml:space="preserve">For each random instance of </w:t>
      </w:r>
      <w:r w:rsidR="0069554E">
        <w:t xml:space="preserve">the </w:t>
      </w:r>
      <w:r w:rsidR="009870D9">
        <w:t>IOP</w:t>
      </w:r>
      <w:r w:rsidR="00B76445">
        <w:t xml:space="preserve">, we first generate </w:t>
      </w:r>
      <w:r w:rsidR="00B76445">
        <w:lastRenderedPageBreak/>
        <w:t xml:space="preserve">a set of ground truth </w:t>
      </w:r>
      <m:oMath>
        <m:sSub>
          <m:sSubPr>
            <m:ctrlPr>
              <w:rPr>
                <w:rFonts w:ascii="Cambria Math" w:hAnsi="Cambria Math"/>
                <w:i/>
              </w:rPr>
            </m:ctrlPr>
          </m:sSubPr>
          <m:e>
            <m:r>
              <w:rPr>
                <w:rFonts w:ascii="Cambria Math" w:hAnsi="Cambria Math"/>
              </w:rPr>
              <m:t>θ</m:t>
            </m:r>
          </m:e>
          <m:sub>
            <m:r>
              <w:rPr>
                <w:rFonts w:ascii="Cambria Math" w:hAnsi="Cambria Math"/>
              </w:rPr>
              <m:t>j</m:t>
            </m:r>
          </m:sub>
        </m:sSub>
      </m:oMath>
      <w:r w:rsidR="00B76445">
        <w:t xml:space="preserve"> </w:t>
      </w:r>
      <m:oMath>
        <m:r>
          <w:rPr>
            <w:rFonts w:ascii="Cambria Math" w:hAnsi="Cambria Math"/>
          </w:rPr>
          <m:t>∀ j∈</m:t>
        </m:r>
        <m:r>
          <m:rPr>
            <m:scr m:val="script"/>
          </m:rPr>
          <w:rPr>
            <w:rFonts w:ascii="Cambria Math" w:hAnsi="Cambria Math"/>
          </w:rPr>
          <m:t>J</m:t>
        </m:r>
      </m:oMath>
      <w:r w:rsidR="00A26DCA">
        <w:t xml:space="preserve"> and</w:t>
      </w:r>
      <w:r w:rsidR="00B76445">
        <w:t xml:space="preserve"> </w:t>
      </w:r>
      <w:r w:rsidR="009870D9">
        <w:t>create</w:t>
      </w:r>
      <w:r w:rsidR="00802F5C">
        <w:t xml:space="preserve"> a training dataset of</w:t>
      </w:r>
      <w:r w:rsidR="00B76445">
        <w:t xml:space="preserve"> </w:t>
      </w:r>
      <m:oMath>
        <m:r>
          <w:rPr>
            <w:rFonts w:ascii="Cambria Math" w:hAnsi="Cambria Math"/>
          </w:rPr>
          <m:t>|I|</m:t>
        </m:r>
      </m:oMath>
      <w:r w:rsidR="00B76445">
        <w:t xml:space="preserve"> experiments with randomized demand </w:t>
      </w:r>
      <m:oMath>
        <m:r>
          <w:rPr>
            <w:rFonts w:ascii="Cambria Math" w:hAnsi="Cambria Math"/>
          </w:rPr>
          <m:t>D~</m:t>
        </m:r>
        <m:r>
          <m:rPr>
            <m:scr m:val="script"/>
          </m:rPr>
          <w:rPr>
            <w:rFonts w:ascii="Cambria Math" w:hAnsi="Cambria Math"/>
          </w:rPr>
          <m:t>U</m:t>
        </m:r>
        <m:r>
          <w:rPr>
            <w:rFonts w:ascii="Cambria Math" w:hAnsi="Cambria Math"/>
          </w:rPr>
          <m:t>(100,200)</m:t>
        </m:r>
      </m:oMath>
      <w:r w:rsidR="00B76445">
        <w:t xml:space="preserve">, feedstock availability </w:t>
      </w:r>
      <m:oMath>
        <m:sSup>
          <m:sSupPr>
            <m:ctrlPr>
              <w:rPr>
                <w:rFonts w:ascii="Cambria Math" w:hAnsi="Cambria Math"/>
                <w:i/>
              </w:rPr>
            </m:ctrlPr>
          </m:sSupPr>
          <m:e>
            <m:r>
              <w:rPr>
                <w:rFonts w:ascii="Cambria Math" w:hAnsi="Cambria Math"/>
              </w:rPr>
              <m:t>A</m:t>
            </m:r>
          </m:e>
          <m:sup>
            <m:r>
              <w:rPr>
                <w:rFonts w:ascii="Cambria Math" w:hAnsi="Cambria Math"/>
              </w:rPr>
              <m:t>U</m:t>
            </m:r>
          </m:sup>
        </m:sSup>
        <m:r>
          <m:rPr>
            <m:scr m:val="script"/>
          </m:rPr>
          <w:rPr>
            <w:rFonts w:ascii="Cambria Math" w:hAnsi="Cambria Math"/>
          </w:rPr>
          <m:t>~U</m:t>
        </m:r>
        <m:d>
          <m:dPr>
            <m:ctrlPr>
              <w:rPr>
                <w:rFonts w:ascii="Cambria Math" w:hAnsi="Cambria Math"/>
                <w:i/>
              </w:rPr>
            </m:ctrlPr>
          </m:dPr>
          <m:e>
            <m:r>
              <w:rPr>
                <w:rFonts w:ascii="Cambria Math" w:hAnsi="Cambria Math"/>
              </w:rPr>
              <m:t>133,167</m:t>
            </m:r>
          </m:e>
        </m:d>
      </m:oMath>
      <w:r w:rsidR="00B76445" w:rsidRPr="007D05F8">
        <w:t xml:space="preserve">, upper acceptable quality </w:t>
      </w:r>
      <m:oMath>
        <m:sSup>
          <m:sSupPr>
            <m:ctrlPr>
              <w:rPr>
                <w:rFonts w:ascii="Cambria Math" w:hAnsi="Cambria Math"/>
                <w:i/>
              </w:rPr>
            </m:ctrlPr>
          </m:sSupPr>
          <m:e>
            <m:r>
              <w:rPr>
                <w:rFonts w:ascii="Cambria Math" w:hAnsi="Cambria Math"/>
              </w:rPr>
              <m:t>P</m:t>
            </m:r>
          </m:e>
          <m:sup>
            <m:r>
              <w:rPr>
                <w:rFonts w:ascii="Cambria Math" w:hAnsi="Cambria Math"/>
              </w:rPr>
              <m:t>U</m:t>
            </m:r>
          </m:sup>
        </m:sSup>
        <m:r>
          <m:rPr>
            <m:scr m:val="script"/>
          </m:rPr>
          <w:rPr>
            <w:rFonts w:ascii="Cambria Math" w:hAnsi="Cambria Math"/>
          </w:rPr>
          <m:t>~U</m:t>
        </m:r>
        <m:d>
          <m:dPr>
            <m:ctrlPr>
              <w:rPr>
                <w:rFonts w:ascii="Cambria Math" w:hAnsi="Cambria Math"/>
                <w:i/>
              </w:rPr>
            </m:ctrlPr>
          </m:dPr>
          <m:e>
            <m:r>
              <w:rPr>
                <w:rFonts w:ascii="Cambria Math" w:hAnsi="Cambria Math"/>
              </w:rPr>
              <m:t>1.5,3</m:t>
            </m:r>
          </m:e>
        </m:d>
      </m:oMath>
      <w:r w:rsidR="00B76445" w:rsidRPr="007D05F8">
        <w:t xml:space="preserve">, and revenue </w:t>
      </w:r>
      <m:oMath>
        <m:sSup>
          <m:sSupPr>
            <m:ctrlPr>
              <w:rPr>
                <w:rFonts w:ascii="Cambria Math" w:hAnsi="Cambria Math"/>
                <w:i/>
              </w:rPr>
            </m:ctrlPr>
          </m:sSupPr>
          <m:e>
            <m:r>
              <w:rPr>
                <w:rFonts w:ascii="Cambria Math" w:hAnsi="Cambria Math"/>
              </w:rPr>
              <m:t>d</m:t>
            </m:r>
          </m:e>
          <m:sup>
            <m:r>
              <w:rPr>
                <w:rFonts w:ascii="Cambria Math" w:hAnsi="Cambria Math"/>
              </w:rPr>
              <m:t>y</m:t>
            </m:r>
          </m:sup>
        </m:sSup>
      </m:oMath>
      <w:r w:rsidR="00B76445" w:rsidRPr="007D05F8">
        <w:t xml:space="preserve"> and </w:t>
      </w:r>
      <m:oMath>
        <m:sSup>
          <m:sSupPr>
            <m:ctrlPr>
              <w:rPr>
                <w:rFonts w:ascii="Cambria Math" w:hAnsi="Cambria Math"/>
                <w:i/>
              </w:rPr>
            </m:ctrlPr>
          </m:sSupPr>
          <m:e>
            <m:r>
              <w:rPr>
                <w:rFonts w:ascii="Cambria Math" w:hAnsi="Cambria Math"/>
              </w:rPr>
              <m:t>d</m:t>
            </m:r>
          </m:e>
          <m:sup>
            <m:r>
              <w:rPr>
                <w:rFonts w:ascii="Cambria Math" w:hAnsi="Cambria Math"/>
              </w:rPr>
              <m:t>z</m:t>
            </m:r>
          </m:sup>
        </m:sSup>
        <m:r>
          <m:rPr>
            <m:scr m:val="script"/>
          </m:rPr>
          <w:rPr>
            <w:rFonts w:ascii="Cambria Math" w:hAnsi="Cambria Math"/>
          </w:rPr>
          <m:t>~U</m:t>
        </m:r>
        <m:d>
          <m:dPr>
            <m:ctrlPr>
              <w:rPr>
                <w:rFonts w:ascii="Cambria Math" w:hAnsi="Cambria Math"/>
                <w:i/>
              </w:rPr>
            </m:ctrlPr>
          </m:dPr>
          <m:e>
            <m:r>
              <w:rPr>
                <w:rFonts w:ascii="Cambria Math" w:hAnsi="Cambria Math"/>
              </w:rPr>
              <m:t>6,15</m:t>
            </m:r>
          </m:e>
        </m:d>
      </m:oMath>
      <w:r w:rsidR="00B76445" w:rsidRPr="007D05F8">
        <w:t xml:space="preserve">. </w:t>
      </w:r>
      <w:r w:rsidR="00D46445" w:rsidRPr="007D05F8">
        <w:t>Lastly</w:t>
      </w:r>
      <w:r w:rsidR="00802F5C" w:rsidRPr="007D05F8">
        <w:t xml:space="preserve">, we solve these </w:t>
      </w:r>
      <m:oMath>
        <m:d>
          <m:dPr>
            <m:begChr m:val="|"/>
            <m:endChr m:val="|"/>
            <m:ctrlPr>
              <w:rPr>
                <w:rFonts w:ascii="Cambria Math" w:hAnsi="Cambria Math"/>
                <w:i/>
              </w:rPr>
            </m:ctrlPr>
          </m:dPr>
          <m:e>
            <m:r>
              <w:rPr>
                <w:rFonts w:ascii="Cambria Math" w:hAnsi="Cambria Math"/>
              </w:rPr>
              <m:t>I</m:t>
            </m:r>
          </m:e>
        </m:d>
      </m:oMath>
      <w:r w:rsidR="00802F5C" w:rsidRPr="007D05F8">
        <w:t xml:space="preserve"> experiments of problem (6) to collect the true optimal solutions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oMath>
      <w:r w:rsidR="00802F5C" w:rsidRPr="007D05F8">
        <w:t xml:space="preserve">), and a Gaussian noise is added to generate </w:t>
      </w:r>
      <w:r w:rsidR="0069554E" w:rsidRPr="007D05F8">
        <w:t>nois</w:t>
      </w:r>
      <w:r w:rsidR="0069554E">
        <w:t>y</w:t>
      </w:r>
      <w:r w:rsidR="0069554E" w:rsidRPr="007D05F8">
        <w:t xml:space="preserve"> </w:t>
      </w:r>
      <w:r w:rsidR="0069554E">
        <w:t>observations</w:t>
      </w:r>
      <w:r w:rsidR="0069554E" w:rsidRPr="007D05F8">
        <w:t xml:space="preserve"> </w:t>
      </w:r>
      <w:r w:rsidR="00802F5C" w:rsidRPr="007D05F8">
        <w:t xml:space="preserve">of decisions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+γ</m:t>
        </m:r>
      </m:oMath>
      <w:r w:rsidR="00802F5C">
        <w:t xml:space="preserve">, where </w:t>
      </w:r>
      <m:oMath>
        <m:r>
          <w:rPr>
            <w:rFonts w:ascii="Cambria Math" w:hAnsi="Cambria Math"/>
          </w:rPr>
          <m:t>γ~</m:t>
        </m:r>
        <m:r>
          <m:rPr>
            <m:scr m:val="script"/>
          </m:rPr>
          <w:rPr>
            <w:rFonts w:ascii="Cambria Math" w:hAnsi="Cambria Math"/>
          </w:rPr>
          <m:t>N</m:t>
        </m:r>
        <m:d>
          <m:dPr>
            <m:ctrlPr>
              <w:rPr>
                <w:rFonts w:ascii="Cambria Math" w:hAnsi="Cambria Math"/>
                <w:i/>
              </w:rPr>
            </m:ctrlPr>
          </m:dPr>
          <m:e>
            <m:r>
              <w:rPr>
                <w:rFonts w:ascii="Cambria Math" w:hAnsi="Cambria Math"/>
              </w:rPr>
              <m:t>0,</m:t>
            </m:r>
            <m:sSup>
              <m:sSupPr>
                <m:ctrlPr>
                  <w:rPr>
                    <w:rFonts w:ascii="Cambria Math" w:hAnsi="Cambria Math"/>
                    <w:i/>
                  </w:rPr>
                </m:ctrlPr>
              </m:sSupPr>
              <m:e>
                <m:r>
                  <w:rPr>
                    <w:rFonts w:ascii="Cambria Math" w:hAnsi="Cambria Math"/>
                  </w:rPr>
                  <m:t>σ</m:t>
                </m:r>
              </m:e>
              <m:sup>
                <m:r>
                  <w:rPr>
                    <w:rFonts w:ascii="Cambria Math" w:hAnsi="Cambria Math"/>
                  </w:rPr>
                  <m:t>2</m:t>
                </m:r>
              </m:sup>
            </m:sSup>
            <m:r>
              <m:rPr>
                <m:scr m:val="double-struck"/>
              </m:rPr>
              <w:rPr>
                <w:rFonts w:ascii="Cambria Math" w:hAnsi="Cambria Math"/>
              </w:rPr>
              <m:t>I</m:t>
            </m:r>
          </m:e>
        </m:d>
        <m:r>
          <w:rPr>
            <w:rFonts w:ascii="Cambria Math" w:hAnsi="Cambria Math"/>
          </w:rPr>
          <m:t xml:space="preserve">. </m:t>
        </m:r>
      </m:oMath>
      <w:r w:rsidR="00802F5C">
        <w:t>A separate</w:t>
      </w:r>
      <w:r w:rsidR="00D46445">
        <w:t xml:space="preserve"> set of</w:t>
      </w:r>
      <w:r w:rsidR="00802F5C">
        <w:t xml:space="preserve"> testing data is generated based on the same randomization procedure with 25 experiments. The </w:t>
      </w:r>
      <w:r w:rsidR="0069554E">
        <w:t>computational statistics are obtained from</w:t>
      </w:r>
      <w:r w:rsidR="00802F5C">
        <w:t xml:space="preserve"> the results of 10 </w:t>
      </w:r>
      <w:r w:rsidR="00B76445">
        <w:t xml:space="preserve">random instances </w:t>
      </w:r>
      <w:r w:rsidR="009870D9">
        <w:t>of</w:t>
      </w:r>
      <w:r w:rsidR="0069554E">
        <w:t xml:space="preserve"> each</w:t>
      </w:r>
      <w:r w:rsidR="009870D9">
        <w:t xml:space="preserve"> IOP</w:t>
      </w:r>
      <w:r w:rsidR="00802F5C">
        <w:t>.</w:t>
      </w:r>
    </w:p>
    <w:p w14:paraId="31E72417" w14:textId="3080937B" w:rsidR="00CA2AD6" w:rsidRDefault="00EB4888" w:rsidP="0068446D">
      <w:pPr>
        <w:pStyle w:val="Els-body-text"/>
        <w:spacing w:after="120"/>
      </w:pPr>
      <w:r w:rsidRPr="00EB4888">
        <w:rPr>
          <w:lang w:val="en-GB"/>
        </w:rPr>
        <w:drawing>
          <wp:inline distT="0" distB="0" distL="0" distR="0" wp14:anchorId="4FA69D8A" wp14:editId="66A7953B">
            <wp:extent cx="4498028" cy="1485365"/>
            <wp:effectExtent l="0" t="0" r="0" b="635"/>
            <wp:docPr id="5" name="Picture 4" descr="A screenshot of a computer screen&#10;&#10;Description automatically generated">
              <a:extLst xmlns:a="http://schemas.openxmlformats.org/drawingml/2006/main">
                <a:ext uri="{FF2B5EF4-FFF2-40B4-BE49-F238E27FC236}">
                  <a16:creationId xmlns:a16="http://schemas.microsoft.com/office/drawing/2014/main" id="{BF2CA6B0-7010-958A-97E1-B76C7418F6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shot of a computer screen&#10;&#10;Description automatically generated">
                      <a:extLst>
                        <a:ext uri="{FF2B5EF4-FFF2-40B4-BE49-F238E27FC236}">
                          <a16:creationId xmlns:a16="http://schemas.microsoft.com/office/drawing/2014/main" id="{BF2CA6B0-7010-958A-97E1-B76C7418F65D}"/>
                        </a:ext>
                      </a:extLst>
                    </pic:cNvPr>
                    <pic:cNvPicPr>
                      <a:picLocks noChangeAspect="1"/>
                    </pic:cNvPicPr>
                  </pic:nvPicPr>
                  <pic:blipFill rotWithShape="1">
                    <a:blip r:embed="rId8"/>
                    <a:srcRect t="2300" b="3040"/>
                    <a:stretch/>
                  </pic:blipFill>
                  <pic:spPr bwMode="auto">
                    <a:xfrm>
                      <a:off x="0" y="0"/>
                      <a:ext cx="4499610" cy="1485887"/>
                    </a:xfrm>
                    <a:prstGeom prst="rect">
                      <a:avLst/>
                    </a:prstGeom>
                    <a:ln>
                      <a:noFill/>
                    </a:ln>
                    <a:extLst>
                      <a:ext uri="{53640926-AAD7-44D8-BBD7-CCE9431645EC}">
                        <a14:shadowObscured xmlns:a14="http://schemas.microsoft.com/office/drawing/2010/main"/>
                      </a:ext>
                    </a:extLst>
                  </pic:spPr>
                </pic:pic>
              </a:graphicData>
            </a:graphic>
          </wp:inline>
        </w:drawing>
      </w:r>
    </w:p>
    <w:p w14:paraId="3A985787" w14:textId="7D8A99F0" w:rsidR="0068446D" w:rsidRPr="0068446D" w:rsidRDefault="0068446D" w:rsidP="0068446D">
      <w:pPr>
        <w:pStyle w:val="Els-body-text"/>
        <w:spacing w:after="120"/>
        <w:rPr>
          <w:sz w:val="18"/>
          <w:szCs w:val="18"/>
          <w:lang w:val="en-GB"/>
        </w:rPr>
      </w:pPr>
      <w:r w:rsidRPr="0068446D">
        <w:rPr>
          <w:sz w:val="18"/>
          <w:szCs w:val="18"/>
        </w:rPr>
        <w:t xml:space="preserve">Figure </w:t>
      </w:r>
      <w:r w:rsidRPr="0068446D">
        <w:rPr>
          <w:sz w:val="18"/>
          <w:szCs w:val="18"/>
        </w:rPr>
        <w:fldChar w:fldCharType="begin"/>
      </w:r>
      <w:r w:rsidRPr="0068446D">
        <w:rPr>
          <w:sz w:val="18"/>
          <w:szCs w:val="18"/>
        </w:rPr>
        <w:instrText xml:space="preserve"> SEQ Figure \* ARABIC </w:instrText>
      </w:r>
      <w:r w:rsidRPr="0068446D">
        <w:rPr>
          <w:sz w:val="18"/>
          <w:szCs w:val="18"/>
        </w:rPr>
        <w:fldChar w:fldCharType="separate"/>
      </w:r>
      <w:r w:rsidR="00322F87">
        <w:rPr>
          <w:noProof/>
          <w:sz w:val="18"/>
          <w:szCs w:val="18"/>
        </w:rPr>
        <w:t>1</w:t>
      </w:r>
      <w:r w:rsidRPr="0068446D">
        <w:rPr>
          <w:sz w:val="18"/>
          <w:szCs w:val="18"/>
        </w:rPr>
        <w:fldChar w:fldCharType="end"/>
      </w:r>
      <w:r w:rsidRPr="0068446D">
        <w:rPr>
          <w:sz w:val="18"/>
          <w:szCs w:val="18"/>
        </w:rPr>
        <w:t xml:space="preserve">: </w:t>
      </w:r>
      <w:r>
        <w:rPr>
          <w:sz w:val="18"/>
          <w:szCs w:val="18"/>
        </w:rPr>
        <w:t>Effect of network size and dimension</w:t>
      </w:r>
      <w:r w:rsidR="0069554E">
        <w:rPr>
          <w:sz w:val="18"/>
          <w:szCs w:val="18"/>
        </w:rPr>
        <w:t xml:space="preserve">ality of </w:t>
      </w:r>
      <m:oMath>
        <m:r>
          <w:rPr>
            <w:rFonts w:ascii="Cambria Math" w:hAnsi="Cambria Math"/>
            <w:sz w:val="18"/>
            <w:szCs w:val="18"/>
          </w:rPr>
          <m:t>θ</m:t>
        </m:r>
      </m:oMath>
      <w:r>
        <w:rPr>
          <w:sz w:val="18"/>
          <w:szCs w:val="18"/>
        </w:rPr>
        <w:t xml:space="preserve">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θ</m:t>
            </m:r>
          </m:sub>
        </m:sSub>
      </m:oMath>
      <w:r>
        <w:rPr>
          <w:sz w:val="18"/>
          <w:szCs w:val="18"/>
        </w:rPr>
        <w:t xml:space="preserve">) on the accuracy of </w:t>
      </w:r>
      <w:r w:rsidR="0069554E">
        <w:rPr>
          <w:sz w:val="18"/>
          <w:szCs w:val="18"/>
        </w:rPr>
        <w:t xml:space="preserve">the </w:t>
      </w:r>
      <w:r>
        <w:rPr>
          <w:sz w:val="18"/>
          <w:szCs w:val="18"/>
        </w:rPr>
        <w:t xml:space="preserve">estimated FOPs. Convergence analysis of (a) training loss, (b) prediction loss, and (c) </w:t>
      </w:r>
      <m:oMath>
        <m:r>
          <w:rPr>
            <w:rFonts w:ascii="Cambria Math" w:hAnsi="Cambria Math"/>
            <w:sz w:val="18"/>
            <w:szCs w:val="18"/>
          </w:rPr>
          <m:t>θ</m:t>
        </m:r>
      </m:oMath>
      <w:r>
        <w:rPr>
          <w:sz w:val="18"/>
          <w:szCs w:val="18"/>
        </w:rPr>
        <w:t xml:space="preserve"> loss on haverly1 and foulds2 networks with varying </w:t>
      </w:r>
      <m:oMath>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θ</m:t>
            </m:r>
          </m:sub>
        </m:sSub>
      </m:oMath>
      <w:r>
        <w:rPr>
          <w:sz w:val="18"/>
          <w:szCs w:val="18"/>
        </w:rPr>
        <w:t xml:space="preserve">. Training and prediction loss describe the normalized decision loss </w:t>
      </w:r>
      <w:r w:rsidR="0069554E">
        <w:rPr>
          <w:sz w:val="18"/>
          <w:szCs w:val="18"/>
        </w:rPr>
        <w:t>on the</w:t>
      </w:r>
      <w:r>
        <w:rPr>
          <w:sz w:val="18"/>
          <w:szCs w:val="18"/>
        </w:rPr>
        <w:t xml:space="preserve"> training and testing data</w:t>
      </w:r>
      <w:r w:rsidR="0069554E">
        <w:rPr>
          <w:sz w:val="18"/>
          <w:szCs w:val="18"/>
        </w:rPr>
        <w:t>sets</w:t>
      </w:r>
      <w:r>
        <w:rPr>
          <w:sz w:val="18"/>
          <w:szCs w:val="18"/>
        </w:rPr>
        <w:t xml:space="preserve">, respectively, whereas </w:t>
      </w:r>
      <m:oMath>
        <m:r>
          <w:rPr>
            <w:rFonts w:ascii="Cambria Math" w:hAnsi="Cambria Math"/>
            <w:sz w:val="18"/>
            <w:szCs w:val="18"/>
          </w:rPr>
          <m:t>θ</m:t>
        </m:r>
      </m:oMath>
      <w:r>
        <w:rPr>
          <w:sz w:val="18"/>
          <w:szCs w:val="18"/>
        </w:rPr>
        <w:t xml:space="preserve"> loss denotes the difference between the ground tru</w:t>
      </w:r>
      <w:proofErr w:type="spellStart"/>
      <w:r w:rsidR="0069554E">
        <w:rPr>
          <w:sz w:val="18"/>
          <w:szCs w:val="18"/>
        </w:rPr>
        <w:t>th</w:t>
      </w:r>
      <w:proofErr w:type="spellEnd"/>
      <w:r>
        <w:rPr>
          <w:sz w:val="18"/>
          <w:szCs w:val="18"/>
        </w:rPr>
        <w:t xml:space="preserve"> and estimate </w:t>
      </w:r>
      <m:oMath>
        <m:r>
          <w:rPr>
            <w:rFonts w:ascii="Cambria Math" w:hAnsi="Cambria Math"/>
            <w:sz w:val="18"/>
            <w:szCs w:val="18"/>
          </w:rPr>
          <m:t>θ</m:t>
        </m:r>
      </m:oMath>
      <w:r>
        <w:rPr>
          <w:sz w:val="18"/>
          <w:szCs w:val="18"/>
        </w:rPr>
        <w:t xml:space="preserve"> values. Here the solid line</w:t>
      </w:r>
      <w:r w:rsidR="008F2D07">
        <w:rPr>
          <w:sz w:val="18"/>
          <w:szCs w:val="18"/>
        </w:rPr>
        <w:t>s</w:t>
      </w:r>
      <w:r>
        <w:rPr>
          <w:sz w:val="18"/>
          <w:szCs w:val="18"/>
        </w:rPr>
        <w:t xml:space="preserve"> and shaded area</w:t>
      </w:r>
      <w:r w:rsidR="008F2D07">
        <w:rPr>
          <w:sz w:val="18"/>
          <w:szCs w:val="18"/>
        </w:rPr>
        <w:t>s</w:t>
      </w:r>
      <w:r>
        <w:rPr>
          <w:sz w:val="18"/>
          <w:szCs w:val="18"/>
        </w:rPr>
        <w:t xml:space="preserve"> </w:t>
      </w:r>
      <w:r w:rsidR="008F2D07">
        <w:rPr>
          <w:sz w:val="18"/>
          <w:szCs w:val="18"/>
        </w:rPr>
        <w:t xml:space="preserve">respectively </w:t>
      </w:r>
      <w:r>
        <w:rPr>
          <w:sz w:val="18"/>
          <w:szCs w:val="18"/>
        </w:rPr>
        <w:t>denote the median</w:t>
      </w:r>
      <w:r w:rsidR="008F2D07">
        <w:rPr>
          <w:sz w:val="18"/>
          <w:szCs w:val="18"/>
        </w:rPr>
        <w:t>s</w:t>
      </w:r>
      <w:r>
        <w:rPr>
          <w:sz w:val="18"/>
          <w:szCs w:val="18"/>
        </w:rPr>
        <w:t xml:space="preserve"> and confidence interval</w:t>
      </w:r>
      <w:r w:rsidR="008F2D07">
        <w:rPr>
          <w:sz w:val="18"/>
          <w:szCs w:val="18"/>
        </w:rPr>
        <w:t>s</w:t>
      </w:r>
      <w:r>
        <w:rPr>
          <w:sz w:val="18"/>
          <w:szCs w:val="18"/>
        </w:rPr>
        <w:t xml:space="preserve"> of the corresponding loss </w:t>
      </w:r>
      <w:r w:rsidR="008F2D07">
        <w:rPr>
          <w:sz w:val="18"/>
          <w:szCs w:val="18"/>
        </w:rPr>
        <w:t xml:space="preserve">across </w:t>
      </w:r>
      <w:r>
        <w:rPr>
          <w:sz w:val="18"/>
          <w:szCs w:val="18"/>
        </w:rPr>
        <w:t>the 10 random instances.</w:t>
      </w:r>
    </w:p>
    <w:p w14:paraId="2F723CCC" w14:textId="094A8EB4" w:rsidR="0068446D" w:rsidRDefault="00A26DCA" w:rsidP="0068446D">
      <w:pPr>
        <w:pStyle w:val="Els-body-text"/>
        <w:spacing w:after="120"/>
        <w:ind w:firstLine="288"/>
        <w:rPr>
          <w:lang w:val="en-GB"/>
        </w:rPr>
      </w:pPr>
      <w:r>
        <w:rPr>
          <w:lang w:val="en-GB"/>
        </w:rPr>
        <w:t>We first</w:t>
      </w:r>
      <w:r w:rsidR="00D46445">
        <w:rPr>
          <w:lang w:val="en-GB"/>
        </w:rPr>
        <w:t xml:space="preserve"> </w:t>
      </w:r>
      <w:r>
        <w:rPr>
          <w:lang w:val="en-GB"/>
        </w:rPr>
        <w:t>implement</w:t>
      </w:r>
      <w:r w:rsidR="00D46445">
        <w:rPr>
          <w:lang w:val="en-GB"/>
        </w:rPr>
        <w:t xml:space="preserve"> the proposed method to solve </w:t>
      </w:r>
      <w:r w:rsidR="0068446D">
        <w:rPr>
          <w:lang w:val="en-GB"/>
        </w:rPr>
        <w:t xml:space="preserve">the </w:t>
      </w:r>
      <w:r w:rsidR="00D46445">
        <w:rPr>
          <w:lang w:val="en-GB"/>
        </w:rPr>
        <w:t xml:space="preserve">IOPs </w:t>
      </w:r>
      <w:r w:rsidR="00F05243">
        <w:rPr>
          <w:lang w:val="en-GB"/>
        </w:rPr>
        <w:t>for</w:t>
      </w:r>
      <w:r w:rsidR="00D46445">
        <w:rPr>
          <w:lang w:val="en-GB"/>
        </w:rPr>
        <w:t xml:space="preserve"> </w:t>
      </w:r>
      <w:r>
        <w:rPr>
          <w:lang w:val="en-GB"/>
        </w:rPr>
        <w:t>the two</w:t>
      </w:r>
      <w:r w:rsidR="00D46445">
        <w:rPr>
          <w:lang w:val="en-GB"/>
        </w:rPr>
        <w:t xml:space="preserve"> network</w:t>
      </w:r>
      <w:r w:rsidR="00F05243">
        <w:rPr>
          <w:lang w:val="en-GB"/>
        </w:rPr>
        <w:t xml:space="preserve">s </w:t>
      </w:r>
      <w:r>
        <w:rPr>
          <w:lang w:val="en-GB"/>
        </w:rPr>
        <w:t xml:space="preserve">with </w:t>
      </w:r>
      <m:oMath>
        <m:d>
          <m:dPr>
            <m:begChr m:val="|"/>
            <m:endChr m:val="|"/>
            <m:ctrlPr>
              <w:rPr>
                <w:rFonts w:ascii="Cambria Math" w:hAnsi="Cambria Math"/>
                <w:i/>
                <w:lang w:val="en-GB"/>
              </w:rPr>
            </m:ctrlPr>
          </m:dPr>
          <m:e>
            <m:r>
              <w:rPr>
                <w:rFonts w:ascii="Cambria Math" w:hAnsi="Cambria Math"/>
                <w:lang w:val="en-GB"/>
              </w:rPr>
              <m:t>I</m:t>
            </m:r>
          </m:e>
        </m:d>
        <m:r>
          <w:rPr>
            <w:rFonts w:ascii="Cambria Math" w:hAnsi="Cambria Math"/>
            <w:lang w:val="en-GB"/>
          </w:rPr>
          <m:t>=50</m:t>
        </m:r>
      </m:oMath>
      <w:r w:rsidR="00D46445">
        <w:rPr>
          <w:lang w:val="en-GB"/>
        </w:rPr>
        <w:t xml:space="preserve"> </w:t>
      </w:r>
      <w:r>
        <w:rPr>
          <w:lang w:val="en-GB"/>
        </w:rPr>
        <w:t>under</w:t>
      </w:r>
      <w:r w:rsidR="00D46445">
        <w:rPr>
          <w:lang w:val="en-GB"/>
        </w:rPr>
        <w:t xml:space="preserve"> varying dimension</w:t>
      </w:r>
      <w:r w:rsidR="00F05243">
        <w:rPr>
          <w:lang w:val="en-GB"/>
        </w:rPr>
        <w:t xml:space="preserve">ality of </w:t>
      </w:r>
      <m:oMath>
        <m:r>
          <w:rPr>
            <w:rFonts w:ascii="Cambria Math" w:hAnsi="Cambria Math"/>
            <w:lang w:val="en-GB"/>
          </w:rPr>
          <m:t>θ</m:t>
        </m:r>
      </m:oMath>
      <w:r w:rsidR="00D46445">
        <w:rPr>
          <w:lang w:val="en-GB"/>
        </w:rPr>
        <w:t xml:space="preserve"> </w:t>
      </w:r>
      <m:oMath>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oMath>
      <w:r w:rsidR="00D46445">
        <w:rPr>
          <w:lang w:val="en-GB"/>
        </w:rPr>
        <w:t>)</w:t>
      </w:r>
      <w:r>
        <w:rPr>
          <w:lang w:val="en-GB"/>
        </w:rPr>
        <w:t xml:space="preserve">, </w:t>
      </w:r>
      <w:r w:rsidR="002F016E">
        <w:rPr>
          <w:lang w:val="en-GB"/>
        </w:rPr>
        <w:t>i.e.</w:t>
      </w:r>
      <w:r w:rsidR="00A75083">
        <w:rPr>
          <w:lang w:val="en-GB"/>
        </w:rPr>
        <w:t>,</w:t>
      </w:r>
      <w:r>
        <w:t xml:space="preserve"> </w:t>
      </w:r>
      <m:oMath>
        <m:sSub>
          <m:sSubPr>
            <m:ctrlPr>
              <w:rPr>
                <w:rFonts w:ascii="Cambria Math" w:hAnsi="Cambria Math"/>
                <w:i/>
              </w:rPr>
            </m:ctrlPr>
          </m:sSubPr>
          <m:e>
            <m:r>
              <w:rPr>
                <w:rFonts w:ascii="Cambria Math" w:hAnsi="Cambria Math"/>
              </w:rPr>
              <m:t>n</m:t>
            </m:r>
          </m:e>
          <m:sub>
            <m:r>
              <w:rPr>
                <w:rFonts w:ascii="Cambria Math" w:hAnsi="Cambria Math"/>
              </w:rPr>
              <m:t>θ</m:t>
            </m:r>
          </m:sub>
        </m:sSub>
      </m:oMath>
      <w:r>
        <w:t xml:space="preserve"> </w:t>
      </w:r>
      <w:r w:rsidR="00250EA8">
        <w:t xml:space="preserve">number </w:t>
      </w:r>
      <w:r>
        <w:t xml:space="preserve">of </w:t>
      </w:r>
      <m:oMath>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j</m:t>
            </m:r>
          </m:sub>
        </m:sSub>
      </m:oMath>
      <w:r>
        <w:t xml:space="preserve"> </w:t>
      </w:r>
      <w:r w:rsidR="002F016E">
        <w:t xml:space="preserve">is selected </w:t>
      </w:r>
      <w:r>
        <w:t>to be unknown.</w:t>
      </w:r>
      <w:r w:rsidR="00D46445">
        <w:rPr>
          <w:lang w:val="en-GB"/>
        </w:rPr>
        <w:t xml:space="preserve"> </w:t>
      </w:r>
      <w:r w:rsidR="00D46445">
        <w:rPr>
          <w:i/>
          <w:iCs/>
          <w:lang w:val="en-GB"/>
        </w:rPr>
        <w:t xml:space="preserve">Figure </w:t>
      </w:r>
      <w:r w:rsidR="00D46445" w:rsidRPr="00D46445">
        <w:rPr>
          <w:lang w:val="en-GB"/>
        </w:rPr>
        <w:t>1</w:t>
      </w:r>
      <w:r w:rsidR="00D46445">
        <w:rPr>
          <w:lang w:val="en-GB"/>
        </w:rPr>
        <w:t xml:space="preserve"> shows </w:t>
      </w:r>
      <w:r w:rsidR="00D0629E">
        <w:rPr>
          <w:lang w:val="en-GB"/>
        </w:rPr>
        <w:t xml:space="preserve">the </w:t>
      </w:r>
      <w:r w:rsidR="00D46445">
        <w:rPr>
          <w:lang w:val="en-GB"/>
        </w:rPr>
        <w:t>convergence of three different</w:t>
      </w:r>
      <w:r>
        <w:rPr>
          <w:lang w:val="en-GB"/>
        </w:rPr>
        <w:t xml:space="preserve"> types of</w:t>
      </w:r>
      <w:r w:rsidR="00D46445">
        <w:rPr>
          <w:lang w:val="en-GB"/>
        </w:rPr>
        <w:t xml:space="preserve"> </w:t>
      </w:r>
      <w:r>
        <w:rPr>
          <w:lang w:val="en-GB"/>
        </w:rPr>
        <w:t>losses</w:t>
      </w:r>
      <w:r w:rsidR="00D46445">
        <w:rPr>
          <w:lang w:val="en-GB"/>
        </w:rPr>
        <w:t xml:space="preserve"> over the BO iteration</w:t>
      </w:r>
      <w:r>
        <w:rPr>
          <w:lang w:val="en-GB"/>
        </w:rPr>
        <w:t>s</w:t>
      </w:r>
      <w:r w:rsidR="000757A2">
        <w:rPr>
          <w:lang w:val="en-GB"/>
        </w:rPr>
        <w:t xml:space="preserve">, </w:t>
      </w:r>
      <w:r w:rsidR="002154F9">
        <w:rPr>
          <w:lang w:val="en-GB"/>
        </w:rPr>
        <w:t xml:space="preserve">including </w:t>
      </w:r>
      <w:r w:rsidR="000757A2">
        <w:rPr>
          <w:lang w:val="en-GB"/>
        </w:rPr>
        <w:t xml:space="preserve">decision loss on the training and testing data as well as </w:t>
      </w:r>
      <m:oMath>
        <m:r>
          <w:rPr>
            <w:rFonts w:ascii="Cambria Math" w:hAnsi="Cambria Math"/>
            <w:lang w:val="en-GB"/>
          </w:rPr>
          <m:t>θ</m:t>
        </m:r>
      </m:oMath>
      <w:r w:rsidR="000757A2">
        <w:rPr>
          <w:lang w:val="en-GB"/>
        </w:rPr>
        <w:t xml:space="preserve"> loss compared to the ground truth values. </w:t>
      </w:r>
      <w:r w:rsidR="00AF2DE6">
        <w:rPr>
          <w:lang w:val="en-GB"/>
        </w:rPr>
        <w:t>A similar trend in</w:t>
      </w:r>
      <w:r w:rsidR="004D1768">
        <w:rPr>
          <w:lang w:val="en-GB"/>
        </w:rPr>
        <w:t xml:space="preserve"> loss</w:t>
      </w:r>
      <w:r w:rsidR="00AF2DE6">
        <w:rPr>
          <w:lang w:val="en-GB"/>
        </w:rPr>
        <w:t xml:space="preserve"> convergence is observed </w:t>
      </w:r>
      <w:r w:rsidR="0068446D">
        <w:rPr>
          <w:lang w:val="en-GB"/>
        </w:rPr>
        <w:t xml:space="preserve">in </w:t>
      </w:r>
      <w:r w:rsidR="00AF2DE6">
        <w:rPr>
          <w:lang w:val="en-GB"/>
        </w:rPr>
        <w:t xml:space="preserve">all </w:t>
      </w:r>
      <w:r w:rsidR="0068446D">
        <w:rPr>
          <w:lang w:val="en-GB"/>
        </w:rPr>
        <w:t>problems</w:t>
      </w:r>
      <w:r w:rsidR="00AF2DE6">
        <w:rPr>
          <w:lang w:val="en-GB"/>
        </w:rPr>
        <w:t xml:space="preserve">, </w:t>
      </w:r>
      <w:r w:rsidR="004D1768">
        <w:rPr>
          <w:lang w:val="en-GB"/>
        </w:rPr>
        <w:t xml:space="preserve">where a rapid and consistent decrease is observed </w:t>
      </w:r>
      <w:r w:rsidR="002154F9">
        <w:rPr>
          <w:lang w:val="en-GB"/>
        </w:rPr>
        <w:t>in the first</w:t>
      </w:r>
      <w:r w:rsidR="004D1768">
        <w:rPr>
          <w:lang w:val="en-GB"/>
        </w:rPr>
        <w:t xml:space="preserve"> 20</w:t>
      </w:r>
      <w:r w:rsidR="00F05243">
        <w:rPr>
          <w:lang w:val="en-GB"/>
        </w:rPr>
        <w:t>-</w:t>
      </w:r>
      <w:r w:rsidR="002154F9">
        <w:rPr>
          <w:lang w:val="en-GB"/>
        </w:rPr>
        <w:t xml:space="preserve">30 iterations </w:t>
      </w:r>
      <w:r w:rsidR="004D1768">
        <w:rPr>
          <w:lang w:val="en-GB"/>
        </w:rPr>
        <w:t>followed by small and discrete improvements.</w:t>
      </w:r>
      <w:r w:rsidR="002154F9">
        <w:rPr>
          <w:lang w:val="en-GB"/>
        </w:rPr>
        <w:t xml:space="preserve"> The </w:t>
      </w:r>
      <w:r>
        <w:rPr>
          <w:lang w:val="en-GB"/>
        </w:rPr>
        <w:t xml:space="preserve">estimated models in all cases show good generalizability </w:t>
      </w:r>
      <w:r w:rsidR="0068446D">
        <w:rPr>
          <w:lang w:val="en-GB"/>
        </w:rPr>
        <w:t>i</w:t>
      </w:r>
      <w:r>
        <w:rPr>
          <w:lang w:val="en-GB"/>
        </w:rPr>
        <w:t xml:space="preserve">n predicting the decisions </w:t>
      </w:r>
      <w:r w:rsidR="00F05243">
        <w:rPr>
          <w:lang w:val="en-GB"/>
        </w:rPr>
        <w:t>under</w:t>
      </w:r>
      <w:r>
        <w:rPr>
          <w:lang w:val="en-GB"/>
        </w:rPr>
        <w:t xml:space="preserve"> unseen conditions, as a similar convergence between training and prediction losses is observed. A </w:t>
      </w:r>
      <w:r w:rsidR="00AF2DE6">
        <w:rPr>
          <w:lang w:val="en-GB"/>
        </w:rPr>
        <w:t xml:space="preserve">comparable </w:t>
      </w:r>
      <w:r>
        <w:rPr>
          <w:lang w:val="en-GB"/>
        </w:rPr>
        <w:t>rate</w:t>
      </w:r>
      <w:r w:rsidR="00AF2DE6">
        <w:rPr>
          <w:lang w:val="en-GB"/>
        </w:rPr>
        <w:t xml:space="preserve"> of convergence</w:t>
      </w:r>
      <w:r>
        <w:rPr>
          <w:lang w:val="en-GB"/>
        </w:rPr>
        <w:t xml:space="preserve"> is obtained in the two benchmark networks with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r>
          <w:rPr>
            <w:rFonts w:ascii="Cambria Math" w:hAnsi="Cambria Math"/>
            <w:lang w:val="en-GB"/>
          </w:rPr>
          <m:t>=2</m:t>
        </m:r>
      </m:oMath>
      <w:r>
        <w:rPr>
          <w:lang w:val="en-GB"/>
        </w:rPr>
        <w:t xml:space="preserve">, indicating </w:t>
      </w:r>
      <w:r w:rsidR="00F05243">
        <w:rPr>
          <w:lang w:val="en-GB"/>
        </w:rPr>
        <w:t xml:space="preserve">that </w:t>
      </w:r>
      <w:r>
        <w:rPr>
          <w:lang w:val="en-GB"/>
        </w:rPr>
        <w:t xml:space="preserve">the algorithm </w:t>
      </w:r>
      <w:r w:rsidR="00F05243">
        <w:rPr>
          <w:lang w:val="en-GB"/>
        </w:rPr>
        <w:t xml:space="preserve">is </w:t>
      </w:r>
      <w:r>
        <w:rPr>
          <w:lang w:val="en-GB"/>
        </w:rPr>
        <w:t xml:space="preserve">robust </w:t>
      </w:r>
      <w:r w:rsidR="00F05243">
        <w:rPr>
          <w:lang w:val="en-GB"/>
        </w:rPr>
        <w:t xml:space="preserve">with respect to </w:t>
      </w:r>
      <w:r>
        <w:rPr>
          <w:lang w:val="en-GB"/>
        </w:rPr>
        <w:t>the</w:t>
      </w:r>
      <w:r w:rsidR="000757A2">
        <w:rPr>
          <w:lang w:val="en-GB"/>
        </w:rPr>
        <w:t xml:space="preserve"> </w:t>
      </w:r>
      <w:r w:rsidR="00AF2DE6">
        <w:rPr>
          <w:lang w:val="en-GB"/>
        </w:rPr>
        <w:t>network size</w:t>
      </w:r>
      <w:r w:rsidR="00F05243">
        <w:rPr>
          <w:lang w:val="en-GB"/>
        </w:rPr>
        <w:t>, which directly affects</w:t>
      </w:r>
      <w:r w:rsidR="00AF2DE6">
        <w:rPr>
          <w:lang w:val="en-GB"/>
        </w:rPr>
        <w:t xml:space="preserve"> the number</w:t>
      </w:r>
      <w:r w:rsidR="000757A2">
        <w:rPr>
          <w:lang w:val="en-GB"/>
        </w:rPr>
        <w:t xml:space="preserve"> of </w:t>
      </w:r>
      <w:r>
        <w:rPr>
          <w:lang w:val="en-GB"/>
        </w:rPr>
        <w:t xml:space="preserve">decision variables </w:t>
      </w:r>
      <w:r w:rsidR="00AF2DE6">
        <w:rPr>
          <w:lang w:val="en-GB"/>
        </w:rPr>
        <w:t>in the FOP</w:t>
      </w:r>
      <w:r>
        <w:rPr>
          <w:lang w:val="en-GB"/>
        </w:rPr>
        <w:t xml:space="preserve">. While the algorithm shows a slower convergence </w:t>
      </w:r>
      <w:r w:rsidR="00F05243">
        <w:rPr>
          <w:lang w:val="en-GB"/>
        </w:rPr>
        <w:t xml:space="preserve">for </w:t>
      </w:r>
      <w:r>
        <w:rPr>
          <w:lang w:val="en-GB"/>
        </w:rPr>
        <w:t xml:space="preserve">increasing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θ</m:t>
            </m:r>
          </m:sub>
        </m:sSub>
      </m:oMath>
      <w:r>
        <w:rPr>
          <w:lang w:val="en-GB"/>
        </w:rPr>
        <w:t xml:space="preserve"> in the foulds2 problem, it converges to good estimates of </w:t>
      </w:r>
      <m:oMath>
        <m:r>
          <w:rPr>
            <w:rFonts w:ascii="Cambria Math" w:hAnsi="Cambria Math"/>
            <w:lang w:val="en-GB"/>
          </w:rPr>
          <m:t>θ</m:t>
        </m:r>
      </m:oMath>
      <w:r>
        <w:rPr>
          <w:lang w:val="en-GB"/>
        </w:rPr>
        <w:t xml:space="preserve"> that show accurate predictions on decisions within 100 iterations.</w:t>
      </w:r>
    </w:p>
    <w:p w14:paraId="30AD8B3A" w14:textId="5EAE2DE2" w:rsidR="00A25ED4" w:rsidRDefault="000757A2" w:rsidP="00C41481">
      <w:pPr>
        <w:pStyle w:val="Els-body-text"/>
        <w:spacing w:after="120"/>
        <w:ind w:firstLine="288"/>
        <w:rPr>
          <w:lang w:val="en-GB"/>
        </w:rPr>
      </w:pPr>
      <w:r>
        <w:rPr>
          <w:lang w:val="en-GB"/>
        </w:rPr>
        <w:t xml:space="preserve">Next, we </w:t>
      </w:r>
      <w:r w:rsidR="002154F9">
        <w:rPr>
          <w:lang w:val="en-GB"/>
        </w:rPr>
        <w:t xml:space="preserve">examine the impact of the size of training datasets </w:t>
      </w:r>
      <m:oMath>
        <m:r>
          <w:rPr>
            <w:rFonts w:ascii="Cambria Math" w:hAnsi="Cambria Math"/>
            <w:lang w:val="en-GB"/>
          </w:rPr>
          <m:t>|I|</m:t>
        </m:r>
      </m:oMath>
      <w:r w:rsidR="002154F9">
        <w:rPr>
          <w:lang w:val="en-GB"/>
        </w:rPr>
        <w:t xml:space="preserve"> on</w:t>
      </w:r>
      <w:r w:rsidR="00AF2DE6">
        <w:rPr>
          <w:lang w:val="en-GB"/>
        </w:rPr>
        <w:t xml:space="preserve"> the prediction accuracy of the estimated FOPs at 100 BO iterations</w:t>
      </w:r>
      <w:r w:rsidR="00E9164A">
        <w:rPr>
          <w:lang w:val="en-GB"/>
        </w:rPr>
        <w:t xml:space="preserve">, as shown in </w:t>
      </w:r>
      <w:r w:rsidR="00E9164A">
        <w:rPr>
          <w:i/>
          <w:iCs/>
          <w:lang w:val="en-GB"/>
        </w:rPr>
        <w:t>Figure</w:t>
      </w:r>
      <w:r w:rsidR="00E9164A">
        <w:rPr>
          <w:lang w:val="en-GB"/>
        </w:rPr>
        <w:t xml:space="preserve"> 2a</w:t>
      </w:r>
      <w:r w:rsidR="00AF2DE6">
        <w:rPr>
          <w:lang w:val="en-GB"/>
        </w:rPr>
        <w:t xml:space="preserve">. </w:t>
      </w:r>
      <w:r w:rsidR="00113FE7">
        <w:rPr>
          <w:lang w:val="en-GB"/>
        </w:rPr>
        <w:t>A</w:t>
      </w:r>
      <w:r w:rsidR="00FA70A0">
        <w:rPr>
          <w:lang w:val="en-GB"/>
        </w:rPr>
        <w:t xml:space="preserve"> monotonic decrease in prediction loss is observed with increasing </w:t>
      </w:r>
      <m:oMath>
        <m:r>
          <w:rPr>
            <w:rFonts w:ascii="Cambria Math" w:hAnsi="Cambria Math"/>
            <w:lang w:val="en-GB"/>
          </w:rPr>
          <m:t>|I|</m:t>
        </m:r>
      </m:oMath>
      <w:r w:rsidR="009515C8">
        <w:rPr>
          <w:lang w:val="en-GB"/>
        </w:rPr>
        <w:t xml:space="preserve"> up to 150 data points</w:t>
      </w:r>
      <w:r w:rsidR="00113FE7">
        <w:rPr>
          <w:lang w:val="en-GB"/>
        </w:rPr>
        <w:t>; however,</w:t>
      </w:r>
      <w:r w:rsidR="009515C8">
        <w:rPr>
          <w:lang w:val="en-GB"/>
        </w:rPr>
        <w:t xml:space="preserve"> </w:t>
      </w:r>
      <w:r w:rsidR="00113FE7">
        <w:rPr>
          <w:lang w:val="en-GB"/>
        </w:rPr>
        <w:t>50</w:t>
      </w:r>
      <w:r w:rsidR="00F05243">
        <w:rPr>
          <w:lang w:val="en-GB"/>
        </w:rPr>
        <w:t>-</w:t>
      </w:r>
      <w:r w:rsidR="00113FE7">
        <w:rPr>
          <w:lang w:val="en-GB"/>
        </w:rPr>
        <w:t xml:space="preserve">100 data points </w:t>
      </w:r>
      <w:r w:rsidR="00F05243">
        <w:rPr>
          <w:lang w:val="en-GB"/>
        </w:rPr>
        <w:t xml:space="preserve">seem to be </w:t>
      </w:r>
      <w:r w:rsidR="00113FE7">
        <w:rPr>
          <w:lang w:val="en-GB"/>
        </w:rPr>
        <w:t xml:space="preserve">enough to estimate models that provide accurate predictions under </w:t>
      </w:r>
      <w:r w:rsidR="00F05243">
        <w:rPr>
          <w:lang w:val="en-GB"/>
        </w:rPr>
        <w:t xml:space="preserve">the given </w:t>
      </w:r>
      <w:r w:rsidR="00113FE7">
        <w:rPr>
          <w:lang w:val="en-GB"/>
        </w:rPr>
        <w:t xml:space="preserve">10 random instances. </w:t>
      </w:r>
      <w:r w:rsidR="00D0629E">
        <w:rPr>
          <w:lang w:val="en-GB"/>
        </w:rPr>
        <w:t xml:space="preserve">Lastly, we test the algorithm performance under varying noise levels </w:t>
      </w:r>
      <w:r w:rsidR="00F05243">
        <w:rPr>
          <w:lang w:val="en-GB"/>
        </w:rPr>
        <w:t>in terms of the</w:t>
      </w:r>
      <w:r w:rsidR="00D0629E">
        <w:rPr>
          <w:lang w:val="en-GB"/>
        </w:rPr>
        <w:t xml:space="preserve"> </w:t>
      </w:r>
      <w:r w:rsidR="00F05243">
        <w:rPr>
          <w:lang w:val="en-GB"/>
        </w:rPr>
        <w:t xml:space="preserve">observed </w:t>
      </w:r>
      <w:r w:rsidR="00D0629E">
        <w:rPr>
          <w:lang w:val="en-GB"/>
        </w:rPr>
        <w:t>decisions</w:t>
      </w:r>
      <w:r w:rsidR="00E9164A">
        <w:rPr>
          <w:lang w:val="en-GB"/>
        </w:rPr>
        <w:t xml:space="preserve"> (</w:t>
      </w:r>
      <w:r w:rsidR="00E9164A">
        <w:rPr>
          <w:i/>
          <w:iCs/>
          <w:lang w:val="en-GB"/>
        </w:rPr>
        <w:t>Figure</w:t>
      </w:r>
      <w:r w:rsidR="00E9164A">
        <w:rPr>
          <w:lang w:val="en-GB"/>
        </w:rPr>
        <w:t xml:space="preserve"> 2</w:t>
      </w:r>
      <w:r w:rsidR="002F016E">
        <w:rPr>
          <w:lang w:val="en-GB"/>
        </w:rPr>
        <w:t>b</w:t>
      </w:r>
      <w:r w:rsidR="00E9164A">
        <w:rPr>
          <w:lang w:val="en-GB"/>
        </w:rPr>
        <w:t xml:space="preserve">), </w:t>
      </w:r>
      <w:r w:rsidR="00DF15AC">
        <w:rPr>
          <w:lang w:val="en-GB"/>
        </w:rPr>
        <w:t xml:space="preserve">where the algorithm provides robust </w:t>
      </w:r>
      <m:oMath>
        <m:r>
          <w:rPr>
            <w:rFonts w:ascii="Cambria Math" w:hAnsi="Cambria Math"/>
            <w:lang w:val="en-GB"/>
          </w:rPr>
          <m:t>θ</m:t>
        </m:r>
      </m:oMath>
      <w:r w:rsidR="00DF15AC">
        <w:rPr>
          <w:lang w:val="en-GB"/>
        </w:rPr>
        <w:t xml:space="preserve"> estimates </w:t>
      </w:r>
      <w:r w:rsidR="00F05243">
        <w:rPr>
          <w:lang w:val="en-GB"/>
        </w:rPr>
        <w:t xml:space="preserve">even under relatively high </w:t>
      </w:r>
      <w:r w:rsidR="00DF15AC">
        <w:rPr>
          <w:lang w:val="en-GB"/>
        </w:rPr>
        <w:t>measurement noise</w:t>
      </w:r>
      <w:r w:rsidR="00DD7ACE">
        <w:rPr>
          <w:lang w:val="en-GB"/>
        </w:rPr>
        <w:t>s</w:t>
      </w:r>
      <w:r w:rsidR="00F05243">
        <w:rPr>
          <w:lang w:val="en-GB"/>
        </w:rPr>
        <w:t xml:space="preserve"> (</w:t>
      </w:r>
      <m:oMath>
        <m:r>
          <w:rPr>
            <w:rFonts w:ascii="Cambria Math" w:hAnsi="Cambria Math"/>
            <w:lang w:val="en-GB"/>
          </w:rPr>
          <m:t>σ=0.1</m:t>
        </m:r>
      </m:oMath>
      <w:r w:rsidR="00F05243">
        <w:rPr>
          <w:lang w:val="en-GB"/>
        </w:rPr>
        <w:t>)</w:t>
      </w:r>
      <w:r w:rsidR="00DF15AC">
        <w:rPr>
          <w:lang w:val="en-GB"/>
        </w:rPr>
        <w:t>.</w:t>
      </w:r>
      <w:r w:rsidR="00E9164A">
        <w:rPr>
          <w:lang w:val="en-GB"/>
        </w:rPr>
        <w:t xml:space="preserve"> </w:t>
      </w:r>
      <w:r w:rsidR="00DF15AC">
        <w:rPr>
          <w:lang w:val="en-GB"/>
        </w:rPr>
        <w:t>These</w:t>
      </w:r>
      <w:r w:rsidR="00113FE7">
        <w:rPr>
          <w:lang w:val="en-GB"/>
        </w:rPr>
        <w:t xml:space="preserve"> results demonstrate </w:t>
      </w:r>
      <w:r w:rsidR="00F05243">
        <w:rPr>
          <w:lang w:val="en-GB"/>
        </w:rPr>
        <w:t xml:space="preserve">that </w:t>
      </w:r>
      <w:r w:rsidR="00113FE7">
        <w:rPr>
          <w:lang w:val="en-GB"/>
        </w:rPr>
        <w:t>the</w:t>
      </w:r>
      <w:r w:rsidR="00F05243">
        <w:rPr>
          <w:lang w:val="en-GB"/>
        </w:rPr>
        <w:t xml:space="preserve"> IO</w:t>
      </w:r>
      <w:r w:rsidR="00113FE7">
        <w:rPr>
          <w:lang w:val="en-GB"/>
        </w:rPr>
        <w:t xml:space="preserve"> </w:t>
      </w:r>
      <w:r w:rsidR="00F05243">
        <w:rPr>
          <w:lang w:val="en-GB"/>
        </w:rPr>
        <w:t xml:space="preserve">approach </w:t>
      </w:r>
      <w:r w:rsidR="00113FE7">
        <w:rPr>
          <w:lang w:val="en-GB"/>
        </w:rPr>
        <w:t>is data</w:t>
      </w:r>
      <w:r w:rsidR="00F05243">
        <w:rPr>
          <w:lang w:val="en-GB"/>
        </w:rPr>
        <w:t>-</w:t>
      </w:r>
      <w:r w:rsidR="00113FE7">
        <w:rPr>
          <w:lang w:val="en-GB"/>
        </w:rPr>
        <w:t xml:space="preserve">efficient </w:t>
      </w:r>
      <w:r w:rsidR="00D0629E">
        <w:rPr>
          <w:lang w:val="en-GB"/>
        </w:rPr>
        <w:t xml:space="preserve">and robust </w:t>
      </w:r>
      <w:r w:rsidR="00F05243">
        <w:rPr>
          <w:lang w:val="en-GB"/>
        </w:rPr>
        <w:t>in</w:t>
      </w:r>
      <w:r w:rsidR="00113FE7">
        <w:rPr>
          <w:lang w:val="en-GB"/>
        </w:rPr>
        <w:t xml:space="preserve"> learn</w:t>
      </w:r>
      <w:r w:rsidR="00F05243">
        <w:rPr>
          <w:lang w:val="en-GB"/>
        </w:rPr>
        <w:t>ing</w:t>
      </w:r>
      <w:r w:rsidR="00113FE7">
        <w:rPr>
          <w:lang w:val="en-GB"/>
        </w:rPr>
        <w:t xml:space="preserve"> </w:t>
      </w:r>
      <w:r w:rsidR="00F05243">
        <w:rPr>
          <w:lang w:val="en-GB"/>
        </w:rPr>
        <w:t>unknown optimization model parameters</w:t>
      </w:r>
      <w:r w:rsidR="00113FE7">
        <w:rPr>
          <w:lang w:val="en-GB"/>
        </w:rPr>
        <w:t xml:space="preserve">, which </w:t>
      </w:r>
      <w:r w:rsidR="00E9164A">
        <w:rPr>
          <w:lang w:val="en-GB"/>
        </w:rPr>
        <w:t xml:space="preserve">can be </w:t>
      </w:r>
      <w:r w:rsidR="00F05243">
        <w:rPr>
          <w:lang w:val="en-GB"/>
        </w:rPr>
        <w:t xml:space="preserve">especially </w:t>
      </w:r>
      <w:r w:rsidR="00E9164A">
        <w:rPr>
          <w:lang w:val="en-GB"/>
        </w:rPr>
        <w:t xml:space="preserve">advantageous </w:t>
      </w:r>
      <w:r w:rsidR="00F05243">
        <w:rPr>
          <w:lang w:val="en-GB"/>
        </w:rPr>
        <w:t xml:space="preserve">when experiments for collecting decision data are </w:t>
      </w:r>
      <w:r w:rsidR="00D0629E">
        <w:rPr>
          <w:lang w:val="en-GB"/>
        </w:rPr>
        <w:t xml:space="preserve">expensive and </w:t>
      </w:r>
      <w:r w:rsidR="00F05243">
        <w:rPr>
          <w:lang w:val="en-GB"/>
        </w:rPr>
        <w:t>subject to high level</w:t>
      </w:r>
      <w:r w:rsidR="00A43C58">
        <w:rPr>
          <w:lang w:val="en-GB"/>
        </w:rPr>
        <w:t>s</w:t>
      </w:r>
      <w:r w:rsidR="00F05243">
        <w:rPr>
          <w:lang w:val="en-GB"/>
        </w:rPr>
        <w:t xml:space="preserve"> of </w:t>
      </w:r>
      <w:r w:rsidR="00D0629E">
        <w:rPr>
          <w:lang w:val="en-GB"/>
        </w:rPr>
        <w:t>nois</w:t>
      </w:r>
      <w:r w:rsidR="00F05243">
        <w:rPr>
          <w:lang w:val="en-GB"/>
        </w:rPr>
        <w:t>e</w:t>
      </w:r>
      <w:r w:rsidR="00D0629E">
        <w:rPr>
          <w:lang w:val="en-GB"/>
        </w:rPr>
        <w:t xml:space="preserve">. </w:t>
      </w:r>
    </w:p>
    <w:p w14:paraId="3E36DD7C" w14:textId="6F3CDD33" w:rsidR="0068446D" w:rsidRDefault="00CA2AD6" w:rsidP="0068446D">
      <w:pPr>
        <w:pStyle w:val="Caption"/>
        <w:jc w:val="center"/>
      </w:pPr>
      <w:r w:rsidRPr="00CA2AD6">
        <w:rPr>
          <w:noProof/>
          <w:lang w:val="en-GB"/>
        </w:rPr>
        <w:lastRenderedPageBreak/>
        <w:drawing>
          <wp:inline distT="0" distB="0" distL="0" distR="0" wp14:anchorId="61493A7B" wp14:editId="2AD1D051">
            <wp:extent cx="3692162" cy="1806361"/>
            <wp:effectExtent l="0" t="0" r="3810" b="3810"/>
            <wp:docPr id="880785066" name="Picture 880785066" descr="A screenshot of a graph&#10;&#10;Description automatically generated">
              <a:extLst xmlns:a="http://schemas.openxmlformats.org/drawingml/2006/main">
                <a:ext uri="{FF2B5EF4-FFF2-40B4-BE49-F238E27FC236}">
                  <a16:creationId xmlns:a16="http://schemas.microsoft.com/office/drawing/2014/main" id="{821A1274-BE09-354D-25BE-CE51BD3F05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85066" name="Picture 880785066" descr="A screenshot of a graph&#10;&#10;Description automatically generated">
                      <a:extLst>
                        <a:ext uri="{FF2B5EF4-FFF2-40B4-BE49-F238E27FC236}">
                          <a16:creationId xmlns:a16="http://schemas.microsoft.com/office/drawing/2014/main" id="{821A1274-BE09-354D-25BE-CE51BD3F05B1}"/>
                        </a:ext>
                      </a:extLst>
                    </pic:cNvPr>
                    <pic:cNvPicPr>
                      <a:picLocks noChangeAspect="1"/>
                    </pic:cNvPicPr>
                  </pic:nvPicPr>
                  <pic:blipFill rotWithShape="1">
                    <a:blip r:embed="rId9"/>
                    <a:srcRect t="2716" b="2226"/>
                    <a:stretch/>
                  </pic:blipFill>
                  <pic:spPr bwMode="auto">
                    <a:xfrm>
                      <a:off x="0" y="0"/>
                      <a:ext cx="3708756" cy="1814480"/>
                    </a:xfrm>
                    <a:prstGeom prst="rect">
                      <a:avLst/>
                    </a:prstGeom>
                    <a:ln>
                      <a:noFill/>
                    </a:ln>
                    <a:extLst>
                      <a:ext uri="{53640926-AAD7-44D8-BBD7-CCE9431645EC}">
                        <a14:shadowObscured xmlns:a14="http://schemas.microsoft.com/office/drawing/2010/main"/>
                      </a:ext>
                    </a:extLst>
                  </pic:spPr>
                </pic:pic>
              </a:graphicData>
            </a:graphic>
          </wp:inline>
        </w:drawing>
      </w:r>
    </w:p>
    <w:p w14:paraId="3018B079" w14:textId="3034680A" w:rsidR="0068446D" w:rsidRPr="0068446D" w:rsidRDefault="0068446D" w:rsidP="0068446D">
      <w:pPr>
        <w:pStyle w:val="Caption"/>
        <w:jc w:val="both"/>
      </w:pPr>
      <w:r w:rsidRPr="00BD2909">
        <w:t xml:space="preserve">Figure </w:t>
      </w:r>
      <w:r w:rsidRPr="00BD2909">
        <w:fldChar w:fldCharType="begin"/>
      </w:r>
      <w:r w:rsidRPr="00BD2909">
        <w:instrText xml:space="preserve"> SEQ Figure \* ARABIC </w:instrText>
      </w:r>
      <w:r w:rsidRPr="00BD2909">
        <w:fldChar w:fldCharType="separate"/>
      </w:r>
      <w:r w:rsidR="00322F87">
        <w:rPr>
          <w:noProof/>
        </w:rPr>
        <w:t>2</w:t>
      </w:r>
      <w:r w:rsidRPr="00BD2909">
        <w:fldChar w:fldCharType="end"/>
      </w:r>
      <w:r>
        <w:t xml:space="preserve">: Effect of (a) training data size </w:t>
      </w:r>
      <m:oMath>
        <m:d>
          <m:dPr>
            <m:begChr m:val="|"/>
            <m:endChr m:val="|"/>
            <m:ctrlPr>
              <w:rPr>
                <w:rFonts w:ascii="Cambria Math" w:hAnsi="Cambria Math"/>
                <w:i/>
              </w:rPr>
            </m:ctrlPr>
          </m:dPr>
          <m:e>
            <m:r>
              <w:rPr>
                <w:rFonts w:ascii="Cambria Math" w:hAnsi="Cambria Math"/>
              </w:rPr>
              <m:t>I</m:t>
            </m:r>
          </m:e>
        </m:d>
      </m:oMath>
      <w:r>
        <w:t xml:space="preserve"> and (b) noise level </w:t>
      </w:r>
      <m:oMath>
        <m:r>
          <w:rPr>
            <w:rFonts w:ascii="Cambria Math" w:hAnsi="Cambria Math"/>
          </w:rPr>
          <m:t xml:space="preserve">σ </m:t>
        </m:r>
      </m:oMath>
      <w:r>
        <w:t xml:space="preserve">on the prediction </w:t>
      </w:r>
      <w:r w:rsidR="00B70DE1">
        <w:t xml:space="preserve">and </w:t>
      </w:r>
      <m:oMath>
        <m:r>
          <w:rPr>
            <w:rFonts w:ascii="Cambria Math" w:hAnsi="Cambria Math"/>
          </w:rPr>
          <m:t>θ</m:t>
        </m:r>
      </m:oMath>
      <w:r w:rsidR="00B70DE1">
        <w:t xml:space="preserve"> </w:t>
      </w:r>
      <w:r>
        <w:t xml:space="preserve">error of the estimated models based on the foulds2 network with </w:t>
      </w:r>
      <m:oMath>
        <m:sSub>
          <m:sSubPr>
            <m:ctrlPr>
              <w:rPr>
                <w:rFonts w:ascii="Cambria Math" w:hAnsi="Cambria Math"/>
                <w:i/>
                <w:szCs w:val="18"/>
              </w:rPr>
            </m:ctrlPr>
          </m:sSubPr>
          <m:e>
            <m:r>
              <w:rPr>
                <w:rFonts w:ascii="Cambria Math" w:hAnsi="Cambria Math"/>
                <w:szCs w:val="18"/>
              </w:rPr>
              <m:t>n</m:t>
            </m:r>
          </m:e>
          <m:sub>
            <m:r>
              <w:rPr>
                <w:rFonts w:ascii="Cambria Math" w:hAnsi="Cambria Math"/>
                <w:szCs w:val="18"/>
              </w:rPr>
              <m:t>θ</m:t>
            </m:r>
          </m:sub>
        </m:sSub>
        <m:r>
          <w:rPr>
            <w:rFonts w:ascii="Cambria Math" w:hAnsi="Cambria Math"/>
            <w:szCs w:val="18"/>
          </w:rPr>
          <m:t>=4.</m:t>
        </m:r>
      </m:oMath>
      <w:r>
        <w:rPr>
          <w:szCs w:val="18"/>
        </w:rPr>
        <w:t xml:space="preserve"> The boxplots show the interquartile ranges of the corresponding losses of the estimated models obtained at 100 BO iterations with </w:t>
      </w:r>
      <w:r w:rsidR="00732B35">
        <w:rPr>
          <w:szCs w:val="18"/>
        </w:rPr>
        <w:t xml:space="preserve">10 </w:t>
      </w:r>
      <w:r>
        <w:rPr>
          <w:szCs w:val="18"/>
        </w:rPr>
        <w:t>different random instances of training datasets.</w:t>
      </w:r>
    </w:p>
    <w:p w14:paraId="144DE6BA" w14:textId="7C7BB3CC" w:rsidR="008D2649" w:rsidRDefault="008D2649" w:rsidP="008D2649">
      <w:pPr>
        <w:pStyle w:val="Els-1storder-head"/>
        <w:spacing w:after="120"/>
        <w:rPr>
          <w:lang w:val="en-GB"/>
        </w:rPr>
      </w:pPr>
      <w:r w:rsidRPr="00A94774">
        <w:rPr>
          <w:lang w:val="en-GB"/>
        </w:rPr>
        <w:t>Conclusions</w:t>
      </w:r>
    </w:p>
    <w:p w14:paraId="77FD5ACC" w14:textId="245AE06D" w:rsidR="00FA70A0" w:rsidRPr="00FA70A0" w:rsidRDefault="00FA70A0" w:rsidP="00C41481">
      <w:pPr>
        <w:pStyle w:val="Els-body-text"/>
        <w:spacing w:after="120"/>
        <w:rPr>
          <w:lang w:val="en-GB"/>
        </w:rPr>
      </w:pPr>
      <w:r>
        <w:rPr>
          <w:lang w:val="en-GB"/>
        </w:rPr>
        <w:t xml:space="preserve">In this work, we proposed a solution algorithm </w:t>
      </w:r>
      <w:r w:rsidR="00732B35">
        <w:rPr>
          <w:lang w:val="en-GB"/>
        </w:rPr>
        <w:t>for</w:t>
      </w:r>
      <w:r>
        <w:rPr>
          <w:lang w:val="en-GB"/>
        </w:rPr>
        <w:t xml:space="preserve"> solv</w:t>
      </w:r>
      <w:r w:rsidR="00732B35">
        <w:rPr>
          <w:lang w:val="en-GB"/>
        </w:rPr>
        <w:t>ing general</w:t>
      </w:r>
      <w:r>
        <w:rPr>
          <w:lang w:val="en-GB"/>
        </w:rPr>
        <w:t xml:space="preserve"> </w:t>
      </w:r>
      <w:r w:rsidR="0062035B">
        <w:rPr>
          <w:lang w:val="en-GB"/>
        </w:rPr>
        <w:t>inverse optimization problems</w:t>
      </w:r>
      <w:r w:rsidR="00732B35">
        <w:rPr>
          <w:lang w:val="en-GB"/>
        </w:rPr>
        <w:t>, where the goal is to learn unknown</w:t>
      </w:r>
      <w:r>
        <w:rPr>
          <w:lang w:val="en-GB"/>
        </w:rPr>
        <w:t xml:space="preserve"> parameters </w:t>
      </w:r>
      <w:r w:rsidR="00732B35">
        <w:rPr>
          <w:lang w:val="en-GB"/>
        </w:rPr>
        <w:t>of</w:t>
      </w:r>
      <w:r>
        <w:rPr>
          <w:lang w:val="en-GB"/>
        </w:rPr>
        <w:t xml:space="preserve"> </w:t>
      </w:r>
      <w:r w:rsidR="00732B35">
        <w:rPr>
          <w:lang w:val="en-GB"/>
        </w:rPr>
        <w:t>optimization models</w:t>
      </w:r>
      <w:r>
        <w:rPr>
          <w:lang w:val="en-GB"/>
        </w:rPr>
        <w:t xml:space="preserve">. This </w:t>
      </w:r>
      <w:r w:rsidR="00732B35">
        <w:rPr>
          <w:lang w:val="en-GB"/>
        </w:rPr>
        <w:t>was</w:t>
      </w:r>
      <w:r>
        <w:rPr>
          <w:lang w:val="en-GB"/>
        </w:rPr>
        <w:t xml:space="preserve"> achieved by treating the objective of a</w:t>
      </w:r>
      <w:r w:rsidR="00AB777C">
        <w:rPr>
          <w:lang w:val="en-GB"/>
        </w:rPr>
        <w:t>n</w:t>
      </w:r>
      <w:r>
        <w:rPr>
          <w:lang w:val="en-GB"/>
        </w:rPr>
        <w:t xml:space="preserve"> IOP as a </w:t>
      </w:r>
      <w:r w:rsidR="00732B35">
        <w:rPr>
          <w:lang w:val="en-GB"/>
        </w:rPr>
        <w:t xml:space="preserve">black box </w:t>
      </w:r>
      <w:r>
        <w:rPr>
          <w:lang w:val="en-GB"/>
        </w:rPr>
        <w:t>and iteratively optimiz</w:t>
      </w:r>
      <w:r w:rsidR="00AB777C">
        <w:rPr>
          <w:lang w:val="en-GB"/>
        </w:rPr>
        <w:t>ing</w:t>
      </w:r>
      <w:r>
        <w:rPr>
          <w:lang w:val="en-GB"/>
        </w:rPr>
        <w:t xml:space="preserve"> it </w:t>
      </w:r>
      <w:r w:rsidR="00732B35">
        <w:rPr>
          <w:lang w:val="en-GB"/>
        </w:rPr>
        <w:t xml:space="preserve">using </w:t>
      </w:r>
      <w:r>
        <w:rPr>
          <w:lang w:val="en-GB"/>
        </w:rPr>
        <w:t xml:space="preserve">Bayesian optimization. </w:t>
      </w:r>
      <w:r w:rsidR="00AB777C">
        <w:rPr>
          <w:lang w:val="en-GB"/>
        </w:rPr>
        <w:t xml:space="preserve">To assess the performance of </w:t>
      </w:r>
      <w:r w:rsidR="00732B35">
        <w:rPr>
          <w:lang w:val="en-GB"/>
        </w:rPr>
        <w:t>the</w:t>
      </w:r>
      <w:r w:rsidR="00AB777C">
        <w:rPr>
          <w:lang w:val="en-GB"/>
        </w:rPr>
        <w:t xml:space="preserve"> algorithm, we apply it to a </w:t>
      </w:r>
      <w:r w:rsidR="004B2E2C">
        <w:rPr>
          <w:lang w:val="en-GB"/>
        </w:rPr>
        <w:t>nonlinear and nonconvex</w:t>
      </w:r>
      <w:r w:rsidR="00AB777C">
        <w:rPr>
          <w:lang w:val="en-GB"/>
        </w:rPr>
        <w:t xml:space="preserve"> pooling problem with unknown model parameters. The</w:t>
      </w:r>
      <w:r>
        <w:rPr>
          <w:lang w:val="en-GB"/>
        </w:rPr>
        <w:t xml:space="preserve"> </w:t>
      </w:r>
      <w:r w:rsidR="00AB777C">
        <w:rPr>
          <w:lang w:val="en-GB"/>
        </w:rPr>
        <w:t>result</w:t>
      </w:r>
      <w:r w:rsidR="004B2E2C">
        <w:rPr>
          <w:lang w:val="en-GB"/>
        </w:rPr>
        <w:t>s</w:t>
      </w:r>
      <w:r w:rsidR="00AB777C">
        <w:rPr>
          <w:lang w:val="en-GB"/>
        </w:rPr>
        <w:t xml:space="preserve"> </w:t>
      </w:r>
      <w:r w:rsidR="002F2B79">
        <w:rPr>
          <w:lang w:val="en-GB"/>
        </w:rPr>
        <w:t>demonstrate</w:t>
      </w:r>
      <w:r w:rsidR="004B2E2C">
        <w:rPr>
          <w:lang w:val="en-GB"/>
        </w:rPr>
        <w:t xml:space="preserve"> </w:t>
      </w:r>
      <w:r w:rsidR="00F96A22">
        <w:rPr>
          <w:lang w:val="en-GB"/>
        </w:rPr>
        <w:t xml:space="preserve">the effectiveness and robustness of the </w:t>
      </w:r>
      <w:r w:rsidR="00A1088C">
        <w:rPr>
          <w:lang w:val="en-GB"/>
        </w:rPr>
        <w:t xml:space="preserve">proposed method for estimating </w:t>
      </w:r>
      <w:r w:rsidR="002F2B79">
        <w:rPr>
          <w:lang w:val="en-GB"/>
        </w:rPr>
        <w:t>model parameters</w:t>
      </w:r>
      <w:r w:rsidR="00A1088C">
        <w:rPr>
          <w:lang w:val="en-GB"/>
        </w:rPr>
        <w:t xml:space="preserve"> </w:t>
      </w:r>
      <w:r w:rsidR="002F2B79">
        <w:rPr>
          <w:lang w:val="en-GB"/>
        </w:rPr>
        <w:t>based on a small set of noisy data within a limited number of BO iterations</w:t>
      </w:r>
      <w:r w:rsidR="00DD7ACE">
        <w:rPr>
          <w:lang w:val="en-GB"/>
        </w:rPr>
        <w:t>.</w:t>
      </w:r>
    </w:p>
    <w:p w14:paraId="144DE6BF" w14:textId="608D0AD6" w:rsidR="008D2649" w:rsidRDefault="008D2649" w:rsidP="008D2649">
      <w:pPr>
        <w:pStyle w:val="Els-reference-head"/>
      </w:pPr>
      <w:r>
        <w:t>References</w:t>
      </w:r>
    </w:p>
    <w:p w14:paraId="37E2EB79" w14:textId="192C6F7F" w:rsidR="00D869C6" w:rsidRPr="00D869C6" w:rsidRDefault="00A1088C" w:rsidP="00D869C6">
      <w:pPr>
        <w:widowControl w:val="0"/>
        <w:autoSpaceDE w:val="0"/>
        <w:autoSpaceDN w:val="0"/>
        <w:adjustRightInd w:val="0"/>
        <w:ind w:left="480" w:hanging="480"/>
        <w:rPr>
          <w:noProof/>
          <w:sz w:val="18"/>
          <w:szCs w:val="24"/>
        </w:rPr>
      </w:pPr>
      <w:r>
        <w:rPr>
          <w:lang w:val="en-US"/>
        </w:rPr>
        <w:fldChar w:fldCharType="begin" w:fldLock="1"/>
      </w:r>
      <w:r>
        <w:rPr>
          <w:lang w:val="en-US"/>
        </w:rPr>
        <w:instrText xml:space="preserve">ADDIN Mendeley Bibliography CSL_BIBLIOGRAPHY </w:instrText>
      </w:r>
      <w:r>
        <w:rPr>
          <w:lang w:val="en-US"/>
        </w:rPr>
        <w:fldChar w:fldCharType="separate"/>
      </w:r>
      <w:r w:rsidR="00D869C6" w:rsidRPr="00D869C6">
        <w:rPr>
          <w:noProof/>
          <w:sz w:val="18"/>
          <w:szCs w:val="24"/>
        </w:rPr>
        <w:t xml:space="preserve">Adhya, N., Tawarmalani, M., </w:t>
      </w:r>
      <w:r w:rsidR="00EA4D9E">
        <w:rPr>
          <w:noProof/>
          <w:sz w:val="18"/>
          <w:szCs w:val="24"/>
        </w:rPr>
        <w:t xml:space="preserve">and </w:t>
      </w:r>
      <w:r w:rsidR="00D869C6" w:rsidRPr="00D869C6">
        <w:rPr>
          <w:noProof/>
          <w:sz w:val="18"/>
          <w:szCs w:val="24"/>
        </w:rPr>
        <w:t>Sahinidis, N.V.</w:t>
      </w:r>
      <w:r w:rsidR="00EA4D9E">
        <w:rPr>
          <w:noProof/>
          <w:sz w:val="18"/>
          <w:szCs w:val="24"/>
        </w:rPr>
        <w:t>,</w:t>
      </w:r>
      <w:r w:rsidR="00D869C6" w:rsidRPr="00D869C6">
        <w:rPr>
          <w:noProof/>
          <w:sz w:val="18"/>
          <w:szCs w:val="24"/>
        </w:rPr>
        <w:t xml:space="preserve"> 1999. A Lagrangian approach to the pooling problem. </w:t>
      </w:r>
      <w:r w:rsidR="00D869C6" w:rsidRPr="00D869C6">
        <w:rPr>
          <w:i/>
          <w:iCs/>
          <w:noProof/>
          <w:sz w:val="18"/>
          <w:szCs w:val="24"/>
        </w:rPr>
        <w:t>Industrial and Engineering Chemistry Research</w:t>
      </w:r>
      <w:r w:rsidR="00D869C6" w:rsidRPr="00D869C6">
        <w:rPr>
          <w:noProof/>
          <w:sz w:val="18"/>
          <w:szCs w:val="24"/>
        </w:rPr>
        <w:t xml:space="preserve">, </w:t>
      </w:r>
      <w:r w:rsidR="00D869C6" w:rsidRPr="00D869C6">
        <w:rPr>
          <w:i/>
          <w:iCs/>
          <w:noProof/>
          <w:sz w:val="18"/>
          <w:szCs w:val="24"/>
        </w:rPr>
        <w:t>38</w:t>
      </w:r>
      <w:r w:rsidR="00D869C6" w:rsidRPr="00D869C6">
        <w:rPr>
          <w:noProof/>
          <w:sz w:val="18"/>
          <w:szCs w:val="24"/>
        </w:rPr>
        <w:t>(5), 1956–1972.</w:t>
      </w:r>
    </w:p>
    <w:p w14:paraId="1770510F" w14:textId="13B23334" w:rsidR="00D869C6" w:rsidRPr="00D869C6" w:rsidRDefault="00D869C6" w:rsidP="00D869C6">
      <w:pPr>
        <w:widowControl w:val="0"/>
        <w:autoSpaceDE w:val="0"/>
        <w:autoSpaceDN w:val="0"/>
        <w:adjustRightInd w:val="0"/>
        <w:ind w:left="480" w:hanging="480"/>
        <w:rPr>
          <w:noProof/>
          <w:sz w:val="18"/>
          <w:szCs w:val="24"/>
        </w:rPr>
      </w:pPr>
      <w:r w:rsidRPr="00D869C6">
        <w:rPr>
          <w:noProof/>
          <w:sz w:val="18"/>
          <w:szCs w:val="24"/>
        </w:rPr>
        <w:t xml:space="preserve">Chan, T. C. Y., Lee, T., </w:t>
      </w:r>
      <w:r w:rsidR="00EA4D9E">
        <w:rPr>
          <w:noProof/>
          <w:sz w:val="18"/>
          <w:szCs w:val="24"/>
        </w:rPr>
        <w:t xml:space="preserve">and </w:t>
      </w:r>
      <w:r w:rsidRPr="00D869C6">
        <w:rPr>
          <w:noProof/>
          <w:sz w:val="18"/>
          <w:szCs w:val="24"/>
        </w:rPr>
        <w:t>Terekhov, D.</w:t>
      </w:r>
      <w:r w:rsidR="00EA4D9E">
        <w:rPr>
          <w:noProof/>
          <w:sz w:val="18"/>
          <w:szCs w:val="24"/>
        </w:rPr>
        <w:t>,</w:t>
      </w:r>
      <w:r w:rsidRPr="00D869C6">
        <w:rPr>
          <w:noProof/>
          <w:sz w:val="18"/>
          <w:szCs w:val="24"/>
        </w:rPr>
        <w:t xml:space="preserve"> 2019. Inverse optimization: Closed-form solutions, geometry, and goodness of fit. </w:t>
      </w:r>
      <w:r w:rsidRPr="00D869C6">
        <w:rPr>
          <w:i/>
          <w:iCs/>
          <w:noProof/>
          <w:sz w:val="18"/>
          <w:szCs w:val="24"/>
        </w:rPr>
        <w:t>Management Science</w:t>
      </w:r>
      <w:r w:rsidRPr="00D869C6">
        <w:rPr>
          <w:noProof/>
          <w:sz w:val="18"/>
          <w:szCs w:val="24"/>
        </w:rPr>
        <w:t xml:space="preserve">, </w:t>
      </w:r>
      <w:r w:rsidRPr="00D869C6">
        <w:rPr>
          <w:i/>
          <w:iCs/>
          <w:noProof/>
          <w:sz w:val="18"/>
          <w:szCs w:val="24"/>
        </w:rPr>
        <w:t>65</w:t>
      </w:r>
      <w:r w:rsidRPr="00D869C6">
        <w:rPr>
          <w:noProof/>
          <w:sz w:val="18"/>
          <w:szCs w:val="24"/>
        </w:rPr>
        <w:t>(3), 1115–1135.</w:t>
      </w:r>
    </w:p>
    <w:p w14:paraId="4AE26698" w14:textId="2DFBEBC4" w:rsidR="00D869C6" w:rsidRPr="00D869C6" w:rsidRDefault="00D869C6" w:rsidP="00D869C6">
      <w:pPr>
        <w:widowControl w:val="0"/>
        <w:autoSpaceDE w:val="0"/>
        <w:autoSpaceDN w:val="0"/>
        <w:adjustRightInd w:val="0"/>
        <w:ind w:left="480" w:hanging="480"/>
        <w:rPr>
          <w:noProof/>
          <w:sz w:val="18"/>
          <w:szCs w:val="24"/>
        </w:rPr>
      </w:pPr>
      <w:r w:rsidRPr="00D869C6">
        <w:rPr>
          <w:noProof/>
          <w:sz w:val="18"/>
          <w:szCs w:val="24"/>
        </w:rPr>
        <w:t xml:space="preserve">Chan, T. C. Y., Mahmood, R., </w:t>
      </w:r>
      <w:r w:rsidR="00EA4D9E">
        <w:rPr>
          <w:noProof/>
          <w:sz w:val="18"/>
          <w:szCs w:val="24"/>
        </w:rPr>
        <w:t xml:space="preserve">and </w:t>
      </w:r>
      <w:r w:rsidRPr="00D869C6">
        <w:rPr>
          <w:noProof/>
          <w:sz w:val="18"/>
          <w:szCs w:val="24"/>
        </w:rPr>
        <w:t>Zhu, I. Y.</w:t>
      </w:r>
      <w:r w:rsidR="00EA4D9E">
        <w:rPr>
          <w:noProof/>
          <w:sz w:val="18"/>
          <w:szCs w:val="24"/>
        </w:rPr>
        <w:t>,</w:t>
      </w:r>
      <w:r w:rsidRPr="00D869C6">
        <w:rPr>
          <w:noProof/>
          <w:sz w:val="18"/>
          <w:szCs w:val="24"/>
        </w:rPr>
        <w:t xml:space="preserve"> 2021. Inverse optimization: Theory and applications. </w:t>
      </w:r>
      <w:r w:rsidRPr="00D869C6">
        <w:rPr>
          <w:i/>
          <w:iCs/>
          <w:noProof/>
          <w:sz w:val="18"/>
          <w:szCs w:val="24"/>
        </w:rPr>
        <w:t>ArXiv Preprint</w:t>
      </w:r>
      <w:r w:rsidR="00D97383">
        <w:rPr>
          <w:i/>
          <w:iCs/>
          <w:noProof/>
          <w:sz w:val="18"/>
          <w:szCs w:val="24"/>
        </w:rPr>
        <w:t>,</w:t>
      </w:r>
      <w:r w:rsidRPr="00D869C6">
        <w:rPr>
          <w:i/>
          <w:iCs/>
          <w:noProof/>
          <w:sz w:val="18"/>
          <w:szCs w:val="24"/>
        </w:rPr>
        <w:t xml:space="preserve"> </w:t>
      </w:r>
      <w:r w:rsidRPr="00D97383">
        <w:rPr>
          <w:noProof/>
          <w:sz w:val="18"/>
          <w:szCs w:val="24"/>
        </w:rPr>
        <w:t>ArXiv:2109.03920</w:t>
      </w:r>
      <w:r w:rsidRPr="00D869C6">
        <w:rPr>
          <w:noProof/>
          <w:sz w:val="18"/>
          <w:szCs w:val="24"/>
        </w:rPr>
        <w:t>.</w:t>
      </w:r>
    </w:p>
    <w:p w14:paraId="6A86AD42" w14:textId="731D7792" w:rsidR="00D869C6" w:rsidRPr="00D869C6" w:rsidRDefault="00D869C6" w:rsidP="00D869C6">
      <w:pPr>
        <w:widowControl w:val="0"/>
        <w:autoSpaceDE w:val="0"/>
        <w:autoSpaceDN w:val="0"/>
        <w:adjustRightInd w:val="0"/>
        <w:ind w:left="480" w:hanging="480"/>
        <w:rPr>
          <w:noProof/>
          <w:sz w:val="18"/>
          <w:szCs w:val="24"/>
        </w:rPr>
      </w:pPr>
      <w:r w:rsidRPr="00D869C6">
        <w:rPr>
          <w:noProof/>
          <w:sz w:val="18"/>
          <w:szCs w:val="24"/>
        </w:rPr>
        <w:t>Frazier, P. I.</w:t>
      </w:r>
      <w:r w:rsidR="00EA4D9E">
        <w:rPr>
          <w:noProof/>
          <w:sz w:val="18"/>
          <w:szCs w:val="24"/>
        </w:rPr>
        <w:t>,</w:t>
      </w:r>
      <w:r w:rsidRPr="00D869C6">
        <w:rPr>
          <w:noProof/>
          <w:sz w:val="18"/>
          <w:szCs w:val="24"/>
        </w:rPr>
        <w:t xml:space="preserve"> 2018. </w:t>
      </w:r>
      <w:r w:rsidRPr="00D869C6">
        <w:rPr>
          <w:i/>
          <w:iCs/>
          <w:noProof/>
          <w:sz w:val="18"/>
          <w:szCs w:val="24"/>
        </w:rPr>
        <w:t>A Tutorial on Bayesian Optimization</w:t>
      </w:r>
      <w:r w:rsidRPr="00D869C6">
        <w:rPr>
          <w:noProof/>
          <w:sz w:val="18"/>
          <w:szCs w:val="24"/>
        </w:rPr>
        <w:t xml:space="preserve">. </w:t>
      </w:r>
      <w:r w:rsidRPr="00E90639">
        <w:rPr>
          <w:i/>
          <w:iCs/>
          <w:noProof/>
          <w:sz w:val="18"/>
          <w:szCs w:val="24"/>
          <w:lang w:val="de-DE"/>
        </w:rPr>
        <w:t>ArXiv Preprint</w:t>
      </w:r>
      <w:r w:rsidR="00D97383">
        <w:rPr>
          <w:i/>
          <w:iCs/>
          <w:noProof/>
          <w:sz w:val="18"/>
          <w:szCs w:val="24"/>
          <w:lang w:val="de-DE"/>
        </w:rPr>
        <w:t>,</w:t>
      </w:r>
      <w:r w:rsidRPr="00E90639">
        <w:rPr>
          <w:i/>
          <w:iCs/>
          <w:noProof/>
          <w:sz w:val="18"/>
          <w:szCs w:val="24"/>
          <w:lang w:val="de-DE"/>
        </w:rPr>
        <w:t xml:space="preserve"> </w:t>
      </w:r>
      <w:r w:rsidRPr="00D97383">
        <w:rPr>
          <w:noProof/>
          <w:sz w:val="18"/>
          <w:szCs w:val="24"/>
          <w:lang w:val="de-DE"/>
        </w:rPr>
        <w:t>ArXiv:1807.02811</w:t>
      </w:r>
      <w:r>
        <w:rPr>
          <w:noProof/>
          <w:sz w:val="18"/>
          <w:szCs w:val="24"/>
          <w:lang w:val="de-DE"/>
        </w:rPr>
        <w:t>.</w:t>
      </w:r>
    </w:p>
    <w:p w14:paraId="4BB1A739" w14:textId="5D5D7ACC" w:rsidR="00D869C6" w:rsidRPr="00D869C6" w:rsidRDefault="00D869C6" w:rsidP="00D869C6">
      <w:pPr>
        <w:widowControl w:val="0"/>
        <w:autoSpaceDE w:val="0"/>
        <w:autoSpaceDN w:val="0"/>
        <w:adjustRightInd w:val="0"/>
        <w:ind w:left="480" w:hanging="480"/>
        <w:rPr>
          <w:noProof/>
          <w:sz w:val="18"/>
          <w:szCs w:val="24"/>
        </w:rPr>
      </w:pPr>
      <w:r w:rsidRPr="00D869C6">
        <w:rPr>
          <w:noProof/>
          <w:sz w:val="18"/>
          <w:szCs w:val="24"/>
        </w:rPr>
        <w:t xml:space="preserve">Gupta, R. </w:t>
      </w:r>
      <w:r w:rsidR="00EA4D9E">
        <w:rPr>
          <w:noProof/>
          <w:sz w:val="18"/>
          <w:szCs w:val="24"/>
        </w:rPr>
        <w:t xml:space="preserve">and </w:t>
      </w:r>
      <w:r w:rsidRPr="00D869C6">
        <w:rPr>
          <w:noProof/>
          <w:sz w:val="18"/>
          <w:szCs w:val="24"/>
        </w:rPr>
        <w:t>Zhang, Q.</w:t>
      </w:r>
      <w:r w:rsidR="00EA4D9E">
        <w:rPr>
          <w:noProof/>
          <w:sz w:val="18"/>
          <w:szCs w:val="24"/>
        </w:rPr>
        <w:t>,</w:t>
      </w:r>
      <w:r w:rsidRPr="00D869C6">
        <w:rPr>
          <w:noProof/>
          <w:sz w:val="18"/>
          <w:szCs w:val="24"/>
        </w:rPr>
        <w:t xml:space="preserve"> 2022. Decomposition and Adaptive Sampling for Data-Driven Inverse Linear Optimization. </w:t>
      </w:r>
      <w:r w:rsidRPr="00D869C6">
        <w:rPr>
          <w:i/>
          <w:iCs/>
          <w:noProof/>
          <w:sz w:val="18"/>
          <w:szCs w:val="24"/>
        </w:rPr>
        <w:t>INFORMS Journal on Computing</w:t>
      </w:r>
      <w:r w:rsidRPr="00D869C6">
        <w:rPr>
          <w:noProof/>
          <w:sz w:val="18"/>
          <w:szCs w:val="24"/>
        </w:rPr>
        <w:t>.</w:t>
      </w:r>
    </w:p>
    <w:p w14:paraId="79692546" w14:textId="1EC3B46A" w:rsidR="00D869C6" w:rsidRPr="00D869C6" w:rsidRDefault="00D869C6" w:rsidP="00D869C6">
      <w:pPr>
        <w:widowControl w:val="0"/>
        <w:autoSpaceDE w:val="0"/>
        <w:autoSpaceDN w:val="0"/>
        <w:adjustRightInd w:val="0"/>
        <w:ind w:left="480" w:hanging="480"/>
        <w:rPr>
          <w:noProof/>
          <w:sz w:val="18"/>
          <w:szCs w:val="24"/>
        </w:rPr>
      </w:pPr>
      <w:r w:rsidRPr="00D869C6">
        <w:rPr>
          <w:noProof/>
          <w:sz w:val="18"/>
          <w:szCs w:val="24"/>
        </w:rPr>
        <w:t xml:space="preserve">Gupta, R. </w:t>
      </w:r>
      <w:r w:rsidR="00EA4D9E">
        <w:rPr>
          <w:noProof/>
          <w:sz w:val="18"/>
          <w:szCs w:val="24"/>
        </w:rPr>
        <w:t xml:space="preserve">and </w:t>
      </w:r>
      <w:r w:rsidRPr="00D869C6">
        <w:rPr>
          <w:noProof/>
          <w:sz w:val="18"/>
          <w:szCs w:val="24"/>
        </w:rPr>
        <w:t>Zhang, Q</w:t>
      </w:r>
      <w:r w:rsidR="00EA4D9E">
        <w:rPr>
          <w:noProof/>
          <w:sz w:val="18"/>
          <w:szCs w:val="24"/>
        </w:rPr>
        <w:t>.,</w:t>
      </w:r>
      <w:r w:rsidRPr="00D869C6">
        <w:rPr>
          <w:noProof/>
          <w:sz w:val="18"/>
          <w:szCs w:val="24"/>
        </w:rPr>
        <w:t xml:space="preserve"> 2023. Efficient learning of decision-making models: A penalty block coordinate descent algorithm for data-driven inverse optimization. </w:t>
      </w:r>
      <w:r w:rsidRPr="00D869C6">
        <w:rPr>
          <w:i/>
          <w:iCs/>
          <w:noProof/>
          <w:sz w:val="18"/>
          <w:szCs w:val="24"/>
        </w:rPr>
        <w:t>Computers and Chemical Engineering</w:t>
      </w:r>
      <w:r w:rsidRPr="00D869C6">
        <w:rPr>
          <w:noProof/>
          <w:sz w:val="18"/>
          <w:szCs w:val="24"/>
        </w:rPr>
        <w:t xml:space="preserve">, </w:t>
      </w:r>
      <w:r w:rsidRPr="00D869C6">
        <w:rPr>
          <w:i/>
          <w:iCs/>
          <w:noProof/>
          <w:sz w:val="18"/>
          <w:szCs w:val="24"/>
        </w:rPr>
        <w:t>170</w:t>
      </w:r>
      <w:r w:rsidRPr="00D869C6">
        <w:rPr>
          <w:noProof/>
          <w:sz w:val="18"/>
          <w:szCs w:val="24"/>
        </w:rPr>
        <w:t>, 108123.</w:t>
      </w:r>
    </w:p>
    <w:p w14:paraId="51C7DA07" w14:textId="54ED1AA7" w:rsidR="00D869C6" w:rsidRPr="00D869C6" w:rsidRDefault="00D869C6" w:rsidP="00D869C6">
      <w:pPr>
        <w:widowControl w:val="0"/>
        <w:autoSpaceDE w:val="0"/>
        <w:autoSpaceDN w:val="0"/>
        <w:adjustRightInd w:val="0"/>
        <w:ind w:left="480" w:hanging="480"/>
        <w:rPr>
          <w:noProof/>
          <w:sz w:val="18"/>
          <w:szCs w:val="24"/>
        </w:rPr>
      </w:pPr>
      <w:r w:rsidRPr="00D869C6">
        <w:rPr>
          <w:noProof/>
          <w:sz w:val="18"/>
          <w:szCs w:val="24"/>
        </w:rPr>
        <w:t xml:space="preserve">Jones, D. R., Schonlau, M., </w:t>
      </w:r>
      <w:r w:rsidR="00EA4D9E">
        <w:rPr>
          <w:noProof/>
          <w:sz w:val="18"/>
          <w:szCs w:val="24"/>
        </w:rPr>
        <w:t xml:space="preserve">and </w:t>
      </w:r>
      <w:r w:rsidRPr="00D869C6">
        <w:rPr>
          <w:noProof/>
          <w:sz w:val="18"/>
          <w:szCs w:val="24"/>
        </w:rPr>
        <w:t>Welch, W. J.</w:t>
      </w:r>
      <w:r w:rsidR="00EA4D9E">
        <w:rPr>
          <w:noProof/>
          <w:sz w:val="18"/>
          <w:szCs w:val="24"/>
        </w:rPr>
        <w:t>,</w:t>
      </w:r>
      <w:r w:rsidRPr="00D869C6">
        <w:rPr>
          <w:noProof/>
          <w:sz w:val="18"/>
          <w:szCs w:val="24"/>
        </w:rPr>
        <w:t xml:space="preserve"> 1998. Efficient Global Optimization of Expensive Black-Box Functions. </w:t>
      </w:r>
      <w:r w:rsidRPr="00D869C6">
        <w:rPr>
          <w:i/>
          <w:iCs/>
          <w:noProof/>
          <w:sz w:val="18"/>
          <w:szCs w:val="24"/>
        </w:rPr>
        <w:t>Journal of Global Optimization</w:t>
      </w:r>
      <w:r w:rsidRPr="00D869C6">
        <w:rPr>
          <w:noProof/>
          <w:sz w:val="18"/>
          <w:szCs w:val="24"/>
        </w:rPr>
        <w:t xml:space="preserve">, </w:t>
      </w:r>
      <w:r w:rsidRPr="00D869C6">
        <w:rPr>
          <w:i/>
          <w:iCs/>
          <w:noProof/>
          <w:sz w:val="18"/>
          <w:szCs w:val="24"/>
        </w:rPr>
        <w:t>13</w:t>
      </w:r>
      <w:r w:rsidRPr="00D869C6">
        <w:rPr>
          <w:noProof/>
          <w:sz w:val="18"/>
          <w:szCs w:val="24"/>
        </w:rPr>
        <w:t>(4), 455–492.</w:t>
      </w:r>
    </w:p>
    <w:p w14:paraId="7B041216" w14:textId="0DA555D3" w:rsidR="00D869C6" w:rsidRPr="00D869C6" w:rsidRDefault="00D869C6" w:rsidP="00D869C6">
      <w:pPr>
        <w:widowControl w:val="0"/>
        <w:autoSpaceDE w:val="0"/>
        <w:autoSpaceDN w:val="0"/>
        <w:adjustRightInd w:val="0"/>
        <w:ind w:left="480" w:hanging="480"/>
        <w:rPr>
          <w:noProof/>
          <w:sz w:val="18"/>
          <w:szCs w:val="24"/>
        </w:rPr>
      </w:pPr>
      <w:r w:rsidRPr="00D869C6">
        <w:rPr>
          <w:noProof/>
          <w:sz w:val="18"/>
          <w:szCs w:val="24"/>
        </w:rPr>
        <w:t xml:space="preserve">Keshavarz, A., Wang, Y., </w:t>
      </w:r>
      <w:r w:rsidR="00EA4D9E">
        <w:rPr>
          <w:noProof/>
          <w:sz w:val="18"/>
          <w:szCs w:val="24"/>
        </w:rPr>
        <w:t xml:space="preserve">and </w:t>
      </w:r>
      <w:r w:rsidRPr="00D869C6">
        <w:rPr>
          <w:noProof/>
          <w:sz w:val="18"/>
          <w:szCs w:val="24"/>
        </w:rPr>
        <w:t>Boyd, S.</w:t>
      </w:r>
      <w:r w:rsidR="00EA4D9E">
        <w:rPr>
          <w:noProof/>
          <w:sz w:val="18"/>
          <w:szCs w:val="24"/>
        </w:rPr>
        <w:t>,</w:t>
      </w:r>
      <w:r w:rsidRPr="00D869C6">
        <w:rPr>
          <w:noProof/>
          <w:sz w:val="18"/>
          <w:szCs w:val="24"/>
        </w:rPr>
        <w:t xml:space="preserve"> 2011. Imputing a convex objective function. </w:t>
      </w:r>
      <w:r w:rsidRPr="00D869C6">
        <w:rPr>
          <w:i/>
          <w:iCs/>
          <w:noProof/>
          <w:sz w:val="18"/>
          <w:szCs w:val="24"/>
        </w:rPr>
        <w:t>IEEE International Symposium on Intelligent Control - Proceedings</w:t>
      </w:r>
      <w:r w:rsidRPr="00D869C6">
        <w:rPr>
          <w:noProof/>
          <w:sz w:val="18"/>
          <w:szCs w:val="24"/>
        </w:rPr>
        <w:t>, 613–619.</w:t>
      </w:r>
    </w:p>
    <w:p w14:paraId="6636C423" w14:textId="272451D6" w:rsidR="00D869C6" w:rsidRPr="00D869C6" w:rsidRDefault="00D869C6" w:rsidP="00D869C6">
      <w:pPr>
        <w:widowControl w:val="0"/>
        <w:autoSpaceDE w:val="0"/>
        <w:autoSpaceDN w:val="0"/>
        <w:adjustRightInd w:val="0"/>
        <w:ind w:left="480" w:hanging="480"/>
        <w:rPr>
          <w:noProof/>
          <w:sz w:val="18"/>
          <w:szCs w:val="24"/>
        </w:rPr>
      </w:pPr>
      <w:r w:rsidRPr="00D869C6">
        <w:rPr>
          <w:noProof/>
          <w:sz w:val="18"/>
          <w:szCs w:val="24"/>
        </w:rPr>
        <w:t xml:space="preserve">Misener, R., </w:t>
      </w:r>
      <w:r w:rsidR="00EA4D9E">
        <w:rPr>
          <w:noProof/>
          <w:sz w:val="18"/>
          <w:szCs w:val="24"/>
        </w:rPr>
        <w:t xml:space="preserve">and </w:t>
      </w:r>
      <w:r w:rsidRPr="00D869C6">
        <w:rPr>
          <w:noProof/>
          <w:sz w:val="18"/>
          <w:szCs w:val="24"/>
        </w:rPr>
        <w:t>Floudas, C. A.</w:t>
      </w:r>
      <w:r w:rsidR="00EA4D9E">
        <w:rPr>
          <w:noProof/>
          <w:sz w:val="18"/>
          <w:szCs w:val="24"/>
        </w:rPr>
        <w:t>,</w:t>
      </w:r>
      <w:r w:rsidRPr="00D869C6">
        <w:rPr>
          <w:noProof/>
          <w:sz w:val="18"/>
          <w:szCs w:val="24"/>
        </w:rPr>
        <w:t xml:space="preserve"> 2009. Advances for the pooling problem: Modeling, global optimization, and computational studies Survey. </w:t>
      </w:r>
      <w:r w:rsidRPr="00D869C6">
        <w:rPr>
          <w:i/>
          <w:iCs/>
          <w:noProof/>
          <w:sz w:val="18"/>
          <w:szCs w:val="24"/>
        </w:rPr>
        <w:t>Applied and Computational Mathematics</w:t>
      </w:r>
      <w:r w:rsidRPr="00D869C6">
        <w:rPr>
          <w:noProof/>
          <w:sz w:val="18"/>
          <w:szCs w:val="24"/>
        </w:rPr>
        <w:t xml:space="preserve">, </w:t>
      </w:r>
      <w:r w:rsidRPr="00D869C6">
        <w:rPr>
          <w:i/>
          <w:iCs/>
          <w:noProof/>
          <w:sz w:val="18"/>
          <w:szCs w:val="24"/>
        </w:rPr>
        <w:t>8</w:t>
      </w:r>
      <w:r w:rsidRPr="00D869C6">
        <w:rPr>
          <w:noProof/>
          <w:sz w:val="18"/>
          <w:szCs w:val="24"/>
        </w:rPr>
        <w:t>(1), 3–22.</w:t>
      </w:r>
    </w:p>
    <w:p w14:paraId="5E0F4D27" w14:textId="233DB54B" w:rsidR="00D869C6" w:rsidRPr="00D869C6" w:rsidRDefault="00D869C6" w:rsidP="00D869C6">
      <w:pPr>
        <w:widowControl w:val="0"/>
        <w:autoSpaceDE w:val="0"/>
        <w:autoSpaceDN w:val="0"/>
        <w:adjustRightInd w:val="0"/>
        <w:ind w:left="480" w:hanging="480"/>
        <w:rPr>
          <w:noProof/>
          <w:sz w:val="18"/>
        </w:rPr>
      </w:pPr>
      <w:r w:rsidRPr="00D869C6">
        <w:rPr>
          <w:noProof/>
          <w:sz w:val="18"/>
          <w:szCs w:val="24"/>
        </w:rPr>
        <w:t xml:space="preserve">Rasmussen, C. E., </w:t>
      </w:r>
      <w:r w:rsidR="00EA4D9E">
        <w:rPr>
          <w:noProof/>
          <w:sz w:val="18"/>
          <w:szCs w:val="24"/>
        </w:rPr>
        <w:t xml:space="preserve">and </w:t>
      </w:r>
      <w:r w:rsidRPr="00D869C6">
        <w:rPr>
          <w:noProof/>
          <w:sz w:val="18"/>
          <w:szCs w:val="24"/>
        </w:rPr>
        <w:t>Williams, C. K. I.</w:t>
      </w:r>
      <w:r w:rsidR="00EA4D9E">
        <w:rPr>
          <w:noProof/>
          <w:sz w:val="18"/>
          <w:szCs w:val="24"/>
        </w:rPr>
        <w:t>,</w:t>
      </w:r>
      <w:r w:rsidRPr="00D869C6">
        <w:rPr>
          <w:noProof/>
          <w:sz w:val="18"/>
          <w:szCs w:val="24"/>
        </w:rPr>
        <w:t xml:space="preserve"> 2005. </w:t>
      </w:r>
      <w:r w:rsidRPr="00173A42">
        <w:rPr>
          <w:noProof/>
          <w:sz w:val="18"/>
          <w:szCs w:val="24"/>
        </w:rPr>
        <w:t>Gaussian Processes for Machine Learning</w:t>
      </w:r>
      <w:r w:rsidRPr="00D869C6">
        <w:rPr>
          <w:noProof/>
          <w:sz w:val="18"/>
          <w:szCs w:val="24"/>
        </w:rPr>
        <w:t xml:space="preserve">. </w:t>
      </w:r>
      <w:r w:rsidRPr="00173A42">
        <w:rPr>
          <w:i/>
          <w:iCs/>
          <w:noProof/>
          <w:sz w:val="18"/>
          <w:szCs w:val="24"/>
        </w:rPr>
        <w:t>The</w:t>
      </w:r>
      <w:r w:rsidRPr="00D869C6">
        <w:rPr>
          <w:noProof/>
          <w:sz w:val="18"/>
          <w:szCs w:val="24"/>
        </w:rPr>
        <w:t xml:space="preserve"> </w:t>
      </w:r>
      <w:r w:rsidRPr="00173A42">
        <w:rPr>
          <w:i/>
          <w:iCs/>
          <w:noProof/>
          <w:sz w:val="18"/>
          <w:szCs w:val="24"/>
        </w:rPr>
        <w:t>MIT Press</w:t>
      </w:r>
      <w:r w:rsidRPr="00D869C6">
        <w:rPr>
          <w:noProof/>
          <w:sz w:val="18"/>
          <w:szCs w:val="24"/>
        </w:rPr>
        <w:t>.</w:t>
      </w:r>
    </w:p>
    <w:p w14:paraId="144DE6C3" w14:textId="4C7E1540" w:rsidR="008D2649" w:rsidRDefault="00A1088C" w:rsidP="002354F8">
      <w:pPr>
        <w:widowControl w:val="0"/>
        <w:autoSpaceDE w:val="0"/>
        <w:autoSpaceDN w:val="0"/>
        <w:adjustRightInd w:val="0"/>
        <w:ind w:left="480" w:hanging="480"/>
        <w:rPr>
          <w:lang w:val="en-US"/>
        </w:rPr>
      </w:pPr>
      <w:r>
        <w:rPr>
          <w:lang w:val="en-US"/>
        </w:rPr>
        <w:fldChar w:fldCharType="end"/>
      </w:r>
    </w:p>
    <w:sectPr w:rsidR="008D264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1EF6" w14:textId="77777777" w:rsidR="001A5A94" w:rsidRDefault="001A5A94">
      <w:r>
        <w:separator/>
      </w:r>
    </w:p>
  </w:endnote>
  <w:endnote w:type="continuationSeparator" w:id="0">
    <w:p w14:paraId="3665BC3D" w14:textId="77777777" w:rsidR="001A5A94" w:rsidRDefault="001A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3CB0" w14:textId="77777777" w:rsidR="001A5A94" w:rsidRDefault="001A5A94">
      <w:r>
        <w:separator/>
      </w:r>
    </w:p>
  </w:footnote>
  <w:footnote w:type="continuationSeparator" w:id="0">
    <w:p w14:paraId="46ABD32C" w14:textId="77777777" w:rsidR="001A5A94" w:rsidRDefault="001A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5D73483" w:rsidR="00DD3D9E" w:rsidRDefault="00DD3D9E">
    <w:pPr>
      <w:pStyle w:val="Header"/>
      <w:tabs>
        <w:tab w:val="clear" w:pos="7200"/>
        <w:tab w:val="right" w:pos="7088"/>
      </w:tabs>
    </w:pPr>
    <w:r>
      <w:rPr>
        <w:rStyle w:val="PageNumber"/>
      </w:rPr>
      <w:tab/>
    </w:r>
    <w:r>
      <w:rPr>
        <w:rStyle w:val="PageNumber"/>
        <w:i/>
      </w:rPr>
      <w:tab/>
    </w:r>
    <w:r w:rsidR="001B0A44">
      <w:rPr>
        <w:i/>
      </w:rPr>
      <w:t>Y. Lu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3B817AB" w:rsidR="00DD3D9E" w:rsidRDefault="00D10E22" w:rsidP="001B0A44">
    <w:pPr>
      <w:pStyle w:val="Header"/>
      <w:tabs>
        <w:tab w:val="clear" w:pos="7200"/>
        <w:tab w:val="right" w:pos="7088"/>
      </w:tabs>
      <w:rPr>
        <w:sz w:val="24"/>
      </w:rPr>
    </w:pPr>
    <w:r>
      <w:rPr>
        <w:i/>
      </w:rPr>
      <w:fldChar w:fldCharType="begin"/>
    </w:r>
    <w:r w:rsidR="00DD3D9E">
      <w:rPr>
        <w:i/>
      </w:rPr>
      <w:instrText xml:space="preserve"> MACROBUTTON NoMacro </w:instrText>
    </w:r>
    <w:r w:rsidR="001B0A44" w:rsidRPr="001B0A44">
      <w:rPr>
        <w:i/>
      </w:rPr>
      <w:instrText xml:space="preserve">Solving </w:instrText>
    </w:r>
    <w:r w:rsidR="003609B4">
      <w:rPr>
        <w:i/>
      </w:rPr>
      <w:instrText>I</w:instrText>
    </w:r>
    <w:r w:rsidR="001B0A44" w:rsidRPr="001B0A44">
      <w:rPr>
        <w:i/>
      </w:rPr>
      <w:instrText xml:space="preserve">nverse </w:instrText>
    </w:r>
    <w:r w:rsidR="003609B4">
      <w:rPr>
        <w:i/>
      </w:rPr>
      <w:instrText>O</w:instrText>
    </w:r>
    <w:r w:rsidR="001B0A44" w:rsidRPr="001B0A44">
      <w:rPr>
        <w:i/>
      </w:rPr>
      <w:instrText xml:space="preserve">ptimization </w:instrText>
    </w:r>
    <w:r w:rsidR="003609B4">
      <w:rPr>
        <w:i/>
      </w:rPr>
      <w:instrText>P</w:instrText>
    </w:r>
    <w:r w:rsidR="001B0A44" w:rsidRPr="001B0A44">
      <w:rPr>
        <w:i/>
      </w:rPr>
      <w:instrText xml:space="preserve">roblems via Bayesian </w:instrText>
    </w:r>
    <w:r w:rsidR="003609B4">
      <w:rPr>
        <w:i/>
      </w:rPr>
      <w:instrText>O</w:instrText>
    </w:r>
    <w:r w:rsidR="001B0A44" w:rsidRPr="001B0A44">
      <w:rPr>
        <w:i/>
      </w:rPr>
      <w:instrText xml:space="preserve">ptimization </w:instrText>
    </w:r>
    <w:r>
      <w:rPr>
        <w:i/>
      </w:rPr>
      <w:fldChar w:fldCharType="end"/>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ACF3734"/>
    <w:multiLevelType w:val="hybridMultilevel"/>
    <w:tmpl w:val="EA58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3A1F9D"/>
    <w:multiLevelType w:val="hybridMultilevel"/>
    <w:tmpl w:val="F9A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C453C"/>
    <w:multiLevelType w:val="hybridMultilevel"/>
    <w:tmpl w:val="9F84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12D61"/>
    <w:multiLevelType w:val="hybridMultilevel"/>
    <w:tmpl w:val="51DE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3E14EB"/>
    <w:multiLevelType w:val="hybridMultilevel"/>
    <w:tmpl w:val="587C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6"/>
  </w:num>
  <w:num w:numId="2" w16cid:durableId="47382885">
    <w:abstractNumId w:val="16"/>
  </w:num>
  <w:num w:numId="3" w16cid:durableId="967853731">
    <w:abstractNumId w:val="16"/>
  </w:num>
  <w:num w:numId="4" w16cid:durableId="1739282265">
    <w:abstractNumId w:val="16"/>
  </w:num>
  <w:num w:numId="5" w16cid:durableId="698892343">
    <w:abstractNumId w:val="0"/>
  </w:num>
  <w:num w:numId="6" w16cid:durableId="1660883641">
    <w:abstractNumId w:val="7"/>
  </w:num>
  <w:num w:numId="7" w16cid:durableId="1863349795">
    <w:abstractNumId w:val="17"/>
  </w:num>
  <w:num w:numId="8" w16cid:durableId="1750734252">
    <w:abstractNumId w:val="1"/>
  </w:num>
  <w:num w:numId="9" w16cid:durableId="203061615">
    <w:abstractNumId w:val="15"/>
  </w:num>
  <w:num w:numId="10" w16cid:durableId="1478497114">
    <w:abstractNumId w:val="19"/>
  </w:num>
  <w:num w:numId="11" w16cid:durableId="1896693444">
    <w:abstractNumId w:val="18"/>
  </w:num>
  <w:num w:numId="12" w16cid:durableId="774787662">
    <w:abstractNumId w:val="6"/>
  </w:num>
  <w:num w:numId="13" w16cid:durableId="1525900646">
    <w:abstractNumId w:val="12"/>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4"/>
  </w:num>
  <w:num w:numId="19" w16cid:durableId="729693259">
    <w:abstractNumId w:val="9"/>
  </w:num>
  <w:num w:numId="20" w16cid:durableId="289435727">
    <w:abstractNumId w:val="10"/>
  </w:num>
  <w:num w:numId="21" w16cid:durableId="443773647">
    <w:abstractNumId w:val="13"/>
  </w:num>
  <w:num w:numId="22" w16cid:durableId="171069593">
    <w:abstractNumId w:val="11"/>
  </w:num>
  <w:num w:numId="23" w16cid:durableId="1393579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tDAwMrAwMTUxMTFV0lEKTi0uzszPAykwNK4FAL4W9HctAAAA"/>
  </w:docVars>
  <w:rsids>
    <w:rsidRoot w:val="00B63237"/>
    <w:rsid w:val="000019D7"/>
    <w:rsid w:val="00007253"/>
    <w:rsid w:val="00020B05"/>
    <w:rsid w:val="00024A8C"/>
    <w:rsid w:val="00026E5F"/>
    <w:rsid w:val="00031003"/>
    <w:rsid w:val="00031843"/>
    <w:rsid w:val="0003433C"/>
    <w:rsid w:val="00043187"/>
    <w:rsid w:val="000757A2"/>
    <w:rsid w:val="00086352"/>
    <w:rsid w:val="000A09ED"/>
    <w:rsid w:val="000D2F29"/>
    <w:rsid w:val="000D37CC"/>
    <w:rsid w:val="000D3D9B"/>
    <w:rsid w:val="000D4512"/>
    <w:rsid w:val="000E49AE"/>
    <w:rsid w:val="001115EC"/>
    <w:rsid w:val="001131E5"/>
    <w:rsid w:val="00113FE7"/>
    <w:rsid w:val="001140AF"/>
    <w:rsid w:val="00114679"/>
    <w:rsid w:val="00123001"/>
    <w:rsid w:val="00135B60"/>
    <w:rsid w:val="001502FA"/>
    <w:rsid w:val="00155B7B"/>
    <w:rsid w:val="0016032F"/>
    <w:rsid w:val="001636BD"/>
    <w:rsid w:val="0017169C"/>
    <w:rsid w:val="0017236B"/>
    <w:rsid w:val="00173A42"/>
    <w:rsid w:val="00181029"/>
    <w:rsid w:val="001850F9"/>
    <w:rsid w:val="001879F6"/>
    <w:rsid w:val="001A1700"/>
    <w:rsid w:val="001A5A94"/>
    <w:rsid w:val="001B0A44"/>
    <w:rsid w:val="001B7DF7"/>
    <w:rsid w:val="001C0148"/>
    <w:rsid w:val="001C1EA7"/>
    <w:rsid w:val="001C6999"/>
    <w:rsid w:val="001C757E"/>
    <w:rsid w:val="001D239F"/>
    <w:rsid w:val="001D4504"/>
    <w:rsid w:val="00200245"/>
    <w:rsid w:val="002005AB"/>
    <w:rsid w:val="0020390F"/>
    <w:rsid w:val="00204203"/>
    <w:rsid w:val="00214585"/>
    <w:rsid w:val="002154F9"/>
    <w:rsid w:val="00216564"/>
    <w:rsid w:val="00221139"/>
    <w:rsid w:val="00231BAD"/>
    <w:rsid w:val="002354F8"/>
    <w:rsid w:val="002400A9"/>
    <w:rsid w:val="00243E00"/>
    <w:rsid w:val="00250EA8"/>
    <w:rsid w:val="00255C87"/>
    <w:rsid w:val="00256FF6"/>
    <w:rsid w:val="00264926"/>
    <w:rsid w:val="00274ED2"/>
    <w:rsid w:val="00282DBC"/>
    <w:rsid w:val="002855D8"/>
    <w:rsid w:val="0029619F"/>
    <w:rsid w:val="002A6CB1"/>
    <w:rsid w:val="002B47A8"/>
    <w:rsid w:val="002C320C"/>
    <w:rsid w:val="002D27A4"/>
    <w:rsid w:val="002D3830"/>
    <w:rsid w:val="002E70A6"/>
    <w:rsid w:val="002F016E"/>
    <w:rsid w:val="002F2B79"/>
    <w:rsid w:val="00304504"/>
    <w:rsid w:val="00305F91"/>
    <w:rsid w:val="00311858"/>
    <w:rsid w:val="00322F87"/>
    <w:rsid w:val="00356B33"/>
    <w:rsid w:val="003609B4"/>
    <w:rsid w:val="00390674"/>
    <w:rsid w:val="00390FB6"/>
    <w:rsid w:val="003A344E"/>
    <w:rsid w:val="003B531C"/>
    <w:rsid w:val="003C5A85"/>
    <w:rsid w:val="003D1582"/>
    <w:rsid w:val="003D2B7C"/>
    <w:rsid w:val="003D7E4C"/>
    <w:rsid w:val="003E41C2"/>
    <w:rsid w:val="00401BE3"/>
    <w:rsid w:val="00445BCC"/>
    <w:rsid w:val="00452FF4"/>
    <w:rsid w:val="00454770"/>
    <w:rsid w:val="004663AD"/>
    <w:rsid w:val="0047629D"/>
    <w:rsid w:val="004844E9"/>
    <w:rsid w:val="00484BB1"/>
    <w:rsid w:val="0049772C"/>
    <w:rsid w:val="004A3EA6"/>
    <w:rsid w:val="004B0111"/>
    <w:rsid w:val="004B2E2C"/>
    <w:rsid w:val="004C36D4"/>
    <w:rsid w:val="004C523F"/>
    <w:rsid w:val="004D1768"/>
    <w:rsid w:val="004D6147"/>
    <w:rsid w:val="004E5855"/>
    <w:rsid w:val="00500C5D"/>
    <w:rsid w:val="00507D61"/>
    <w:rsid w:val="005457E2"/>
    <w:rsid w:val="005458E7"/>
    <w:rsid w:val="00552EEB"/>
    <w:rsid w:val="00553D35"/>
    <w:rsid w:val="00555184"/>
    <w:rsid w:val="005729C3"/>
    <w:rsid w:val="005756AD"/>
    <w:rsid w:val="00595B1D"/>
    <w:rsid w:val="005A30CC"/>
    <w:rsid w:val="005A4297"/>
    <w:rsid w:val="005A5C7E"/>
    <w:rsid w:val="005E2D97"/>
    <w:rsid w:val="005F6A32"/>
    <w:rsid w:val="006073D7"/>
    <w:rsid w:val="006177EC"/>
    <w:rsid w:val="0062035B"/>
    <w:rsid w:val="0063259F"/>
    <w:rsid w:val="00635AE5"/>
    <w:rsid w:val="00660662"/>
    <w:rsid w:val="00660C49"/>
    <w:rsid w:val="00680FF1"/>
    <w:rsid w:val="0068446D"/>
    <w:rsid w:val="00692FB1"/>
    <w:rsid w:val="0069554E"/>
    <w:rsid w:val="00697D73"/>
    <w:rsid w:val="006A69BF"/>
    <w:rsid w:val="006C4487"/>
    <w:rsid w:val="006C68A5"/>
    <w:rsid w:val="006E3789"/>
    <w:rsid w:val="00711DF4"/>
    <w:rsid w:val="007150F1"/>
    <w:rsid w:val="0072671C"/>
    <w:rsid w:val="00732B35"/>
    <w:rsid w:val="007416D3"/>
    <w:rsid w:val="007421D6"/>
    <w:rsid w:val="00753E38"/>
    <w:rsid w:val="00776FD9"/>
    <w:rsid w:val="00781A71"/>
    <w:rsid w:val="00793441"/>
    <w:rsid w:val="007A00C3"/>
    <w:rsid w:val="007A5D5B"/>
    <w:rsid w:val="007A7456"/>
    <w:rsid w:val="007B1667"/>
    <w:rsid w:val="007C33AD"/>
    <w:rsid w:val="007C72E8"/>
    <w:rsid w:val="007D05F8"/>
    <w:rsid w:val="007D70A1"/>
    <w:rsid w:val="007F5BA7"/>
    <w:rsid w:val="00801678"/>
    <w:rsid w:val="00802F5C"/>
    <w:rsid w:val="00804C01"/>
    <w:rsid w:val="008132E8"/>
    <w:rsid w:val="00822B1F"/>
    <w:rsid w:val="00823407"/>
    <w:rsid w:val="008260EE"/>
    <w:rsid w:val="00832EC1"/>
    <w:rsid w:val="008401D1"/>
    <w:rsid w:val="00843B22"/>
    <w:rsid w:val="00846460"/>
    <w:rsid w:val="0084691F"/>
    <w:rsid w:val="00856E3A"/>
    <w:rsid w:val="00863B6F"/>
    <w:rsid w:val="00874AF0"/>
    <w:rsid w:val="00892A0F"/>
    <w:rsid w:val="008A21F9"/>
    <w:rsid w:val="008A7C9D"/>
    <w:rsid w:val="008B0184"/>
    <w:rsid w:val="008B0FE5"/>
    <w:rsid w:val="008B5322"/>
    <w:rsid w:val="008B66F4"/>
    <w:rsid w:val="008C5D02"/>
    <w:rsid w:val="008D2649"/>
    <w:rsid w:val="008E0ABA"/>
    <w:rsid w:val="008E4CB8"/>
    <w:rsid w:val="008F2D07"/>
    <w:rsid w:val="008F323A"/>
    <w:rsid w:val="0090568D"/>
    <w:rsid w:val="00906716"/>
    <w:rsid w:val="009125C9"/>
    <w:rsid w:val="00913879"/>
    <w:rsid w:val="00914551"/>
    <w:rsid w:val="00917661"/>
    <w:rsid w:val="00933144"/>
    <w:rsid w:val="009515C8"/>
    <w:rsid w:val="0096425E"/>
    <w:rsid w:val="00970E5D"/>
    <w:rsid w:val="00975743"/>
    <w:rsid w:val="0097701C"/>
    <w:rsid w:val="00980A65"/>
    <w:rsid w:val="009870D9"/>
    <w:rsid w:val="009B0151"/>
    <w:rsid w:val="009D1963"/>
    <w:rsid w:val="00A075A1"/>
    <w:rsid w:val="00A1088C"/>
    <w:rsid w:val="00A25085"/>
    <w:rsid w:val="00A25E70"/>
    <w:rsid w:val="00A25ED4"/>
    <w:rsid w:val="00A26DCA"/>
    <w:rsid w:val="00A33765"/>
    <w:rsid w:val="00A43C58"/>
    <w:rsid w:val="00A52844"/>
    <w:rsid w:val="00A60E91"/>
    <w:rsid w:val="00A63269"/>
    <w:rsid w:val="00A75083"/>
    <w:rsid w:val="00A83F12"/>
    <w:rsid w:val="00A87A85"/>
    <w:rsid w:val="00A92377"/>
    <w:rsid w:val="00AB29ED"/>
    <w:rsid w:val="00AB777C"/>
    <w:rsid w:val="00AC5DE7"/>
    <w:rsid w:val="00AE4BD8"/>
    <w:rsid w:val="00AF1E5F"/>
    <w:rsid w:val="00AF2DE6"/>
    <w:rsid w:val="00B00E12"/>
    <w:rsid w:val="00B4388F"/>
    <w:rsid w:val="00B47C18"/>
    <w:rsid w:val="00B47C55"/>
    <w:rsid w:val="00B63237"/>
    <w:rsid w:val="00B70DE1"/>
    <w:rsid w:val="00B76445"/>
    <w:rsid w:val="00B93B6F"/>
    <w:rsid w:val="00BB274D"/>
    <w:rsid w:val="00BC264E"/>
    <w:rsid w:val="00BC3991"/>
    <w:rsid w:val="00BC74C6"/>
    <w:rsid w:val="00BD0299"/>
    <w:rsid w:val="00BE0AA3"/>
    <w:rsid w:val="00BE61D8"/>
    <w:rsid w:val="00BF053F"/>
    <w:rsid w:val="00C127AB"/>
    <w:rsid w:val="00C135F9"/>
    <w:rsid w:val="00C23CC9"/>
    <w:rsid w:val="00C26318"/>
    <w:rsid w:val="00C32528"/>
    <w:rsid w:val="00C41481"/>
    <w:rsid w:val="00C42C4A"/>
    <w:rsid w:val="00C52653"/>
    <w:rsid w:val="00C52745"/>
    <w:rsid w:val="00C87B5C"/>
    <w:rsid w:val="00C95D27"/>
    <w:rsid w:val="00C960DC"/>
    <w:rsid w:val="00CA2AD6"/>
    <w:rsid w:val="00CA4A8C"/>
    <w:rsid w:val="00CA4AFC"/>
    <w:rsid w:val="00CB0D2A"/>
    <w:rsid w:val="00CB20BB"/>
    <w:rsid w:val="00CB7A8E"/>
    <w:rsid w:val="00CB7DAE"/>
    <w:rsid w:val="00CC458A"/>
    <w:rsid w:val="00CC5FD3"/>
    <w:rsid w:val="00CC6836"/>
    <w:rsid w:val="00CD24DD"/>
    <w:rsid w:val="00CD47EB"/>
    <w:rsid w:val="00CD7276"/>
    <w:rsid w:val="00CE1E2B"/>
    <w:rsid w:val="00D02C75"/>
    <w:rsid w:val="00D0629E"/>
    <w:rsid w:val="00D072E3"/>
    <w:rsid w:val="00D10E22"/>
    <w:rsid w:val="00D13D2C"/>
    <w:rsid w:val="00D307C7"/>
    <w:rsid w:val="00D46445"/>
    <w:rsid w:val="00D5452E"/>
    <w:rsid w:val="00D564C6"/>
    <w:rsid w:val="00D869C6"/>
    <w:rsid w:val="00D97383"/>
    <w:rsid w:val="00DB1EF7"/>
    <w:rsid w:val="00DB5F09"/>
    <w:rsid w:val="00DC2965"/>
    <w:rsid w:val="00DC2F94"/>
    <w:rsid w:val="00DC7E57"/>
    <w:rsid w:val="00DD298E"/>
    <w:rsid w:val="00DD3D9E"/>
    <w:rsid w:val="00DD7908"/>
    <w:rsid w:val="00DD7ACE"/>
    <w:rsid w:val="00DF0134"/>
    <w:rsid w:val="00DF15AC"/>
    <w:rsid w:val="00DF47B8"/>
    <w:rsid w:val="00DF56C1"/>
    <w:rsid w:val="00E35636"/>
    <w:rsid w:val="00E370BD"/>
    <w:rsid w:val="00E45F05"/>
    <w:rsid w:val="00E51692"/>
    <w:rsid w:val="00E5731F"/>
    <w:rsid w:val="00E770B5"/>
    <w:rsid w:val="00E82297"/>
    <w:rsid w:val="00E861FF"/>
    <w:rsid w:val="00E9164A"/>
    <w:rsid w:val="00E91C65"/>
    <w:rsid w:val="00E97676"/>
    <w:rsid w:val="00E978D9"/>
    <w:rsid w:val="00EA17B5"/>
    <w:rsid w:val="00EA4D9E"/>
    <w:rsid w:val="00EA7469"/>
    <w:rsid w:val="00EB4888"/>
    <w:rsid w:val="00EC6B12"/>
    <w:rsid w:val="00ED1DBD"/>
    <w:rsid w:val="00ED49F2"/>
    <w:rsid w:val="00EE41DE"/>
    <w:rsid w:val="00EF36DC"/>
    <w:rsid w:val="00EF39FD"/>
    <w:rsid w:val="00F04FCE"/>
    <w:rsid w:val="00F05243"/>
    <w:rsid w:val="00F06842"/>
    <w:rsid w:val="00F1050E"/>
    <w:rsid w:val="00F107FD"/>
    <w:rsid w:val="00F11CCA"/>
    <w:rsid w:val="00F16C91"/>
    <w:rsid w:val="00F2088F"/>
    <w:rsid w:val="00F20C02"/>
    <w:rsid w:val="00F21E80"/>
    <w:rsid w:val="00F54A64"/>
    <w:rsid w:val="00F84CC1"/>
    <w:rsid w:val="00F84F12"/>
    <w:rsid w:val="00F96A22"/>
    <w:rsid w:val="00FA6940"/>
    <w:rsid w:val="00FA70A0"/>
    <w:rsid w:val="00FB28E1"/>
    <w:rsid w:val="00FB64A8"/>
    <w:rsid w:val="00FE5208"/>
    <w:rsid w:val="00FF418A"/>
    <w:rsid w:val="00FF44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21BE98C5-8E72-44CE-80D3-9878575D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qForma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CC5FD3"/>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rsid w:val="00305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3EA6"/>
    <w:rPr>
      <w:color w:val="666666"/>
    </w:rPr>
  </w:style>
  <w:style w:type="paragraph" w:styleId="Revision">
    <w:name w:val="Revision"/>
    <w:hidden/>
    <w:uiPriority w:val="99"/>
    <w:semiHidden/>
    <w:rsid w:val="00EA7469"/>
    <w:rPr>
      <w:lang w:eastAsia="en-US"/>
    </w:rPr>
  </w:style>
  <w:style w:type="character" w:styleId="UnresolvedMention">
    <w:name w:val="Unresolved Mention"/>
    <w:basedOn w:val="DefaultParagraphFont"/>
    <w:uiPriority w:val="99"/>
    <w:semiHidden/>
    <w:unhideWhenUsed/>
    <w:rsid w:val="00F20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29</TotalTime>
  <Pages>6</Pages>
  <Words>6161</Words>
  <Characters>35119</Characters>
  <Application>Microsoft Office Word</Application>
  <DocSecurity>0</DocSecurity>
  <Lines>292</Lines>
  <Paragraphs>82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41198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Yen-An Lu</cp:lastModifiedBy>
  <cp:revision>8</cp:revision>
  <cp:lastPrinted>2023-11-23T01:10:00Z</cp:lastPrinted>
  <dcterms:created xsi:type="dcterms:W3CDTF">2023-11-28T18:26:00Z</dcterms:created>
  <dcterms:modified xsi:type="dcterms:W3CDTF">2023-12-09T21:34:00Z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http://www.zotero.org/styles/acs-applied-materials-and-interfaces</vt:lpwstr>
  </property>
  <property fmtid="{D5CDD505-2E9C-101B-9397-08002B2CF9AE}" pid="11" name="Mendeley Recent Style Name 0_1">
    <vt:lpwstr>ACS Applied Materials &amp; Interfaces</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7th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 6th edition</vt:lpwstr>
  </property>
  <property fmtid="{D5CDD505-2E9C-101B-9397-08002B2CF9AE}" pid="18" name="Mendeley Recent Style Id 4_1">
    <vt:lpwstr>http://www.zotero.org/styles/biotechnology-and-bioengineering</vt:lpwstr>
  </property>
  <property fmtid="{D5CDD505-2E9C-101B-9397-08002B2CF9AE}" pid="19" name="Mendeley Recent Style Name 4_1">
    <vt:lpwstr>Biotechnology and Bioengineering</vt:lpwstr>
  </property>
  <property fmtid="{D5CDD505-2E9C-101B-9397-08002B2CF9AE}" pid="20" name="Mendeley Recent Style Id 5_1">
    <vt:lpwstr>http://csl.mendeley.com/styles/536632241/elsevier-harvard</vt:lpwstr>
  </property>
  <property fmtid="{D5CDD505-2E9C-101B-9397-08002B2CF9AE}" pid="21" name="Mendeley Recent Style Name 5_1">
    <vt:lpwstr>Elsevier - Harvard (with titles) - Yen-An Lu</vt:lpwstr>
  </property>
  <property fmtid="{D5CDD505-2E9C-101B-9397-08002B2CF9AE}" pid="22" name="Mendeley Recent Style Id 6_1">
    <vt:lpwstr>http://www.zotero.org/styles/harvard1</vt:lpwstr>
  </property>
  <property fmtid="{D5CDD505-2E9C-101B-9397-08002B2CF9AE}" pid="23" name="Mendeley Recent Style Name 6_1">
    <vt:lpwstr>Harvard reference format 1 (deprecated)</vt:lpwstr>
  </property>
  <property fmtid="{D5CDD505-2E9C-101B-9397-08002B2CF9AE}" pid="24" name="Mendeley Recent Style Id 7_1">
    <vt:lpwstr>http://www.zotero.org/styles/ieee</vt:lpwstr>
  </property>
  <property fmtid="{D5CDD505-2E9C-101B-9397-08002B2CF9AE}" pid="25" name="Mendeley Recent Style Name 7_1">
    <vt:lpwstr>IEEE</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8th edition</vt:lpwstr>
  </property>
  <property fmtid="{D5CDD505-2E9C-101B-9397-08002B2CF9AE}" pid="28" name="Mendeley Recent Style Id 9_1">
    <vt:lpwstr>http://www.zotero.org/styles/plos-one</vt:lpwstr>
  </property>
  <property fmtid="{D5CDD505-2E9C-101B-9397-08002B2CF9AE}" pid="29" name="Mendeley Recent Style Name 9_1">
    <vt:lpwstr>PLOS ONE</vt:lpwstr>
  </property>
  <property fmtid="{D5CDD505-2E9C-101B-9397-08002B2CF9AE}" pid="30" name="Mendeley Document_1">
    <vt:lpwstr>True</vt:lpwstr>
  </property>
  <property fmtid="{D5CDD505-2E9C-101B-9397-08002B2CF9AE}" pid="31" name="Mendeley Unique User Id_1">
    <vt:lpwstr>9f32384b-6344-3c33-b276-96548582debf</vt:lpwstr>
  </property>
  <property fmtid="{D5CDD505-2E9C-101B-9397-08002B2CF9AE}" pid="32" name="Mendeley Citation Style_1">
    <vt:lpwstr>http://www.zotero.org/styles/apa</vt:lpwstr>
  </property>
</Properties>
</file>