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E67F" w14:textId="18339325" w:rsidR="00DD3D9E" w:rsidRPr="00B4388F" w:rsidRDefault="0052414F">
      <w:pPr>
        <w:pStyle w:val="Els-Title"/>
        <w:rPr>
          <w:color w:val="000000" w:themeColor="text1"/>
        </w:rPr>
      </w:pPr>
      <w:r>
        <w:rPr>
          <w:color w:val="000000" w:themeColor="text1"/>
        </w:rPr>
        <w:t xml:space="preserve">A Deep Reinforcement Learning PI Tuning Strategy for </w:t>
      </w:r>
      <w:r w:rsidR="0072002D">
        <w:rPr>
          <w:color w:val="000000" w:themeColor="text1"/>
        </w:rPr>
        <w:t>Closed-loop Operation of a</w:t>
      </w:r>
      <w:r w:rsidR="00DA2E19">
        <w:rPr>
          <w:color w:val="000000" w:themeColor="text1"/>
        </w:rPr>
        <w:t xml:space="preserve"> </w:t>
      </w:r>
      <w:r>
        <w:rPr>
          <w:color w:val="000000" w:themeColor="text1"/>
        </w:rPr>
        <w:t>Recirculating Aquaculture System</w:t>
      </w:r>
    </w:p>
    <w:p w14:paraId="144DE680" w14:textId="2004679D" w:rsidR="00DD3D9E" w:rsidRDefault="00D10E22">
      <w:pPr>
        <w:pStyle w:val="Els-Author"/>
      </w:pPr>
      <w:r>
        <w:fldChar w:fldCharType="begin"/>
      </w:r>
      <w:r w:rsidR="00DD3D9E">
        <w:instrText xml:space="preserve"> MACROBUTTON NoMacro </w:instrText>
      </w:r>
      <w:r w:rsidR="00764795">
        <w:instrText>Hao Wang</w:instrText>
      </w:r>
      <w:r w:rsidR="00DD3D9E">
        <w:instrText>,</w:instrText>
      </w:r>
      <w:r w:rsidR="00DD3D9E">
        <w:rPr>
          <w:vertAlign w:val="superscript"/>
        </w:rPr>
        <w:instrText>a</w:instrText>
      </w:r>
      <w:r w:rsidR="00DD3D9E">
        <w:instrText xml:space="preserve"> </w:instrText>
      </w:r>
      <w:r w:rsidR="00764795" w:rsidRPr="00764795">
        <w:instrText>Luis A. Ricardez-Sandoval</w:instrText>
      </w:r>
      <w:r w:rsidR="00764795">
        <w:rPr>
          <w:vertAlign w:val="superscript"/>
        </w:rPr>
        <w:instrText>a</w:instrText>
      </w:r>
      <w:r w:rsidR="000761C2">
        <w:rPr>
          <w:vertAlign w:val="superscript"/>
        </w:rPr>
        <w:instrText>,*</w:instrText>
      </w:r>
      <w:r>
        <w:fldChar w:fldCharType="end"/>
      </w:r>
    </w:p>
    <w:p w14:paraId="144DE681" w14:textId="5346FDC9" w:rsidR="00DD3D9E" w:rsidRDefault="00D10E22">
      <w:pPr>
        <w:pStyle w:val="Els-Affiliation"/>
      </w:pPr>
      <w:r>
        <w:fldChar w:fldCharType="begin"/>
      </w:r>
      <w:r w:rsidR="00DD3D9E">
        <w:instrText xml:space="preserve"> MACROBUTTON NoMacro </w:instrText>
      </w:r>
      <w:r w:rsidR="00DD3D9E">
        <w:rPr>
          <w:vertAlign w:val="superscript"/>
        </w:rPr>
        <w:instrText>a</w:instrText>
      </w:r>
      <w:r w:rsidR="00837F95">
        <w:instrText xml:space="preserve">Department of Chemical Engineering, University of Waterloo, </w:instrText>
      </w:r>
      <w:r w:rsidR="00AF072F">
        <w:instrText xml:space="preserve">Waterloo, ON N2L 3G1, </w:instrText>
      </w:r>
      <w:r>
        <w:fldChar w:fldCharType="end"/>
      </w:r>
    </w:p>
    <w:p w14:paraId="144DE682" w14:textId="3C4CA8DF" w:rsidR="00DD3D9E" w:rsidRDefault="000761C2">
      <w:pPr>
        <w:pStyle w:val="Els-Affiliation"/>
      </w:pPr>
      <w:r>
        <w:fldChar w:fldCharType="begin"/>
      </w:r>
      <w:r>
        <w:instrText xml:space="preserve"> MACROBUTTON NoMacro </w:instrText>
      </w:r>
      <w:r>
        <w:rPr>
          <w:vertAlign w:val="superscript"/>
        </w:rPr>
        <w:instrText xml:space="preserve"> </w:instrText>
      </w:r>
      <w:r>
        <w:instrText>Canada</w:instrText>
      </w:r>
      <w:r>
        <w:fldChar w:fldCharType="end"/>
      </w:r>
    </w:p>
    <w:p w14:paraId="144DE683" w14:textId="620C43EF" w:rsidR="008D2649" w:rsidRPr="00A94774" w:rsidRDefault="00F14835" w:rsidP="008D2649">
      <w:pPr>
        <w:pStyle w:val="Els-Affiliation"/>
        <w:spacing w:after="120"/>
      </w:pPr>
      <w:r>
        <w:t>*</w:t>
      </w:r>
      <w:r w:rsidR="00FB64A9">
        <w:t>Corresponding author. E-mail address:</w:t>
      </w:r>
      <w:r w:rsidR="00FB64A9" w:rsidRPr="003E1D40">
        <w:t xml:space="preserve"> </w:t>
      </w:r>
      <w:hyperlink r:id="rId11" w:history="1">
        <w:r w:rsidR="00FB64A9" w:rsidRPr="00B564DF">
          <w:rPr>
            <w:rStyle w:val="Hyperlink"/>
          </w:rPr>
          <w:t>laricard@uwaterloo.ca</w:t>
        </w:r>
      </w:hyperlink>
    </w:p>
    <w:p w14:paraId="144DE684" w14:textId="77777777" w:rsidR="008D2649" w:rsidRDefault="008D2649" w:rsidP="008D2649">
      <w:pPr>
        <w:pStyle w:val="Els-Abstract"/>
      </w:pPr>
      <w:r>
        <w:t>Abstract</w:t>
      </w:r>
    </w:p>
    <w:p w14:paraId="307C5BFD" w14:textId="609ECEA5" w:rsidR="00804248" w:rsidRDefault="00D13F8A" w:rsidP="00B971A0">
      <w:pPr>
        <w:pStyle w:val="AbstractS"/>
      </w:pPr>
      <w:r w:rsidRPr="00D13F8A">
        <w:t>Adequate water quality is key for fish production in recirculating aquaculture systems (RAS). In this study, we formulate the</w:t>
      </w:r>
      <w:r w:rsidR="0084019E">
        <w:t xml:space="preserve"> </w:t>
      </w:r>
      <w:r w:rsidRPr="00D13F8A">
        <w:t xml:space="preserve">control of RAS water quality parameters using a deep Reinforcement Learning (RL) based multi-loop proportional-integral (PI) tuning strategy. The key novelty is </w:t>
      </w:r>
      <w:r w:rsidR="00562F1C">
        <w:t>the design of an</w:t>
      </w:r>
      <w:r w:rsidRPr="00D13F8A">
        <w:t xml:space="preserve"> adaptive RL agent to respond to the nonlinear and</w:t>
      </w:r>
      <w:r w:rsidR="00772EFD">
        <w:t xml:space="preserve"> highly</w:t>
      </w:r>
      <w:r w:rsidRPr="00D13F8A">
        <w:t xml:space="preserve"> interactive behaviour of the multiple-input, multiple-output RAS </w:t>
      </w:r>
      <w:r w:rsidR="00902917">
        <w:t>i</w:t>
      </w:r>
      <w:r w:rsidRPr="00D13F8A">
        <w:t>n real</w:t>
      </w:r>
      <w:r w:rsidR="006F1848">
        <w:t>-</w:t>
      </w:r>
      <w:r w:rsidRPr="00D13F8A">
        <w:t xml:space="preserve">time while handling </w:t>
      </w:r>
      <w:r w:rsidR="006938EA">
        <w:t xml:space="preserve">constraints for </w:t>
      </w:r>
      <w:r w:rsidR="005E47E7">
        <w:t>water quality</w:t>
      </w:r>
      <w:r w:rsidR="006938EA">
        <w:t xml:space="preserve"> parameters and</w:t>
      </w:r>
      <w:r w:rsidR="005647A5">
        <w:t xml:space="preserve"> </w:t>
      </w:r>
      <w:r w:rsidRPr="00D13F8A">
        <w:t>sensor malfunctions.</w:t>
      </w:r>
      <w:r w:rsidR="006938EA">
        <w:t xml:space="preserve"> </w:t>
      </w:r>
      <w:r w:rsidRPr="00D13F8A">
        <w:t xml:space="preserve">We </w:t>
      </w:r>
      <w:r w:rsidR="005E0AE1">
        <w:t>tested</w:t>
      </w:r>
      <w:r w:rsidRPr="00D13F8A">
        <w:t xml:space="preserve"> </w:t>
      </w:r>
      <w:r w:rsidR="0015192B">
        <w:t>our tuning</w:t>
      </w:r>
      <w:r w:rsidR="00792921">
        <w:t xml:space="preserve"> </w:t>
      </w:r>
      <w:r w:rsidR="00EA30E0">
        <w:t>strategy</w:t>
      </w:r>
      <w:r w:rsidR="00792921">
        <w:t xml:space="preserve"> </w:t>
      </w:r>
      <w:r w:rsidR="005E0AE1" w:rsidRPr="00A23178">
        <w:t xml:space="preserve">in a </w:t>
      </w:r>
      <w:r w:rsidRPr="00A23178">
        <w:t xml:space="preserve">scenario </w:t>
      </w:r>
      <w:r w:rsidR="00F66C3D" w:rsidRPr="00A23178">
        <w:t>where</w:t>
      </w:r>
      <w:r w:rsidRPr="00A23178">
        <w:t xml:space="preserve"> multiple sensors</w:t>
      </w:r>
      <w:r w:rsidR="00617916" w:rsidRPr="00A23178">
        <w:t xml:space="preserve"> c</w:t>
      </w:r>
      <w:r w:rsidR="0015192B" w:rsidRPr="00A23178">
        <w:t>an</w:t>
      </w:r>
      <w:r w:rsidRPr="00A23178">
        <w:t xml:space="preserve"> malfunction </w:t>
      </w:r>
      <w:r w:rsidR="00847BFA" w:rsidRPr="00A23178">
        <w:t>simultaneously</w:t>
      </w:r>
      <w:r w:rsidR="00F66C3D" w:rsidRPr="00A23178">
        <w:t>.</w:t>
      </w:r>
      <w:r w:rsidR="00DE38B7" w:rsidRPr="00A23178">
        <w:t xml:space="preserve"> </w:t>
      </w:r>
      <w:r w:rsidR="00A05902" w:rsidRPr="00A23178">
        <w:t>T</w:t>
      </w:r>
      <w:r w:rsidRPr="00A23178">
        <w:t>he proposed RL</w:t>
      </w:r>
      <w:r w:rsidR="00EA30E0" w:rsidRPr="00A23178">
        <w:t xml:space="preserve"> agent</w:t>
      </w:r>
      <w:r w:rsidRPr="00A23178">
        <w:t xml:space="preserve"> </w:t>
      </w:r>
      <w:r w:rsidR="00455DEC" w:rsidRPr="00A23178">
        <w:t>significantly outperformed conventional PI controllers</w:t>
      </w:r>
      <w:r w:rsidRPr="00D13F8A">
        <w:t xml:space="preserve"> in </w:t>
      </w:r>
      <w:r w:rsidR="00455DEC">
        <w:t xml:space="preserve">oxygen concentration </w:t>
      </w:r>
      <w:r w:rsidRPr="00D13F8A">
        <w:t xml:space="preserve">setpoint tracking </w:t>
      </w:r>
      <w:r w:rsidR="00A679CC">
        <w:t>while</w:t>
      </w:r>
      <w:r w:rsidR="00A679CC" w:rsidRPr="00D13F8A">
        <w:t xml:space="preserve"> </w:t>
      </w:r>
      <w:r w:rsidRPr="00D13F8A">
        <w:t xml:space="preserve">reducing critical and supersaturation </w:t>
      </w:r>
      <w:r w:rsidR="00174518">
        <w:t>dissolved oxygen</w:t>
      </w:r>
      <w:r w:rsidRPr="00D13F8A">
        <w:t xml:space="preserve"> level violations.</w:t>
      </w:r>
      <w:r w:rsidR="006F1848">
        <w:t xml:space="preserve"> </w:t>
      </w:r>
      <w:r w:rsidR="00791D28">
        <w:t xml:space="preserve">The </w:t>
      </w:r>
      <w:r w:rsidR="00791D28" w:rsidRPr="00D13F8A">
        <w:t>setpoint tracking performance</w:t>
      </w:r>
      <w:r w:rsidR="00791D28">
        <w:t>s of</w:t>
      </w:r>
      <w:r w:rsidR="00B6637F">
        <w:t xml:space="preserve"> total ammo</w:t>
      </w:r>
      <w:r w:rsidR="00072383">
        <w:t>ni</w:t>
      </w:r>
      <w:r w:rsidR="00B6637F">
        <w:t>a</w:t>
      </w:r>
      <w:r w:rsidR="0010359E" w:rsidRPr="00D13F8A">
        <w:t xml:space="preserve"> and nitrate concentration</w:t>
      </w:r>
      <w:r w:rsidR="0010359E">
        <w:t>s</w:t>
      </w:r>
      <w:r w:rsidR="0010359E" w:rsidRPr="00D13F8A">
        <w:t xml:space="preserve"> </w:t>
      </w:r>
      <w:r w:rsidR="0010359E">
        <w:t>were slightly sacrificed, but</w:t>
      </w:r>
      <w:r w:rsidR="003C6E1B">
        <w:t xml:space="preserve"> this did not </w:t>
      </w:r>
      <w:r w:rsidR="001E7BC1">
        <w:t>compromise</w:t>
      </w:r>
      <w:r w:rsidR="0010359E">
        <w:t xml:space="preserve"> </w:t>
      </w:r>
      <w:r w:rsidR="00807B2E">
        <w:t xml:space="preserve">fish </w:t>
      </w:r>
      <w:r w:rsidR="00EE4139">
        <w:t>health</w:t>
      </w:r>
      <w:r w:rsidR="00904590">
        <w:t xml:space="preserve"> </w:t>
      </w:r>
      <w:r w:rsidRPr="00D13F8A">
        <w:t>as</w:t>
      </w:r>
      <w:r w:rsidR="00A54CF2">
        <w:t xml:space="preserve"> these</w:t>
      </w:r>
      <w:r w:rsidRPr="00D13F8A">
        <w:t xml:space="preserve"> concentrations </w:t>
      </w:r>
      <w:r w:rsidR="00A679CC">
        <w:t>remained</w:t>
      </w:r>
      <w:r w:rsidR="00A679CC" w:rsidRPr="00D13F8A">
        <w:t xml:space="preserve"> </w:t>
      </w:r>
      <w:r w:rsidR="00A679CC">
        <w:t xml:space="preserve">well </w:t>
      </w:r>
      <w:r w:rsidRPr="00D13F8A">
        <w:t xml:space="preserve">below toxic levels. </w:t>
      </w:r>
      <w:r w:rsidR="003503C1">
        <w:t>T</w:t>
      </w:r>
      <w:r w:rsidRPr="00D13F8A">
        <w:t>he RL-based PI tuning strategy exhibits acceptable control performance for water quality parameters and sheds light on future applications of RL-</w:t>
      </w:r>
      <w:r w:rsidRPr="00A23178">
        <w:t>based closed-loop RAS operation.</w:t>
      </w:r>
    </w:p>
    <w:p w14:paraId="0FEC6141" w14:textId="03A9F721" w:rsidR="00524DA0" w:rsidRPr="00B90F0E" w:rsidRDefault="008D2649" w:rsidP="008D2649">
      <w:pPr>
        <w:pStyle w:val="Els-body-text"/>
        <w:spacing w:after="120"/>
        <w:rPr>
          <w:rStyle w:val="KeywordsSytleChar"/>
        </w:rPr>
      </w:pPr>
      <w:r w:rsidRPr="00A23178">
        <w:rPr>
          <w:b/>
          <w:bCs/>
          <w:lang w:val="en-GB"/>
        </w:rPr>
        <w:t>Keywords</w:t>
      </w:r>
      <w:r w:rsidRPr="00A23178">
        <w:rPr>
          <w:lang w:val="en-GB"/>
        </w:rPr>
        <w:t xml:space="preserve">: </w:t>
      </w:r>
      <w:r w:rsidR="00EA5473" w:rsidRPr="00A23178">
        <w:rPr>
          <w:rStyle w:val="KeywordsSytleChar"/>
        </w:rPr>
        <w:t>Recirculating aquaculture system</w:t>
      </w:r>
      <w:r w:rsidR="009E0F25" w:rsidRPr="00A23178">
        <w:rPr>
          <w:rStyle w:val="KeywordsSytleChar"/>
        </w:rPr>
        <w:t>s</w:t>
      </w:r>
      <w:r w:rsidR="00646F37" w:rsidRPr="00A23178">
        <w:rPr>
          <w:rStyle w:val="KeywordsSytleChar"/>
        </w:rPr>
        <w:t>,</w:t>
      </w:r>
      <w:r w:rsidR="00904590" w:rsidRPr="00A23178">
        <w:rPr>
          <w:rStyle w:val="KeywordsSytleChar"/>
        </w:rPr>
        <w:t xml:space="preserve"> </w:t>
      </w:r>
      <w:r w:rsidR="00EA5473" w:rsidRPr="00A23178">
        <w:rPr>
          <w:rStyle w:val="KeywordsSytleChar"/>
        </w:rPr>
        <w:t>Reinforcement Learning</w:t>
      </w:r>
      <w:r w:rsidR="00646F37" w:rsidRPr="00A23178">
        <w:rPr>
          <w:rStyle w:val="KeywordsSytleChar"/>
        </w:rPr>
        <w:t>,</w:t>
      </w:r>
      <w:r w:rsidR="00904590" w:rsidRPr="00A23178">
        <w:rPr>
          <w:rStyle w:val="KeywordsSytleChar"/>
        </w:rPr>
        <w:t xml:space="preserve"> </w:t>
      </w:r>
      <w:r w:rsidR="00524DA0" w:rsidRPr="00A23178">
        <w:rPr>
          <w:rStyle w:val="KeywordsSytleChar"/>
        </w:rPr>
        <w:t>PI controllers</w:t>
      </w:r>
    </w:p>
    <w:p w14:paraId="08CDF02A" w14:textId="77777777" w:rsidR="00B90F0E" w:rsidRDefault="00B90F0E" w:rsidP="009748BD">
      <w:pPr>
        <w:pStyle w:val="Els-1storder-head"/>
      </w:pPr>
      <w:r>
        <w:t>Introduction</w:t>
      </w:r>
    </w:p>
    <w:p w14:paraId="4D332119" w14:textId="29FE4D4A" w:rsidR="00CA66CC" w:rsidRPr="00092D14" w:rsidRDefault="002B73BD" w:rsidP="00092D14">
      <w:pPr>
        <w:pStyle w:val="TextS"/>
      </w:pPr>
      <w:r w:rsidRPr="00092D14">
        <w:t xml:space="preserve">Recirculating aquaculture systems (RAS) are </w:t>
      </w:r>
      <w:r w:rsidR="00904590" w:rsidRPr="00092D14">
        <w:t xml:space="preserve">attractive </w:t>
      </w:r>
      <w:r w:rsidRPr="00092D14">
        <w:t xml:space="preserve">options for fish production due to their substantial benefits, including decreased water usage, </w:t>
      </w:r>
      <w:r w:rsidR="00CF1D2B" w:rsidRPr="00092D14">
        <w:t>environmentally</w:t>
      </w:r>
      <w:r w:rsidR="00776DCA" w:rsidRPr="00092D14">
        <w:t xml:space="preserve"> friendly</w:t>
      </w:r>
      <w:r w:rsidRPr="00092D14">
        <w:t>, and improved productivit</w:t>
      </w:r>
      <w:r w:rsidR="006A203B" w:rsidRPr="00092D14">
        <w:t>y (Kamali et al., 2022)</w:t>
      </w:r>
      <w:r w:rsidR="00DD3DE0" w:rsidRPr="00092D14">
        <w:t xml:space="preserve">. </w:t>
      </w:r>
      <w:r w:rsidR="00550C19" w:rsidRPr="00092D14">
        <w:t>A</w:t>
      </w:r>
      <w:r w:rsidR="009748BD" w:rsidRPr="00092D14">
        <w:t>dequate control of RAS in terms of water quality is crucial for fish growth (Kamali et al., 202</w:t>
      </w:r>
      <w:r w:rsidR="00287F29" w:rsidRPr="00092D14">
        <w:t>3</w:t>
      </w:r>
      <w:r w:rsidR="009748BD" w:rsidRPr="00092D14">
        <w:t xml:space="preserve">). </w:t>
      </w:r>
      <w:r w:rsidR="004302E5" w:rsidRPr="00092D14">
        <w:t xml:space="preserve">While conventional </w:t>
      </w:r>
      <w:r w:rsidR="000935A7">
        <w:t>p</w:t>
      </w:r>
      <w:r w:rsidR="00EE104F" w:rsidRPr="00092D14">
        <w:t>roportional-integral</w:t>
      </w:r>
      <w:r w:rsidR="000D4525" w:rsidRPr="00092D14">
        <w:t>-derivative</w:t>
      </w:r>
      <w:r w:rsidR="00EE104F" w:rsidRPr="00092D14">
        <w:t xml:space="preserve"> (PI</w:t>
      </w:r>
      <w:r w:rsidR="000D4525" w:rsidRPr="00092D14">
        <w:t>D</w:t>
      </w:r>
      <w:r w:rsidR="00EE104F" w:rsidRPr="00092D14">
        <w:t>) controller</w:t>
      </w:r>
      <w:r w:rsidR="00013D60" w:rsidRPr="00092D14">
        <w:t>s</w:t>
      </w:r>
      <w:r w:rsidR="00844E4B" w:rsidRPr="00092D14">
        <w:t xml:space="preserve"> </w:t>
      </w:r>
      <w:r w:rsidR="004302E5" w:rsidRPr="00092D14">
        <w:t xml:space="preserve">with fixed tuning parameters </w:t>
      </w:r>
      <w:r w:rsidR="00844E4B" w:rsidRPr="00092D14">
        <w:t>remain the most widely adopted and popular controller</w:t>
      </w:r>
      <w:r w:rsidR="00013D60" w:rsidRPr="00092D14">
        <w:t>s</w:t>
      </w:r>
      <w:r w:rsidR="00844E4B" w:rsidRPr="00092D14">
        <w:t xml:space="preserve"> in the industry</w:t>
      </w:r>
      <w:r w:rsidR="004302E5" w:rsidRPr="00092D14">
        <w:t>,</w:t>
      </w:r>
      <w:r w:rsidR="00127F8C" w:rsidRPr="00092D14">
        <w:t xml:space="preserve"> </w:t>
      </w:r>
      <w:r w:rsidR="004302E5" w:rsidRPr="00092D14">
        <w:t>they</w:t>
      </w:r>
      <w:r w:rsidR="00930A7B" w:rsidRPr="00092D14">
        <w:t xml:space="preserve"> </w:t>
      </w:r>
      <w:r w:rsidR="002A26BA" w:rsidRPr="00092D14">
        <w:t xml:space="preserve">may not perform well for </w:t>
      </w:r>
      <w:r w:rsidR="007A3A65" w:rsidRPr="00092D14">
        <w:t>multiple-input, multiple-output (MIMO) RAS</w:t>
      </w:r>
      <w:r w:rsidR="00844E4B" w:rsidRPr="00092D14">
        <w:t xml:space="preserve"> </w:t>
      </w:r>
      <w:r w:rsidR="004302E5" w:rsidRPr="00092D14">
        <w:t xml:space="preserve">given the </w:t>
      </w:r>
      <w:r w:rsidR="002D5B5D" w:rsidRPr="00092D14">
        <w:t>nonlinear and highly interactive behaviour</w:t>
      </w:r>
      <w:r w:rsidR="004302E5" w:rsidRPr="00092D14">
        <w:t xml:space="preserve"> of these systems</w:t>
      </w:r>
      <w:r w:rsidR="00AB37E9" w:rsidRPr="00092D14">
        <w:t>. For instance,</w:t>
      </w:r>
      <w:r w:rsidR="00F50DD4" w:rsidRPr="00092D14">
        <w:t xml:space="preserve"> </w:t>
      </w:r>
      <w:r w:rsidR="00AB37E9" w:rsidRPr="00092D14">
        <w:t>conventional PID controllers cannot account for</w:t>
      </w:r>
      <w:r w:rsidR="00573B81" w:rsidRPr="00092D14">
        <w:t xml:space="preserve"> </w:t>
      </w:r>
      <w:r w:rsidR="00B06CB6" w:rsidRPr="00092D14">
        <w:t xml:space="preserve">process </w:t>
      </w:r>
      <w:r w:rsidR="00573B81" w:rsidRPr="00092D14">
        <w:t xml:space="preserve">constraints and </w:t>
      </w:r>
      <w:r w:rsidR="003F33B1" w:rsidRPr="00092D14">
        <w:t>real-time</w:t>
      </w:r>
      <w:r w:rsidR="00B22496" w:rsidRPr="00092D14">
        <w:t xml:space="preserve"> response to </w:t>
      </w:r>
      <w:r w:rsidR="00AB37E9" w:rsidRPr="00092D14">
        <w:t xml:space="preserve">major </w:t>
      </w:r>
      <w:r w:rsidR="00B22496" w:rsidRPr="00092D14">
        <w:t>changes</w:t>
      </w:r>
      <w:r w:rsidR="00A717F2" w:rsidRPr="00092D14">
        <w:t xml:space="preserve"> </w:t>
      </w:r>
      <w:r w:rsidR="00AB37E9" w:rsidRPr="00092D14">
        <w:t>during operation</w:t>
      </w:r>
      <w:r w:rsidR="00CE131B">
        <w:t>,</w:t>
      </w:r>
      <w:r w:rsidR="00AB37E9" w:rsidRPr="00092D14">
        <w:t xml:space="preserve"> such as </w:t>
      </w:r>
      <w:r w:rsidR="00B22496" w:rsidRPr="00092D14">
        <w:t>sensor malf</w:t>
      </w:r>
      <w:r w:rsidR="00982132" w:rsidRPr="00092D14">
        <w:t>unction</w:t>
      </w:r>
      <w:r w:rsidR="00C94E60" w:rsidRPr="00092D14">
        <w:t>.</w:t>
      </w:r>
      <w:r w:rsidR="00D467BE" w:rsidRPr="00092D14">
        <w:t xml:space="preserve"> </w:t>
      </w:r>
      <w:r w:rsidR="00C806C6" w:rsidRPr="00092D14">
        <w:t>Hence,</w:t>
      </w:r>
      <w:r w:rsidR="00BC0D01" w:rsidRPr="00092D14">
        <w:t xml:space="preserve"> </w:t>
      </w:r>
      <w:r w:rsidR="00C806C6" w:rsidRPr="00092D14">
        <w:t>s</w:t>
      </w:r>
      <w:r w:rsidR="002D7255" w:rsidRPr="00092D14">
        <w:t>tudies involving</w:t>
      </w:r>
      <w:r w:rsidR="00013D60" w:rsidRPr="00092D14">
        <w:t xml:space="preserve"> </w:t>
      </w:r>
      <w:r w:rsidR="00872F1D" w:rsidRPr="00092D14">
        <w:t>adaptive</w:t>
      </w:r>
      <w:r w:rsidR="000D4525" w:rsidRPr="00092D14">
        <w:t xml:space="preserve"> PID controllers </w:t>
      </w:r>
      <w:r w:rsidR="00003BDB" w:rsidRPr="00092D14">
        <w:t xml:space="preserve">that maintain </w:t>
      </w:r>
      <w:r w:rsidR="000D4525" w:rsidRPr="00092D14">
        <w:t xml:space="preserve">RAS </w:t>
      </w:r>
      <w:r w:rsidR="00003BDB" w:rsidRPr="00092D14">
        <w:t xml:space="preserve">operation on target </w:t>
      </w:r>
      <w:r w:rsidR="002D7255" w:rsidRPr="00092D14">
        <w:t>ha</w:t>
      </w:r>
      <w:r w:rsidR="00003BDB" w:rsidRPr="00092D14">
        <w:t>ve</w:t>
      </w:r>
      <w:r w:rsidR="002D7255" w:rsidRPr="00092D14">
        <w:t xml:space="preserve"> emerged</w:t>
      </w:r>
      <w:r w:rsidR="00A36FE6" w:rsidRPr="00092D14">
        <w:t xml:space="preserve">. </w:t>
      </w:r>
      <w:r w:rsidR="009748BD" w:rsidRPr="00092D14">
        <w:t>Zhou et al. (2021</w:t>
      </w:r>
      <w:r w:rsidR="00DE671C" w:rsidRPr="00092D14">
        <w:t xml:space="preserve"> &amp; 2022</w:t>
      </w:r>
      <w:r w:rsidR="009748BD" w:rsidRPr="00092D14">
        <w:t xml:space="preserve">) proposed a differential evolution algorithm-optimized radial basis function neural network PID controller </w:t>
      </w:r>
      <w:r w:rsidR="00DE671C" w:rsidRPr="00092D14">
        <w:t>and a</w:t>
      </w:r>
      <w:r w:rsidR="009748BD" w:rsidRPr="00092D14">
        <w:t xml:space="preserve"> fuzzy rule-optimized </w:t>
      </w:r>
      <w:r w:rsidR="00AA2D43" w:rsidRPr="00092D14">
        <w:t>single-neuron</w:t>
      </w:r>
      <w:r w:rsidR="009748BD" w:rsidRPr="00092D14">
        <w:t xml:space="preserve"> adaptive PID controller for </w:t>
      </w:r>
      <w:r w:rsidR="001C2AAF" w:rsidRPr="00092D14">
        <w:t>dissolved oxygen (</w:t>
      </w:r>
      <w:r w:rsidR="009748BD" w:rsidRPr="00092D14">
        <w:t>DO</w:t>
      </w:r>
      <w:r w:rsidR="001C2AAF" w:rsidRPr="00092D14">
        <w:t>)</w:t>
      </w:r>
      <w:r w:rsidR="009748BD" w:rsidRPr="00092D14">
        <w:t xml:space="preserve"> control in RAS</w:t>
      </w:r>
      <w:r w:rsidR="00DE671C" w:rsidRPr="00092D14">
        <w:t>, respectively</w:t>
      </w:r>
      <w:r w:rsidR="009748BD" w:rsidRPr="00092D14">
        <w:t xml:space="preserve">. </w:t>
      </w:r>
      <w:r w:rsidR="00003BDB" w:rsidRPr="00092D14">
        <w:t>Th</w:t>
      </w:r>
      <w:r w:rsidR="00262625" w:rsidRPr="00092D14">
        <w:t>o</w:t>
      </w:r>
      <w:r w:rsidR="00BB4BBF" w:rsidRPr="00092D14">
        <w:t>se</w:t>
      </w:r>
      <w:r w:rsidR="00003BDB" w:rsidRPr="00092D14">
        <w:t xml:space="preserve"> stud</w:t>
      </w:r>
      <w:r w:rsidR="00BB4BBF" w:rsidRPr="00092D14">
        <w:t>ies</w:t>
      </w:r>
      <w:r w:rsidR="00003BDB" w:rsidRPr="00092D14">
        <w:t xml:space="preserve"> only considered a </w:t>
      </w:r>
      <w:r w:rsidR="000F40A5" w:rsidRPr="00092D14">
        <w:t>single</w:t>
      </w:r>
      <w:r w:rsidR="00477EEE" w:rsidRPr="00092D14">
        <w:t>-input, single-output</w:t>
      </w:r>
      <w:r w:rsidR="00B67899" w:rsidRPr="00092D14">
        <w:t xml:space="preserve"> </w:t>
      </w:r>
      <w:r w:rsidR="00EA49DA" w:rsidRPr="00092D14">
        <w:t>RAS</w:t>
      </w:r>
      <w:r w:rsidR="00477EEE" w:rsidRPr="00092D14">
        <w:t xml:space="preserve"> </w:t>
      </w:r>
      <w:r w:rsidR="005F773C" w:rsidRPr="00092D14">
        <w:t xml:space="preserve">and </w:t>
      </w:r>
      <w:r w:rsidR="00003BDB" w:rsidRPr="00092D14">
        <w:t>did not include</w:t>
      </w:r>
      <w:r w:rsidR="005F773C" w:rsidRPr="00092D14">
        <w:t xml:space="preserve"> water quality </w:t>
      </w:r>
      <w:r w:rsidR="00003BDB" w:rsidRPr="00092D14">
        <w:t>constraints</w:t>
      </w:r>
      <w:r w:rsidR="005F773C" w:rsidRPr="00092D14">
        <w:t>.</w:t>
      </w:r>
      <w:r w:rsidR="00AB37E9" w:rsidRPr="00092D14">
        <w:t xml:space="preserve"> </w:t>
      </w:r>
      <w:r w:rsidR="009748BD" w:rsidRPr="00092D14">
        <w:t xml:space="preserve">In recent years, </w:t>
      </w:r>
      <w:r w:rsidR="006801B8" w:rsidRPr="00092D14">
        <w:t>studies</w:t>
      </w:r>
      <w:r w:rsidR="009748BD" w:rsidRPr="00092D14">
        <w:t xml:space="preserve"> </w:t>
      </w:r>
      <w:r w:rsidR="00D76B06" w:rsidRPr="00092D14">
        <w:t>of</w:t>
      </w:r>
      <w:r w:rsidR="003E5A9E" w:rsidRPr="00092D14">
        <w:t xml:space="preserve"> Reinforcement Learning (RL)</w:t>
      </w:r>
      <w:r w:rsidR="009748BD" w:rsidRPr="00092D14">
        <w:t xml:space="preserve"> in </w:t>
      </w:r>
      <w:r w:rsidR="00E00905" w:rsidRPr="00092D14">
        <w:t>adaptive PID control</w:t>
      </w:r>
      <w:r w:rsidR="006516C2" w:rsidRPr="00092D14">
        <w:t xml:space="preserve"> </w:t>
      </w:r>
      <w:r w:rsidR="0059144B" w:rsidRPr="00092D14">
        <w:t>have</w:t>
      </w:r>
      <w:r w:rsidR="009748BD" w:rsidRPr="00092D14">
        <w:t xml:space="preserve"> become popular.</w:t>
      </w:r>
      <w:r w:rsidR="00D00DA5" w:rsidRPr="00092D14">
        <w:t xml:space="preserve"> </w:t>
      </w:r>
      <w:r w:rsidR="00003BDB" w:rsidRPr="00092D14">
        <w:t xml:space="preserve">For instance, </w:t>
      </w:r>
      <w:bookmarkStart w:id="0" w:name="OLE_LINK37"/>
      <w:bookmarkStart w:id="1" w:name="OLE_LINK38"/>
      <w:r w:rsidR="00914C0F" w:rsidRPr="00092D14">
        <w:t>Carlucho et al. (2020)</w:t>
      </w:r>
      <w:bookmarkEnd w:id="0"/>
      <w:bookmarkEnd w:id="1"/>
      <w:r w:rsidR="00914C0F" w:rsidRPr="00092D14">
        <w:t xml:space="preserve"> proposed a deep RL-based adaptive MIMO PID tuning approach </w:t>
      </w:r>
      <w:r w:rsidR="00914C0F" w:rsidRPr="00092D14">
        <w:lastRenderedPageBreak/>
        <w:t>using an inverted deep deterministic policy gradient (IDDPG) algorithm</w:t>
      </w:r>
      <w:r w:rsidR="00003BDB" w:rsidRPr="00092D14">
        <w:t xml:space="preserve"> to control mobile robots</w:t>
      </w:r>
      <w:r w:rsidR="00914C0F" w:rsidRPr="00092D14">
        <w:t xml:space="preserve">. Yu et al. (2022) </w:t>
      </w:r>
      <w:r w:rsidR="00F1720B" w:rsidRPr="00092D14">
        <w:t>constructed</w:t>
      </w:r>
      <w:r w:rsidR="00741FE4" w:rsidRPr="00092D14">
        <w:t xml:space="preserve"> </w:t>
      </w:r>
      <w:r w:rsidR="00D7658C" w:rsidRPr="00092D14">
        <w:t>a</w:t>
      </w:r>
      <w:r w:rsidR="00914C0F" w:rsidRPr="00092D14">
        <w:t xml:space="preserve"> </w:t>
      </w:r>
      <w:r w:rsidR="00084C79">
        <w:t>model</w:t>
      </w:r>
      <w:r w:rsidR="004477FD">
        <w:t xml:space="preserve">-free </w:t>
      </w:r>
      <w:r w:rsidR="00914C0F" w:rsidRPr="00092D14">
        <w:t>self-adaptive SAC-PID control</w:t>
      </w:r>
      <w:r w:rsidR="003244AF" w:rsidRPr="00092D14">
        <w:t xml:space="preserve"> </w:t>
      </w:r>
      <w:r w:rsidR="00283F44" w:rsidRPr="00092D14">
        <w:t>approach</w:t>
      </w:r>
      <w:r w:rsidR="00914C0F" w:rsidRPr="00092D14">
        <w:t xml:space="preserve"> for mobile robots</w:t>
      </w:r>
      <w:r w:rsidR="0028651E" w:rsidRPr="00092D14">
        <w:t xml:space="preserve"> using</w:t>
      </w:r>
      <w:r w:rsidR="00C77BD9" w:rsidRPr="00092D14">
        <w:t xml:space="preserve"> the</w:t>
      </w:r>
      <w:r w:rsidR="0028651E" w:rsidRPr="00092D14">
        <w:t xml:space="preserve"> soft actor-critic algorithm.</w:t>
      </w:r>
      <w:r w:rsidR="00120651" w:rsidRPr="00092D14">
        <w:t xml:space="preserve"> </w:t>
      </w:r>
    </w:p>
    <w:p w14:paraId="03542B3E" w14:textId="73EAB9E9" w:rsidR="003C4375" w:rsidRPr="00092D14" w:rsidRDefault="001038AB" w:rsidP="00092D14">
      <w:pPr>
        <w:pStyle w:val="TextS"/>
      </w:pPr>
      <w:r w:rsidRPr="00092D14">
        <w:t>Th</w:t>
      </w:r>
      <w:r w:rsidR="00AB37E9" w:rsidRPr="00092D14">
        <w:t xml:space="preserve">is study </w:t>
      </w:r>
      <w:r w:rsidR="00913002" w:rsidRPr="00092D14">
        <w:t>formulates a deep RL-based</w:t>
      </w:r>
      <w:r w:rsidR="006941B9" w:rsidRPr="00092D14">
        <w:t xml:space="preserve"> </w:t>
      </w:r>
      <w:r w:rsidR="00E637D8" w:rsidRPr="00092D14">
        <w:t>proportional-</w:t>
      </w:r>
      <w:r w:rsidR="002363C6" w:rsidRPr="00092D14">
        <w:t>i</w:t>
      </w:r>
      <w:r w:rsidR="00E637D8" w:rsidRPr="00092D14">
        <w:t>ntegral (</w:t>
      </w:r>
      <w:r w:rsidR="006941B9" w:rsidRPr="00092D14">
        <w:t>PI</w:t>
      </w:r>
      <w:r w:rsidR="00E637D8" w:rsidRPr="00092D14">
        <w:t>)</w:t>
      </w:r>
      <w:r w:rsidR="000B1771" w:rsidRPr="00092D14">
        <w:t xml:space="preserve"> tuning approach</w:t>
      </w:r>
      <w:r w:rsidR="00C91E1C" w:rsidRPr="00092D14">
        <w:t xml:space="preserve"> for controlling </w:t>
      </w:r>
      <w:r w:rsidR="008575EE" w:rsidRPr="00092D14">
        <w:t>water quality parameters</w:t>
      </w:r>
      <w:r w:rsidR="005A2F32" w:rsidRPr="00092D14">
        <w:t xml:space="preserve"> </w:t>
      </w:r>
      <w:r w:rsidR="00262625" w:rsidRPr="00092D14">
        <w:t xml:space="preserve">under </w:t>
      </w:r>
      <w:r w:rsidR="00160D4B" w:rsidRPr="00092D14">
        <w:t>constraints</w:t>
      </w:r>
      <w:r w:rsidR="008575EE" w:rsidRPr="00092D14">
        <w:t>, i.e., oxygen</w:t>
      </w:r>
      <w:r w:rsidR="00E50C62" w:rsidRPr="00092D14">
        <w:t xml:space="preserve"> and</w:t>
      </w:r>
      <w:r w:rsidR="008575EE" w:rsidRPr="00092D14">
        <w:t xml:space="preserve"> total ammonia (TAN</w:t>
      </w:r>
      <w:r w:rsidR="00E50C62" w:rsidRPr="00092D14">
        <w:t>)</w:t>
      </w:r>
      <w:r w:rsidR="00A422E1" w:rsidRPr="00092D14">
        <w:t>, in</w:t>
      </w:r>
      <w:r w:rsidR="008337EE" w:rsidRPr="00092D14">
        <w:t xml:space="preserve"> MIMO</w:t>
      </w:r>
      <w:r w:rsidR="00A422E1" w:rsidRPr="00092D14">
        <w:t xml:space="preserve"> RAS </w:t>
      </w:r>
      <w:r w:rsidR="00FA5BBE" w:rsidRPr="00092D14">
        <w:t xml:space="preserve">subjected to </w:t>
      </w:r>
      <w:r w:rsidR="00160D4B" w:rsidRPr="00092D14">
        <w:t xml:space="preserve">water quality </w:t>
      </w:r>
      <w:r w:rsidR="00FA5BBE" w:rsidRPr="00092D14">
        <w:t xml:space="preserve">sensor </w:t>
      </w:r>
      <w:r w:rsidR="00A41D52" w:rsidRPr="00092D14">
        <w:t>malfunctions</w:t>
      </w:r>
      <w:r w:rsidR="00604733" w:rsidRPr="00092D14">
        <w:t>, which are aspects that have not been addressed in the literature; hence, the novelty of the proposed framework</w:t>
      </w:r>
      <w:r w:rsidR="00181E16" w:rsidRPr="00092D14">
        <w:t>. The</w:t>
      </w:r>
      <w:r w:rsidR="003B04C7" w:rsidRPr="00092D14">
        <w:t xml:space="preserve"> proposed control scheme </w:t>
      </w:r>
      <w:r w:rsidR="00604733" w:rsidRPr="00092D14">
        <w:t xml:space="preserve">is an adaption of </w:t>
      </w:r>
      <w:r w:rsidR="00B97DEF" w:rsidRPr="00092D14">
        <w:t xml:space="preserve">the </w:t>
      </w:r>
      <w:r w:rsidR="003B04C7" w:rsidRPr="00092D14">
        <w:t>IDDPG algorithm proposed by Carlucho et al. (2020)</w:t>
      </w:r>
      <w:r w:rsidR="004F0472" w:rsidRPr="00092D14">
        <w:t xml:space="preserve"> </w:t>
      </w:r>
      <w:r w:rsidR="00013345" w:rsidRPr="00092D14">
        <w:t>with</w:t>
      </w:r>
      <w:r w:rsidR="004F0472" w:rsidRPr="00092D14">
        <w:t xml:space="preserve"> </w:t>
      </w:r>
      <w:r w:rsidR="008925DF" w:rsidRPr="00092D14">
        <w:t>a tailored RL agent design</w:t>
      </w:r>
      <w:r w:rsidR="00E14B21" w:rsidRPr="00092D14">
        <w:t>.</w:t>
      </w:r>
      <w:r w:rsidR="004F5B3E" w:rsidRPr="00092D14">
        <w:t xml:space="preserve"> </w:t>
      </w:r>
      <w:r w:rsidR="00113678" w:rsidRPr="00092D14">
        <w:t>To the authors’ knowledge, the present study is the first that considers RL for closed-loop RAS operation.</w:t>
      </w:r>
      <w:r w:rsidR="006E311F" w:rsidRPr="00092D14">
        <w:t xml:space="preserve"> </w:t>
      </w:r>
    </w:p>
    <w:p w14:paraId="144DE699" w14:textId="5845A83E" w:rsidR="008D2649" w:rsidRDefault="005A10C2" w:rsidP="003C4375">
      <w:pPr>
        <w:pStyle w:val="HeadingFirstOrder"/>
      </w:pPr>
      <w:r>
        <w:t>Problem Statement</w:t>
      </w:r>
    </w:p>
    <w:p w14:paraId="64223BC8" w14:textId="6A6CAA71" w:rsidR="007D730F" w:rsidRDefault="006C563E" w:rsidP="001C0B50">
      <w:pPr>
        <w:pStyle w:val="TextS"/>
      </w:pPr>
      <w:r w:rsidRPr="00705F52">
        <w:t>In this study</w:t>
      </w:r>
      <w:r w:rsidR="003420BB" w:rsidRPr="00705F52">
        <w:t xml:space="preserve">, </w:t>
      </w:r>
      <w:r w:rsidR="00287914" w:rsidRPr="00705F52">
        <w:t xml:space="preserve">the </w:t>
      </w:r>
      <w:r w:rsidR="003420BB" w:rsidRPr="00705F52">
        <w:t xml:space="preserve">dynamic mechanistic model </w:t>
      </w:r>
      <w:r w:rsidR="00106440" w:rsidRPr="00705F52">
        <w:t>proposed by Kamali et al. (2022) is adopted to</w:t>
      </w:r>
      <w:r w:rsidR="003420BB" w:rsidRPr="00705F52">
        <w:t xml:space="preserve"> predict</w:t>
      </w:r>
      <w:r w:rsidR="00B138D2" w:rsidRPr="00705F52">
        <w:t xml:space="preserve"> </w:t>
      </w:r>
      <w:r w:rsidR="00413A15" w:rsidRPr="00705F52">
        <w:t xml:space="preserve">the </w:t>
      </w:r>
      <w:r w:rsidR="00106440" w:rsidRPr="00705F52">
        <w:t xml:space="preserve">transient </w:t>
      </w:r>
      <w:r w:rsidR="003420BB" w:rsidRPr="00705F52">
        <w:t>behaviour of</w:t>
      </w:r>
      <w:r w:rsidR="00B138D2" w:rsidRPr="00705F52">
        <w:t xml:space="preserve"> RAS</w:t>
      </w:r>
      <w:r w:rsidR="00491AD2" w:rsidRPr="00705F52">
        <w:t>.</w:t>
      </w:r>
      <w:r w:rsidR="00F434EE" w:rsidRPr="00705F52">
        <w:t xml:space="preserve"> </w:t>
      </w:r>
      <w:r w:rsidR="00106440" w:rsidRPr="00705F52">
        <w:t xml:space="preserve">The model </w:t>
      </w:r>
      <w:r w:rsidR="00696C01" w:rsidRPr="00705F52">
        <w:t xml:space="preserve">consists of </w:t>
      </w:r>
      <w:r w:rsidR="00D47257" w:rsidRPr="00705F52">
        <w:t>a</w:t>
      </w:r>
      <w:r w:rsidR="000C4635" w:rsidRPr="00705F52">
        <w:t xml:space="preserve"> </w:t>
      </w:r>
      <w:r w:rsidR="003C49C3" w:rsidRPr="00705F52">
        <w:t xml:space="preserve">fish-rearing </w:t>
      </w:r>
      <w:r w:rsidR="000C4635" w:rsidRPr="00705F52">
        <w:t>tank, a</w:t>
      </w:r>
      <w:r w:rsidR="006F629A" w:rsidRPr="00705F52">
        <w:t xml:space="preserve"> </w:t>
      </w:r>
      <w:r w:rsidR="003C49C3" w:rsidRPr="00705F52">
        <w:t>mechanical</w:t>
      </w:r>
      <w:r w:rsidR="006F629A" w:rsidRPr="00705F52">
        <w:t xml:space="preserve"> filter, and </w:t>
      </w:r>
      <w:r w:rsidR="00D47257" w:rsidRPr="00705F52">
        <w:t xml:space="preserve">two </w:t>
      </w:r>
      <w:r w:rsidR="00526A18" w:rsidRPr="00705F52">
        <w:t xml:space="preserve">moving bed biofilm reactors </w:t>
      </w:r>
      <w:r w:rsidR="001D2A9F" w:rsidRPr="00705F52">
        <w:t>(</w:t>
      </w:r>
      <w:r w:rsidR="00526A18" w:rsidRPr="00705F52">
        <w:t>BRs</w:t>
      </w:r>
      <w:r w:rsidR="001861DD" w:rsidRPr="00705F52">
        <w:t>)</w:t>
      </w:r>
      <w:r w:rsidR="00106440" w:rsidRPr="00705F52">
        <w:t xml:space="preserve"> to treat the water </w:t>
      </w:r>
      <w:r w:rsidR="001861DD" w:rsidRPr="00705F52">
        <w:t xml:space="preserve">leaving </w:t>
      </w:r>
      <w:r w:rsidR="00106440" w:rsidRPr="00705F52">
        <w:t>RAS</w:t>
      </w:r>
      <w:r w:rsidR="006F629A" w:rsidRPr="00705F52">
        <w:t>.</w:t>
      </w:r>
      <w:r w:rsidR="001805F8" w:rsidRPr="00705F52">
        <w:t xml:space="preserve"> </w:t>
      </w:r>
      <w:r w:rsidR="00057F1D" w:rsidRPr="00705F52">
        <w:t xml:space="preserve">The model </w:t>
      </w:r>
      <w:r w:rsidR="00F32FD5">
        <w:t xml:space="preserve">mainly </w:t>
      </w:r>
      <w:r w:rsidR="00987B9C">
        <w:t>involves</w:t>
      </w:r>
      <w:r w:rsidR="0066250C" w:rsidRPr="00705F52">
        <w:t xml:space="preserve"> </w:t>
      </w:r>
      <w:r w:rsidR="00D90939" w:rsidRPr="00705F52">
        <w:t xml:space="preserve">mass balances </w:t>
      </w:r>
      <w:r w:rsidR="00042A42" w:rsidRPr="00705F52">
        <w:t xml:space="preserve">of </w:t>
      </w:r>
      <w:r w:rsidR="00E710D7" w:rsidRPr="00705F52">
        <w:t xml:space="preserve">waste </w:t>
      </w:r>
      <w:r w:rsidR="005253A8" w:rsidRPr="00705F52">
        <w:t>component</w:t>
      </w:r>
      <w:r w:rsidR="00FA141E" w:rsidRPr="00705F52">
        <w:t>s</w:t>
      </w:r>
      <w:r w:rsidR="00E710D7" w:rsidRPr="00705F52">
        <w:t xml:space="preserve"> and oxyge</w:t>
      </w:r>
      <w:r w:rsidR="0072328C" w:rsidRPr="00705F52">
        <w:t xml:space="preserve">n. </w:t>
      </w:r>
      <w:r w:rsidR="009D4298" w:rsidRPr="00705F52">
        <w:t>There are</w:t>
      </w:r>
      <w:r w:rsidR="009A332A" w:rsidRPr="00705F52">
        <w:t xml:space="preserve"> </w:t>
      </w:r>
      <w:r w:rsidR="009D4298" w:rsidRPr="00705F52">
        <w:t xml:space="preserve">14 waste components </w:t>
      </w:r>
      <w:r w:rsidR="00987B9C">
        <w:t>(</w:t>
      </w:r>
      <m:oMath>
        <m:r>
          <w:rPr>
            <w:rFonts w:ascii="Cambria Math" w:hAnsi="Cambria Math"/>
          </w:rPr>
          <m:t>i</m:t>
        </m:r>
      </m:oMath>
      <w:r w:rsidR="00987B9C">
        <w:t xml:space="preserve">) </w:t>
      </w:r>
      <w:r w:rsidR="009D4298" w:rsidRPr="00705F52">
        <w:t xml:space="preserve">in </w:t>
      </w:r>
      <w:r w:rsidR="00987B9C">
        <w:t xml:space="preserve">the </w:t>
      </w:r>
      <w:r w:rsidR="009D4298" w:rsidRPr="00705F52">
        <w:t>RAS</w:t>
      </w:r>
      <w:r w:rsidR="00987B9C">
        <w:t xml:space="preserve"> model</w:t>
      </w:r>
      <w:r w:rsidR="00E13B18">
        <w:t>,</w:t>
      </w:r>
      <w:r w:rsidR="00987B9C">
        <w:t xml:space="preserve"> including</w:t>
      </w:r>
      <w:r w:rsidR="009A332A" w:rsidRPr="00705F52">
        <w:t xml:space="preserve"> </w:t>
      </w:r>
      <w:r w:rsidR="00FF7069" w:rsidRPr="00705F52">
        <w:t>nitrate nitrogen</w:t>
      </w:r>
      <w:r w:rsidR="00E80436" w:rsidRPr="00705F52">
        <w:t xml:space="preserve"> and</w:t>
      </w:r>
      <w:r w:rsidR="00FF7069" w:rsidRPr="00705F52">
        <w:t xml:space="preserve"> TAN</w:t>
      </w:r>
      <w:r w:rsidR="002B61CD" w:rsidRPr="00705F52">
        <w:t xml:space="preserve">. </w:t>
      </w:r>
      <w:r w:rsidR="001F1515" w:rsidRPr="00705F52">
        <w:t>T</w:t>
      </w:r>
      <w:r w:rsidR="006D113C" w:rsidRPr="00705F52">
        <w:t>he fish-rearing tank is</w:t>
      </w:r>
      <w:r w:rsidR="006D113C">
        <w:t xml:space="preserve"> modelled as a well-mixed reactor</w:t>
      </w:r>
      <w:r w:rsidR="001C0B50">
        <w:t>.</w:t>
      </w:r>
      <w:r w:rsidR="001C0B50" w:rsidRPr="001C0B50">
        <w:t xml:space="preserve"> </w:t>
      </w:r>
      <w:r w:rsidR="001C0B50">
        <w:t>The mass balance of waste components’ concentrations</w:t>
      </w:r>
      <w:r w:rsidR="0015227D">
        <w:t xml:space="preserve"> (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15227D">
        <w:t xml:space="preserve">) </w:t>
      </w:r>
      <w:r w:rsidR="000F57AA">
        <w:t>in</w:t>
      </w:r>
      <w:r w:rsidR="0015227D">
        <w:t xml:space="preserve"> the fish tank</w:t>
      </w:r>
      <w:r w:rsidR="001C0B50">
        <w:t xml:space="preserve"> is as</w:t>
      </w:r>
      <w:r w:rsidR="00987B9C">
        <w:t xml:space="preserve"> follows: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22"/>
        <w:gridCol w:w="965"/>
      </w:tblGrid>
      <w:tr w:rsidR="001C0B50" w:rsidRPr="00A94774" w14:paraId="65735D5E" w14:textId="77777777" w:rsidTr="003F451F">
        <w:tc>
          <w:tcPr>
            <w:tcW w:w="6317" w:type="dxa"/>
            <w:shd w:val="clear" w:color="auto" w:fill="auto"/>
            <w:vAlign w:val="center"/>
          </w:tcPr>
          <w:p w14:paraId="4081B069" w14:textId="581EEA02" w:rsidR="001C0B50" w:rsidRPr="00A94774" w:rsidRDefault="00000000" w:rsidP="003F451F">
            <w:pPr>
              <w:pStyle w:val="MathStyle"/>
            </w:pPr>
            <m:oMathPara>
              <m:oMath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V</m:t>
                    </m:r>
                  </m:e>
                  <m:sub>
                    <m:r>
                      <w:rPr>
                        <w:rFonts w:hAnsi="Cambria Math"/>
                      </w:rPr>
                      <m:t>FT</m:t>
                    </m:r>
                  </m:sub>
                </m:sSub>
                <m:r>
                  <w:rPr>
                    <w:rFonts w:hAnsi="Cambria Math"/>
                  </w:rPr>
                  <m:t>d</m:t>
                </m:r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Z</m:t>
                    </m:r>
                  </m:e>
                  <m:sub>
                    <m:r>
                      <w:rPr>
                        <w:rFonts w:hAnsi="Cambria Math"/>
                      </w:rPr>
                      <m:t>i</m:t>
                    </m:r>
                  </m:sub>
                </m:sSub>
                <m:r>
                  <w:rPr>
                    <w:rFonts w:hAnsi="Cambria Math"/>
                  </w:rPr>
                  <m:t>/</m:t>
                </m:r>
                <m:r>
                  <w:rPr>
                    <w:rFonts w:hAnsi="Cambria Math"/>
                  </w:rPr>
                  <m:t>dt</m:t>
                </m:r>
                <m:r>
                  <w:rPr>
                    <w:rFonts w:hAnsi="Cambria Math"/>
                  </w:rPr>
                  <m:t>=</m:t>
                </m:r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Q</m:t>
                    </m:r>
                  </m:e>
                  <m:sub>
                    <m:r>
                      <w:rPr>
                        <w:rFonts w:hAnsi="Cambria Math"/>
                      </w:rPr>
                      <m:t>FT</m:t>
                    </m:r>
                  </m:sub>
                </m:sSub>
                <m:d>
                  <m:dPr>
                    <m:ctrlPr>
                      <w:rPr>
                        <w:rFonts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hAnsi="Cambria Math"/>
                          </w:rPr>
                        </m:ctrlPr>
                      </m:sSubPr>
                      <m:e>
                        <m:r>
                          <w:rPr>
                            <w:rFonts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hAnsi="Cambria Math"/>
                          </w:rPr>
                          <m:t>i</m:t>
                        </m:r>
                        <m:r>
                          <w:rPr>
                            <w:rFonts w:hAnsi="Cambria Math"/>
                          </w:rPr>
                          <m:t>,</m:t>
                        </m:r>
                        <m:r>
                          <w:rPr>
                            <w:rFonts w:hAnsi="Cambria Math"/>
                          </w:rPr>
                          <m:t>in</m:t>
                        </m:r>
                      </m:sub>
                    </m:sSub>
                    <m:r>
                      <w:rPr>
                        <w:rFonts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hAnsi="Cambria Math"/>
                          </w:rPr>
                        </m:ctrlPr>
                      </m:sSubPr>
                      <m:e>
                        <m:r>
                          <w:rPr>
                            <w:rFonts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hAnsi="Cambria Math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hAnsi="Cambria Math"/>
                  </w:rPr>
                  <m:t>+</m:t>
                </m:r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W</m:t>
                    </m:r>
                  </m:e>
                  <m:sub>
                    <m:r>
                      <w:rPr>
                        <w:rFonts w:hAnsi="Cambria Math"/>
                      </w:rPr>
                      <m:t>i</m:t>
                    </m:r>
                  </m:sub>
                </m:sSub>
                <m:r>
                  <w:rPr>
                    <w:rFonts w:hAnsi="Cambria Math"/>
                  </w:rPr>
                  <m:t>+</m:t>
                </m:r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L</m:t>
                    </m:r>
                  </m:e>
                  <m:sub>
                    <m:r>
                      <w:rPr>
                        <w:rFonts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985" w:type="dxa"/>
            <w:shd w:val="clear" w:color="auto" w:fill="auto"/>
            <w:vAlign w:val="center"/>
          </w:tcPr>
          <w:p w14:paraId="4A597892" w14:textId="77777777" w:rsidR="001C0B50" w:rsidRPr="00A94774" w:rsidRDefault="001C0B50" w:rsidP="003F451F">
            <w:pPr>
              <w:pStyle w:val="EqNumSytle"/>
            </w:pPr>
            <w:r w:rsidRPr="00A94774">
              <w:t>(1)</w:t>
            </w:r>
          </w:p>
        </w:tc>
      </w:tr>
    </w:tbl>
    <w:p w14:paraId="15D1C14F" w14:textId="007ECD3C" w:rsidR="001C0B50" w:rsidRDefault="001C0B50" w:rsidP="001C0B50">
      <w:pPr>
        <w:pStyle w:val="TextS"/>
      </w:pPr>
      <w:r>
        <w:t xml:space="preserve">where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C27A2F">
        <w:t xml:space="preserve"> r</w:t>
      </w:r>
      <w:r w:rsidR="00D94C90">
        <w:t xml:space="preserve">efers to </w:t>
      </w:r>
      <w:r>
        <w:t>either the concentration of the soluble (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>) or particulate (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) waste component and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i,in</m:t>
            </m:r>
          </m:sub>
        </m:sSub>
      </m:oMath>
      <w:r>
        <w:t xml:space="preserve"> is the corresponding inlet concentration</w:t>
      </w:r>
      <w:r w:rsidR="00A47501">
        <w:t xml:space="preserve">;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FT</m:t>
            </m:r>
          </m:sub>
        </m:sSub>
      </m:oMath>
      <w:r w:rsidR="00A47501">
        <w:t xml:space="preserve"> and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FT</m:t>
            </m:r>
          </m:sub>
        </m:sSub>
      </m:oMath>
      <w:r w:rsidR="00A47501">
        <w:t xml:space="preserve"> are the volume and </w:t>
      </w:r>
      <w:r w:rsidR="00CE278E">
        <w:t>flow rate</w:t>
      </w:r>
      <w:r w:rsidR="00A47501">
        <w:t xml:space="preserve"> </w:t>
      </w:r>
      <w:r w:rsidR="0021459A">
        <w:t>to</w:t>
      </w:r>
      <w:r w:rsidR="00A47501">
        <w:t xml:space="preserve"> the fish tank, respectively.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and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>are the waste production rate and feed loss of</w:t>
      </w:r>
      <w:r w:rsidR="00997EE0">
        <w:t xml:space="preserve"> waste </w:t>
      </w:r>
      <w:r>
        <w:t xml:space="preserve">component </w:t>
      </w:r>
      <m:oMath>
        <m:r>
          <w:rPr>
            <w:rFonts w:ascii="Cambria Math" w:hAnsi="Cambria Math"/>
          </w:rPr>
          <m:t>i</m:t>
        </m:r>
      </m:oMath>
      <w:r>
        <w:t xml:space="preserve">, </w:t>
      </w:r>
      <w:r w:rsidRPr="009C1DB9">
        <w:t>respectively</w:t>
      </w:r>
      <w:r w:rsidR="00987B9C" w:rsidRPr="009C1DB9">
        <w:t>, i.e.</w:t>
      </w:r>
      <w:r w:rsidR="00200A79" w:rsidRPr="009C1DB9">
        <w:t xml:space="preserve"> TAN and nitrate</w:t>
      </w:r>
      <w:r w:rsidR="00987B9C" w:rsidRPr="009C1DB9">
        <w:t>,</w:t>
      </w:r>
      <w:r w:rsidR="00987B9C">
        <w:t xml:space="preserve"> 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23"/>
        <w:gridCol w:w="964"/>
      </w:tblGrid>
      <w:tr w:rsidR="001C0B50" w:rsidRPr="00A94774" w14:paraId="5E69470C" w14:textId="77777777" w:rsidTr="003F451F">
        <w:tc>
          <w:tcPr>
            <w:tcW w:w="6123" w:type="dxa"/>
            <w:shd w:val="clear" w:color="auto" w:fill="auto"/>
            <w:vAlign w:val="center"/>
          </w:tcPr>
          <w:p w14:paraId="2AF1A53A" w14:textId="1CA79245" w:rsidR="001C0B50" w:rsidRPr="00A94774" w:rsidRDefault="0038050D" w:rsidP="003F451F">
            <w:pPr>
              <w:pStyle w:val="MathStyle"/>
            </w:pPr>
            <m:oMathPara>
              <m:oMath>
                <m:r>
                  <w:rPr>
                    <w:rFonts w:hAnsi="Cambria Math"/>
                  </w:rPr>
                  <m:t>ηd</m:t>
                </m:r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W</m:t>
                    </m:r>
                  </m:e>
                  <m:sub>
                    <m:r>
                      <w:rPr>
                        <w:rFonts w:hAnsi="Cambria Math"/>
                      </w:rPr>
                      <m:t>i</m:t>
                    </m:r>
                  </m:sub>
                </m:sSub>
                <m:r>
                  <w:rPr>
                    <w:rFonts w:hAnsi="Cambria Math"/>
                  </w:rPr>
                  <m:t>/dt=</m:t>
                </m:r>
                <m:d>
                  <m:dPr>
                    <m:ctrlPr>
                      <w:rPr>
                        <w:rFonts w:hAnsi="Cambria Math"/>
                      </w:rPr>
                    </m:ctrlPr>
                  </m:dPr>
                  <m:e>
                    <m:r>
                      <w:rPr>
                        <w:rFonts w:hAnsi="Cambria Math"/>
                      </w:rPr>
                      <m:t>1-</m:t>
                    </m:r>
                    <m:sSub>
                      <m:sSubPr>
                        <m:ctrlPr>
                          <w:rPr>
                            <w:rFonts w:hAnsi="Cambria Math"/>
                          </w:rPr>
                        </m:ctrlPr>
                      </m:sSubPr>
                      <m:e>
                        <m:r>
                          <w:rPr>
                            <w:rFonts w:hAnsi="Cambria Math"/>
                          </w:rPr>
                          <m:t>ψ</m:t>
                        </m:r>
                      </m:e>
                      <m:sub>
                        <m:r>
                          <w:rPr>
                            <w:rFonts w:hAnsi="Cambria Math"/>
                          </w:rPr>
                          <m:t>loss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ζ</m:t>
                    </m:r>
                  </m:e>
                  <m:sub>
                    <m:r>
                      <w:rPr>
                        <w:rFonts w:hAnsi="Cambria Math"/>
                      </w:rPr>
                      <m:t>i</m:t>
                    </m:r>
                  </m:sub>
                </m:sSub>
                <m:r>
                  <w:rPr>
                    <w:rFonts w:hAnsi="Cambria Math"/>
                  </w:rPr>
                  <m:t>F</m:t>
                </m:r>
                <m:d>
                  <m:dPr>
                    <m:ctrlPr>
                      <w:rPr>
                        <w:rFonts w:hAnsi="Cambria Math"/>
                      </w:rPr>
                    </m:ctrlPr>
                  </m:dPr>
                  <m:e>
                    <m:r>
                      <w:rPr>
                        <w:rFonts w:hAnsi="Cambria Math"/>
                      </w:rPr>
                      <m:t>t</m:t>
                    </m:r>
                  </m:e>
                </m:d>
                <m:r>
                  <w:rPr>
                    <w:rFonts w:hAnsi="Cambria Math"/>
                  </w:rPr>
                  <m:t>-</m:t>
                </m:r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W</m:t>
                    </m:r>
                  </m:e>
                  <m:sub>
                    <m:r>
                      <w:rPr>
                        <w:rFonts w:hAnsi="Cambria Math"/>
                      </w:rPr>
                      <m:t>i</m:t>
                    </m:r>
                  </m:sub>
                </m:sSub>
                <m:r>
                  <w:rPr>
                    <w:rFonts w:hAnsi="Cambria Math"/>
                  </w:rPr>
                  <m:t xml:space="preserve">;  </m:t>
                </m:r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L</m:t>
                    </m:r>
                  </m:e>
                  <m:sub>
                    <m:r>
                      <w:rPr>
                        <w:rFonts w:hAnsi="Cambria Math"/>
                      </w:rPr>
                      <m:t>i</m:t>
                    </m:r>
                  </m:sub>
                </m:sSub>
                <m:r>
                  <w:rPr>
                    <w:rFonts w:hAnsi="Cambria Math"/>
                  </w:rPr>
                  <m:t>=</m:t>
                </m:r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ψ</m:t>
                    </m:r>
                  </m:e>
                  <m:sub>
                    <m:r>
                      <w:rPr>
                        <w:rFonts w:hAnsi="Cambria Math"/>
                      </w:rPr>
                      <m:t>loss</m:t>
                    </m:r>
                  </m:sub>
                </m:sSub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δ</m:t>
                    </m:r>
                  </m:e>
                  <m:sub>
                    <m:r>
                      <w:rPr>
                        <w:rFonts w:hAnsi="Cambria Math"/>
                      </w:rPr>
                      <m:t>i</m:t>
                    </m:r>
                  </m:sub>
                </m:sSub>
                <m:r>
                  <w:rPr>
                    <w:rFonts w:hAnsi="Cambria Math"/>
                  </w:rPr>
                  <m:t>F(t)</m:t>
                </m:r>
              </m:oMath>
            </m:oMathPara>
          </w:p>
        </w:tc>
        <w:tc>
          <w:tcPr>
            <w:tcW w:w="964" w:type="dxa"/>
            <w:shd w:val="clear" w:color="auto" w:fill="auto"/>
            <w:vAlign w:val="center"/>
          </w:tcPr>
          <w:p w14:paraId="135C7E63" w14:textId="70C6F792" w:rsidR="001C0B50" w:rsidRPr="00A94774" w:rsidRDefault="001C0B50" w:rsidP="003F451F">
            <w:pPr>
              <w:pStyle w:val="EqNumSytle"/>
            </w:pPr>
            <w:r w:rsidRPr="00A94774">
              <w:t>(</w:t>
            </w:r>
            <w:r w:rsidR="000A0C4A">
              <w:t>2</w:t>
            </w:r>
            <w:r w:rsidRPr="00A94774">
              <w:t>)</w:t>
            </w:r>
          </w:p>
        </w:tc>
      </w:tr>
    </w:tbl>
    <w:p w14:paraId="6B86679F" w14:textId="787358CD" w:rsidR="001C0B50" w:rsidRDefault="001C0B50" w:rsidP="001C0B50">
      <w:pPr>
        <w:pStyle w:val="TextS"/>
      </w:pPr>
      <w:r>
        <w:t xml:space="preserve">where </w:t>
      </w:r>
      <m:oMath>
        <m:sSub>
          <m:sSubPr>
            <m:ctrlPr>
              <w:rPr>
                <w:rFonts w:ascii="Cambria Math" w:hAnsi="Cambria Math"/>
                <w:i/>
                <w:iCs/>
                <w:noProof/>
              </w:rPr>
            </m:ctrlPr>
          </m:sSubPr>
          <m:e>
            <m:r>
              <w:rPr>
                <w:rFonts w:ascii="Cambria Math" w:hAnsi="Cambria Math"/>
              </w:rPr>
              <m:t>ζ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an</w:t>
      </w:r>
      <w:r w:rsidRPr="00C27A2F">
        <w:rPr>
          <w:iCs/>
        </w:rPr>
        <w:t xml:space="preserve">d </w:t>
      </w:r>
      <m:oMath>
        <m:sSub>
          <m:sSubPr>
            <m:ctrlPr>
              <w:rPr>
                <w:rFonts w:ascii="Cambria Math" w:hAnsi="Cambria Math"/>
                <w:i/>
                <w:iCs/>
                <w:noProof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C27A2F">
        <w:rPr>
          <w:iCs/>
        </w:rPr>
        <w:t xml:space="preserve"> are the</w:t>
      </w:r>
      <w:r>
        <w:t xml:space="preserve"> fractions of component </w:t>
      </w:r>
      <m:oMath>
        <m:r>
          <w:rPr>
            <w:rFonts w:ascii="Cambria Math" w:hAnsi="Cambria Math"/>
          </w:rPr>
          <m:t>i</m:t>
        </m:r>
      </m:oMath>
      <w:r>
        <w:t xml:space="preserve"> in waste and feed, respectively. </w:t>
      </w:r>
      <m:oMath>
        <m:r>
          <w:rPr>
            <w:rFonts w:ascii="Cambria Math" w:hAnsi="Cambria Math"/>
          </w:rPr>
          <m:t>η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noProof/>
              </w:rPr>
            </m:ctrlPr>
          </m:sSubPr>
          <m:e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</w:rPr>
              <m:t>loss</m:t>
            </m:r>
          </m:sub>
        </m:sSub>
      </m:oMath>
      <w:r>
        <w:t>, and</w:t>
      </w:r>
      <w:r w:rsidRPr="00C27A2F">
        <w:rPr>
          <w:i/>
          <w:iCs/>
        </w:rPr>
        <w:t xml:space="preserve"> </w:t>
      </w:r>
      <m:oMath>
        <m:r>
          <w:rPr>
            <w:rFonts w:ascii="Cambria Math" w:hAnsi="Cambria Math"/>
          </w:rPr>
          <m:t>F(t)</m:t>
        </m:r>
      </m:oMath>
      <w:r>
        <w:t xml:space="preserve"> are the feed residence time, feed loss fraction, and feeding rate, respectively. It is assumed that fish growth is slow and negligible compared to</w:t>
      </w:r>
      <w:r w:rsidRPr="00877F61">
        <w:t xml:space="preserve"> </w:t>
      </w:r>
      <w:r>
        <w:t>changes in the waste components and oxygen concentration</w:t>
      </w:r>
      <w:r w:rsidR="00314999">
        <w:t>s</w:t>
      </w:r>
      <w:r>
        <w:t xml:space="preserve">. Also, the removal rate of the mechanical filter downstream </w:t>
      </w:r>
      <w:r w:rsidR="004D57C4">
        <w:t>of the f</w:t>
      </w:r>
      <w:r>
        <w:t xml:space="preserve">ish-rearing tank is assumed constant and operated at </w:t>
      </w:r>
      <w:r w:rsidR="004D57C4">
        <w:t>steady-state</w:t>
      </w:r>
      <w:r>
        <w:t>.</w:t>
      </w:r>
    </w:p>
    <w:p w14:paraId="46EA6D3C" w14:textId="28F1DEA9" w:rsidR="00A47501" w:rsidRDefault="00A47501" w:rsidP="00A47501">
      <w:pPr>
        <w:pStyle w:val="TextS"/>
      </w:pPr>
      <w:r>
        <w:t>In this study, BRs are modelled using a zero-dimensional biofilm model</w:t>
      </w:r>
      <w:r w:rsidR="00D97D8D">
        <w:t xml:space="preserve">. </w:t>
      </w:r>
      <w:r>
        <w:t>Thus, the biochemical conversions in the bulk and biofilm for suspended particulate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S</m:t>
            </m:r>
          </m:sup>
        </m:sSubSup>
      </m:oMath>
      <w:r>
        <w:t>), dissolved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>), and biofilm particulate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</m:oMath>
      <w:r>
        <w:t>) waste components are described as follows</w:t>
      </w:r>
      <w:r w:rsidR="009B5EF8">
        <w:t>: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23"/>
        <w:gridCol w:w="964"/>
      </w:tblGrid>
      <w:tr w:rsidR="00A47501" w:rsidRPr="00A94774" w14:paraId="45E482E1" w14:textId="77777777" w:rsidTr="007D730F">
        <w:tc>
          <w:tcPr>
            <w:tcW w:w="6123" w:type="dxa"/>
            <w:shd w:val="clear" w:color="auto" w:fill="auto"/>
            <w:vAlign w:val="center"/>
          </w:tcPr>
          <w:p w14:paraId="2A6D652D" w14:textId="0FBD6294" w:rsidR="00A47501" w:rsidRPr="00696390" w:rsidRDefault="00000000" w:rsidP="003F451F">
            <w:pPr>
              <w:pStyle w:val="MathStyle"/>
              <w:rPr>
                <w:rFonts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V</m:t>
                    </m:r>
                  </m:e>
                  <m:sub>
                    <m:r>
                      <w:rPr>
                        <w:rFonts w:hAnsi="Cambria Math"/>
                      </w:rPr>
                      <m:t>BR</m:t>
                    </m:r>
                  </m:sub>
                </m:sSub>
                <m:r>
                  <w:rPr>
                    <w:rFonts w:hAnsi="Cambria Math"/>
                  </w:rPr>
                  <m:t>d</m:t>
                </m:r>
                <m:sSub>
                  <m:sSubPr>
                    <m:ctrlPr>
                      <w:rPr>
                        <w:rFonts w:hAnsi="Cambria Math"/>
                        <w:noProof w:val="0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Y</m:t>
                    </m:r>
                  </m:e>
                  <m:sub>
                    <m:r>
                      <w:rPr>
                        <w:rFonts w:hAnsi="Cambria Math"/>
                      </w:rPr>
                      <m:t>i</m:t>
                    </m:r>
                  </m:sub>
                </m:sSub>
                <m:r>
                  <w:rPr>
                    <w:rFonts w:hAnsi="Cambria Math"/>
                    <w:noProof w:val="0"/>
                  </w:rPr>
                  <m:t>/</m:t>
                </m:r>
                <m:r>
                  <w:rPr>
                    <w:rFonts w:hAnsi="Cambria Math"/>
                    <w:noProof w:val="0"/>
                  </w:rPr>
                  <m:t>dt</m:t>
                </m:r>
                <m:r>
                  <w:rPr>
                    <w:rFonts w:hAnsi="Cambria Math"/>
                  </w:rPr>
                  <m:t>=</m:t>
                </m:r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Q</m:t>
                    </m:r>
                  </m:e>
                  <m:sub>
                    <m:r>
                      <w:rPr>
                        <w:rFonts w:hAnsi="Cambria Math"/>
                      </w:rPr>
                      <m:t>BR</m:t>
                    </m:r>
                  </m:sub>
                </m:sSub>
                <m:d>
                  <m:dPr>
                    <m:ctrlPr>
                      <w:rPr>
                        <w:rFonts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hAnsi="Cambria Math"/>
                            <w:noProof w:val="0"/>
                          </w:rPr>
                        </m:ctrlPr>
                      </m:sSubPr>
                      <m:e>
                        <m:r>
                          <w:rPr>
                            <w:rFonts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hAnsi="Cambria Math"/>
                          </w:rPr>
                          <m:t>i</m:t>
                        </m:r>
                        <m:r>
                          <w:rPr>
                            <w:rFonts w:hAnsi="Cambria Math"/>
                          </w:rPr>
                          <m:t>,</m:t>
                        </m:r>
                        <m:r>
                          <w:rPr>
                            <w:rFonts w:hAnsi="Cambria Math"/>
                          </w:rPr>
                          <m:t>in</m:t>
                        </m:r>
                      </m:sub>
                    </m:sSub>
                    <m:r>
                      <w:rPr>
                        <w:rFonts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hAnsi="Cambria Math"/>
                            <w:noProof w:val="0"/>
                          </w:rPr>
                        </m:ctrlPr>
                      </m:sSubPr>
                      <m:e>
                        <m:r>
                          <w:rPr>
                            <w:rFonts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hAnsi="Cambria Math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hAnsi="Cambria Math"/>
                  </w:rPr>
                  <m:t>+</m:t>
                </m:r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r</m:t>
                    </m:r>
                  </m:e>
                  <m:sub>
                    <m:r>
                      <w:rPr>
                        <w:rFonts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964" w:type="dxa"/>
            <w:shd w:val="clear" w:color="auto" w:fill="auto"/>
            <w:vAlign w:val="center"/>
          </w:tcPr>
          <w:p w14:paraId="41CF39AD" w14:textId="170C69A4" w:rsidR="00A47501" w:rsidRPr="00A94774" w:rsidRDefault="00A47501" w:rsidP="003F451F">
            <w:pPr>
              <w:pStyle w:val="EqNumSytle"/>
            </w:pPr>
            <w:r w:rsidRPr="00A94774">
              <w:t>(</w:t>
            </w:r>
            <w:r w:rsidR="0038050D">
              <w:t>3</w:t>
            </w:r>
            <w:r w:rsidRPr="00A94774">
              <w:t>)</w:t>
            </w:r>
          </w:p>
        </w:tc>
      </w:tr>
    </w:tbl>
    <w:p w14:paraId="121554E3" w14:textId="1A860FF7" w:rsidR="001C0B50" w:rsidRDefault="00A47501" w:rsidP="0066250C">
      <w:pPr>
        <w:pStyle w:val="TextS"/>
      </w:pPr>
      <w:r>
        <w:t xml:space="preserve">where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BR</m:t>
            </m:r>
          </m:sub>
        </m:sSub>
      </m:oMath>
      <w:r w:rsidR="007F3C3B">
        <w:t xml:space="preserve"> and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BR</m:t>
            </m:r>
          </m:sub>
        </m:sSub>
      </m:oMath>
      <w:r>
        <w:t xml:space="preserve"> </w:t>
      </w:r>
      <w:r w:rsidR="007F3C3B">
        <w:t>are the volume and flow rate</w:t>
      </w:r>
      <w:r>
        <w:t xml:space="preserve"> </w:t>
      </w:r>
      <w:r w:rsidR="007F3C3B">
        <w:t xml:space="preserve">to </w:t>
      </w:r>
      <w:r w:rsidR="00403F4F">
        <w:t>BRs</w:t>
      </w:r>
      <w:r w:rsidR="007F3C3B">
        <w:t xml:space="preserve">, respectively;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represents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S</m:t>
            </m:r>
          </m:sup>
        </m:sSubSup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, or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</m:oMath>
      <w:r w:rsidR="007F3C3B">
        <w:t xml:space="preserve">;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i,in</m:t>
            </m:r>
          </m:sub>
        </m:sSub>
      </m:oMath>
      <w:r>
        <w:t xml:space="preserve"> is the inlet concentration</w:t>
      </w:r>
      <w:r w:rsidR="00257510">
        <w:t>;</w:t>
      </w:r>
      <w:r w:rsidRPr="00C27A2F"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  <w:noProof/>
              </w:rPr>
              <m:t>i</m:t>
            </m:r>
          </m:sub>
        </m:sSub>
      </m:oMath>
      <w:r>
        <w:t xml:space="preserve"> is </w:t>
      </w:r>
      <w:r w:rsidR="00403F4F">
        <w:t>the</w:t>
      </w:r>
      <w:r>
        <w:t xml:space="preserve"> </w:t>
      </w:r>
      <w:r w:rsidR="002E34C8">
        <w:t xml:space="preserve">rate </w:t>
      </w:r>
      <w:r w:rsidR="00611046">
        <w:t xml:space="preserve">of change </w:t>
      </w:r>
      <w:r>
        <w:t xml:space="preserve">of component </w:t>
      </w:r>
      <m:oMath>
        <m:r>
          <w:rPr>
            <w:rFonts w:ascii="Cambria Math" w:hAnsi="Cambria Math"/>
          </w:rPr>
          <m:t>i</m:t>
        </m:r>
      </m:oMath>
      <w:r>
        <w:t>.</w:t>
      </w:r>
    </w:p>
    <w:p w14:paraId="0938B12A" w14:textId="6989AAA8" w:rsidR="001C0B50" w:rsidRDefault="00C3318A" w:rsidP="0066250C">
      <w:pPr>
        <w:pStyle w:val="TextS"/>
      </w:pPr>
      <w:r>
        <w:t xml:space="preserve">The oxygen concentration </w:t>
      </w:r>
      <w:r w:rsidR="008B714A">
        <w:t xml:space="preserve">mass balance </w:t>
      </w:r>
      <w:r>
        <w:t xml:space="preserve">is the same for </w:t>
      </w:r>
      <w:r w:rsidR="008B714A">
        <w:t>the fish-rearing tank</w:t>
      </w:r>
      <w:r w:rsidR="00AB1194">
        <w:t xml:space="preserve"> (FT)</w:t>
      </w:r>
      <w:r w:rsidR="008B714A">
        <w:t xml:space="preserve"> and </w:t>
      </w:r>
      <w:r w:rsidR="001D2A9F">
        <w:t>BRs.</w:t>
      </w:r>
      <w:r w:rsidR="008B714A">
        <w:t xml:space="preserve"> Thus, for </w:t>
      </w:r>
      <m:oMath>
        <m:r>
          <w:rPr>
            <w:rFonts w:ascii="Cambria Math" w:hAnsi="Cambria Math"/>
          </w:rPr>
          <m:t>q∈{FT, BR1, BR2}</m:t>
        </m:r>
      </m:oMath>
      <w:r w:rsidR="00FC498F">
        <w:t>, the expression is as</w:t>
      </w:r>
      <w:r w:rsidR="00317043">
        <w:t xml:space="preserve"> follows: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22"/>
        <w:gridCol w:w="965"/>
      </w:tblGrid>
      <w:tr w:rsidR="006F3834" w:rsidRPr="00A94774" w14:paraId="3CDD5E39" w14:textId="77777777" w:rsidTr="0013683F">
        <w:tc>
          <w:tcPr>
            <w:tcW w:w="6122" w:type="dxa"/>
            <w:shd w:val="clear" w:color="auto" w:fill="auto"/>
            <w:vAlign w:val="center"/>
          </w:tcPr>
          <w:p w14:paraId="76FA19FC" w14:textId="1E2F6298" w:rsidR="006F3834" w:rsidRPr="00A94774" w:rsidRDefault="00000000" w:rsidP="0013683F">
            <w:pPr>
              <w:pStyle w:val="MathStyle"/>
            </w:pPr>
            <m:oMathPara>
              <m:oMath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V</m:t>
                    </m:r>
                  </m:e>
                  <m:sub>
                    <m:r>
                      <w:rPr>
                        <w:rFonts w:hAnsi="Cambria Math"/>
                      </w:rPr>
                      <m:t>q</m:t>
                    </m:r>
                  </m:sub>
                </m:sSub>
                <m:r>
                  <w:rPr>
                    <w:rFonts w:hAnsi="Cambria Math"/>
                  </w:rPr>
                  <m:t>d</m:t>
                </m:r>
                <m:sSubSup>
                  <m:sSubSupPr>
                    <m:ctrlPr>
                      <w:rPr>
                        <w:rFonts w:hAnsi="Cambria Math"/>
                      </w:rPr>
                    </m:ctrlPr>
                  </m:sSubSupPr>
                  <m:e>
                    <m:r>
                      <w:rPr>
                        <w:rFonts w:hAnsi="Cambria Math"/>
                      </w:rPr>
                      <m:t>S</m:t>
                    </m:r>
                  </m:e>
                  <m:sub>
                    <m:r>
                      <w:rPr>
                        <w:rFonts w:hAnsi="Cambria Math"/>
                      </w:rPr>
                      <m:t>O</m:t>
                    </m:r>
                  </m:sub>
                  <m:sup>
                    <m:r>
                      <w:rPr>
                        <w:rFonts w:hAnsi="Cambria Math"/>
                      </w:rPr>
                      <m:t>q</m:t>
                    </m:r>
                  </m:sup>
                </m:sSubSup>
                <m:r>
                  <w:rPr>
                    <w:rFonts w:hAnsi="Cambria Math"/>
                  </w:rPr>
                  <m:t>/</m:t>
                </m:r>
                <m:r>
                  <w:rPr>
                    <w:rFonts w:hAnsi="Cambria Math"/>
                  </w:rPr>
                  <m:t>dt</m:t>
                </m:r>
                <m:r>
                  <w:rPr>
                    <w:rFonts w:hAnsi="Cambria Math"/>
                  </w:rPr>
                  <m:t>=</m:t>
                </m:r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Q</m:t>
                    </m:r>
                  </m:e>
                  <m:sub>
                    <m:r>
                      <w:rPr>
                        <w:rFonts w:hAnsi="Cambria Math"/>
                      </w:rPr>
                      <m:t>q</m:t>
                    </m:r>
                  </m:sub>
                </m:sSub>
                <m:d>
                  <m:dPr>
                    <m:ctrlPr>
                      <w:rPr>
                        <w:rFonts w:hAnsi="Cambria Math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hAnsi="Cambria Math"/>
                          </w:rPr>
                        </m:ctrlPr>
                      </m:sSubSupPr>
                      <m:e>
                        <m:r>
                          <w:rPr>
                            <w:rFonts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hAnsi="Cambria Math"/>
                          </w:rPr>
                          <m:t>O</m:t>
                        </m:r>
                        <m:r>
                          <w:rPr>
                            <w:rFonts w:hAnsi="Cambria Math"/>
                          </w:rPr>
                          <m:t>,</m:t>
                        </m:r>
                        <m:r>
                          <w:rPr>
                            <w:rFonts w:hAnsi="Cambria Math"/>
                          </w:rPr>
                          <m:t>in</m:t>
                        </m:r>
                      </m:sub>
                      <m:sup>
                        <m:r>
                          <w:rPr>
                            <w:rFonts w:hAnsi="Cambria Math"/>
                          </w:rPr>
                          <m:t>q</m:t>
                        </m:r>
                      </m:sup>
                    </m:sSubSup>
                    <m:r>
                      <w:rPr>
                        <w:rFonts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hAnsi="Cambria Math"/>
                          </w:rPr>
                        </m:ctrlPr>
                      </m:sSubSupPr>
                      <m:e>
                        <m:r>
                          <w:rPr>
                            <w:rFonts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hAnsi="Cambria Math"/>
                          </w:rPr>
                          <m:t>O</m:t>
                        </m:r>
                      </m:sub>
                      <m:sup>
                        <m:r>
                          <w:rPr>
                            <w:rFonts w:hAnsi="Cambria Math"/>
                          </w:rPr>
                          <m:t>q</m:t>
                        </m:r>
                      </m:sup>
                    </m:sSubSup>
                  </m:e>
                </m:d>
                <m:r>
                  <w:rPr>
                    <w:rFonts w:hAnsi="Cambria Math"/>
                  </w:rPr>
                  <m:t>+</m:t>
                </m:r>
                <m:sSubSup>
                  <m:sSubSupPr>
                    <m:ctrlPr>
                      <w:rPr>
                        <w:rFonts w:hAnsi="Cambria Math"/>
                      </w:rPr>
                    </m:ctrlPr>
                  </m:sSubSupPr>
                  <m:e>
                    <m:r>
                      <w:rPr>
                        <w:rFonts w:hAnsi="Cambria Math"/>
                      </w:rPr>
                      <m:t>r</m:t>
                    </m:r>
                  </m:e>
                  <m:sub>
                    <m:sSub>
                      <m:sSubPr>
                        <m:ctrlPr>
                          <w:rPr>
                            <w:rFonts w:hAnsi="Cambria Math"/>
                          </w:rPr>
                        </m:ctrlPr>
                      </m:sSubPr>
                      <m:e>
                        <m:r>
                          <w:rPr>
                            <w:rFonts w:hAnsi="Cambria Math"/>
                          </w:rPr>
                          <m:t>O</m:t>
                        </m:r>
                      </m:e>
                      <m:sub>
                        <m:r>
                          <w:rPr>
                            <w:rFonts w:hAnsi="Cambria Math"/>
                          </w:rPr>
                          <m:t>2</m:t>
                        </m:r>
                      </m:sub>
                    </m:sSub>
                  </m:sub>
                  <m:sup>
                    <m:r>
                      <w:rPr>
                        <w:rFonts w:hAnsi="Cambria Math"/>
                      </w:rPr>
                      <m:t>q</m:t>
                    </m:r>
                  </m:sup>
                </m:sSubSup>
                <m:r>
                  <w:rPr>
                    <w:rFonts w:hAnsi="Cambria Math"/>
                  </w:rPr>
                  <m:t>+</m:t>
                </m:r>
                <m:sSubSup>
                  <m:sSubSupPr>
                    <m:ctrlPr>
                      <w:rPr>
                        <w:rFonts w:hAnsi="Cambria Math"/>
                      </w:rPr>
                    </m:ctrlPr>
                  </m:sSubSupPr>
                  <m:e>
                    <m:r>
                      <w:rPr>
                        <w:rFonts w:hAnsi="Cambria Math"/>
                      </w:rPr>
                      <m:t>m</m:t>
                    </m:r>
                  </m:e>
                  <m:sub>
                    <m:sSub>
                      <m:sSubPr>
                        <m:ctrlPr>
                          <w:rPr>
                            <w:rFonts w:hAnsi="Cambria Math"/>
                          </w:rPr>
                        </m:ctrlPr>
                      </m:sSubPr>
                      <m:e>
                        <m:r>
                          <w:rPr>
                            <w:rFonts w:hAnsi="Cambria Math"/>
                          </w:rPr>
                          <m:t>O</m:t>
                        </m:r>
                      </m:e>
                      <m:sub>
                        <m:r>
                          <w:rPr>
                            <w:rFonts w:hAnsi="Cambria Math"/>
                          </w:rPr>
                          <m:t>2</m:t>
                        </m:r>
                      </m:sub>
                    </m:sSub>
                  </m:sub>
                  <m:sup>
                    <m:r>
                      <w:rPr>
                        <w:rFonts w:hAnsi="Cambria Math"/>
                      </w:rPr>
                      <m:t>q</m:t>
                    </m:r>
                  </m:sup>
                </m:sSubSup>
              </m:oMath>
            </m:oMathPara>
          </w:p>
        </w:tc>
        <w:tc>
          <w:tcPr>
            <w:tcW w:w="965" w:type="dxa"/>
            <w:shd w:val="clear" w:color="auto" w:fill="auto"/>
            <w:vAlign w:val="center"/>
          </w:tcPr>
          <w:p w14:paraId="73C3E2B6" w14:textId="1CD3DF51" w:rsidR="006F3834" w:rsidRPr="00A94774" w:rsidRDefault="006F3834" w:rsidP="0013683F">
            <w:pPr>
              <w:pStyle w:val="EqNumSytle"/>
            </w:pPr>
            <w:r w:rsidRPr="00A94774">
              <w:t>(</w:t>
            </w:r>
            <w:r w:rsidR="0038050D">
              <w:t>4</w:t>
            </w:r>
            <w:r w:rsidRPr="00A94774">
              <w:t>)</w:t>
            </w:r>
          </w:p>
        </w:tc>
      </w:tr>
    </w:tbl>
    <w:p w14:paraId="65A8011D" w14:textId="0FB1D833" w:rsidR="00991DB1" w:rsidRPr="00705F52" w:rsidRDefault="00754AF6" w:rsidP="0066250C">
      <w:pPr>
        <w:pStyle w:val="TextS"/>
      </w:pPr>
      <w:r w:rsidRPr="00A23178">
        <w:t xml:space="preserve">where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O</m:t>
            </m:r>
          </m:sub>
          <m:sup>
            <m:r>
              <w:rPr>
                <w:rFonts w:ascii="Cambria Math" w:hAnsi="Cambria Math"/>
              </w:rPr>
              <m:t>q</m:t>
            </m:r>
          </m:sup>
        </m:sSubSup>
      </m:oMath>
      <w:r w:rsidRPr="00A23178">
        <w:t xml:space="preserve">,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O,in</m:t>
            </m:r>
          </m:sub>
          <m:sup>
            <m:r>
              <w:rPr>
                <w:rFonts w:ascii="Cambria Math" w:hAnsi="Cambria Math"/>
              </w:rPr>
              <m:t>q</m:t>
            </m:r>
          </m:sup>
        </m:sSubSup>
      </m:oMath>
      <w:r w:rsidRPr="00A23178">
        <w:t xml:space="preserve">,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b>
        </m:sSub>
      </m:oMath>
      <w:r w:rsidRPr="00A23178">
        <w:t xml:space="preserve">, and </w:t>
      </w:r>
      <m:oMath>
        <m:sSubSup>
          <m:sSubSupPr>
            <m:ctrlPr>
              <w:rPr>
                <w:rFonts w:ascii="Cambria Math" w:hAnsi="Cambria Math"/>
                <w:i/>
                <w:noProof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sub>
          <m:sup>
            <m:r>
              <w:rPr>
                <w:rFonts w:ascii="Cambria Math" w:hAnsi="Cambria Math"/>
              </w:rPr>
              <m:t>q</m:t>
            </m:r>
          </m:sup>
        </m:sSubSup>
      </m:oMath>
      <w:r w:rsidRPr="00A23178">
        <w:t xml:space="preserve"> are the oxygen’s </w:t>
      </w:r>
      <w:r w:rsidR="00FB209D" w:rsidRPr="00A23178">
        <w:t xml:space="preserve">bulk </w:t>
      </w:r>
      <w:r w:rsidRPr="00A23178">
        <w:t xml:space="preserve">concentration, inlet concentration, </w:t>
      </w:r>
      <w:r w:rsidR="00E53E80" w:rsidRPr="00A23178">
        <w:t>consumption</w:t>
      </w:r>
      <w:r w:rsidR="00A768B2" w:rsidRPr="00A23178">
        <w:t xml:space="preserve"> rate</w:t>
      </w:r>
      <w:r w:rsidRPr="00A23178">
        <w:t>, and</w:t>
      </w:r>
      <w:r w:rsidRPr="00705F52">
        <w:t xml:space="preserve"> addition rate, respectively;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q</m:t>
            </m:r>
          </m:sub>
        </m:sSub>
      </m:oMath>
      <w:r w:rsidRPr="00705F52">
        <w:t xml:space="preserve"> </w:t>
      </w:r>
      <w:r w:rsidR="00721E1F" w:rsidRPr="00705F52">
        <w:t>is the volume and</w:t>
      </w:r>
      <w:r w:rsidRPr="00705F52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q</m:t>
            </m:r>
          </m:sub>
        </m:sSub>
      </m:oMath>
      <w:r w:rsidRPr="00705F52">
        <w:t xml:space="preserve"> </w:t>
      </w:r>
      <w:r w:rsidR="00721E1F" w:rsidRPr="00705F52">
        <w:t>is the flow rate.</w:t>
      </w:r>
      <w:r w:rsidRPr="00705F52">
        <w:t xml:space="preserve"> </w:t>
      </w:r>
      <w:r w:rsidR="00987B9C" w:rsidRPr="00987B9C">
        <w:t xml:space="preserve">The complete list of waste components </w:t>
      </w:r>
      <w:r w:rsidR="00E66597">
        <w:t>(</w:t>
      </w:r>
      <m:oMath>
        <m:r>
          <w:rPr>
            <w:rFonts w:ascii="Cambria Math" w:hAnsi="Cambria Math"/>
          </w:rPr>
          <m:t>i</m:t>
        </m:r>
      </m:oMath>
      <w:r w:rsidR="00E66597">
        <w:t xml:space="preserve">) </w:t>
      </w:r>
      <w:r w:rsidR="00987B9C" w:rsidRPr="00987B9C">
        <w:t>and additional modelling details can be found in Kamali et al. (2022).</w:t>
      </w:r>
    </w:p>
    <w:p w14:paraId="36A78B5E" w14:textId="22556873" w:rsidR="00FF7FB2" w:rsidRDefault="00E66597" w:rsidP="00E7536A">
      <w:pPr>
        <w:pStyle w:val="TextS"/>
      </w:pPr>
      <w:r w:rsidRPr="00BB7C54">
        <w:lastRenderedPageBreak/>
        <w:t>T</w:t>
      </w:r>
      <w:r w:rsidR="00C54A9F" w:rsidRPr="00BB7C54">
        <w:t xml:space="preserve">he </w:t>
      </w:r>
      <w:r w:rsidR="00763F21" w:rsidRPr="00BB7C54">
        <w:t>controlled variables</w:t>
      </w:r>
      <w:r w:rsidR="003631BD" w:rsidRPr="00BB7C54">
        <w:t xml:space="preserve"> and manipulated variables</w:t>
      </w:r>
      <w:r w:rsidR="003B33CF" w:rsidRPr="00BB7C54">
        <w:t xml:space="preserve"> </w:t>
      </w:r>
      <w:r w:rsidRPr="00BB7C54">
        <w:t xml:space="preserve">available to maintain a suitable environment for fish rearing </w:t>
      </w:r>
      <w:r w:rsidR="00C54A9F" w:rsidRPr="00BB7C54">
        <w:t>are</w:t>
      </w:r>
      <w:r w:rsidR="003631BD" w:rsidRPr="00BB7C54">
        <w:t xml:space="preserve"> </w:t>
      </w:r>
      <m:oMath>
        <m:r>
          <m:rPr>
            <m:sty m:val="bi"/>
          </m:rP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=[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O</m:t>
            </m:r>
          </m:sub>
          <m:sup>
            <m:r>
              <w:rPr>
                <w:rFonts w:ascii="Cambria Math" w:hAnsi="Cambria Math"/>
              </w:rPr>
              <m:t>FT</m:t>
            </m:r>
          </m:sup>
        </m:sSubSup>
      </m:oMath>
      <w:r w:rsidR="00330D11" w:rsidRPr="00BB7C54"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NH</m:t>
            </m:r>
          </m:sub>
          <m:sup>
            <m:r>
              <w:rPr>
                <w:rFonts w:ascii="Cambria Math" w:hAnsi="Cambria Math"/>
              </w:rPr>
              <m:t>FT</m:t>
            </m:r>
          </m:sup>
        </m:sSubSup>
      </m:oMath>
      <w:r w:rsidR="00330D11" w:rsidRPr="00BB7C54">
        <w:t xml:space="preserve">,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NO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sub>
          <m:sup>
            <m:r>
              <w:rPr>
                <w:rFonts w:ascii="Cambria Math" w:hAnsi="Cambria Math"/>
              </w:rPr>
              <m:t>FT</m:t>
            </m:r>
          </m:sup>
        </m:sSubSup>
        <m:r>
          <m:rPr>
            <m:sty m:val="p"/>
          </m:rPr>
          <w:rPr>
            <w:rFonts w:ascii="Cambria Math" w:hAnsi="Cambria Math"/>
          </w:rPr>
          <m:t>]</m:t>
        </m:r>
      </m:oMath>
      <w:r w:rsidR="009243EB" w:rsidRPr="00BB7C54"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=[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sub>
          <m:sup>
            <m:r>
              <w:rPr>
                <w:rFonts w:ascii="Cambria Math" w:hAnsi="Cambria Math"/>
              </w:rPr>
              <m:t>FT</m:t>
            </m:r>
          </m:sup>
        </m:sSubSup>
      </m:oMath>
      <w:r w:rsidR="00362C74" w:rsidRPr="00BB7C54">
        <w:t xml:space="preserve">,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sub>
          <m:sup>
            <m:r>
              <w:rPr>
                <w:rFonts w:ascii="Cambria Math" w:hAnsi="Cambria Math"/>
              </w:rPr>
              <m:t>BR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</m:oMath>
      <w:r w:rsidR="00362C74" w:rsidRPr="00BB7C54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]</m:t>
        </m:r>
      </m:oMath>
      <w:r w:rsidR="00362C74" w:rsidRPr="00BB7C54">
        <w:t xml:space="preserve">, </w:t>
      </w:r>
      <w:r w:rsidR="003631BD" w:rsidRPr="00BB7C54">
        <w:t>respectively</w:t>
      </w:r>
      <w:r w:rsidR="009243EB" w:rsidRPr="00BB7C54">
        <w:t xml:space="preserve">.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O</m:t>
            </m:r>
          </m:sub>
          <m:sup>
            <m:r>
              <w:rPr>
                <w:rFonts w:ascii="Cambria Math" w:hAnsi="Cambria Math"/>
              </w:rPr>
              <m:t>FT</m:t>
            </m:r>
          </m:sup>
        </m:sSubSup>
      </m:oMath>
      <w:r w:rsidR="00F9210E" w:rsidRPr="00BB7C54">
        <w:t>,</w:t>
      </w:r>
      <w:r w:rsidR="00C54A9F" w:rsidRPr="00BB7C54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NH</m:t>
            </m:r>
          </m:sub>
          <m:sup>
            <m:r>
              <w:rPr>
                <w:rFonts w:ascii="Cambria Math" w:hAnsi="Cambria Math"/>
              </w:rPr>
              <m:t>FT</m:t>
            </m:r>
          </m:sup>
        </m:sSubSup>
      </m:oMath>
      <w:r w:rsidR="00F9210E" w:rsidRPr="00BB7C54">
        <w:t xml:space="preserve">,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NO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sub>
          <m:sup>
            <m:r>
              <w:rPr>
                <w:rFonts w:ascii="Cambria Math" w:hAnsi="Cambria Math"/>
              </w:rPr>
              <m:t>FT</m:t>
            </m:r>
          </m:sup>
        </m:sSubSup>
      </m:oMath>
      <w:r w:rsidR="00F9210E" w:rsidRPr="00BB7C54">
        <w:t xml:space="preserve"> are the </w:t>
      </w:r>
      <w:r w:rsidR="00763F21" w:rsidRPr="00BB7C54">
        <w:t>oxygen, TAN</w:t>
      </w:r>
      <w:r w:rsidR="00F9210E" w:rsidRPr="00BB7C54">
        <w:t xml:space="preserve">, </w:t>
      </w:r>
      <w:r w:rsidR="00763F21" w:rsidRPr="00BB7C54">
        <w:t>and nitrate concentration</w:t>
      </w:r>
      <w:r w:rsidR="00F9210E" w:rsidRPr="00BB7C54">
        <w:t>s</w:t>
      </w:r>
      <w:r w:rsidR="00763F21" w:rsidRPr="00BB7C54">
        <w:t xml:space="preserve"> in the</w:t>
      </w:r>
      <w:r w:rsidR="00763F21" w:rsidRPr="00E7536A">
        <w:t xml:space="preserve"> </w:t>
      </w:r>
      <w:r w:rsidR="00763F21" w:rsidRPr="00A23178">
        <w:t>fish tank</w:t>
      </w:r>
      <w:r w:rsidR="00F9210E" w:rsidRPr="00A23178">
        <w:t>, respectively</w:t>
      </w:r>
      <w:r w:rsidR="009B60DF" w:rsidRPr="00A23178">
        <w:t>;</w:t>
      </w:r>
      <w:r w:rsidR="00DA3927" w:rsidRPr="00A23178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9B60DF" w:rsidRPr="00A23178">
        <w:t xml:space="preserve"> denotes the </w:t>
      </w:r>
      <w:r w:rsidR="00763F21" w:rsidRPr="00A23178">
        <w:t>make-up water flow rate to the fish tank</w:t>
      </w:r>
      <w:r w:rsidR="00BC55AA" w:rsidRPr="00A23178">
        <w:t>.</w:t>
      </w:r>
      <w:r w:rsidR="00763F21" w:rsidRPr="00A23178">
        <w:t xml:space="preserve"> </w:t>
      </w:r>
      <w:r w:rsidR="00C45AA8" w:rsidRPr="00A23178">
        <w:t xml:space="preserve">Through </w:t>
      </w:r>
      <w:r w:rsidRPr="00A23178">
        <w:t xml:space="preserve">a Relative Gain Array </w:t>
      </w:r>
      <w:r w:rsidR="00C45AA8" w:rsidRPr="00A23178">
        <w:t>anal</w:t>
      </w:r>
      <w:r w:rsidR="0009061C" w:rsidRPr="00A23178">
        <w:t>ysis</w:t>
      </w:r>
      <w:r w:rsidR="00911AD8" w:rsidRPr="00A23178">
        <w:t xml:space="preserve"> (</w:t>
      </w:r>
      <w:r w:rsidR="00BE791F" w:rsidRPr="00A23178">
        <w:t>not shown for brevity</w:t>
      </w:r>
      <w:r w:rsidR="00911AD8" w:rsidRPr="00A23178">
        <w:t>)</w:t>
      </w:r>
      <w:r w:rsidR="0009061C" w:rsidRPr="00A23178">
        <w:t xml:space="preserve">, </w:t>
      </w:r>
      <w:r w:rsidR="002C25A2" w:rsidRPr="00A23178">
        <w:t xml:space="preserve">three control loop </w:t>
      </w:r>
      <w:r w:rsidRPr="00A23178">
        <w:t>pairings were identified</w:t>
      </w:r>
      <w:r w:rsidR="00BE791F" w:rsidRPr="00A23178">
        <w:t xml:space="preserve"> for this process</w:t>
      </w:r>
      <w:r w:rsidRPr="00A23178">
        <w:t>, i.e.,</w:t>
      </w:r>
      <w:r w:rsidR="001A5D83" w:rsidRPr="00A23178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O</m:t>
            </m:r>
          </m:sub>
          <m:sup>
            <m:r>
              <w:rPr>
                <w:rFonts w:ascii="Cambria Math" w:hAnsi="Cambria Math"/>
              </w:rPr>
              <m:t>FT</m:t>
            </m:r>
          </m:sup>
        </m:sSubSup>
        <m: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sub>
          <m:sup>
            <m:r>
              <w:rPr>
                <w:rFonts w:ascii="Cambria Math" w:hAnsi="Cambria Math"/>
              </w:rPr>
              <m:t>FT</m:t>
            </m:r>
          </m:sup>
        </m:sSubSup>
      </m:oMath>
      <w:r w:rsidR="001A5D83" w:rsidRPr="00A23178"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NH</m:t>
            </m:r>
          </m:sub>
          <m:sup>
            <m:r>
              <w:rPr>
                <w:rFonts w:ascii="Cambria Math" w:hAnsi="Cambria Math"/>
              </w:rPr>
              <m:t>FT</m:t>
            </m:r>
          </m:sup>
        </m:sSubSup>
        <m: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sub>
          <m:sup>
            <m:r>
              <w:rPr>
                <w:rFonts w:ascii="Cambria Math" w:hAnsi="Cambria Math"/>
              </w:rPr>
              <m:t>BR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</m:oMath>
      <w:r w:rsidR="001A5D83" w:rsidRPr="00A23178">
        <w:t>, and</w:t>
      </w:r>
      <w:r w:rsidR="008045C0" w:rsidRPr="00A23178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NO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sub>
          <m:sup>
            <m:r>
              <w:rPr>
                <w:rFonts w:ascii="Cambria Math" w:hAnsi="Cambria Math"/>
              </w:rPr>
              <m:t>FT</m:t>
            </m:r>
          </m:sup>
        </m:sSubSup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8045C0" w:rsidRPr="00A23178">
        <w:t>.</w:t>
      </w:r>
      <w:r w:rsidR="008045C0">
        <w:t xml:space="preserve"> </w:t>
      </w:r>
      <w:r w:rsidR="00763F21" w:rsidRPr="00E7536A">
        <w:t xml:space="preserve">The control objective is to </w:t>
      </w:r>
      <w:r w:rsidR="001D0DE6" w:rsidRPr="00E7536A">
        <w:t xml:space="preserve">use </w:t>
      </w:r>
      <w:r w:rsidR="003331DA" w:rsidRPr="00E7536A">
        <w:t>the three control loop</w:t>
      </w:r>
      <w:r w:rsidR="00EE4CC6" w:rsidRPr="00E7536A">
        <w:t xml:space="preserve">s to change values in </w:t>
      </w:r>
      <m:oMath>
        <m:r>
          <m:rPr>
            <m:sty m:val="bi"/>
          </m:rPr>
          <w:rPr>
            <w:rFonts w:ascii="Cambria Math" w:hAnsi="Cambria Math"/>
          </w:rPr>
          <m:t>u</m:t>
        </m:r>
      </m:oMath>
      <w:r w:rsidR="00EE4CC6" w:rsidRPr="00E7536A">
        <w:t xml:space="preserve"> t</w:t>
      </w:r>
      <w:r w:rsidR="00A31530" w:rsidRPr="00E7536A">
        <w:t xml:space="preserve">o maintain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 w:rsidR="00763F21" w:rsidRPr="00E7536A">
        <w:t xml:space="preserve"> </w:t>
      </w:r>
      <w:r w:rsidR="00B73122" w:rsidRPr="00E7536A">
        <w:t xml:space="preserve">close </w:t>
      </w:r>
      <w:r w:rsidR="004108CC" w:rsidRPr="00E7536A">
        <w:t>to</w:t>
      </w:r>
      <w:r w:rsidR="00763F21" w:rsidRPr="00E7536A">
        <w:t xml:space="preserve"> a setpoint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sp</m:t>
            </m:r>
          </m:sub>
        </m:sSub>
        <m:r>
          <m:rPr>
            <m:sty m:val="p"/>
          </m:rP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="00B73122" w:rsidRPr="00E7536A">
        <w:t>.</w:t>
      </w:r>
      <w:r w:rsidR="00763F21" w:rsidRPr="00E7536A">
        <w:t xml:space="preserve"> </w:t>
      </w:r>
      <w:r>
        <w:t>S</w:t>
      </w:r>
      <w:r w:rsidR="00D16811" w:rsidRPr="00E7536A">
        <w:t xml:space="preserve">ince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 w:rsidR="00D16811" w:rsidRPr="00E7536A">
        <w:t xml:space="preserve"> consists of water quality parameters,</w:t>
      </w:r>
      <w:r w:rsidR="003C56B8">
        <w:t xml:space="preserve"> </w:t>
      </w:r>
      <w:r w:rsidR="00763F21" w:rsidRPr="00E7536A">
        <w:t xml:space="preserve">it is desired to keep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 w:rsidR="00763F21" w:rsidRPr="00E7536A">
        <w:t xml:space="preserve"> within known fish species-dependent ranges</w:t>
      </w:r>
      <w:r w:rsidR="009662DC">
        <w:t xml:space="preserve"> </w:t>
      </w:r>
      <w:r w:rsidR="00B626B0" w:rsidRPr="00E7536A">
        <w:t>for</w:t>
      </w:r>
      <w:r w:rsidR="00504C5B" w:rsidRPr="00E7536A">
        <w:t xml:space="preserve"> optimal fish growth</w:t>
      </w:r>
      <w:r w:rsidR="00EB0660" w:rsidRPr="00E7536A">
        <w:t>,</w:t>
      </w:r>
      <w:r w:rsidR="00FF7FB2">
        <w:t xml:space="preserve"> i.e.,</w:t>
      </w:r>
      <w:r w:rsidR="00EB0660" w:rsidRPr="00E7536A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min</m:t>
            </m:r>
          </m:sub>
        </m:sSub>
        <m:r>
          <m:rPr>
            <m:sty m:val="p"/>
          </m:rPr>
          <w:rPr>
            <w:rFonts w:ascii="Cambria Math" w:hAnsi="Cambria Math"/>
          </w:rPr>
          <m:t>=[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DO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B626B0" w:rsidRPr="00E7536A">
        <w:t xml:space="preserve">, 0, 0] </w:t>
      </w:r>
      <w:r w:rsidR="00EB0660" w:rsidRPr="00E7536A">
        <w:t xml:space="preserve">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max</m:t>
            </m:r>
          </m:sub>
        </m:sSub>
        <m:r>
          <m:rPr>
            <m:sty m:val="p"/>
          </m:rPr>
          <w:rPr>
            <w:rFonts w:ascii="Cambria Math" w:hAnsi="Cambria Math"/>
          </w:rPr>
          <m:t>=[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DO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UL</m:t>
            </m:r>
          </m:e>
          <m:sub>
            <m:r>
              <w:rPr>
                <w:rFonts w:ascii="Cambria Math" w:hAnsi="Cambria Math"/>
              </w:rPr>
              <m:t>NH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UL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</w:rPr>
          <m:t>]</m:t>
        </m:r>
      </m:oMath>
      <w:r w:rsidR="00EB0660" w:rsidRPr="00E7536A">
        <w:t xml:space="preserve">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DO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BE10C6" w:rsidRPr="00E7536A">
        <w:t>,</w:t>
      </w:r>
      <w:r w:rsidR="00EB0660" w:rsidRPr="00E7536A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DO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="00BE10C6" w:rsidRPr="00E7536A">
        <w:t>,</w:t>
      </w:r>
      <w:r w:rsidR="00EB0660" w:rsidRPr="00E7536A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UL</m:t>
            </m:r>
          </m:e>
          <m:sub>
            <m:r>
              <w:rPr>
                <w:rFonts w:ascii="Cambria Math" w:hAnsi="Cambria Math"/>
              </w:rPr>
              <m:t>NH</m:t>
            </m:r>
          </m:sub>
        </m:sSub>
      </m:oMath>
      <w:r w:rsidR="00BE10C6" w:rsidRPr="00E7536A">
        <w:t>,</w:t>
      </w:r>
      <w:r w:rsidR="004F344E" w:rsidRPr="00E7536A">
        <w:t xml:space="preserve"> </w:t>
      </w:r>
      <w:r w:rsidR="00EB0660" w:rsidRPr="00E7536A">
        <w:t xml:space="preserve">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UL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sub>
        </m:sSub>
      </m:oMath>
      <w:r w:rsidR="00EB0660" w:rsidRPr="00E7536A">
        <w:t xml:space="preserve"> are the </w:t>
      </w:r>
      <w:r w:rsidR="00641300" w:rsidRPr="00E7536A">
        <w:t xml:space="preserve">critical </w:t>
      </w:r>
      <w:r w:rsidR="00BE10C6" w:rsidRPr="00E7536A">
        <w:t>D</w:t>
      </w:r>
      <w:r w:rsidR="00C103AA" w:rsidRPr="00E7536A">
        <w:t>O</w:t>
      </w:r>
      <w:r w:rsidR="00BE10C6" w:rsidRPr="00E7536A">
        <w:t>,</w:t>
      </w:r>
      <w:r w:rsidR="00641300" w:rsidRPr="00E7536A">
        <w:t xml:space="preserve"> </w:t>
      </w:r>
      <w:r w:rsidR="00641300" w:rsidRPr="00A23178">
        <w:t>supersaturatio</w:t>
      </w:r>
      <w:r w:rsidR="00D12A4C" w:rsidRPr="00A23178">
        <w:t xml:space="preserve">n </w:t>
      </w:r>
      <w:r w:rsidR="00E2306B" w:rsidRPr="00A23178">
        <w:t>DO</w:t>
      </w:r>
      <w:r w:rsidR="00D12A4C" w:rsidRPr="00A23178">
        <w:t>, TAN</w:t>
      </w:r>
      <w:r w:rsidR="00BE10C6" w:rsidRPr="00A23178">
        <w:t xml:space="preserve"> toxic,</w:t>
      </w:r>
      <w:r w:rsidR="00D12A4C" w:rsidRPr="00A23178">
        <w:t xml:space="preserve"> and nitrate</w:t>
      </w:r>
      <w:r w:rsidR="00BE10C6" w:rsidRPr="00A23178">
        <w:t xml:space="preserve"> toxic level</w:t>
      </w:r>
      <w:r w:rsidR="00C103AA" w:rsidRPr="00A23178">
        <w:t>s</w:t>
      </w:r>
      <w:r w:rsidR="00D12A4C" w:rsidRPr="00A23178">
        <w:t>, respectively</w:t>
      </w:r>
      <w:r w:rsidR="00763F21" w:rsidRPr="00A23178">
        <w:t>.</w:t>
      </w:r>
      <w:r w:rsidR="00E04FAB" w:rsidRPr="00A23178">
        <w:t xml:space="preserve"> </w:t>
      </w:r>
      <w:r w:rsidR="00342284" w:rsidRPr="00A23178">
        <w:t xml:space="preserve">The multiloop </w:t>
      </w:r>
      <w:r w:rsidR="00C33E37" w:rsidRPr="00A23178">
        <w:t xml:space="preserve">PI </w:t>
      </w:r>
      <w:r w:rsidR="00342284" w:rsidRPr="00A23178">
        <w:t xml:space="preserve">control scheme is constructed as follows. </w:t>
      </w:r>
      <w:r w:rsidR="00E04FAB" w:rsidRPr="00A23178">
        <w:t xml:space="preserve">For each control loop </w:t>
      </w:r>
      <m:oMath>
        <m:r>
          <w:rPr>
            <w:rFonts w:ascii="Cambria Math" w:hAnsi="Cambria Math"/>
          </w:rPr>
          <m:t>k</m:t>
        </m:r>
      </m:oMath>
      <w:r w:rsidR="00E04FAB" w:rsidRPr="00A23178">
        <w:t xml:space="preserve">, </w:t>
      </w:r>
      <w:r w:rsidR="000763E2" w:rsidRPr="00A23178">
        <w:t xml:space="preserve">a sensor and </w:t>
      </w:r>
      <w:r w:rsidR="00E04FAB" w:rsidRPr="00A23178">
        <w:t xml:space="preserve">a PI controller </w:t>
      </w:r>
      <w:r w:rsidR="000763E2" w:rsidRPr="00A23178">
        <w:t xml:space="preserve">with </w:t>
      </w:r>
      <w:r w:rsidR="00E04FAB" w:rsidRPr="00A23178">
        <w:t>proportional gain (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c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</m:oMath>
      <w:r w:rsidR="00E04FAB" w:rsidRPr="00A23178">
        <w:t>) and integral time constant (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</m:oMath>
      <w:r w:rsidR="00E04FAB" w:rsidRPr="00A23178">
        <w:t>)</w:t>
      </w:r>
      <w:r w:rsidR="000763E2" w:rsidRPr="00A23178">
        <w:t xml:space="preserve"> are considered</w:t>
      </w:r>
      <w:r w:rsidR="00E04FAB" w:rsidRPr="00B01162">
        <w:t xml:space="preserve">. The tuning parameters are denoted as </w:t>
      </w:r>
      <m:oMath>
        <m:r>
          <m:rPr>
            <m:sty m:val="bi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)</m:t>
        </m:r>
      </m:oMath>
      <w:r w:rsidR="00AB37E9" w:rsidRPr="00B01162">
        <w:t>;</w:t>
      </w:r>
      <w:r w:rsidR="00E04FAB" w:rsidRPr="00B01162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p>
        </m:sSup>
        <m:r>
          <m:rPr>
            <m:sty m:val="p"/>
          </m:rPr>
          <w:rPr>
            <w:rFonts w:ascii="Cambria Math" w:hAnsi="Cambria Math"/>
          </w:rPr>
          <m:t>=(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c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,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  <m:r>
          <m:rPr>
            <m:sty m:val="p"/>
          </m:rPr>
          <w:rPr>
            <w:rFonts w:ascii="Cambria Math" w:hAnsi="Cambria Math"/>
          </w:rPr>
          <m:t>)</m:t>
        </m:r>
      </m:oMath>
      <w:r w:rsidR="00E04FAB" w:rsidRPr="00B01162">
        <w:t xml:space="preserve"> for 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=1, 2, 3</m:t>
        </m:r>
      </m:oMath>
      <w:r w:rsidR="00E04FAB" w:rsidRPr="00B01162">
        <w:t>.</w:t>
      </w:r>
    </w:p>
    <w:p w14:paraId="6CC85838" w14:textId="562ED66F" w:rsidR="00264947" w:rsidRPr="00A23178" w:rsidRDefault="00FF7FB2" w:rsidP="00E7536A">
      <w:pPr>
        <w:pStyle w:val="TextS"/>
      </w:pPr>
      <w:r w:rsidRPr="00B01162">
        <w:t>A</w:t>
      </w:r>
      <w:r w:rsidR="00171C1E" w:rsidRPr="00B01162">
        <w:t>ccording to</w:t>
      </w:r>
      <w:r w:rsidR="009E6C62" w:rsidRPr="00B01162">
        <w:t xml:space="preserve"> a report</w:t>
      </w:r>
      <w:r w:rsidR="00445372" w:rsidRPr="00B01162">
        <w:t xml:space="preserve"> from</w:t>
      </w:r>
      <w:r w:rsidR="00171C1E" w:rsidRPr="00B01162">
        <w:t xml:space="preserve"> </w:t>
      </w:r>
      <w:r w:rsidR="00517179" w:rsidRPr="00B01162">
        <w:t xml:space="preserve">the </w:t>
      </w:r>
      <w:r w:rsidR="009F4896" w:rsidRPr="00B01162">
        <w:t>Government of Newfoundland &amp; Labrador</w:t>
      </w:r>
      <w:r w:rsidR="00171C1E" w:rsidRPr="00B01162">
        <w:t xml:space="preserve"> (2014), water quality sensors are prone to calibration and</w:t>
      </w:r>
      <w:r w:rsidR="00DA72FC" w:rsidRPr="00B01162">
        <w:t xml:space="preserve"> </w:t>
      </w:r>
      <w:r w:rsidR="00171C1E" w:rsidRPr="00B01162">
        <w:t>biofouling drifts.</w:t>
      </w:r>
      <w:r w:rsidR="00DF4A7D" w:rsidRPr="00B01162">
        <w:t xml:space="preserve"> </w:t>
      </w:r>
      <w:r w:rsidR="003D31CF" w:rsidRPr="00B01162">
        <w:t xml:space="preserve">This condition has not been </w:t>
      </w:r>
      <w:r w:rsidR="0063726F" w:rsidRPr="00B01162">
        <w:t xml:space="preserve">widely </w:t>
      </w:r>
      <w:r w:rsidR="003D31CF" w:rsidRPr="00B01162">
        <w:t xml:space="preserve">explored for MIMO RAS. In </w:t>
      </w:r>
      <w:r w:rsidR="00545479" w:rsidRPr="00B01162">
        <w:t>thi</w:t>
      </w:r>
      <w:r w:rsidR="003D31CF" w:rsidRPr="00B01162">
        <w:t>s work</w:t>
      </w:r>
      <w:r w:rsidRPr="00B01162">
        <w:t xml:space="preserve">, </w:t>
      </w:r>
      <w:r w:rsidR="0093096B" w:rsidRPr="00B01162">
        <w:t>we consider</w:t>
      </w:r>
      <w:r w:rsidR="00B667D6" w:rsidRPr="00B01162">
        <w:t xml:space="preserve"> </w:t>
      </w:r>
      <w:r w:rsidR="003D31CF" w:rsidRPr="00B01162">
        <w:t xml:space="preserve">a potential sensor malfunction in the </w:t>
      </w:r>
      <w:r w:rsidR="00BF6E88" w:rsidRPr="00B01162">
        <w:t xml:space="preserve">three </w:t>
      </w:r>
      <w:r w:rsidR="004D4661" w:rsidRPr="00B01162">
        <w:t>water quality sensor</w:t>
      </w:r>
      <w:r w:rsidR="00246829" w:rsidRPr="00B01162">
        <w:t>s</w:t>
      </w:r>
      <w:r w:rsidR="00394C62" w:rsidRPr="00B01162">
        <w:t xml:space="preserve"> measuring</w:t>
      </w:r>
      <w:r w:rsidR="00722100" w:rsidRPr="00B01162">
        <w:t xml:space="preserve">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 w:rsidR="00CF6F32" w:rsidRPr="00B01162">
        <w:t xml:space="preserve"> with mea</w:t>
      </w:r>
      <w:r w:rsidR="00722100" w:rsidRPr="00B01162">
        <w:t>surements</w:t>
      </w:r>
      <w:r w:rsidR="003D31CF" w:rsidRPr="00B01162">
        <w:rPr>
          <w:rFonts w:ascii="Cambria Math" w:hAnsi="Cambria Math"/>
          <w:b/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sub>
        </m:sSub>
      </m:oMath>
      <w:r w:rsidR="00394C62" w:rsidRPr="00B01162">
        <w:t>.</w:t>
      </w:r>
      <w:r w:rsidR="00A21369" w:rsidRPr="00B01162">
        <w:t xml:space="preserve"> </w:t>
      </w:r>
      <w:r w:rsidR="004A69AF" w:rsidRPr="00B01162">
        <w:t xml:space="preserve">It is assumed </w:t>
      </w:r>
      <w:r w:rsidR="00392777" w:rsidRPr="00B01162">
        <w:t>that</w:t>
      </w:r>
      <w:r w:rsidR="004A69AF" w:rsidRPr="00B01162">
        <w:t xml:space="preserve"> </w:t>
      </w:r>
      <w:r w:rsidR="00392777" w:rsidRPr="00B01162">
        <w:t xml:space="preserve">the deployment period for all sensors is </w:t>
      </w:r>
      <m:oMath>
        <m:r>
          <w:rPr>
            <w:rFonts w:ascii="Cambria Math" w:hAnsi="Cambria Math"/>
          </w:rPr>
          <m:t>P</m:t>
        </m:r>
      </m:oMath>
      <w:r w:rsidR="00392777" w:rsidRPr="00B01162">
        <w:t xml:space="preserve"> days.</w:t>
      </w:r>
      <w:r w:rsidR="004A69AF" w:rsidRPr="00B01162">
        <w:t xml:space="preserve"> </w:t>
      </w:r>
      <w:r w:rsidR="00BE38C4" w:rsidRPr="00B01162">
        <w:t xml:space="preserve">During </w:t>
      </w:r>
      <w:r w:rsidR="00ED46E8" w:rsidRPr="00B01162">
        <w:t xml:space="preserve">this </w:t>
      </w:r>
      <w:r w:rsidR="009333B9" w:rsidRPr="00B01162">
        <w:t>period</w:t>
      </w:r>
      <w:r w:rsidR="00691C83" w:rsidRPr="00B01162">
        <w:t>,</w:t>
      </w:r>
      <w:r w:rsidR="00954AA8" w:rsidRPr="00B01162">
        <w:t xml:space="preserve"> each sensor </w:t>
      </w:r>
      <w:r w:rsidR="00ED46E8" w:rsidRPr="00B01162">
        <w:t>may</w:t>
      </w:r>
      <w:r w:rsidR="00954AA8" w:rsidRPr="00B01162">
        <w:t xml:space="preserve"> start to malfunction on Days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954AA8" w:rsidRPr="00B01162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954AA8" w:rsidRPr="00B01162">
        <w:t xml:space="preserve">, or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="00AA6BE5" w:rsidRPr="00B01162">
        <w:t xml:space="preserve"> with</w:t>
      </w:r>
      <w:r w:rsidR="00ED46E8" w:rsidRPr="00B01162">
        <w:t xml:space="preserve"> respective</w:t>
      </w:r>
      <w:r w:rsidR="000A3420" w:rsidRPr="00B01162">
        <w:t xml:space="preserve"> p</w:t>
      </w:r>
      <w:r w:rsidR="00603BCB" w:rsidRPr="00B01162">
        <w:t>robabilities</w:t>
      </w:r>
      <w:r w:rsidR="005C6E4C" w:rsidRPr="00B01162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</m:oMath>
      <w:r w:rsidR="003A4536" w:rsidRPr="00B01162"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</m:oMath>
      <w:r w:rsidR="003A4536" w:rsidRPr="00B01162">
        <w:t xml:space="preserve">,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</m:oMath>
      <w:r w:rsidR="00982132" w:rsidRPr="00B01162">
        <w:t xml:space="preserve">. That is, </w:t>
      </w:r>
      <w:r w:rsidR="00175707" w:rsidRPr="00B01162">
        <w:t>a sensor</w:t>
      </w:r>
      <w:r w:rsidR="00A51B76" w:rsidRPr="00B01162">
        <w:t xml:space="preserve"> </w:t>
      </w:r>
      <m:oMath>
        <m:r>
          <w:rPr>
            <w:rFonts w:ascii="Cambria Math" w:hAnsi="Cambria Math"/>
          </w:rPr>
          <m:t>k</m:t>
        </m:r>
      </m:oMath>
      <w:r w:rsidR="00175707" w:rsidRPr="00B01162">
        <w:t xml:space="preserve"> w</w:t>
      </w:r>
      <w:r w:rsidR="00CE6887" w:rsidRPr="00B01162">
        <w:t xml:space="preserve">ould </w:t>
      </w:r>
      <w:r w:rsidR="00175707" w:rsidRPr="00B01162">
        <w:t xml:space="preserve">start to malfunction </w:t>
      </w:r>
      <w:r w:rsidR="00A51B76" w:rsidRPr="00B01162">
        <w:t xml:space="preserve">on Day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A51B76" w:rsidRPr="00B01162">
        <w:t xml:space="preserve"> </w:t>
      </w:r>
      <w:r w:rsidR="004319EE" w:rsidRPr="00B01162">
        <w:t xml:space="preserve">and persist until the end of the </w:t>
      </w:r>
      <m:oMath>
        <m:r>
          <w:rPr>
            <w:rFonts w:ascii="Cambria Math" w:hAnsi="Cambria Math"/>
          </w:rPr>
          <m:t>P</m:t>
        </m:r>
      </m:oMath>
      <w:r w:rsidR="004319EE" w:rsidRPr="00B01162">
        <w:t xml:space="preserve">-day period </w:t>
      </w:r>
      <w:r w:rsidR="00175707" w:rsidRPr="00B01162">
        <w:t>if</w:t>
      </w:r>
      <w:r w:rsidR="00975E8C" w:rsidRPr="00B01162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  <m:r>
          <w:rPr>
            <w:rFonts w:ascii="Cambria Math" w:hAnsi="Cambria Math"/>
          </w:rPr>
          <m:t>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</m:oMath>
      <w:r w:rsidR="00A51B76" w:rsidRPr="00B01162">
        <w:t xml:space="preserve">, 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</m:oMath>
      <w:r w:rsidR="00A23178" w:rsidRPr="00B01162">
        <w:t xml:space="preserve"> </w:t>
      </w:r>
      <w:r w:rsidR="009A4152" w:rsidRPr="00B01162">
        <w:t>is a random number</w:t>
      </w:r>
      <w:r w:rsidR="007F4FC3" w:rsidRPr="00B01162">
        <w:t xml:space="preserve"> </w:t>
      </w:r>
      <w:r w:rsidR="00264947" w:rsidRPr="00B01162">
        <w:t xml:space="preserve">sampled from a uniform distribution, i.e.,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  <m:r>
          <w:rPr>
            <w:rFonts w:ascii="Cambria Math" w:hAnsi="Cambria Math"/>
          </w:rPr>
          <m:t>~U(0, 1)</m:t>
        </m:r>
      </m:oMath>
      <w:r w:rsidR="004319EE" w:rsidRPr="00B01162">
        <w:t>.</w:t>
      </w:r>
      <w:r w:rsidR="00EA4216" w:rsidRPr="00B01162">
        <w:t xml:space="preserve"> </w:t>
      </w:r>
      <w:r w:rsidR="00E4083C" w:rsidRPr="00B01162">
        <w:t xml:space="preserve">This procedure is repeated </w:t>
      </w:r>
      <w:r w:rsidR="00ED7733" w:rsidRPr="00B01162">
        <w:t xml:space="preserve">if the sensor is operating normally </w:t>
      </w:r>
      <w:r w:rsidR="00AB5471" w:rsidRPr="00B01162">
        <w:t xml:space="preserve">on Days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AB5471" w:rsidRPr="00B01162">
        <w:t xml:space="preserve"> </w:t>
      </w:r>
      <w:r w:rsidR="00ED7733" w:rsidRPr="00B01162">
        <w:t>or</w:t>
      </w:r>
      <w:r w:rsidR="00AB5471" w:rsidRPr="00B01162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="00DF5237" w:rsidRPr="00B01162">
        <w:t xml:space="preserve">. </w:t>
      </w:r>
      <w:r w:rsidR="009C301C" w:rsidRPr="00B01162">
        <w:t xml:space="preserve">At the end of the </w:t>
      </w:r>
      <m:oMath>
        <m:r>
          <w:rPr>
            <w:rFonts w:ascii="Cambria Math" w:hAnsi="Cambria Math"/>
          </w:rPr>
          <m:t>P</m:t>
        </m:r>
      </m:oMath>
      <w:r w:rsidR="009C301C" w:rsidRPr="00B01162">
        <w:t xml:space="preserve">-day period, </w:t>
      </w:r>
      <w:r w:rsidR="001E3B6E" w:rsidRPr="00B01162">
        <w:t>a</w:t>
      </w:r>
      <w:r w:rsidR="003201B2" w:rsidRPr="00B01162">
        <w:t>ll sensors are re-calibrated</w:t>
      </w:r>
      <w:r w:rsidR="001E3B6E" w:rsidRPr="00B01162">
        <w:t xml:space="preserve"> and ready for the</w:t>
      </w:r>
      <w:r w:rsidR="001E3B6E" w:rsidRPr="00A23178">
        <w:t xml:space="preserve"> next </w:t>
      </w:r>
      <m:oMath>
        <m:r>
          <w:rPr>
            <w:rFonts w:ascii="Cambria Math" w:hAnsi="Cambria Math"/>
          </w:rPr>
          <m:t>P</m:t>
        </m:r>
      </m:oMath>
      <w:r w:rsidR="001E3B6E" w:rsidRPr="00A23178">
        <w:t>-day</w:t>
      </w:r>
      <w:r w:rsidR="00AE265E" w:rsidRPr="00A23178">
        <w:t xml:space="preserve"> </w:t>
      </w:r>
      <w:r w:rsidR="001E3B6E" w:rsidRPr="00A23178">
        <w:t>deployment period.</w:t>
      </w:r>
      <w:r w:rsidR="003201B2" w:rsidRPr="00A23178">
        <w:t xml:space="preserve"> </w:t>
      </w:r>
      <w:r w:rsidR="00854A6F" w:rsidRPr="00A23178">
        <w:t xml:space="preserve">The realization </w:t>
      </w:r>
      <w:r w:rsidR="001E5484" w:rsidRPr="00A23178">
        <w:t xml:space="preserve">of </w:t>
      </w:r>
      <w:r w:rsidR="00C76579" w:rsidRPr="00A23178">
        <w:t xml:space="preserve">the </w:t>
      </w:r>
      <w:r w:rsidR="001E5484" w:rsidRPr="00A23178">
        <w:t xml:space="preserve">sensor malfunction is </w:t>
      </w:r>
      <w:r w:rsidR="00DD7D6F" w:rsidRPr="00A23178">
        <w:t>in the form</w:t>
      </w:r>
      <w:r w:rsidR="00ED3CAD" w:rsidRPr="00A23178">
        <w:t xml:space="preserve"> </w:t>
      </w:r>
      <w:r w:rsidR="00ED3CAD" w:rsidRPr="00B01162">
        <w:t>of</w:t>
      </w:r>
      <w:r w:rsidR="000E456D" w:rsidRPr="00B01162">
        <w:t xml:space="preserve"> </w:t>
      </w:r>
      <w:r w:rsidR="00002667" w:rsidRPr="00B01162">
        <w:t>a</w:t>
      </w:r>
      <w:r w:rsidR="00B5766E" w:rsidRPr="00B01162">
        <w:t xml:space="preserve"> zero-mean Gaussian noise</w:t>
      </w:r>
      <w:r w:rsidR="00686231" w:rsidRPr="00B01162">
        <w:t xml:space="preserve"> </w:t>
      </w:r>
      <w:r w:rsidR="00592AC2" w:rsidRPr="00B01162">
        <w:t>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</m:oMath>
      <w:r w:rsidR="00592AC2" w:rsidRPr="00B01162">
        <w:t xml:space="preserve">) </w:t>
      </w:r>
      <w:r w:rsidR="00506332" w:rsidRPr="00B01162">
        <w:t xml:space="preserve">with </w:t>
      </w:r>
      <w:r w:rsidR="00517179" w:rsidRPr="00B01162">
        <w:t xml:space="preserve">a </w:t>
      </w:r>
      <w:r w:rsidR="00506332" w:rsidRPr="00B01162">
        <w:t>standard deviation of</w:t>
      </w:r>
      <w:r w:rsidR="00B60C51" w:rsidRPr="00B01162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%</m:t>
        </m:r>
      </m:oMath>
      <w:r w:rsidR="006A0317" w:rsidRPr="00B01162">
        <w:t xml:space="preserve"> </w:t>
      </w:r>
      <w:r w:rsidR="00CE6C6A" w:rsidRPr="00B01162">
        <w:t>sensor measurement</w:t>
      </w:r>
      <w:r w:rsidR="00F43B3E" w:rsidRPr="00B01162">
        <w:t xml:space="preserve"> </w:t>
      </w:r>
      <w:r w:rsidR="00EB422A" w:rsidRPr="00B01162">
        <w:t xml:space="preserve">added </w:t>
      </w:r>
      <w:r w:rsidR="00F43B3E" w:rsidRPr="00B01162">
        <w:t xml:space="preserve">to </w:t>
      </w:r>
      <w:r w:rsidR="00C618CC" w:rsidRPr="00B01162">
        <w:t>the actual</w:t>
      </w:r>
      <w:r w:rsidR="000F0EB6" w:rsidRPr="00B01162">
        <w:t xml:space="preserve"> sensor measurement</w:t>
      </w:r>
      <w:r w:rsidR="001A18BF" w:rsidRPr="00B01162">
        <w:t xml:space="preserve">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m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</m:oMath>
      <w:r w:rsidR="001A18BF" w:rsidRPr="00B01162">
        <w:t>)</w:t>
      </w:r>
      <w:r w:rsidR="00543A83" w:rsidRPr="00B01162">
        <w:t>.</w:t>
      </w:r>
    </w:p>
    <w:p w14:paraId="390F09D1" w14:textId="4E76621B" w:rsidR="00B15877" w:rsidRPr="00E7536A" w:rsidRDefault="00B15B91" w:rsidP="00E7536A">
      <w:pPr>
        <w:pStyle w:val="TextS"/>
      </w:pPr>
      <w:r>
        <w:t>T</w:t>
      </w:r>
      <w:r w:rsidR="00AB6E2F" w:rsidRPr="00A23178">
        <w:t xml:space="preserve">he </w:t>
      </w:r>
      <w:r w:rsidR="007A31BC" w:rsidRPr="00A23178">
        <w:t>objective of th</w:t>
      </w:r>
      <w:r w:rsidR="00673D52" w:rsidRPr="00A23178">
        <w:t>e problem</w:t>
      </w:r>
      <w:r w:rsidR="006D1349" w:rsidRPr="00A23178">
        <w:t xml:space="preserve"> </w:t>
      </w:r>
      <w:r w:rsidR="00DE6CAD" w:rsidRPr="00A23178">
        <w:t>constructed</w:t>
      </w:r>
      <w:r w:rsidR="00673D52" w:rsidRPr="00A23178">
        <w:t xml:space="preserve"> in this study</w:t>
      </w:r>
      <w:r w:rsidR="007A31BC" w:rsidRPr="00A23178">
        <w:t xml:space="preserve"> is </w:t>
      </w:r>
      <w:r w:rsidR="00BC7450" w:rsidRPr="00A23178">
        <w:t xml:space="preserve">to </w:t>
      </w:r>
      <w:r w:rsidR="00025B83" w:rsidRPr="00A23178">
        <w:t xml:space="preserve">design multi-loop PI controllers for </w:t>
      </w:r>
      <w:r w:rsidR="00AE3AC5" w:rsidRPr="00A23178">
        <w:t xml:space="preserve">the </w:t>
      </w:r>
      <w:r w:rsidR="005E7CED" w:rsidRPr="00A23178">
        <w:t xml:space="preserve">RAS </w:t>
      </w:r>
      <w:r w:rsidR="00025B83" w:rsidRPr="00A23178">
        <w:t xml:space="preserve">plant </w:t>
      </w:r>
      <w:r w:rsidR="005E7CED" w:rsidRPr="00A23178">
        <w:t xml:space="preserve">model presented </w:t>
      </w:r>
      <w:r w:rsidR="004E7F75" w:rsidRPr="00A23178">
        <w:t>above</w:t>
      </w:r>
      <w:r w:rsidR="005E7CED" w:rsidRPr="00A23178">
        <w:t xml:space="preserve"> under </w:t>
      </w:r>
      <w:r w:rsidR="007D0A67" w:rsidRPr="00A23178">
        <w:t>sensor malfunction</w:t>
      </w:r>
      <w:r w:rsidR="00B6119F" w:rsidRPr="00A23178">
        <w:t>s</w:t>
      </w:r>
      <w:r w:rsidR="007D0A67" w:rsidRPr="00A23178">
        <w:t xml:space="preserve"> and water quality parameter constraints</w:t>
      </w:r>
      <w:r w:rsidR="00BC7450" w:rsidRPr="00A23178">
        <w:t xml:space="preserve"> </w:t>
      </w:r>
      <w:r w:rsidR="00E5031C" w:rsidRPr="00A23178">
        <w:t>by</w:t>
      </w:r>
      <w:r w:rsidR="00BC7450" w:rsidRPr="00A23178">
        <w:t xml:space="preserve"> t</w:t>
      </w:r>
      <w:r w:rsidR="00E5031C" w:rsidRPr="00A23178">
        <w:t xml:space="preserve">uning </w:t>
      </w:r>
      <w:r w:rsidR="00025B83" w:rsidRPr="00A23178">
        <w:t xml:space="preserve">the PI controller parameters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="00BD2F19" w:rsidRPr="00A23178">
        <w:t>. T</w:t>
      </w:r>
      <w:r w:rsidR="003F40A0" w:rsidRPr="00A23178">
        <w:t>ypica</w:t>
      </w:r>
      <w:r w:rsidR="00BD2F19" w:rsidRPr="00A23178">
        <w:t xml:space="preserve">lly,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="00BD2F19" w:rsidRPr="00A23178">
        <w:t xml:space="preserve"> is tuned offline using conventional PI tuning methods such as </w:t>
      </w:r>
      <w:r w:rsidR="002D5B5D" w:rsidRPr="00A23178">
        <w:t>Internal Model Control (</w:t>
      </w:r>
      <w:r w:rsidR="00BD2F19" w:rsidRPr="00A23178">
        <w:t>IMC</w:t>
      </w:r>
      <w:r w:rsidR="002D5B5D" w:rsidRPr="00A23178">
        <w:t>)</w:t>
      </w:r>
      <w:r w:rsidR="00BD2F19" w:rsidRPr="00A23178">
        <w:t>. However, such tuning approaches usually lead to poor control performance due to a lack of real-time res</w:t>
      </w:r>
      <w:r w:rsidR="00BD2F19" w:rsidRPr="00E7536A">
        <w:t xml:space="preserve">ponse to </w:t>
      </w:r>
      <w:r w:rsidR="00E630B1" w:rsidRPr="00E7536A">
        <w:t xml:space="preserve">the </w:t>
      </w:r>
      <w:r w:rsidR="00BD2F19" w:rsidRPr="00E7536A">
        <w:t>nonlinear</w:t>
      </w:r>
      <w:r w:rsidR="00BF706C" w:rsidRPr="00E7536A">
        <w:t xml:space="preserve"> and </w:t>
      </w:r>
      <w:r w:rsidR="004977F7" w:rsidRPr="00E7536A">
        <w:t xml:space="preserve">highly </w:t>
      </w:r>
      <w:r w:rsidR="00BF706C" w:rsidRPr="00E7536A">
        <w:t>interactive</w:t>
      </w:r>
      <w:r w:rsidR="00BD2F19" w:rsidRPr="00E7536A">
        <w:t xml:space="preserve"> behaviour of </w:t>
      </w:r>
      <w:r w:rsidR="004977F7" w:rsidRPr="00E7536A">
        <w:t>MIMO</w:t>
      </w:r>
      <w:r w:rsidR="00BD2F19" w:rsidRPr="00E7536A">
        <w:t xml:space="preserve"> </w:t>
      </w:r>
      <w:r w:rsidR="00BF706C" w:rsidRPr="00E7536A">
        <w:t xml:space="preserve">RAS </w:t>
      </w:r>
      <w:r w:rsidR="003F40A0">
        <w:t>in</w:t>
      </w:r>
      <w:r w:rsidR="003F40A0" w:rsidRPr="00E7536A">
        <w:t xml:space="preserve"> </w:t>
      </w:r>
      <w:r w:rsidR="00E630B1" w:rsidRPr="00E7536A">
        <w:t>the presence</w:t>
      </w:r>
      <w:r w:rsidR="0054720A" w:rsidRPr="00E7536A">
        <w:t xml:space="preserve"> of sensor malfunctions</w:t>
      </w:r>
      <w:r w:rsidR="003F40A0">
        <w:t xml:space="preserve"> and</w:t>
      </w:r>
      <w:r w:rsidR="000016D4" w:rsidRPr="00E7536A">
        <w:t xml:space="preserve"> </w:t>
      </w:r>
      <w:r w:rsidR="00DC0D7C">
        <w:t>water quality parameter</w:t>
      </w:r>
      <w:r w:rsidR="004145C4" w:rsidRPr="00E7536A">
        <w:t xml:space="preserve"> constraints</w:t>
      </w:r>
      <w:r w:rsidR="00BD2F19" w:rsidRPr="00E7536A">
        <w:t xml:space="preserve">. </w:t>
      </w:r>
      <w:r w:rsidR="00EE091F" w:rsidRPr="00E7536A">
        <w:t>To tackle this problem, this work presents</w:t>
      </w:r>
      <w:r w:rsidR="00BD2F19" w:rsidRPr="00E7536A">
        <w:t xml:space="preserve"> an adaptive RL-based PI tuning approach</w:t>
      </w:r>
      <w:r w:rsidR="00EE091F" w:rsidRPr="00E7536A">
        <w:t xml:space="preserve"> which is described</w:t>
      </w:r>
      <w:r w:rsidR="00BD2F19" w:rsidRPr="00E7536A">
        <w:t xml:space="preserve"> in the next section. </w:t>
      </w:r>
    </w:p>
    <w:p w14:paraId="0F80EFF7" w14:textId="060A194C" w:rsidR="00BF0B8A" w:rsidRPr="00A94774" w:rsidRDefault="00BF0B8A" w:rsidP="00BF0B8A">
      <w:pPr>
        <w:pStyle w:val="HeadingFirstOrder"/>
      </w:pPr>
      <w:r>
        <w:t>Mathematical Framework</w:t>
      </w:r>
    </w:p>
    <w:p w14:paraId="7AE4FC79" w14:textId="4C664202" w:rsidR="00407319" w:rsidRDefault="00FE338C" w:rsidP="003E14C5">
      <w:pPr>
        <w:pStyle w:val="TextS"/>
      </w:pPr>
      <w:r>
        <w:t>O</w:t>
      </w:r>
      <w:r w:rsidR="00407319" w:rsidRPr="000742CD">
        <w:t xml:space="preserve">ur mathematical framework </w:t>
      </w:r>
      <w:r w:rsidR="00E43BEC">
        <w:t>was adapted from</w:t>
      </w:r>
      <w:r w:rsidR="00407319" w:rsidRPr="000742CD">
        <w:t xml:space="preserve"> the IDDPG algorithm proposed by Carlucho et al. (2020)</w:t>
      </w:r>
      <w:r w:rsidR="00531979">
        <w:t>,</w:t>
      </w:r>
      <w:r w:rsidR="00407319">
        <w:t xml:space="preserve"> as it allows a wide </w:t>
      </w:r>
      <w:r w:rsidR="00907900">
        <w:t xml:space="preserve">continuous </w:t>
      </w:r>
      <w:r w:rsidR="00407319">
        <w:t>action space range (</w:t>
      </w:r>
      <m:oMath>
        <m:r>
          <m:rPr>
            <m:sty m:val="p"/>
          </m:rPr>
          <w:rPr>
            <w:rFonts w:ascii="Cambria Math" w:hAnsi="Cambria Math"/>
          </w:rPr>
          <m:t>[-∞, ∞]</m:t>
        </m:r>
      </m:oMath>
      <w:r w:rsidR="00407319">
        <w:t>) and constraints</w:t>
      </w:r>
      <w:r w:rsidR="00407319" w:rsidRPr="000742CD">
        <w:t xml:space="preserve"> </w:t>
      </w:r>
      <w:r w:rsidR="00407319">
        <w:t xml:space="preserve">output actions </w:t>
      </w:r>
      <w:r w:rsidR="00407319" w:rsidRPr="000742CD">
        <w:t xml:space="preserve">within bounds and </w:t>
      </w:r>
      <w:r w:rsidR="00407319">
        <w:t>prevents</w:t>
      </w:r>
      <w:r w:rsidR="00407319" w:rsidRPr="000742CD">
        <w:t xml:space="preserve"> saturation</w:t>
      </w:r>
      <w:r w:rsidR="00407319">
        <w:t xml:space="preserve"> by inverting the critic’s gradients</w:t>
      </w:r>
      <w:r w:rsidR="003E14C5">
        <w:t xml:space="preserve">. </w:t>
      </w:r>
      <w:r w:rsidR="00315632">
        <w:t xml:space="preserve">IDDPG contains the basic elements </w:t>
      </w:r>
      <w:r w:rsidR="002F1818">
        <w:t xml:space="preserve">for </w:t>
      </w:r>
      <w:r w:rsidR="00315632">
        <w:t>an RL agent</w:t>
      </w:r>
      <w:r w:rsidR="00AA38CE">
        <w:t>, i.e.,</w:t>
      </w:r>
      <w:r w:rsidR="00315632">
        <w:t xml:space="preserve"> </w:t>
      </w:r>
      <w:r w:rsidR="00856258">
        <w:t>state</w:t>
      </w:r>
      <w:r w:rsidR="009F0DEE">
        <w:t xml:space="preserve"> </w:t>
      </w:r>
      <m:oMath>
        <m:r>
          <m:rPr>
            <m:sty m:val="bi"/>
          </m:rPr>
          <w:rPr>
            <w:rFonts w:ascii="Cambria Math" w:hAnsi="Cambria Math"/>
          </w:rPr>
          <m:t>s</m:t>
        </m:r>
      </m:oMath>
      <w:r w:rsidR="00856258">
        <w:t>, action</w:t>
      </w:r>
      <w:r w:rsidR="009F0DEE">
        <w:t xml:space="preserve">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="00856258">
        <w:t xml:space="preserve">, </w:t>
      </w:r>
      <w:r w:rsidR="009F0DEE">
        <w:t xml:space="preserve">and </w:t>
      </w:r>
      <w:r w:rsidR="00856258">
        <w:t>reward</w:t>
      </w:r>
      <w:r w:rsidR="009F0DEE">
        <w:t xml:space="preserve"> </w:t>
      </w:r>
      <m:oMath>
        <m:r>
          <w:rPr>
            <w:rFonts w:ascii="Cambria Math" w:hAnsi="Cambria Math"/>
          </w:rPr>
          <m:t>r</m:t>
        </m:r>
      </m:oMath>
      <w:r w:rsidR="009F0DEE">
        <w:t xml:space="preserve">. </w:t>
      </w:r>
      <w:r w:rsidR="00F15FA2">
        <w:t>Also, s</w:t>
      </w:r>
      <w:r w:rsidR="00E22D14">
        <w:t>ince IDDPG is</w:t>
      </w:r>
      <w:r w:rsidR="00FF108F">
        <w:t xml:space="preserve"> a </w:t>
      </w:r>
      <w:r w:rsidR="00C50469" w:rsidRPr="00207DF2">
        <w:t>model-free, off-policy, actor-critic algorithm</w:t>
      </w:r>
      <w:r w:rsidR="00C679B5">
        <w:t>, i</w:t>
      </w:r>
      <w:r w:rsidR="00D76B50">
        <w:t>t also</w:t>
      </w:r>
      <w:r w:rsidR="00DD07A0">
        <w:t xml:space="preserve"> con</w:t>
      </w:r>
      <w:r w:rsidR="00D76B50">
        <w:t>sists of</w:t>
      </w:r>
      <w:r w:rsidR="00DD07A0">
        <w:t xml:space="preserve"> </w:t>
      </w:r>
      <w:r w:rsidR="00A62FB0">
        <w:t>a</w:t>
      </w:r>
      <w:r w:rsidR="00E22D14">
        <w:t>n actor-network</w:t>
      </w:r>
      <w:r w:rsidR="006D2E7B">
        <w:t xml:space="preserve"> </w:t>
      </w:r>
      <m:oMath>
        <m:r>
          <w:rPr>
            <w:rFonts w:ascii="Cambria Math" w:hAnsi="Cambria Math"/>
          </w:rPr>
          <m:t>μ(</m:t>
        </m:r>
        <m:r>
          <m:rPr>
            <m:sty m:val="bi"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|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θ</m:t>
            </m:r>
          </m:e>
          <m:sup>
            <m:r>
              <w:rPr>
                <w:rFonts w:ascii="Cambria Math" w:hAnsi="Cambria Math"/>
              </w:rPr>
              <m:t>μ</m:t>
            </m:r>
          </m:sup>
        </m:sSup>
        <m:r>
          <w:rPr>
            <w:rFonts w:ascii="Cambria Math" w:hAnsi="Cambria Math"/>
          </w:rPr>
          <m:t>)</m:t>
        </m:r>
      </m:oMath>
      <w:r w:rsidR="00405267">
        <w:t xml:space="preserve"> and</w:t>
      </w:r>
      <w:r w:rsidR="00982A4B">
        <w:t xml:space="preserve"> </w:t>
      </w:r>
      <w:r w:rsidR="00E22D14">
        <w:t>a critic-network</w:t>
      </w:r>
      <w:r w:rsidR="006D2E7B">
        <w:t xml:space="preserve">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  <m:r>
              <w:rPr>
                <w:rFonts w:ascii="Cambria Math" w:hAnsi="Cambria Math"/>
              </w:rPr>
              <m:t xml:space="preserve">, </m:t>
            </m:r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θ</m:t>
                </m:r>
              </m:e>
              <m:sup>
                <m:r>
                  <w:rPr>
                    <w:rFonts w:ascii="Cambria Math" w:hAnsi="Cambria Math"/>
                  </w:rPr>
                  <m:t>Q</m:t>
                </m:r>
              </m:sup>
            </m:sSup>
          </m:e>
        </m:d>
      </m:oMath>
      <w:r w:rsidR="00C50469" w:rsidRPr="00207DF2">
        <w:t xml:space="preserve"> </w:t>
      </w:r>
      <w:r w:rsidR="005571A1">
        <w:t xml:space="preserve">with weights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θ</m:t>
            </m:r>
          </m:e>
          <m:sup>
            <m:r>
              <w:rPr>
                <w:rFonts w:ascii="Cambria Math" w:hAnsi="Cambria Math"/>
              </w:rPr>
              <m:t>μ</m:t>
            </m:r>
          </m:sup>
        </m:sSup>
      </m:oMath>
      <w:r w:rsidR="005571A1" w:rsidRPr="00207DF2">
        <w:t xml:space="preserve"> and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θ</m:t>
            </m:r>
          </m:e>
          <m:sup>
            <m:r>
              <w:rPr>
                <w:rFonts w:ascii="Cambria Math" w:hAnsi="Cambria Math"/>
              </w:rPr>
              <m:t>Q</m:t>
            </m:r>
          </m:sup>
        </m:sSup>
      </m:oMath>
      <w:r w:rsidR="005571A1">
        <w:t>, target ne</w:t>
      </w:r>
      <w:r w:rsidR="003A1FCC">
        <w:t>tw</w:t>
      </w:r>
      <w:r w:rsidR="005571A1">
        <w:t xml:space="preserve">orks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μ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(</m:t>
        </m:r>
        <m:r>
          <m:rPr>
            <m:sty m:val="bi"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|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θ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μ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sup>
        </m:sSup>
        <m:r>
          <w:rPr>
            <w:rFonts w:ascii="Cambria Math" w:hAnsi="Cambria Math"/>
          </w:rPr>
          <m:t>)</m:t>
        </m:r>
      </m:oMath>
      <w:r w:rsidR="005571A1" w:rsidRPr="00207DF2">
        <w:t xml:space="preserve"> 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(</m:t>
        </m:r>
        <m:r>
          <m:rPr>
            <m:sty m:val="bi"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 xml:space="preserve">, </m:t>
        </m:r>
        <m:r>
          <m:rPr>
            <m:sty m:val="bi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|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θ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sup>
        </m:sSup>
        <m:r>
          <w:rPr>
            <w:rFonts w:ascii="Cambria Math" w:hAnsi="Cambria Math"/>
          </w:rPr>
          <m:t>)</m:t>
        </m:r>
      </m:oMath>
      <w:r w:rsidR="005571A1" w:rsidRPr="00207DF2">
        <w:t xml:space="preserve"> with weights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θ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sup>
        </m:sSup>
      </m:oMath>
      <w:r w:rsidR="005571A1" w:rsidRPr="00207DF2">
        <w:t xml:space="preserve"> and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θ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sup>
        </m:sSup>
      </m:oMath>
      <w:r w:rsidR="005571A1" w:rsidRPr="00207DF2">
        <w:t xml:space="preserve"> to soft update the learned networks</w:t>
      </w:r>
      <w:r w:rsidR="005571A1">
        <w:t xml:space="preserve">, and </w:t>
      </w:r>
      <w:r w:rsidR="001B450B">
        <w:t xml:space="preserve">a </w:t>
      </w:r>
      <w:r w:rsidR="005571A1">
        <w:t xml:space="preserve">replay buffer </w:t>
      </w:r>
      <m:oMath>
        <m:r>
          <m:rPr>
            <m:sty m:val="bi"/>
          </m:rPr>
          <w:rPr>
            <w:rFonts w:ascii="Cambria Math" w:hAnsi="Cambria Math"/>
          </w:rPr>
          <m:t>R</m:t>
        </m:r>
      </m:oMath>
      <w:r w:rsidR="005571A1">
        <w:rPr>
          <w:bCs/>
        </w:rPr>
        <w:t xml:space="preserve"> </w:t>
      </w:r>
      <w:r w:rsidR="003A1FCC">
        <w:t xml:space="preserve">to store transitions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j+1</m:t>
            </m:r>
          </m:sub>
        </m:sSub>
        <m:r>
          <w:rPr>
            <w:rFonts w:ascii="Cambria Math" w:hAnsi="Cambria Math"/>
          </w:rPr>
          <m:t>)</m:t>
        </m:r>
      </m:oMath>
      <w:r w:rsidR="003A1FCC" w:rsidRPr="00207DF2">
        <w:rPr>
          <w:iCs/>
        </w:rPr>
        <w:t xml:space="preserve"> </w:t>
      </w:r>
      <w:r w:rsidR="003B6440">
        <w:rPr>
          <w:iCs/>
        </w:rPr>
        <w:t xml:space="preserve">to be used for RL agent training. </w:t>
      </w:r>
      <w:r w:rsidR="009317DF">
        <w:t>D</w:t>
      </w:r>
      <w:r w:rsidR="003E14C5">
        <w:t xml:space="preserve">etails </w:t>
      </w:r>
      <w:r w:rsidR="009317DF">
        <w:t>of</w:t>
      </w:r>
      <w:r w:rsidR="00A74D79">
        <w:t xml:space="preserve"> IDDPG</w:t>
      </w:r>
      <w:r w:rsidR="009317DF">
        <w:t xml:space="preserve"> can be found in</w:t>
      </w:r>
      <w:r w:rsidR="00A74D79">
        <w:t xml:space="preserve"> </w:t>
      </w:r>
      <w:r w:rsidR="00A74D79" w:rsidRPr="000742CD">
        <w:t>Carlucho et al. (2020)</w:t>
      </w:r>
      <w:r w:rsidR="00A74D79">
        <w:t xml:space="preserve">. </w:t>
      </w:r>
      <w:r w:rsidR="00E43BEC">
        <w:lastRenderedPageBreak/>
        <w:t>A key novelty</w:t>
      </w:r>
      <w:r w:rsidR="00407319">
        <w:t xml:space="preserve"> </w:t>
      </w:r>
      <w:r w:rsidR="001351D3">
        <w:t xml:space="preserve">in </w:t>
      </w:r>
      <w:r w:rsidR="00E43BEC">
        <w:t xml:space="preserve">our framework involves </w:t>
      </w:r>
      <w:r w:rsidR="006478BB">
        <w:t>designing</w:t>
      </w:r>
      <w:r w:rsidR="009038F8">
        <w:t xml:space="preserve"> </w:t>
      </w:r>
      <w:r w:rsidR="00407319" w:rsidRPr="000742CD">
        <w:t xml:space="preserve">our own </w:t>
      </w:r>
      <w:r w:rsidR="00407319">
        <w:t xml:space="preserve">action vector and reward function for the </w:t>
      </w:r>
      <w:r w:rsidR="00407319" w:rsidRPr="000742CD">
        <w:t xml:space="preserve">RL </w:t>
      </w:r>
      <w:r w:rsidR="00407319" w:rsidRPr="00B01162">
        <w:t>agent</w:t>
      </w:r>
      <w:r w:rsidR="00876A69" w:rsidRPr="00B01162">
        <w:t>.</w:t>
      </w:r>
      <w:r w:rsidR="004B7FFA" w:rsidRPr="00B01162">
        <w:t xml:space="preserve"> </w:t>
      </w:r>
      <w:r w:rsidR="00650FE8" w:rsidRPr="00B01162">
        <w:t>O</w:t>
      </w:r>
      <w:r w:rsidR="00025B83" w:rsidRPr="00B01162">
        <w:t>ur framework</w:t>
      </w:r>
      <w:r w:rsidR="00D62235" w:rsidRPr="00B01162">
        <w:t xml:space="preserve"> </w:t>
      </w:r>
      <w:r w:rsidR="00AA2362" w:rsidRPr="00B01162">
        <w:t xml:space="preserve">also </w:t>
      </w:r>
      <w:r w:rsidR="00D62235" w:rsidRPr="00B01162">
        <w:t xml:space="preserve">considers </w:t>
      </w:r>
      <w:r w:rsidR="00385E83" w:rsidRPr="00B01162">
        <w:t>RAS sensor malfunctions in the RL agent training</w:t>
      </w:r>
      <w:r w:rsidR="00407319" w:rsidRPr="00B01162">
        <w:t>.</w:t>
      </w:r>
      <w:r w:rsidR="00164262" w:rsidRPr="00B01162">
        <w:t xml:space="preserve"> </w:t>
      </w:r>
      <w:r w:rsidR="0040776C" w:rsidRPr="00B01162">
        <w:t xml:space="preserve">For </w:t>
      </w:r>
      <w:r w:rsidR="00F67EC0" w:rsidRPr="00B01162">
        <w:t>a</w:t>
      </w:r>
      <w:r w:rsidR="00F67EC0">
        <w:t xml:space="preserve">n episode with maximum simulation time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F67EC0">
        <w:t xml:space="preserve"> and sampling time </w:t>
      </w:r>
      <m:oMath>
        <m:r>
          <w:rPr>
            <w:rFonts w:ascii="Cambria Math" w:hAnsi="Cambria Math"/>
          </w:rPr>
          <m:t>∆t</m:t>
        </m:r>
      </m:oMath>
      <w:r w:rsidR="002818DB">
        <w:t>,</w:t>
      </w:r>
      <w:r w:rsidR="00F67EC0">
        <w:t xml:space="preserve"> </w:t>
      </w:r>
      <w:r w:rsidR="002818DB">
        <w:t>t</w:t>
      </w:r>
      <w:r w:rsidR="003A74F8">
        <w:t xml:space="preserve">he </w:t>
      </w:r>
      <w:r w:rsidR="00FC0F27">
        <w:t xml:space="preserve">selection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sub>
        </m:sSub>
      </m:oMath>
      <w:r w:rsidR="002818DB">
        <w:t xml:space="preserve"> at a sampling time step </w:t>
      </w:r>
      <m:oMath>
        <m:r>
          <w:rPr>
            <w:rFonts w:ascii="Cambria Math" w:hAnsi="Cambria Math"/>
          </w:rPr>
          <m:t>z</m:t>
        </m:r>
      </m:oMath>
      <w:r w:rsidR="00380422">
        <w:t xml:space="preserve"> is expressed as follows</w:t>
      </w:r>
      <w:r w:rsidR="00641C98">
        <w:t>: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26"/>
        <w:gridCol w:w="961"/>
      </w:tblGrid>
      <w:tr w:rsidR="00380422" w:rsidRPr="00A94774" w14:paraId="2CE6EF1E" w14:textId="77777777" w:rsidTr="00AD0C7A">
        <w:tc>
          <w:tcPr>
            <w:tcW w:w="6126" w:type="dxa"/>
            <w:shd w:val="clear" w:color="auto" w:fill="auto"/>
            <w:vAlign w:val="center"/>
          </w:tcPr>
          <w:p w14:paraId="21B85B11" w14:textId="2EDB260E" w:rsidR="00380422" w:rsidRPr="00A94774" w:rsidRDefault="00000000" w:rsidP="00BF0B8A">
            <w:pPr>
              <w:pStyle w:val="EqNumSytle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lang w:val="en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CA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z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lang w:val="en-CA"/>
                  </w:rPr>
                  <m:t>clip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CA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Cs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sub>
                            </m:sSub>
                          </m:e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μ</m:t>
                                </m:r>
                              </m:sup>
                            </m:sSup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Cs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ϵ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Cs/>
                                    <w:lang w:val="en-CA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lang w:val="en-CA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lang w:val="en-CA"/>
                                  </w:rPr>
                                  <m:t>z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×</m:t>
                        </m:r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max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min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)/2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min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max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oMath>
            </m:oMathPara>
          </w:p>
        </w:tc>
        <w:tc>
          <w:tcPr>
            <w:tcW w:w="961" w:type="dxa"/>
            <w:shd w:val="clear" w:color="auto" w:fill="auto"/>
            <w:vAlign w:val="center"/>
          </w:tcPr>
          <w:p w14:paraId="388A4E34" w14:textId="1340D5B8" w:rsidR="00380422" w:rsidRPr="00A94774" w:rsidRDefault="00380422" w:rsidP="00BF0B8A">
            <w:pPr>
              <w:pStyle w:val="EqNumSytle"/>
            </w:pPr>
            <w:r w:rsidRPr="00A94774">
              <w:t>(</w:t>
            </w:r>
            <w:r w:rsidR="0038050D">
              <w:t>5</w:t>
            </w:r>
            <w:r w:rsidRPr="00A94774">
              <w:t>)</w:t>
            </w:r>
          </w:p>
        </w:tc>
      </w:tr>
    </w:tbl>
    <w:p w14:paraId="3F956459" w14:textId="5F46F0F2" w:rsidR="00380422" w:rsidRDefault="00B15B91" w:rsidP="00BF0B8A">
      <w:pPr>
        <w:pStyle w:val="TextS"/>
      </w:pPr>
      <w:r>
        <w:t>w</w:t>
      </w:r>
      <w:r w:rsidR="00A74D79" w:rsidRPr="00207DF2">
        <w:t xml:space="preserve">here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max</m:t>
            </m:r>
          </m:sub>
        </m:sSub>
      </m:oMath>
      <w:r w:rsidR="00A74D79" w:rsidRPr="00207DF2"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min</m:t>
            </m:r>
          </m:sub>
        </m:sSub>
      </m:oMath>
      <w:r w:rsidR="00A74D79" w:rsidRPr="00207DF2">
        <w:t xml:space="preserve"> are the upper and lower bounds of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="00A74D79">
        <w:rPr>
          <w:bCs/>
        </w:rPr>
        <w:t>.</w:t>
      </w:r>
      <w:r w:rsidR="00CD38CD">
        <w:rPr>
          <w:bCs/>
        </w:rPr>
        <w:t xml:space="preserve"> Unlike </w:t>
      </w:r>
      <w:r w:rsidR="00CD38CD" w:rsidRPr="000742CD">
        <w:t>Carlucho et al. (2020)</w:t>
      </w:r>
      <w:r w:rsidR="00D776F3">
        <w:t xml:space="preserve">, we utilize </w:t>
      </w:r>
      <w:r w:rsidR="007A7DEF">
        <w:t xml:space="preserve">noise </w:t>
      </w:r>
      <m:oMath>
        <m:sSub>
          <m:sSubPr>
            <m:ctrlPr>
              <w:rPr>
                <w:rFonts w:ascii="Cambria Math" w:eastAsiaTheme="minorEastAsia" w:hAnsi="Cambria Math"/>
                <w:bCs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ϵ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bCs/>
                    <w:lang w:val="en-C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CA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CA"/>
                  </w:rPr>
                  <m:t>z</m:t>
                </m:r>
              </m:sub>
            </m:sSub>
          </m:sub>
        </m:sSub>
      </m:oMath>
      <w:r w:rsidR="007A7DEF">
        <w:rPr>
          <w:bCs/>
        </w:rPr>
        <w:t xml:space="preserve"> sampled from</w:t>
      </w:r>
      <w:r w:rsidR="007A7DEF">
        <w:t xml:space="preserve"> </w:t>
      </w:r>
      <w:r w:rsidR="00D776F3">
        <w:t xml:space="preserve">a Gaussian </w:t>
      </w:r>
      <w:r w:rsidR="00D776F3" w:rsidRPr="00207DF2">
        <w:t xml:space="preserve">noise process </w:t>
      </w:r>
      <m:oMath>
        <m:r>
          <m:rPr>
            <m:scr m:val="script"/>
          </m:rPr>
          <w:rPr>
            <w:rFonts w:ascii="Cambria Math" w:eastAsiaTheme="minorEastAsia" w:hAnsi="Cambria Math"/>
          </w:rPr>
          <m:t>N(</m:t>
        </m:r>
        <m:r>
          <w:rPr>
            <w:rFonts w:ascii="Cambria Math" w:eastAsiaTheme="minorEastAsia" w:hAnsi="Cambria Math"/>
          </w:rPr>
          <m:t>φ,</m:t>
        </m:r>
        <m:r>
          <m:rPr>
            <m:sty m:val="bi"/>
          </m:rPr>
          <w:rPr>
            <w:rFonts w:ascii="Cambria Math" w:eastAsiaTheme="minorEastAsia" w:hAnsi="Cambria Math"/>
          </w:rPr>
          <m:t>I</m:t>
        </m:r>
        <m:r>
          <w:rPr>
            <w:rFonts w:ascii="Cambria Math" w:eastAsiaTheme="minorEastAsia" w:hAnsi="Cambria Math"/>
          </w:rPr>
          <m:t>∙σ)</m:t>
        </m:r>
      </m:oMath>
      <w:r w:rsidR="00D776F3">
        <w:t xml:space="preserve"> with mean </w:t>
      </w:r>
      <m:oMath>
        <m:r>
          <w:rPr>
            <w:rFonts w:ascii="Cambria Math" w:eastAsiaTheme="minorEastAsia" w:hAnsi="Cambria Math"/>
          </w:rPr>
          <m:t>φ</m:t>
        </m:r>
      </m:oMath>
      <w:r w:rsidR="00D776F3">
        <w:rPr>
          <w:iCs/>
        </w:rPr>
        <w:t xml:space="preserve">, standard deviation </w:t>
      </w:r>
      <m:oMath>
        <m:r>
          <w:rPr>
            <w:rFonts w:ascii="Cambria Math" w:eastAsiaTheme="minorEastAsia" w:hAnsi="Cambria Math"/>
          </w:rPr>
          <m:t>σ</m:t>
        </m:r>
      </m:oMath>
      <w:r w:rsidR="00D776F3">
        <w:t>, and an identity matrix</w:t>
      </w:r>
      <w:r w:rsidR="00D776F3" w:rsidRPr="00207DF2"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I</m:t>
        </m:r>
      </m:oMath>
      <w:r w:rsidR="007A7DEF">
        <w:rPr>
          <w:bCs/>
        </w:rPr>
        <w:t xml:space="preserve"> to encourage</w:t>
      </w:r>
      <w:r w:rsidR="00D776F3">
        <w:rPr>
          <w:b/>
        </w:rPr>
        <w:t xml:space="preserve"> </w:t>
      </w:r>
      <w:r w:rsidR="00D776F3" w:rsidRPr="00207DF2">
        <w:t>exploration</w:t>
      </w:r>
      <w:r w:rsidR="007A7DEF">
        <w:t xml:space="preserve">. </w:t>
      </w:r>
      <w:r w:rsidR="00983098">
        <w:t>Also, we apply a logistic</w:t>
      </w:r>
      <w:r w:rsidR="00983098" w:rsidRPr="00207DF2">
        <w:t xml:space="preserve"> action noise scaling facto</w:t>
      </w:r>
      <w:r w:rsidR="00983098">
        <w:t xml:space="preserve">r </w:t>
      </w:r>
      <m:oMath>
        <m:r>
          <w:rPr>
            <w:rFonts w:ascii="Cambria Math" w:hAnsi="Cambria Math"/>
          </w:rPr>
          <m:t>β</m:t>
        </m:r>
        <m:r>
          <w:rPr>
            <w:rFonts w:ascii="Cambria Math" w:eastAsiaTheme="minorEastAsia" w:hAnsi="Cambria Math"/>
          </w:rPr>
          <m:t>=1/(1+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b(episode #-c)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 w:rsidR="00AD0C7A">
        <w:t xml:space="preserve"> with constants</w:t>
      </w:r>
      <w:r w:rsidR="00380422" w:rsidRPr="00207DF2">
        <w:t xml:space="preserve"> </w:t>
      </w:r>
      <m:oMath>
        <m:r>
          <w:rPr>
            <w:rFonts w:ascii="Cambria Math" w:eastAsiaTheme="minorEastAsia" w:hAnsi="Cambria Math"/>
          </w:rPr>
          <m:t>b</m:t>
        </m:r>
      </m:oMath>
      <w:r w:rsidR="00AD0C7A">
        <w:t xml:space="preserve"> and </w:t>
      </w:r>
      <m:oMath>
        <m:r>
          <w:rPr>
            <w:rFonts w:ascii="Cambria Math" w:eastAsiaTheme="minorEastAsia" w:hAnsi="Cambria Math"/>
          </w:rPr>
          <m:t>c</m:t>
        </m:r>
      </m:oMath>
      <w:r w:rsidR="00AD0C7A">
        <w:t xml:space="preserve"> </w:t>
      </w:r>
      <w:r w:rsidR="00FD1F1E">
        <w:t>for the</w:t>
      </w:r>
      <w:r w:rsidR="00380422" w:rsidRPr="00207DF2">
        <w:t xml:space="preserve"> scheduled reduction of action noise </w:t>
      </w:r>
      <w:r w:rsidR="00380422">
        <w:t xml:space="preserve">with increases </w:t>
      </w:r>
      <w:r w:rsidR="00221D73">
        <w:t>in</w:t>
      </w:r>
      <w:r w:rsidR="00B47ADA">
        <w:t xml:space="preserve"> the number of </w:t>
      </w:r>
      <w:r w:rsidR="00380422">
        <w:t>episode</w:t>
      </w:r>
      <w:r w:rsidR="00B47ADA">
        <w:t>s</w:t>
      </w:r>
      <w:r w:rsidR="00380422">
        <w:t xml:space="preserve"> </w:t>
      </w:r>
      <w:r w:rsidR="00380422" w:rsidRPr="00207DF2">
        <w:t xml:space="preserve">to improve the robustness of </w:t>
      </w:r>
      <w:r w:rsidR="009A3028">
        <w:t xml:space="preserve">the </w:t>
      </w:r>
      <w:r w:rsidR="00380422" w:rsidRPr="00207DF2">
        <w:t>learning process</w:t>
      </w:r>
      <w:r w:rsidR="00E53187">
        <w:t xml:space="preserve"> in our framework</w:t>
      </w:r>
      <w:r w:rsidR="00380422" w:rsidRPr="00207DF2">
        <w:t>.</w:t>
      </w:r>
      <w:r w:rsidR="00874EB8">
        <w:t xml:space="preserve"> </w:t>
      </w:r>
      <w:r w:rsidR="000673DF">
        <w:t>Th</w:t>
      </w:r>
      <w:r w:rsidR="004A542E">
        <w:t>r</w:t>
      </w:r>
      <w:r w:rsidR="000673DF">
        <w:t xml:space="preserve">ough executing </w:t>
      </w:r>
      <m:oMath>
        <m:sSub>
          <m:sSubPr>
            <m:ctrlPr>
              <w:rPr>
                <w:rFonts w:ascii="Cambria Math" w:hAnsi="Cambria Math"/>
                <w:bCs/>
                <w:lang w:val="en-C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CA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sub>
        </m:sSub>
      </m:oMath>
      <w:r w:rsidR="000673DF">
        <w:rPr>
          <w:bCs/>
          <w:lang w:val="en-CA"/>
        </w:rPr>
        <w:t xml:space="preserve">, </w:t>
      </w:r>
      <w:r w:rsidR="00BD02A1">
        <w:t xml:space="preserve">sensor measurements </w: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z</m:t>
                </m:r>
              </m:sub>
            </m:sSub>
          </m:sub>
        </m:sSub>
      </m:oMath>
      <w:r w:rsidR="00BD02A1">
        <w:t xml:space="preserve"> are</w:t>
      </w:r>
      <w:r w:rsidR="004A542E">
        <w:t xml:space="preserve"> </w:t>
      </w:r>
      <w:r w:rsidR="00BD02A1">
        <w:t>recorded</w:t>
      </w:r>
      <w:r w:rsidR="00DB41C7">
        <w:t xml:space="preserve">. </w:t>
      </w:r>
      <w:r>
        <w:t>F</w:t>
      </w:r>
      <w:r w:rsidR="006A5364">
        <w:t>or any sensor that malfunctions, a</w:t>
      </w:r>
      <w:r w:rsidR="00023155">
        <w:t xml:space="preserve"> sensor noise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z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</m:oMath>
      <w:r w:rsidR="006A5364">
        <w:t xml:space="preserve"> is added</w:t>
      </w:r>
      <w:r w:rsidR="00023155">
        <w:t xml:space="preserve"> to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</m:sub>
          <m:sup>
            <m:r>
              <w:rPr>
                <w:rFonts w:ascii="Cambria Math" w:hAnsi="Cambria Math"/>
              </w:rPr>
              <m:t>k</m:t>
            </m:r>
          </m:sup>
        </m:sSubSup>
      </m:oMath>
      <w:r w:rsidR="00023155">
        <w:t xml:space="preserve"> such that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</m:sub>
          <m:sup>
            <m:r>
              <w:rPr>
                <w:rFonts w:ascii="Cambria Math" w:hAnsi="Cambria Math"/>
              </w:rPr>
              <m:t>k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</m:sub>
          <m:sup>
            <m:r>
              <w:rPr>
                <w:rFonts w:ascii="Cambria Math" w:hAnsi="Cambria Math"/>
              </w:rPr>
              <m:t>k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z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</m:oMath>
      <w:r w:rsidR="00686231">
        <w:t>.</w:t>
      </w:r>
      <w:r w:rsidR="005C5B6D">
        <w:t xml:space="preserve"> The sensor malfunction is </w:t>
      </w:r>
      <w:r w:rsidR="00430908">
        <w:t xml:space="preserve">then </w:t>
      </w:r>
      <w:r w:rsidR="005C5B6D">
        <w:t xml:space="preserve">introduced into the </w:t>
      </w:r>
      <w:r w:rsidR="00A96EB6">
        <w:t xml:space="preserve">RL agent training </w:t>
      </w:r>
      <w:r w:rsidR="005C5B6D">
        <w:t xml:space="preserve">by </w:t>
      </w:r>
      <w:r w:rsidR="00F636F4">
        <w:t xml:space="preserve">constructing the next state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</m:oMath>
      <w:r w:rsidR="00F636F4">
        <w:t xml:space="preserve"> with</w:t>
      </w:r>
      <w:r w:rsidR="00AF3E62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sub>
        </m:sSub>
      </m:oMath>
      <w:r w:rsidR="00AF3E62">
        <w:t xml:space="preserve">, </w: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z</m:t>
                </m:r>
              </m:sub>
            </m:sSub>
          </m:sub>
        </m:sSub>
      </m:oMath>
      <w:r w:rsidR="007E0DBC" w:rsidRPr="00E6765F">
        <w:t>,</w:t>
      </w:r>
      <w:r w:rsidR="007E0DBC">
        <w:t xml:space="preserve"> and </w:t>
      </w:r>
      <w:r w:rsidR="00A118B7">
        <w:t xml:space="preserve">the </w:t>
      </w:r>
      <w:r w:rsidR="00FA2068">
        <w:t>error</w:t>
      </w:r>
      <w:r w:rsidR="005734F6">
        <w:t xml:space="preserve"> vector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z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sp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sub>
        </m:sSub>
      </m:oMath>
      <w:r w:rsidR="005734F6">
        <w:t>.</w:t>
      </w:r>
      <w:r w:rsidR="00A25209">
        <w:t xml:space="preserve"> </w:t>
      </w:r>
      <w:r w:rsidR="00430908">
        <w:t>T</w:t>
      </w:r>
      <w:r w:rsidR="002E5A66">
        <w:t xml:space="preserve">he </w:t>
      </w:r>
      <w:r w:rsidR="00A25209">
        <w:t>reward function</w:t>
      </w:r>
      <w:r w:rsidR="00430908">
        <w:t xml:space="preserve"> makes </w:t>
      </w:r>
      <w:r w:rsidR="00B47ADA">
        <w:t xml:space="preserve">use </w:t>
      </w:r>
      <w:r w:rsidR="00430908">
        <w:t xml:space="preserve">of </w:t>
      </w:r>
      <w:r w:rsidR="0005015D">
        <w:t>the sum</w:t>
      </w:r>
      <w:r w:rsidR="00A33A99">
        <w:t xml:space="preserve"> of square</w:t>
      </w:r>
      <w:r w:rsidR="00A30B2B">
        <w:t>s error</w:t>
      </w:r>
      <w:r w:rsidR="008317B9">
        <w:t xml:space="preserve"> (SSE)</w:t>
      </w:r>
      <w:r w:rsidR="00A33A99">
        <w:t xml:space="preserve"> for setpoint tracking while </w:t>
      </w:r>
      <w:r w:rsidR="00E53187">
        <w:t xml:space="preserve">penalizing </w:t>
      </w:r>
      <w:r w:rsidR="00A33A99">
        <w:t>constraint violations</w:t>
      </w:r>
      <w:r w:rsidR="00EB0660">
        <w:t xml:space="preserve"> in </w: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min</m:t>
            </m:r>
          </m:sub>
        </m:sSub>
      </m:oMath>
      <w:r w:rsidR="00EE564A">
        <w:t xml:space="preserve"> and </w: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max</m:t>
            </m:r>
          </m:sub>
        </m:sSub>
      </m:oMath>
      <w:r w:rsidR="00E53187">
        <w:t>, i.e.,</w:t>
      </w:r>
      <w:r w:rsidR="00A47243">
        <w:t xml:space="preserve"> 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39"/>
        <w:gridCol w:w="948"/>
      </w:tblGrid>
      <w:tr w:rsidR="008B1E6F" w:rsidRPr="00A94774" w14:paraId="2FFF4519" w14:textId="77777777" w:rsidTr="00556DF8">
        <w:tc>
          <w:tcPr>
            <w:tcW w:w="6139" w:type="dxa"/>
            <w:shd w:val="clear" w:color="auto" w:fill="auto"/>
            <w:vAlign w:val="center"/>
          </w:tcPr>
          <w:p w14:paraId="3BFA2BF4" w14:textId="736525B4" w:rsidR="00991DB1" w:rsidRPr="00A94774" w:rsidRDefault="00000000" w:rsidP="00EA3ABF">
            <w:pPr>
              <w:pStyle w:val="MathStyle"/>
            </w:pPr>
            <m:oMathPara>
              <m:oMath>
                <m:sSub>
                  <m:sSubPr>
                    <m:ctrlPr>
                      <w:rPr>
                        <w:rFonts w:hAnsi="Cambria Math"/>
                        <w:iCs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r</m:t>
                    </m:r>
                  </m:e>
                  <m:sub>
                    <m:r>
                      <w:rPr>
                        <w:rFonts w:hAnsi="Cambria Math"/>
                      </w:rPr>
                      <m:t>z</m:t>
                    </m:r>
                  </m:sub>
                </m:sSub>
                <m:r>
                  <w:rPr>
                    <w:rFonts w:hAnsi="Cambria Math"/>
                  </w:rPr>
                  <m:t>=</m:t>
                </m:r>
                <m:nary>
                  <m:naryPr>
                    <m:chr m:val="∑"/>
                    <m:limLoc m:val="subSup"/>
                    <m:ctrlPr>
                      <w:rPr>
                        <w:rFonts w:hAnsi="Cambria Math"/>
                      </w:rPr>
                    </m:ctrlPr>
                  </m:naryPr>
                  <m:sub>
                    <m:r>
                      <w:rPr>
                        <w:rFonts w:hAnsi="Cambria Math"/>
                      </w:rPr>
                      <m:t>k</m:t>
                    </m:r>
                    <m:r>
                      <w:rPr>
                        <w:rFonts w:hAnsi="Cambria Math"/>
                      </w:rPr>
                      <m:t>=1</m:t>
                    </m:r>
                  </m:sub>
                  <m:sup>
                    <m:r>
                      <w:rPr>
                        <w:rFonts w:hAnsi="Cambria Math"/>
                      </w:rPr>
                      <m:t>3</m:t>
                    </m:r>
                  </m:sup>
                  <m:e>
                    <m:sSup>
                      <m:sSupPr>
                        <m:ctrlPr>
                          <w:rPr>
                            <w:rFonts w:hAnsi="Cambria Math"/>
                            <w:iCs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hAnsi="Cambria Math"/>
                              </w:rPr>
                              <m:t>z</m:t>
                            </m:r>
                          </m:sub>
                        </m:sSub>
                      </m:e>
                      <m:sup>
                        <m:r>
                          <w:rPr>
                            <w:rFonts w:hAnsi="Cambria Math"/>
                          </w:rPr>
                          <m:t>k</m:t>
                        </m:r>
                      </m:sup>
                    </m:sSup>
                  </m:e>
                </m:nary>
                <m:r>
                  <w:rPr>
                    <w:rFonts w:hAnsi="Cambria Math"/>
                  </w:rPr>
                  <m:t xml:space="preserve">   </m:t>
                </m:r>
                <m:r>
                  <w:rPr>
                    <w:rFonts w:hAnsi="Cambria Math"/>
                  </w:rPr>
                  <m:t>w</m:t>
                </m:r>
                <m:r>
                  <w:rPr>
                    <w:rFonts w:hAnsi="Cambria Math"/>
                  </w:rPr>
                  <m:t>h</m:t>
                </m:r>
                <m:r>
                  <w:rPr>
                    <w:rFonts w:hAnsi="Cambria Math"/>
                  </w:rPr>
                  <m:t>ere</m:t>
                </m:r>
                <m:r>
                  <w:rPr>
                    <w:rFonts w:hAnsi="Cambria Math"/>
                  </w:rPr>
                  <m:t xml:space="preserve">   </m:t>
                </m:r>
                <m:sSup>
                  <m:sSupPr>
                    <m:ctrlPr>
                      <w:rPr>
                        <w:rFonts w:hAnsi="Cambria Math"/>
                        <w:iCs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hAnsi="Cambria Math"/>
                          </w:rPr>
                          <m:t>z</m:t>
                        </m:r>
                      </m:sub>
                    </m:sSub>
                  </m:e>
                  <m:sup>
                    <m:r>
                      <w:rPr>
                        <w:rFonts w:hAnsi="Cambria Math"/>
                      </w:rPr>
                      <m:t>k</m:t>
                    </m:r>
                  </m:sup>
                </m:sSup>
                <m:r>
                  <w:rPr>
                    <w:rFonts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hAnsi="Cambria Math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hAnsi="Cambria Math"/>
                          </w:rPr>
                        </m:ctrlPr>
                      </m:eqArrPr>
                      <m:e>
                        <m:r>
                          <w:rPr>
                            <w:rFonts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hAnsi="Cambria Math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hAnsi="Cambria Math"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hAnsi="Cambria Math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hAnsi="Cambria Math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hAnsi="Cambria Math"/>
                                      </w:rPr>
                                      <m:t>sp</m:t>
                                    </m:r>
                                  </m:sub>
                                  <m:sup>
                                    <m:r>
                                      <w:rPr>
                                        <w:rFonts w:hAnsi="Cambria Math"/>
                                      </w:rPr>
                                      <m:t>k</m:t>
                                    </m:r>
                                  </m:sup>
                                </m:sSubSup>
                                <m:r>
                                  <w:rPr>
                                    <w:rFonts w:hAnsi="Cambria Math"/>
                                  </w:rPr>
                                  <m:t>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hAnsi="Cambria Math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hAnsi="Cambria Math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hAnsi="Cambria Math"/>
                                      </w:rPr>
                                      <m:t>z</m:t>
                                    </m:r>
                                  </m:sub>
                                  <m:sup>
                                    <m:r>
                                      <w:rPr>
                                        <w:rFonts w:hAnsi="Cambria Math"/>
                                      </w:rPr>
                                      <m:t>k</m:t>
                                    </m:r>
                                  </m:sup>
                                </m:sSubSup>
                              </m:e>
                            </m:d>
                          </m:e>
                          <m:sup>
                            <m:r>
                              <w:rPr>
                                <w:rFonts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hAnsi="Cambria Math"/>
                          </w:rPr>
                          <m:t xml:space="preserve">   </m:t>
                        </m:r>
                        <m:r>
                          <w:rPr>
                            <w:rFonts w:hAnsi="Cambria Math"/>
                          </w:rPr>
                          <m:t>if</m:t>
                        </m:r>
                        <m:r>
                          <w:rPr>
                            <w:rFonts w:hAnsi="Cambria Math"/>
                          </w:rPr>
                          <m:t xml:space="preserve">  </m:t>
                        </m:r>
                        <m:sSubSup>
                          <m:sSubSupPr>
                            <m:ctrlPr>
                              <w:rPr>
                                <w:rFonts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hAnsi="Cambria Math"/>
                              </w:rPr>
                              <m:t>min</m:t>
                            </m:r>
                          </m:sub>
                          <m:sup>
                            <m:r>
                              <w:rPr>
                                <w:rFonts w:hAnsi="Cambria Math"/>
                              </w:rPr>
                              <m:t>k</m:t>
                            </m:r>
                          </m:sup>
                        </m:sSubSup>
                        <m:r>
                          <w:rPr>
                            <w:rFonts w:hAnsi="Cambria Math"/>
                          </w:rPr>
                          <m:t>≤</m:t>
                        </m:r>
                        <m:sSubSup>
                          <m:sSubSupPr>
                            <m:ctrlPr>
                              <w:rPr>
                                <w:rFonts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hAnsi="Cambria Math"/>
                              </w:rPr>
                              <m:t>z</m:t>
                            </m:r>
                          </m:sub>
                          <m:sup>
                            <m:r>
                              <w:rPr>
                                <w:rFonts w:hAnsi="Cambria Math"/>
                              </w:rPr>
                              <m:t>k</m:t>
                            </m:r>
                          </m:sup>
                        </m:sSubSup>
                        <m:r>
                          <w:rPr>
                            <w:rFonts w:hAnsi="Cambria Math"/>
                          </w:rPr>
                          <m:t>≤</m:t>
                        </m:r>
                        <m:sSubSup>
                          <m:sSubSupPr>
                            <m:ctrlPr>
                              <w:rPr>
                                <w:rFonts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hAnsi="Cambria Math"/>
                              </w:rPr>
                              <m:t>max</m:t>
                            </m:r>
                          </m:sub>
                          <m:sup>
                            <m:r>
                              <w:rPr>
                                <w:rFonts w:hAnsi="Cambria Math"/>
                              </w:rPr>
                              <m:t>k</m:t>
                            </m:r>
                          </m:sup>
                        </m:sSubSup>
                        <m:r>
                          <w:rPr>
                            <w:rFonts w:hAnsi="Cambria Math"/>
                          </w:rPr>
                          <m:t xml:space="preserve"> </m:t>
                        </m:r>
                      </m:e>
                      <m:e>
                        <m:r>
                          <w:rPr>
                            <w:rFonts w:hAnsi="Cambria Math"/>
                          </w:rPr>
                          <m:t>-</m:t>
                        </m:r>
                        <m:r>
                          <w:rPr>
                            <w:rFonts w:hAnsi="Cambria Math"/>
                          </w:rPr>
                          <m:t xml:space="preserve">50                              </m:t>
                        </m:r>
                        <m:r>
                          <w:rPr>
                            <w:rFonts w:hAnsi="Cambria Math"/>
                          </w:rPr>
                          <m:t>ot</m:t>
                        </m:r>
                        <m:r>
                          <w:rPr>
                            <w:rFonts w:hAnsi="Cambria Math"/>
                          </w:rPr>
                          <m:t>h</m:t>
                        </m:r>
                        <m:r>
                          <w:rPr>
                            <w:rFonts w:hAnsi="Cambria Math"/>
                          </w:rPr>
                          <m:t>erwise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948" w:type="dxa"/>
            <w:shd w:val="clear" w:color="auto" w:fill="auto"/>
            <w:vAlign w:val="center"/>
          </w:tcPr>
          <w:p w14:paraId="077509A2" w14:textId="5CECFC6E" w:rsidR="00991DB1" w:rsidRPr="00A94774" w:rsidRDefault="00991DB1" w:rsidP="00EA3ABF">
            <w:pPr>
              <w:pStyle w:val="EqNumSytle"/>
            </w:pPr>
            <w:r w:rsidRPr="00A94774">
              <w:t>(</w:t>
            </w:r>
            <w:r w:rsidR="0038050D">
              <w:t>6</w:t>
            </w:r>
            <w:r w:rsidRPr="00A94774">
              <w:t>)</w:t>
            </w:r>
          </w:p>
        </w:tc>
      </w:tr>
    </w:tbl>
    <w:p w14:paraId="6D17809F" w14:textId="29EF780D" w:rsidR="000A70AF" w:rsidRDefault="00430908" w:rsidP="000A70AF">
      <w:pPr>
        <w:pStyle w:val="TextS"/>
      </w:pPr>
      <w:r w:rsidRPr="00C51263">
        <w:t>T</w:t>
      </w:r>
      <w:r w:rsidR="0048018D" w:rsidRPr="00C51263">
        <w:t>he episodic return</w:t>
      </w:r>
      <w:r w:rsidR="0068571A" w:rsidRPr="00C51263">
        <w:t xml:space="preserve"> is </w:t>
      </w:r>
      <w:r w:rsidRPr="00C51263">
        <w:t xml:space="preserve">thus </w:t>
      </w:r>
      <w:r w:rsidR="0068571A" w:rsidRPr="00C51263">
        <w:t xml:space="preserve">calculated as </w:t>
      </w:r>
      <w:r w:rsidR="00C34AC3" w:rsidRPr="00C51263">
        <w:t>ER=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z=1</m:t>
            </m:r>
          </m:sub>
          <m:sup>
            <m:r>
              <w:rPr>
                <w:rFonts w:ascii="Cambria Math" w:hAnsi="Cambria Math"/>
              </w:rPr>
              <m:t>z=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∆t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</m:e>
        </m:nary>
      </m:oMath>
      <w:r w:rsidR="00BE656F" w:rsidRPr="00C51263">
        <w:t>.</w:t>
      </w:r>
      <w:r w:rsidR="00B93473" w:rsidRPr="00C51263">
        <w:t xml:space="preserve"> </w:t>
      </w:r>
      <w:r w:rsidR="00BB3DB7" w:rsidRPr="00C51263">
        <w:t>Note</w:t>
      </w:r>
      <w:r w:rsidR="002F0F30" w:rsidRPr="00C51263">
        <w:t xml:space="preserve"> </w:t>
      </w:r>
      <w:r w:rsidRPr="00C51263">
        <w:t xml:space="preserve">that </w:t>
      </w:r>
      <w:r w:rsidR="004854D7" w:rsidRPr="00C51263">
        <w:t xml:space="preserve">subscript </w:t>
      </w:r>
      <m:oMath>
        <m:r>
          <w:rPr>
            <w:rFonts w:ascii="Cambria Math" w:hAnsi="Cambria Math"/>
          </w:rPr>
          <m:t>z</m:t>
        </m:r>
      </m:oMath>
      <w:r w:rsidR="00241DA4" w:rsidRPr="00C51263">
        <w:t xml:space="preserve"> and</w:t>
      </w:r>
      <w:r w:rsidR="0074308A" w:rsidRPr="00C51263">
        <w:t xml:space="preserve"> </w:t>
      </w:r>
      <w:r w:rsidR="00241DA4" w:rsidRPr="00C51263">
        <w:t xml:space="preserve">superscript </w:t>
      </w:r>
      <m:oMath>
        <m:r>
          <w:rPr>
            <w:rFonts w:ascii="Cambria Math" w:hAnsi="Cambria Math"/>
          </w:rPr>
          <m:t>k</m:t>
        </m:r>
      </m:oMath>
      <w:r w:rsidR="00241DA4" w:rsidRPr="00C51263">
        <w:t xml:space="preserve"> </w:t>
      </w:r>
      <w:r w:rsidR="00C34AC3" w:rsidRPr="00C51263">
        <w:t xml:space="preserve">above </w:t>
      </w:r>
      <w:r w:rsidR="0074308A" w:rsidRPr="00C51263">
        <w:t xml:space="preserve">refer to </w:t>
      </w:r>
      <w:r w:rsidR="002F0F30" w:rsidRPr="00C51263">
        <w:t xml:space="preserve">the sampling time step </w:t>
      </w:r>
      <w:r w:rsidR="00835F5C" w:rsidRPr="00C51263">
        <w:t>and controller</w:t>
      </w:r>
      <w:r w:rsidR="00F143C7" w:rsidRPr="00C51263">
        <w:t>/</w:t>
      </w:r>
      <w:r w:rsidR="00835F5C" w:rsidRPr="00C51263">
        <w:t>sensor, respectively.</w:t>
      </w:r>
    </w:p>
    <w:p w14:paraId="144DE6A5" w14:textId="3B740603" w:rsidR="008D2649" w:rsidRPr="00A94774" w:rsidRDefault="00E25B17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t>Results and Discussion</w:t>
      </w:r>
      <w:r w:rsidR="00294447">
        <w:rPr>
          <w:lang w:val="en-GB"/>
        </w:rPr>
        <w:t>s</w:t>
      </w:r>
    </w:p>
    <w:p w14:paraId="5F476710" w14:textId="56967AEE" w:rsidR="00A6415C" w:rsidRDefault="009505AF" w:rsidP="009505AF">
      <w:pPr>
        <w:pStyle w:val="Heading2nd"/>
      </w:pPr>
      <w:r>
        <w:t>Case study</w:t>
      </w:r>
    </w:p>
    <w:p w14:paraId="0149BB5F" w14:textId="606F1394" w:rsidR="0044648F" w:rsidRPr="009F795F" w:rsidRDefault="00C6599A" w:rsidP="001539EF">
      <w:pPr>
        <w:pStyle w:val="TextS"/>
        <w:rPr>
          <w:bCs/>
        </w:rPr>
      </w:pPr>
      <w:r>
        <w:t xml:space="preserve">The </w:t>
      </w:r>
      <w:r w:rsidR="00242AA5">
        <w:t xml:space="preserve">RL </w:t>
      </w:r>
      <w:r>
        <w:t xml:space="preserve">strategy presented in the previous section </w:t>
      </w:r>
      <w:r w:rsidR="00242AA5">
        <w:t>wa</w:t>
      </w:r>
      <w:r>
        <w:t xml:space="preserve">s tested on a case study of </w:t>
      </w:r>
      <w:r w:rsidR="00242AA5">
        <w:t xml:space="preserve">the </w:t>
      </w:r>
      <w:r w:rsidR="000C4A2C">
        <w:t>MIMO</w:t>
      </w:r>
      <w:r w:rsidR="00635BC3">
        <w:t xml:space="preserve"> </w:t>
      </w:r>
      <w:r>
        <w:t>RAS</w:t>
      </w:r>
      <w:r w:rsidR="00635BC3">
        <w:t xml:space="preserve"> </w:t>
      </w:r>
      <w:r w:rsidR="00C5267F">
        <w:t xml:space="preserve">plant </w:t>
      </w:r>
      <w:r w:rsidR="00635BC3">
        <w:t>mode</w:t>
      </w:r>
      <w:r w:rsidR="00F31C6E">
        <w:t xml:space="preserve">l </w:t>
      </w:r>
      <w:r w:rsidR="00242AA5">
        <w:t xml:space="preserve">presented in </w:t>
      </w:r>
      <w:r w:rsidR="00A74B06" w:rsidRPr="00C04661">
        <w:t xml:space="preserve">Kamali et al. </w:t>
      </w:r>
      <w:r w:rsidR="00A74B06">
        <w:t>(</w:t>
      </w:r>
      <w:r w:rsidR="00A74B06" w:rsidRPr="00C04661">
        <w:t>202</w:t>
      </w:r>
      <w:r w:rsidR="00A74B06">
        <w:t>3)</w:t>
      </w:r>
      <w:r w:rsidR="00AF4E60">
        <w:t xml:space="preserve">. The details of the RAS </w:t>
      </w:r>
      <w:r w:rsidR="003E4C19">
        <w:t xml:space="preserve">described </w:t>
      </w:r>
      <w:r w:rsidR="000F6131">
        <w:t xml:space="preserve">in Section 2 </w:t>
      </w:r>
      <w:r w:rsidR="00AF4E60">
        <w:t>are</w:t>
      </w:r>
      <w:r w:rsidR="00DA0435">
        <w:t xml:space="preserve"> as follows</w:t>
      </w:r>
      <w:r w:rsidR="00A04282">
        <w:t xml:space="preserve">. </w:t>
      </w:r>
      <w:r w:rsidR="008F2583">
        <w:t>The volumes of the fish-rearing tank</w:t>
      </w:r>
      <w:r w:rsidR="00E95F77">
        <w:t xml:space="preserve">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FT</m:t>
            </m:r>
          </m:sub>
        </m:sSub>
      </m:oMath>
      <w:r w:rsidR="00E95F77">
        <w:t>)</w:t>
      </w:r>
      <w:r w:rsidR="008F2583">
        <w:t xml:space="preserve"> and two</w:t>
      </w:r>
      <w:r w:rsidR="00AC378B">
        <w:t xml:space="preserve"> </w:t>
      </w:r>
      <w:r w:rsidR="008F2583">
        <w:t>BRs</w:t>
      </w:r>
      <w:r w:rsidR="004F6695">
        <w:t xml:space="preserve">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BR1</m:t>
            </m:r>
          </m:sub>
        </m:sSub>
      </m:oMath>
      <w:r w:rsidR="004F6695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BR2</m:t>
            </m:r>
          </m:sub>
        </m:sSub>
      </m:oMath>
      <w:r w:rsidR="004F6695">
        <w:t xml:space="preserve">) </w:t>
      </w:r>
      <w:r w:rsidR="008F2583">
        <w:t>are</w:t>
      </w:r>
      <w:r w:rsidR="000F1331">
        <w:t xml:space="preserve"> </w:t>
      </w:r>
      <w:r w:rsidR="004F39DF">
        <w:t xml:space="preserve">5.5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D710DA">
        <w:t xml:space="preserve">, </w:t>
      </w:r>
      <w:r w:rsidR="004F39DF">
        <w:t xml:space="preserve">0.4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0F0015">
        <w:t xml:space="preserve">, and </w:t>
      </w:r>
      <w:r w:rsidR="004F39DF">
        <w:t xml:space="preserve">0.4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0F0015">
        <w:t>, respectively</w:t>
      </w:r>
      <w:r w:rsidR="00D710DA">
        <w:t>; a</w:t>
      </w:r>
      <w:r w:rsidR="00867C53">
        <w:t xml:space="preserve"> </w:t>
      </w:r>
      <w:r w:rsidR="004F39DF">
        <w:t xml:space="preserve">40 </w:t>
      </w:r>
      <m:oMath>
        <m:r>
          <w:rPr>
            <w:rFonts w:ascii="Cambria Math" w:hAnsi="Cambria Math"/>
          </w:rPr>
          <m:t>μm</m:t>
        </m:r>
      </m:oMath>
      <w:r w:rsidR="00867C53">
        <w:t xml:space="preserve"> drum filter is used</w:t>
      </w:r>
      <w:r w:rsidR="00700131">
        <w:t xml:space="preserve"> as the mechanical filter</w:t>
      </w:r>
      <w:r w:rsidR="00867C53">
        <w:t xml:space="preserve">. </w:t>
      </w:r>
      <w:r w:rsidR="00A16109">
        <w:t xml:space="preserve">The RAS is used to raise </w:t>
      </w:r>
      <w:r w:rsidR="00144C69">
        <w:t xml:space="preserve">rainbow trout </w:t>
      </w:r>
      <w:r w:rsidR="00DB4A6A">
        <w:t xml:space="preserve">at </w:t>
      </w:r>
      <m:oMath>
        <m:r>
          <w:rPr>
            <w:rFonts w:ascii="Cambria Math" w:hAnsi="Cambria Math"/>
          </w:rPr>
          <m:t>19 ℃</m:t>
        </m:r>
      </m:oMath>
      <w:r w:rsidR="00A62311">
        <w:t xml:space="preserve"> with </w:t>
      </w:r>
      <w:r w:rsidR="006F0C3A">
        <w:t xml:space="preserve">a </w:t>
      </w:r>
      <w:r w:rsidR="00A62311">
        <w:t>constant body weight of</w:t>
      </w:r>
      <w:r w:rsidR="004F39DF">
        <w:t xml:space="preserve"> 0.045 kg</w:t>
      </w:r>
      <w:r w:rsidR="00283BC8">
        <w:t xml:space="preserve">. </w:t>
      </w:r>
      <w:r w:rsidR="003234FC">
        <w:t xml:space="preserve">The </w:t>
      </w:r>
      <w:r w:rsidR="001B50D7">
        <w:t>feed</w:t>
      </w:r>
      <w:r w:rsidR="003D380C">
        <w:t xml:space="preserve"> </w:t>
      </w:r>
      <w:r w:rsidR="001B50D7">
        <w:t xml:space="preserve">schedule </w:t>
      </w:r>
      <w:r w:rsidR="003234FC">
        <w:t>is</w:t>
      </w:r>
      <w:r w:rsidR="001B50D7">
        <w:t xml:space="preserve"> 6</w:t>
      </w:r>
      <w:r w:rsidR="006F0C3A">
        <w:t xml:space="preserve"> hours</w:t>
      </w:r>
      <w:r w:rsidR="00D17B53">
        <w:t xml:space="preserve"> per</w:t>
      </w:r>
      <w:r w:rsidR="00A309BE">
        <w:t xml:space="preserve"> day </w:t>
      </w:r>
      <w:r w:rsidR="003234FC">
        <w:t xml:space="preserve">with </w:t>
      </w:r>
      <w:r w:rsidR="003D380C">
        <w:t>a</w:t>
      </w:r>
      <w:r w:rsidR="003234FC">
        <w:t xml:space="preserve"> 3 kg/day</w:t>
      </w:r>
      <w:r w:rsidR="003D380C">
        <w:t xml:space="preserve"> feed rat</w:t>
      </w:r>
      <w:r w:rsidR="003234FC">
        <w:t>e</w:t>
      </w:r>
      <w:r w:rsidR="002668B0">
        <w:rPr>
          <w:bCs/>
        </w:rPr>
        <w:t>.</w:t>
      </w:r>
      <w:r w:rsidR="0020047C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sp</m:t>
            </m:r>
          </m:sub>
        </m:sSub>
        <m:r>
          <w:rPr>
            <w:rFonts w:ascii="Cambria Math" w:hAnsi="Cambria Math"/>
          </w:rPr>
          <m:t>=[</m:t>
        </m:r>
      </m:oMath>
      <w:r w:rsidR="003C0184">
        <w:t>0.008, 0.00062, 0.020</w:t>
      </w:r>
      <w:r w:rsidR="00400E86">
        <w:t>9</w:t>
      </w:r>
      <w:r w:rsidR="00727342">
        <w:t>] kg/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3C0184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min</m:t>
            </m:r>
          </m:sub>
        </m:sSub>
        <m:r>
          <w:rPr>
            <w:rFonts w:ascii="Cambria Math" w:hAnsi="Cambria Math"/>
          </w:rPr>
          <m:t>=[</m:t>
        </m:r>
      </m:oMath>
      <w:r w:rsidR="003C0184">
        <w:t>0.007, 0, 0</w:t>
      </w:r>
      <w:r w:rsidR="005623A7">
        <w:t>] kg/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101A21">
        <w:t>, and</w:t>
      </w:r>
      <w:r w:rsidR="00586BA0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=[</m:t>
        </m:r>
      </m:oMath>
      <w:r w:rsidR="00586BA0">
        <w:t>0.013, 0.013, 0.075</w:t>
      </w:r>
      <w:r w:rsidR="005623A7">
        <w:t>] kg/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F512DC">
        <w:t>.</w:t>
      </w:r>
      <w:r w:rsidR="009C028F">
        <w:t xml:space="preserve"> </w:t>
      </w:r>
      <w:r w:rsidR="00242AA5">
        <w:rPr>
          <w:bCs/>
        </w:rPr>
        <w:t xml:space="preserve">The rest of the </w:t>
      </w:r>
      <w:r w:rsidR="006944D7">
        <w:rPr>
          <w:bCs/>
        </w:rPr>
        <w:t>model parameters</w:t>
      </w:r>
      <w:r w:rsidR="007B4FC4">
        <w:rPr>
          <w:bCs/>
        </w:rPr>
        <w:t xml:space="preserve"> and </w:t>
      </w:r>
      <w:r w:rsidR="0041149A">
        <w:rPr>
          <w:bCs/>
        </w:rPr>
        <w:t xml:space="preserve">nominal conditions </w:t>
      </w:r>
      <w:r w:rsidR="00341247">
        <w:rPr>
          <w:bCs/>
        </w:rPr>
        <w:t xml:space="preserve">can be found in </w:t>
      </w:r>
      <w:r w:rsidR="00AF4E60" w:rsidRPr="00C04661">
        <w:t xml:space="preserve">Kamali et al. </w:t>
      </w:r>
      <w:r w:rsidR="00AF4E60">
        <w:t>(</w:t>
      </w:r>
      <w:r w:rsidR="00AF4E60" w:rsidRPr="00C04661">
        <w:t>202</w:t>
      </w:r>
      <w:r w:rsidR="00AF4E60">
        <w:t>3).</w:t>
      </w:r>
      <w:r w:rsidR="00B84CE6">
        <w:t xml:space="preserve"> </w:t>
      </w:r>
      <w:r w:rsidR="00D65B65">
        <w:t>Moreover, f</w:t>
      </w:r>
      <w:r w:rsidR="00B84CE6">
        <w:t>or sensor malfunction</w:t>
      </w:r>
      <w:r w:rsidR="00D87210">
        <w:t xml:space="preserve">s, </w:t>
      </w:r>
      <w:r w:rsidR="00165230">
        <w:t xml:space="preserve">a common deployment period of </w:t>
      </w:r>
      <m:oMath>
        <m:r>
          <w:rPr>
            <w:rFonts w:ascii="Cambria Math" w:hAnsi="Cambria Math"/>
          </w:rPr>
          <m:t>P=30</m:t>
        </m:r>
      </m:oMath>
      <w:r w:rsidR="007E2FD6">
        <w:t xml:space="preserve"> </w:t>
      </w:r>
      <w:r w:rsidR="00165230">
        <w:t>day</w:t>
      </w:r>
      <w:r w:rsidR="007E2FD6">
        <w:t>s</w:t>
      </w:r>
      <w:r w:rsidR="00165230">
        <w:t xml:space="preserve"> </w:t>
      </w:r>
      <w:r w:rsidR="000F69A7">
        <w:t xml:space="preserve">is </w:t>
      </w:r>
      <w:r w:rsidR="00C5267F">
        <w:t>considered</w:t>
      </w:r>
      <w:r w:rsidR="00251C18">
        <w:t>;</w:t>
      </w:r>
      <w:r w:rsidR="009252F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2D0688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F8570B">
        <w:t xml:space="preserve">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6F3D14">
        <w:t xml:space="preserve"> are </w:t>
      </w:r>
      <w:r w:rsidR="00242AA5">
        <w:t xml:space="preserve">set to </w:t>
      </w:r>
      <w:r w:rsidR="00691AF7">
        <w:t>Days 1, 11, and 21</w:t>
      </w:r>
      <w:r w:rsidR="00251C18">
        <w:t xml:space="preserve">. For all </w:t>
      </w:r>
      <m:oMath>
        <m:r>
          <w:rPr>
            <w:rFonts w:ascii="Cambria Math" w:hAnsi="Cambria Math"/>
          </w:rPr>
          <m:t>k</m:t>
        </m:r>
      </m:oMath>
      <w:r w:rsidR="00A94E31" w:rsidRPr="00C51263">
        <w:t>,</w:t>
      </w:r>
      <w:r w:rsidR="00324C90" w:rsidRPr="00C51263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</m:oMath>
      <w:r w:rsidR="00E232D3" w:rsidRPr="00C51263">
        <w:t xml:space="preserve"> = 10 %</w:t>
      </w:r>
      <w:r w:rsidR="00691AF7" w:rsidRPr="00C51263"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</m:oMath>
      <w:r w:rsidR="00E232D3" w:rsidRPr="00C51263">
        <w:t xml:space="preserve"> = 30 %</w:t>
      </w:r>
      <w:r w:rsidR="00691AF7" w:rsidRPr="00C51263">
        <w:t xml:space="preserve">,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</m:oMath>
      <w:r w:rsidR="00E232D3" w:rsidRPr="00C51263">
        <w:t xml:space="preserve"> = 50</w:t>
      </w:r>
      <w:r w:rsidR="00DC3A38" w:rsidRPr="00C51263">
        <w:t xml:space="preserve"> </w:t>
      </w:r>
      <w:r w:rsidR="00E232D3" w:rsidRPr="00C51263">
        <w:t>%</w:t>
      </w:r>
      <w:r w:rsidR="00691AF7" w:rsidRPr="00C51263">
        <w:t>, respectively</w:t>
      </w:r>
      <w:r w:rsidR="009252F5" w:rsidRPr="00C51263">
        <w:t xml:space="preserve">; </w:t>
      </w:r>
      <w:r w:rsidR="00C5267F" w:rsidRPr="00C51263">
        <w:t xml:space="preserve">also,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</m:oMath>
      <w:r w:rsidR="009252F5" w:rsidRPr="00C51263">
        <w:t xml:space="preserve"> %</w:t>
      </w:r>
      <w:r w:rsidR="003542C3" w:rsidRPr="00C51263">
        <w:t xml:space="preserve"> = </w:t>
      </w:r>
      <w:r w:rsidR="009252F5" w:rsidRPr="00C51263">
        <w:t>10</w:t>
      </w:r>
      <w:r w:rsidR="00FD4819" w:rsidRPr="00C51263">
        <w:t xml:space="preserve"> </w:t>
      </w:r>
      <w:r w:rsidR="009252F5" w:rsidRPr="00C51263">
        <w:t>%</w:t>
      </w:r>
      <w:r w:rsidR="006325B6" w:rsidRPr="00C51263">
        <w:t>.</w:t>
      </w:r>
      <w:bookmarkStart w:id="2" w:name="OLE_LINK62"/>
      <w:bookmarkStart w:id="3" w:name="OLE_LINK63"/>
      <w:bookmarkStart w:id="4" w:name="OLE_LINK64"/>
      <w:r w:rsidR="009F795F" w:rsidRPr="00C51263">
        <w:rPr>
          <w:bCs/>
        </w:rPr>
        <w:t xml:space="preserve"> </w:t>
      </w:r>
      <w:r w:rsidR="00C5267F" w:rsidRPr="00C51263">
        <w:t xml:space="preserve">For comparison, </w:t>
      </w:r>
      <w:r w:rsidR="00EB067C" w:rsidRPr="00C51263">
        <w:t>the</w:t>
      </w:r>
      <w:r w:rsidR="00EB067C">
        <w:t xml:space="preserve"> </w:t>
      </w:r>
      <w:r w:rsidR="00F36F5B">
        <w:t xml:space="preserve">three </w:t>
      </w:r>
      <w:r w:rsidR="00C44DA0">
        <w:t xml:space="preserve">PI </w:t>
      </w:r>
      <w:r w:rsidR="00F36F5B">
        <w:t>control</w:t>
      </w:r>
      <w:r w:rsidR="00C44DA0">
        <w:t>ler</w:t>
      </w:r>
      <w:r w:rsidR="00C82326">
        <w:t>s</w:t>
      </w:r>
      <w:r w:rsidR="00F36F5B">
        <w:t xml:space="preserve"> </w:t>
      </w:r>
      <w:r w:rsidR="0078519E">
        <w:t xml:space="preserve">were </w:t>
      </w:r>
      <w:r w:rsidR="00C5267F">
        <w:t xml:space="preserve">also </w:t>
      </w:r>
      <w:r w:rsidR="0078519E">
        <w:t xml:space="preserve">tuned </w:t>
      </w:r>
      <w:r w:rsidR="00242AA5">
        <w:t>using</w:t>
      </w:r>
      <w:r w:rsidR="00C676F1">
        <w:t xml:space="preserve"> </w:t>
      </w:r>
      <w:r w:rsidR="0078519E">
        <w:t xml:space="preserve">IMC </w:t>
      </w:r>
      <w:r w:rsidR="00242AA5">
        <w:t>followed by</w:t>
      </w:r>
      <w:r w:rsidR="002F277F">
        <w:t xml:space="preserve"> </w:t>
      </w:r>
      <w:r w:rsidR="00242AA5">
        <w:t xml:space="preserve">a </w:t>
      </w:r>
      <w:r w:rsidR="0078519E">
        <w:t xml:space="preserve">manual adjustment </w:t>
      </w:r>
      <w:r w:rsidR="00DE6D26">
        <w:t>for better</w:t>
      </w:r>
      <w:r w:rsidR="0078519E">
        <w:t xml:space="preserve"> control performance</w:t>
      </w:r>
      <w:r w:rsidR="00C5267F">
        <w:t>. T</w:t>
      </w:r>
      <w:r w:rsidR="00C82326">
        <w:t xml:space="preserve">he </w:t>
      </w:r>
      <w:r w:rsidR="00DC3A38">
        <w:t>resulting</w:t>
      </w:r>
      <w:r w:rsidR="0033495C">
        <w:t xml:space="preserve"> </w:t>
      </w:r>
      <w:r w:rsidR="00C5267F">
        <w:t xml:space="preserve">PI </w:t>
      </w:r>
      <w:r w:rsidR="00C82326">
        <w:t xml:space="preserve">tuning parameters </w:t>
      </w:r>
      <w:r w:rsidR="00C5267F">
        <w:t>are</w:t>
      </w:r>
      <w:r w:rsidR="00D86698"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*</m:t>
            </m:r>
          </m:sup>
        </m:sSup>
        <m:r>
          <m:rPr>
            <m:sty m:val="bi"/>
          </m:rPr>
          <w:rPr>
            <w:rFonts w:ascii="Cambria Math" w:hAnsi="Cambria Math"/>
          </w:rPr>
          <m:t>=[</m:t>
        </m:r>
        <m:r>
          <w:rPr>
            <w:rFonts w:ascii="Cambria Math" w:hAnsi="Cambria Math"/>
          </w:rPr>
          <m:t>[</m:t>
        </m:r>
      </m:oMath>
      <w:r w:rsidR="00D86698">
        <w:t>14.5, 0.3</w:t>
      </w:r>
      <w:r w:rsidR="00D86698" w:rsidRPr="00D86698">
        <w:t>]</w:t>
      </w:r>
      <w:r w:rsidR="00D86698">
        <w:t>, [-8945.437,</w:t>
      </w:r>
      <w:r w:rsidR="00CE02F4">
        <w:t xml:space="preserve"> 0.15</w:t>
      </w:r>
      <w:r w:rsidR="00D86698">
        <w:t>]</w:t>
      </w:r>
      <w:r w:rsidR="00CE02F4">
        <w:t>, [-500, 0.8]</w:t>
      </w:r>
      <w:r w:rsidR="00AE52F7">
        <w:t>]</w:t>
      </w:r>
      <w:r w:rsidR="001E3A1B">
        <w:t>.</w:t>
      </w:r>
      <w:r w:rsidR="000A74D9"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max</m:t>
            </m:r>
          </m:sub>
        </m:sSub>
      </m:oMath>
      <w:r w:rsidR="00464C72" w:rsidRPr="00464C72">
        <w:t xml:space="preserve"> and </w: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min</m:t>
            </m:r>
          </m:sub>
        </m:sSub>
      </m:oMath>
      <w:r w:rsidR="00464C72">
        <w:t xml:space="preserve"> in </w:t>
      </w:r>
      <w:r w:rsidR="007930A1">
        <w:t>Eq. (</w:t>
      </w:r>
      <w:r w:rsidR="00A80FD1">
        <w:t>5</w:t>
      </w:r>
      <w:r w:rsidR="007930A1">
        <w:t>)</w:t>
      </w:r>
      <w:r w:rsidR="008B7490">
        <w:t xml:space="preserve"> </w:t>
      </w:r>
      <w:r w:rsidR="001C26C3">
        <w:t>are</w:t>
      </w:r>
      <w:r w:rsidR="00464C72">
        <w:t xml:space="preserve"> defined</w:t>
      </w:r>
      <w:r w:rsidR="000A74D9">
        <w:t xml:space="preserve"> </w:t>
      </w:r>
      <w:r w:rsidR="00464C72">
        <w:t>as</w:t>
      </w:r>
      <w:r w:rsidR="007930A1"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=[</m:t>
        </m:r>
      </m:oMath>
      <w:r w:rsidR="00B75648">
        <w:t>[</w:t>
      </w:r>
      <w:r w:rsidR="009E4675">
        <w:t xml:space="preserve">25, 5], [-1000, 5], [-80, 5]] </w:t>
      </w:r>
      <w:r w:rsidR="0044648F" w:rsidRPr="00207DF2">
        <w:t xml:space="preserve">and </w:t>
      </w:r>
      <m:oMath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min</m:t>
            </m:r>
          </m:sub>
        </m:sSub>
        <m:r>
          <w:rPr>
            <w:rFonts w:ascii="Cambria Math" w:hAnsi="Cambria Math"/>
          </w:rPr>
          <m:t>=[</m:t>
        </m:r>
      </m:oMath>
      <w:r w:rsidR="00E32D7F">
        <w:t>[0.1, 0.02], [-9000, 0.02], [-800, 0.02]].</w:t>
      </w:r>
    </w:p>
    <w:p w14:paraId="704F9858" w14:textId="4B0C3D7C" w:rsidR="007A6EB8" w:rsidRDefault="007A6EB8" w:rsidP="007A6EB8">
      <w:pPr>
        <w:pStyle w:val="Heading2nd"/>
      </w:pPr>
      <w:r>
        <w:t>RL agent</w:t>
      </w:r>
      <w:r w:rsidR="00C53EF8">
        <w:t xml:space="preserve"> setting</w:t>
      </w:r>
      <w:r w:rsidR="00EA0C2D">
        <w:t>s</w:t>
      </w:r>
      <w:r w:rsidR="00C53EF8">
        <w:t>,</w:t>
      </w:r>
      <w:r>
        <w:t xml:space="preserve"> training</w:t>
      </w:r>
      <w:r w:rsidR="00C53EF8">
        <w:t>,</w:t>
      </w:r>
      <w:r>
        <w:t xml:space="preserve"> and validation</w:t>
      </w:r>
    </w:p>
    <w:p w14:paraId="2069E3EE" w14:textId="0EB12FEE" w:rsidR="00EB067C" w:rsidRDefault="003605AA" w:rsidP="00FB7180">
      <w:pPr>
        <w:pStyle w:val="TextS"/>
      </w:pPr>
      <w:r w:rsidRPr="00361B65">
        <w:t>In terms of</w:t>
      </w:r>
      <w:r w:rsidR="00D74483" w:rsidRPr="00361B65">
        <w:t xml:space="preserve"> RL agent settings, the</w:t>
      </w:r>
      <w:r w:rsidR="0016106F" w:rsidRPr="00361B65">
        <w:t xml:space="preserve"> </w:t>
      </w:r>
      <w:r w:rsidR="00747636" w:rsidRPr="00361B65">
        <w:t>parameter values</w:t>
      </w:r>
      <w:r w:rsidR="008A57BD" w:rsidRPr="00361B65">
        <w:t xml:space="preserve"> used in this study </w:t>
      </w:r>
      <w:r w:rsidR="00747636" w:rsidRPr="00361B65">
        <w:t>for the Gaussian noise and</w:t>
      </w:r>
      <w:r w:rsidR="00B16D9F" w:rsidRPr="00361B65">
        <w:t xml:space="preserve"> </w:t>
      </w:r>
      <w:r w:rsidR="00BE656F" w:rsidRPr="00361B65">
        <w:t>th</w:t>
      </w:r>
      <w:r w:rsidR="00DC34FB" w:rsidRPr="00361B65">
        <w:t xml:space="preserve">e </w:t>
      </w:r>
      <w:r w:rsidR="00B16D9F" w:rsidRPr="00361B65">
        <w:t xml:space="preserve">logistic schedular </w:t>
      </w:r>
      <w:r w:rsidR="00751E11" w:rsidRPr="00361B65">
        <w:t xml:space="preserve">in </w:t>
      </w:r>
      <w:r w:rsidR="00B16D9F" w:rsidRPr="00361B65">
        <w:t>action exploration</w:t>
      </w:r>
      <w:r w:rsidR="00D2733E" w:rsidRPr="00361B65">
        <w:t>:</w:t>
      </w:r>
      <w:r w:rsidR="0040444D" w:rsidRPr="00361B65">
        <w:t xml:space="preserve"> </w:t>
      </w:r>
      <m:oMath>
        <m:r>
          <w:rPr>
            <w:rFonts w:ascii="Cambria Math" w:eastAsiaTheme="minorEastAsia" w:hAnsi="Cambria Math"/>
          </w:rPr>
          <m:t>φ</m:t>
        </m:r>
      </m:oMath>
      <w:r w:rsidR="0040444D" w:rsidRPr="00361B65">
        <w:t xml:space="preserve">, </w:t>
      </w:r>
      <m:oMath>
        <m:r>
          <w:rPr>
            <w:rFonts w:ascii="Cambria Math" w:eastAsiaTheme="minorEastAsia" w:hAnsi="Cambria Math"/>
          </w:rPr>
          <m:t>σ</m:t>
        </m:r>
      </m:oMath>
      <w:r w:rsidR="0040444D" w:rsidRPr="00361B65">
        <w:t>,</w:t>
      </w:r>
      <w:r w:rsidR="00255176" w:rsidRPr="00361B65">
        <w:t xml:space="preserve"> </w:t>
      </w:r>
      <m:oMath>
        <m:r>
          <w:rPr>
            <w:rStyle w:val="Emphasis"/>
            <w:rFonts w:ascii="Cambria Math" w:hAnsi="Cambria Math"/>
          </w:rPr>
          <m:t>b</m:t>
        </m:r>
      </m:oMath>
      <w:r w:rsidR="00255176" w:rsidRPr="00361B65">
        <w:t>, and</w:t>
      </w:r>
      <w:r w:rsidR="00255176" w:rsidRPr="00361B65">
        <w:rPr>
          <w:i/>
        </w:rPr>
        <w:t xml:space="preserve"> </w:t>
      </w:r>
      <m:oMath>
        <m:r>
          <w:rPr>
            <w:rStyle w:val="Emphasis"/>
            <w:rFonts w:ascii="Cambria Math" w:hAnsi="Cambria Math"/>
          </w:rPr>
          <m:t>c</m:t>
        </m:r>
      </m:oMath>
      <w:r w:rsidR="00255176" w:rsidRPr="00361B65">
        <w:rPr>
          <w:iCs/>
        </w:rPr>
        <w:t xml:space="preserve"> </w:t>
      </w:r>
      <w:r w:rsidR="00255176" w:rsidRPr="00361B65">
        <w:t>were set to</w:t>
      </w:r>
      <w:r w:rsidR="002F385B" w:rsidRPr="00361B65">
        <w:t xml:space="preserve"> </w:t>
      </w:r>
      <m:oMath>
        <m:r>
          <m:rPr>
            <m:sty m:val="p"/>
          </m:rPr>
          <w:rPr>
            <w:rStyle w:val="Emphasis"/>
            <w:rFonts w:ascii="Cambria Math" w:hAnsi="Cambria Math"/>
          </w:rPr>
          <m:t>0</m:t>
        </m:r>
      </m:oMath>
      <w:r w:rsidR="002F385B" w:rsidRPr="00361B65">
        <w:rPr>
          <w:rStyle w:val="Emphasis"/>
          <w:i w:val="0"/>
          <w:iCs w:val="0"/>
        </w:rPr>
        <w:t>,</w:t>
      </w:r>
      <w:r w:rsidR="00F25205" w:rsidRPr="00361B65">
        <w:rPr>
          <w:rStyle w:val="Emphasis"/>
          <w:i w:val="0"/>
          <w:iCs w:val="0"/>
        </w:rPr>
        <w:t xml:space="preserve"> </w:t>
      </w:r>
      <w:r w:rsidR="00BE60B3" w:rsidRPr="00361B65">
        <w:rPr>
          <w:rStyle w:val="Emphasis"/>
          <w:i w:val="0"/>
          <w:iCs w:val="0"/>
        </w:rPr>
        <w:t>0.01</w:t>
      </w:r>
      <w:r w:rsidR="00255176" w:rsidRPr="00361B65">
        <w:t xml:space="preserve">, </w:t>
      </w:r>
      <w:r w:rsidR="00463FE9" w:rsidRPr="00361B65">
        <w:t>0.02</w:t>
      </w:r>
      <w:r w:rsidR="00255176" w:rsidRPr="00361B65">
        <w:t>, and</w:t>
      </w:r>
      <w:r w:rsidR="00463FE9" w:rsidRPr="00361B65">
        <w:t xml:space="preserve"> 250</w:t>
      </w:r>
      <w:r w:rsidR="00255176" w:rsidRPr="00361B65">
        <w:t>, respectively</w:t>
      </w:r>
      <w:r w:rsidR="00FB7180" w:rsidRPr="00361B65">
        <w:t>.</w:t>
      </w:r>
      <w:r w:rsidR="00255176" w:rsidRPr="00361B65">
        <w:t xml:space="preserve"> </w:t>
      </w:r>
      <w:r w:rsidR="0063205C" w:rsidRPr="00361B65">
        <w:t>For the</w:t>
      </w:r>
      <w:r w:rsidR="0063205C" w:rsidRPr="00FB7180">
        <w:t xml:space="preserve"> RL agent training</w:t>
      </w:r>
      <w:r w:rsidR="00592405">
        <w:t>,</w:t>
      </w:r>
      <w:r w:rsidR="0063205C" w:rsidRPr="00FB7180">
        <w:t xml:space="preserve"> </w:t>
      </w:r>
      <m:oMath>
        <m:r>
          <w:rPr>
            <w:rFonts w:ascii="Cambria Math" w:hAnsi="Cambria Math"/>
          </w:rPr>
          <m:t>∆t</m:t>
        </m:r>
      </m:oMath>
      <w:r w:rsidR="003A1217">
        <w:t xml:space="preserve"> </w:t>
      </w:r>
      <w:r w:rsidR="003A1217" w:rsidRPr="00361B65">
        <w:t>was set to</w:t>
      </w:r>
      <w:r w:rsidR="00E32D7F" w:rsidRPr="00361B65">
        <w:t xml:space="preserve"> </w:t>
      </w:r>
      <m:oMath>
        <m:r>
          <w:rPr>
            <w:rFonts w:ascii="Cambria Math" w:hAnsi="Cambria Math"/>
          </w:rPr>
          <m:t>0.1</m:t>
        </m:r>
      </m:oMath>
      <w:r w:rsidR="00AD7E4E" w:rsidRPr="00361B65">
        <w:t xml:space="preserve"> day</w:t>
      </w:r>
      <w:r w:rsidR="00295CBF" w:rsidRPr="00361B65">
        <w:t>s</w:t>
      </w:r>
      <w:r w:rsidR="00D67DD9" w:rsidRPr="00361B65">
        <w:t xml:space="preserve"> to accommodate the </w:t>
      </w:r>
      <w:r w:rsidR="00F55D60" w:rsidRPr="00361B65">
        <w:t xml:space="preserve">timescale differences </w:t>
      </w:r>
      <w:r w:rsidR="00474612" w:rsidRPr="00361B65">
        <w:t xml:space="preserve">and </w:t>
      </w:r>
      <w:r w:rsidR="00E44C86" w:rsidRPr="00361B65">
        <w:t xml:space="preserve">daily fluctuations in </w:t>
      </w:r>
      <w:r w:rsidR="0076680C" w:rsidRPr="00361B65">
        <w:t>RAS</w:t>
      </w:r>
      <w:r w:rsidR="00C73B81" w:rsidRPr="00361B65">
        <w:t xml:space="preserve">. To </w:t>
      </w:r>
      <w:r w:rsidR="00AE7D05" w:rsidRPr="00361B65">
        <w:t>train the agent</w:t>
      </w:r>
      <w:r w:rsidR="00C73B81" w:rsidRPr="00361B65">
        <w:t xml:space="preserve"> with diverse sensor malfunction instances,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C73B81" w:rsidRPr="00361B65">
        <w:t xml:space="preserve"> was set to 90 days to allow three 30-day </w:t>
      </w:r>
      <w:r w:rsidR="00C73B81" w:rsidRPr="00361B65">
        <w:lastRenderedPageBreak/>
        <w:t xml:space="preserve">deployment periods </w:t>
      </w:r>
      <w:r w:rsidR="0046192C" w:rsidRPr="00361B65">
        <w:t>(</w:t>
      </w:r>
      <m:oMath>
        <m:r>
          <w:rPr>
            <w:rFonts w:ascii="Cambria Math" w:hAnsi="Cambria Math"/>
          </w:rPr>
          <m:t>P</m:t>
        </m:r>
      </m:oMath>
      <w:r w:rsidR="0046192C" w:rsidRPr="00361B65">
        <w:t xml:space="preserve">) </w:t>
      </w:r>
      <w:r w:rsidR="00C73B81" w:rsidRPr="00361B65">
        <w:t>within a</w:t>
      </w:r>
      <w:r w:rsidR="00812F41" w:rsidRPr="00361B65">
        <w:t>n</w:t>
      </w:r>
      <w:r w:rsidR="00C73B81" w:rsidRPr="00361B65">
        <w:t xml:space="preserve"> episode. </w:t>
      </w:r>
      <w:r w:rsidR="001717B4" w:rsidRPr="00361B65">
        <w:t>T</w:t>
      </w:r>
      <w:r w:rsidR="00682620" w:rsidRPr="00361B65">
        <w:t xml:space="preserve">he </w:t>
      </w:r>
      <w:r w:rsidR="00AE7D05" w:rsidRPr="00361B65">
        <w:t xml:space="preserve">agent </w:t>
      </w:r>
      <w:r w:rsidR="00474612" w:rsidRPr="00361B65">
        <w:t xml:space="preserve">underwent </w:t>
      </w:r>
      <w:r w:rsidR="00EF6018" w:rsidRPr="00361B65">
        <w:t>1,500 training episodes</w:t>
      </w:r>
      <w:r w:rsidR="00D75B61" w:rsidRPr="00361B65">
        <w:t xml:space="preserve"> </w:t>
      </w:r>
      <w:r w:rsidR="00EF6018" w:rsidRPr="00361B65">
        <w:t xml:space="preserve">on </w:t>
      </w:r>
      <w:r w:rsidR="00F85655" w:rsidRPr="00361B65">
        <w:rPr>
          <w:rFonts w:eastAsiaTheme="minorEastAsia"/>
        </w:rPr>
        <w:t xml:space="preserve">a PC with Intel® Core™ i7-9700K </w:t>
      </w:r>
      <w:r w:rsidR="00F85655" w:rsidRPr="00361B65">
        <w:rPr>
          <w:rFonts w:eastAsiaTheme="minorEastAsia"/>
          <w:lang w:val="en-CA"/>
        </w:rPr>
        <w:t xml:space="preserve">CPU @ 3.60 GHz and 64 GB of RAM using TensorFlow 1 in </w:t>
      </w:r>
      <w:r w:rsidR="006A650A" w:rsidRPr="00361B65">
        <w:rPr>
          <w:rFonts w:eastAsiaTheme="minorEastAsia"/>
          <w:lang w:val="en-CA"/>
        </w:rPr>
        <w:t>Python</w:t>
      </w:r>
      <w:r w:rsidR="00C12A80" w:rsidRPr="00361B65">
        <w:rPr>
          <w:rFonts w:eastAsiaTheme="minorEastAsia"/>
          <w:lang w:val="en-CA"/>
        </w:rPr>
        <w:t>.</w:t>
      </w:r>
      <w:r w:rsidR="00647708" w:rsidRPr="00361B65">
        <w:rPr>
          <w:rFonts w:eastAsiaTheme="minorEastAsia"/>
          <w:lang w:val="en-CA"/>
        </w:rPr>
        <w:t xml:space="preserve"> </w:t>
      </w:r>
      <w:r w:rsidR="000871FE" w:rsidRPr="00361B65">
        <w:rPr>
          <w:rFonts w:eastAsiaTheme="minorEastAsia"/>
          <w:lang w:val="en-CA"/>
        </w:rPr>
        <w:t>The</w:t>
      </w:r>
      <w:r w:rsidR="00647708" w:rsidRPr="00361B65">
        <w:rPr>
          <w:rFonts w:eastAsiaTheme="minorEastAsia"/>
          <w:lang w:val="en-CA"/>
        </w:rPr>
        <w:t xml:space="preserve"> RAS model was simulated using a</w:t>
      </w:r>
      <w:r w:rsidR="00EF1BBF" w:rsidRPr="00361B65">
        <w:rPr>
          <w:rFonts w:eastAsiaTheme="minorEastAsia"/>
          <w:lang w:val="en-CA"/>
        </w:rPr>
        <w:t>n</w:t>
      </w:r>
      <w:r w:rsidR="000B587B" w:rsidRPr="00361B65">
        <w:rPr>
          <w:rFonts w:eastAsiaTheme="minorEastAsia"/>
          <w:lang w:val="en-CA"/>
        </w:rPr>
        <w:t xml:space="preserve"> </w:t>
      </w:r>
      <w:r w:rsidR="00F05A8A" w:rsidRPr="00361B65">
        <w:rPr>
          <w:rFonts w:eastAsiaTheme="minorEastAsia"/>
          <w:lang w:val="en-CA"/>
        </w:rPr>
        <w:t>interior-poin</w:t>
      </w:r>
      <w:r w:rsidR="00AE7D05" w:rsidRPr="00361B65">
        <w:rPr>
          <w:rFonts w:eastAsiaTheme="minorEastAsia"/>
          <w:lang w:val="en-CA"/>
        </w:rPr>
        <w:t>t</w:t>
      </w:r>
      <w:r w:rsidR="00812F41" w:rsidRPr="00361B65">
        <w:rPr>
          <w:rFonts w:eastAsiaTheme="minorEastAsia"/>
          <w:lang w:val="en-CA"/>
        </w:rPr>
        <w:t xml:space="preserve"> </w:t>
      </w:r>
      <w:r w:rsidR="00EF1BBF" w:rsidRPr="00361B65">
        <w:rPr>
          <w:rFonts w:eastAsiaTheme="minorEastAsia"/>
          <w:lang w:val="en-CA"/>
        </w:rPr>
        <w:t>solver</w:t>
      </w:r>
      <w:r w:rsidR="002E58AA" w:rsidRPr="00361B65">
        <w:rPr>
          <w:rFonts w:eastAsiaTheme="minorEastAsia"/>
          <w:lang w:val="en-CA"/>
        </w:rPr>
        <w:t xml:space="preserve">. </w:t>
      </w:r>
    </w:p>
    <w:p w14:paraId="0D7F932C" w14:textId="77777777" w:rsidR="00D80AE8" w:rsidRDefault="00133220" w:rsidP="00D80AE8">
      <w:pPr>
        <w:pStyle w:val="TextS"/>
        <w:keepNext/>
        <w:jc w:val="center"/>
      </w:pPr>
      <w:r>
        <w:rPr>
          <w:noProof/>
        </w:rPr>
        <w:drawing>
          <wp:inline distT="0" distB="0" distL="0" distR="0" wp14:anchorId="2E9DB9DF" wp14:editId="503CBB8D">
            <wp:extent cx="3614072" cy="1460574"/>
            <wp:effectExtent l="0" t="0" r="5715" b="6350"/>
            <wp:docPr id="1310294073" name="Picture 1310294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294073" name="Picture 131029407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504" b="1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072" cy="146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0686EE" w14:textId="7452CD34" w:rsidR="00EE3948" w:rsidRPr="00FB7180" w:rsidRDefault="00D80AE8" w:rsidP="00D80AE8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5D480E">
        <w:rPr>
          <w:noProof/>
        </w:rPr>
        <w:t>1</w:t>
      </w:r>
      <w:r>
        <w:fldChar w:fldCharType="end"/>
      </w:r>
      <w:r>
        <w:t xml:space="preserve">. (a) </w:t>
      </w:r>
      <w:r w:rsidR="003A3F89">
        <w:t>E</w:t>
      </w:r>
      <w:r>
        <w:t xml:space="preserve">pisodic returns and </w:t>
      </w:r>
      <w:r w:rsidR="00186621">
        <w:t xml:space="preserve">smoothed </w:t>
      </w:r>
      <w:r>
        <w:t>returns</w:t>
      </w:r>
      <w:r w:rsidR="00A26475">
        <w:t xml:space="preserve"> of the RL agent</w:t>
      </w:r>
      <w:r>
        <w:t xml:space="preserve">; (b) </w:t>
      </w:r>
      <w:r w:rsidR="003A3F89">
        <w:t>O</w:t>
      </w:r>
      <w:r>
        <w:t>xygen concentration setpoint tracking performances of</w:t>
      </w:r>
      <w:r w:rsidR="002C56BF">
        <w:t xml:space="preserve"> </w:t>
      </w:r>
      <w:r w:rsidR="00A32941">
        <w:t xml:space="preserve">both </w:t>
      </w:r>
      <w:r w:rsidR="00A32941" w:rsidRPr="006D67D1">
        <w:t xml:space="preserve">control </w:t>
      </w:r>
      <w:r w:rsidR="0098085B" w:rsidRPr="006D67D1">
        <w:t>methods</w:t>
      </w:r>
      <w:r w:rsidR="002C56BF" w:rsidRPr="006D67D1">
        <w:t xml:space="preserve"> </w:t>
      </w:r>
      <w:r w:rsidR="003A3F89" w:rsidRPr="006D67D1">
        <w:t>under</w:t>
      </w:r>
      <w:r w:rsidR="003A3F89">
        <w:t xml:space="preserve"> one</w:t>
      </w:r>
      <w:r>
        <w:t xml:space="preserve"> </w:t>
      </w:r>
      <w:r w:rsidR="003A3F89">
        <w:t xml:space="preserve">sensor malfunction </w:t>
      </w:r>
      <w:r>
        <w:t>instance</w:t>
      </w:r>
      <w:r w:rsidR="00A32941">
        <w:t>.</w:t>
      </w:r>
    </w:p>
    <w:p w14:paraId="26C2C3D8" w14:textId="7BCA2FAA" w:rsidR="00301F19" w:rsidRPr="008E672D" w:rsidRDefault="000871FE" w:rsidP="00FA48D3">
      <w:pPr>
        <w:pStyle w:val="TextS"/>
      </w:pPr>
      <w:r w:rsidRPr="00580AC5">
        <w:t xml:space="preserve">As shown in Figure 1a, although some fluctuations were observed at the beginning of the learning curve, the agent’s training converged after around 250 episodes. </w:t>
      </w:r>
      <w:r w:rsidR="006B7591" w:rsidRPr="00580AC5">
        <w:t>The setpoint tracking performance</w:t>
      </w:r>
      <w:r w:rsidR="007E1D09" w:rsidRPr="00580AC5">
        <w:t>s</w:t>
      </w:r>
      <w:r w:rsidR="006B7591" w:rsidRPr="00580AC5">
        <w:t xml:space="preserve"> of the </w:t>
      </w:r>
      <w:r w:rsidR="00024250" w:rsidRPr="00580AC5">
        <w:t xml:space="preserve">agent were validated using 200 testing runs </w:t>
      </w:r>
      <w:r w:rsidR="00C40EC9" w:rsidRPr="00580AC5">
        <w:t>with different sensor malfunction instances</w:t>
      </w:r>
      <w:r w:rsidR="00793037" w:rsidRPr="00580AC5">
        <w:t xml:space="preserve">. A comparison was made with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p>
      </m:oMath>
      <w:r w:rsidR="009A5FF1">
        <w:t xml:space="preserve"> </w:t>
      </w:r>
      <w:r w:rsidR="002710A8" w:rsidRPr="00580AC5">
        <w:t xml:space="preserve">in </w:t>
      </w:r>
      <w:r w:rsidR="002710A8" w:rsidRPr="00097F3C">
        <w:t>terms of the mean</w:t>
      </w:r>
      <w:r w:rsidR="00CE7F8D" w:rsidRPr="00097F3C">
        <w:t>s</w:t>
      </w:r>
      <w:r w:rsidR="002710A8" w:rsidRPr="00097F3C">
        <w:t xml:space="preserve"> and standard deviation</w:t>
      </w:r>
      <w:r w:rsidR="00CE7F8D" w:rsidRPr="00097F3C">
        <w:t>s</w:t>
      </w:r>
      <w:r w:rsidR="002710A8" w:rsidRPr="00097F3C">
        <w:t xml:space="preserve"> of SSEs and constraint violation counts for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DO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2710A8" w:rsidRPr="00097F3C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DO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="002710A8" w:rsidRPr="00097F3C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UL</m:t>
            </m:r>
          </m:e>
          <m:sub>
            <m:r>
              <w:rPr>
                <w:rFonts w:ascii="Cambria Math" w:hAnsi="Cambria Math"/>
              </w:rPr>
              <m:t>NH</m:t>
            </m:r>
          </m:sub>
        </m:sSub>
      </m:oMath>
      <w:r w:rsidR="002710A8" w:rsidRPr="00097F3C">
        <w:t xml:space="preserve">,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UL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sub>
        </m:sSub>
      </m:oMath>
      <w:r w:rsidR="00F51A9B" w:rsidRPr="00097F3C">
        <w:t>.</w:t>
      </w:r>
      <w:r w:rsidR="009B2278" w:rsidRPr="00097F3C">
        <w:t xml:space="preserve"> </w:t>
      </w:r>
      <w:r w:rsidR="00AC3B76">
        <w:t>For better visuali</w:t>
      </w:r>
      <w:r w:rsidR="00C51263">
        <w:t>z</w:t>
      </w:r>
      <w:r w:rsidR="00AC3B76">
        <w:t>ation</w:t>
      </w:r>
      <w:r w:rsidR="00A94E84">
        <w:t xml:space="preserve">, </w:t>
      </w:r>
      <w:r w:rsidR="00AC3B76">
        <w:t>SSE</w:t>
      </w:r>
      <w:r w:rsidR="00C51263">
        <w:t>s</w:t>
      </w:r>
      <w:r w:rsidR="00AC3B76">
        <w:t xml:space="preserve"> </w:t>
      </w:r>
      <w:r w:rsidR="00425DF4" w:rsidRPr="00097F3C">
        <w:t xml:space="preserve">were magnified by </w:t>
      </w:r>
      <w:r w:rsidR="00AC3B76">
        <w:t xml:space="preserve">a factor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="00425DF4" w:rsidRPr="00097F3C">
        <w:t>.</w:t>
      </w:r>
      <w:r w:rsidR="00077FDA" w:rsidRPr="00097F3C">
        <w:t xml:space="preserve"> </w:t>
      </w:r>
      <w:r w:rsidR="00903DE5" w:rsidRPr="00097F3C">
        <w:t>As depicted in Table</w:t>
      </w:r>
      <w:r w:rsidR="00266A63" w:rsidRPr="00097F3C">
        <w:t xml:space="preserve"> 1</w:t>
      </w:r>
      <w:r w:rsidR="00903DE5" w:rsidRPr="00097F3C">
        <w:t>, th</w:t>
      </w:r>
      <w:r w:rsidR="00DA390E" w:rsidRPr="00097F3C">
        <w:t>e</w:t>
      </w:r>
      <w:r w:rsidR="00903DE5" w:rsidRPr="00097F3C">
        <w:t xml:space="preserve"> agent </w:t>
      </w:r>
      <w:r w:rsidR="002331A2" w:rsidRPr="00097F3C">
        <w:t xml:space="preserve">significantly </w:t>
      </w:r>
      <w:r w:rsidR="00903DE5" w:rsidRPr="00097F3C">
        <w:t>out</w:t>
      </w:r>
      <w:r w:rsidR="002331A2" w:rsidRPr="00097F3C">
        <w:t xml:space="preserve">performs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p>
      </m:oMath>
      <w:r w:rsidR="002331A2" w:rsidRPr="00097F3C">
        <w:t xml:space="preserve"> </w:t>
      </w:r>
      <w:r w:rsidR="00F01D94" w:rsidRPr="00097F3C">
        <w:t>in</w:t>
      </w:r>
      <w:r w:rsidR="002331A2" w:rsidRPr="00097F3C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O</m:t>
            </m:r>
          </m:sub>
          <m:sup>
            <m:r>
              <w:rPr>
                <w:rFonts w:ascii="Cambria Math" w:hAnsi="Cambria Math"/>
              </w:rPr>
              <m:t>FT</m:t>
            </m:r>
          </m:sup>
        </m:sSubSup>
      </m:oMath>
      <w:r w:rsidR="004A3958" w:rsidRPr="00097F3C">
        <w:t xml:space="preserve"> setpoint tracking and reducing violations in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DO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F72965" w:rsidRPr="00097F3C"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DO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="004A3958" w:rsidRPr="00097F3C">
        <w:t xml:space="preserve">. </w:t>
      </w:r>
      <w:r w:rsidR="007001A9" w:rsidRPr="00097F3C">
        <w:t xml:space="preserve">Compared to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p>
      </m:oMath>
      <w:r w:rsidR="007001A9" w:rsidRPr="00097F3C">
        <w:t xml:space="preserve">, </w:t>
      </w:r>
      <w:r w:rsidR="00244A99" w:rsidRPr="00097F3C">
        <w:t>the agent reduced</w:t>
      </w:r>
      <w:r w:rsidR="00AD013C" w:rsidRPr="00097F3C">
        <w:t xml:space="preserve"> the mean</w:t>
      </w:r>
      <w:r w:rsidR="00E63566" w:rsidRPr="00097F3C">
        <w:t>s</w:t>
      </w:r>
      <w:r w:rsidR="00AD013C" w:rsidRPr="00097F3C">
        <w:t xml:space="preserve"> of SSE </w:t>
      </w:r>
      <w:r w:rsidR="00894598" w:rsidRPr="00097F3C">
        <w:t>of</w:t>
      </w:r>
      <w:r w:rsidR="00AD013C" w:rsidRPr="00097F3C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O</m:t>
            </m:r>
          </m:sub>
          <m:sup>
            <m:r>
              <w:rPr>
                <w:rFonts w:ascii="Cambria Math" w:hAnsi="Cambria Math"/>
              </w:rPr>
              <m:t>FT</m:t>
            </m:r>
          </m:sup>
        </m:sSubSup>
      </m:oMath>
      <w:r w:rsidR="00AD013C" w:rsidRPr="00097F3C"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DO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="00AD013C" w:rsidRPr="00097F3C">
        <w:t xml:space="preserve"> violation count by 2 orders of magn</w:t>
      </w:r>
      <w:r w:rsidR="00DD40A1" w:rsidRPr="00097F3C">
        <w:t xml:space="preserve">itude and </w:t>
      </w:r>
      <w:r w:rsidR="00FA1CDD" w:rsidRPr="00097F3C">
        <w:t xml:space="preserve">the </w:t>
      </w:r>
      <w:r w:rsidR="00095173" w:rsidRPr="00097F3C">
        <w:t xml:space="preserve">mean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DO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AD013C" w:rsidRPr="00097F3C">
        <w:t xml:space="preserve"> violation count by 1 order of magnitude</w:t>
      </w:r>
      <w:r w:rsidR="0094691A" w:rsidRPr="00097F3C">
        <w:t xml:space="preserve">. </w:t>
      </w:r>
      <w:r w:rsidR="005655AE" w:rsidRPr="00097F3C">
        <w:t>Nevertheless, the</w:t>
      </w:r>
      <w:r w:rsidR="00EF17A0" w:rsidRPr="00097F3C">
        <w:t>se</w:t>
      </w:r>
      <w:r w:rsidR="005655AE" w:rsidRPr="00097F3C">
        <w:t xml:space="preserve"> good performances</w:t>
      </w:r>
      <w:r w:rsidR="00EF17A0" w:rsidRPr="00097F3C">
        <w:t xml:space="preserve"> </w:t>
      </w:r>
      <w:r w:rsidR="00026627" w:rsidRPr="00097F3C">
        <w:t>came at</w:t>
      </w:r>
      <w:r w:rsidR="00483AAB" w:rsidRPr="00097F3C">
        <w:t xml:space="preserve"> </w:t>
      </w:r>
      <w:r w:rsidR="00EF17A0" w:rsidRPr="00097F3C">
        <w:t>the</w:t>
      </w:r>
      <w:r w:rsidR="00483AAB" w:rsidRPr="00097F3C">
        <w:t xml:space="preserve"> </w:t>
      </w:r>
      <w:r w:rsidR="00026627" w:rsidRPr="00097F3C">
        <w:t>expense</w:t>
      </w:r>
      <w:r w:rsidR="00483AAB" w:rsidRPr="00097F3C">
        <w:t xml:space="preserve"> of </w:t>
      </w:r>
      <w:r w:rsidR="00A66203" w:rsidRPr="00097F3C">
        <w:t xml:space="preserve">slightly </w:t>
      </w:r>
      <w:r w:rsidR="00483AAB" w:rsidRPr="00097F3C">
        <w:t>s</w:t>
      </w:r>
      <w:r w:rsidR="00EF17A0" w:rsidRPr="00097F3C">
        <w:t>acrific</w:t>
      </w:r>
      <w:r w:rsidR="00483AAB" w:rsidRPr="00097F3C">
        <w:t xml:space="preserve">ing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NH</m:t>
            </m:r>
          </m:sub>
          <m:sup>
            <m:r>
              <w:rPr>
                <w:rFonts w:ascii="Cambria Math" w:hAnsi="Cambria Math"/>
              </w:rPr>
              <m:t>FT</m:t>
            </m:r>
          </m:sup>
        </m:sSubSup>
      </m:oMath>
      <w:r w:rsidR="00C56518" w:rsidRPr="00097F3C">
        <w:t xml:space="preserve">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NO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sub>
          <m:sup>
            <m:r>
              <w:rPr>
                <w:rFonts w:ascii="Cambria Math" w:hAnsi="Cambria Math"/>
              </w:rPr>
              <m:t>FT</m:t>
            </m:r>
          </m:sup>
        </m:sSubSup>
      </m:oMath>
      <w:r w:rsidR="001E7D25" w:rsidRPr="00097F3C">
        <w:t xml:space="preserve"> </w:t>
      </w:r>
      <w:r w:rsidR="00483AAB" w:rsidRPr="00097F3C">
        <w:t>setpoint tracking performances.</w:t>
      </w:r>
      <w:r w:rsidR="00654116" w:rsidRPr="00097F3C">
        <w:t xml:space="preserve"> That is,</w:t>
      </w:r>
      <w:r w:rsidR="00D7170A" w:rsidRPr="00097F3C">
        <w:t xml:space="preserve"> </w:t>
      </w:r>
      <w:r w:rsidR="00654116" w:rsidRPr="00097F3C">
        <w:t>t</w:t>
      </w:r>
      <w:r w:rsidR="00A66203" w:rsidRPr="00097F3C">
        <w:t>he</w:t>
      </w:r>
      <w:r w:rsidR="00205F95" w:rsidRPr="00097F3C">
        <w:t xml:space="preserve"> </w:t>
      </w:r>
      <w:r w:rsidR="00B03BD1" w:rsidRPr="00097F3C">
        <w:t>agent</w:t>
      </w:r>
      <w:r w:rsidR="00A66203" w:rsidRPr="00097F3C">
        <w:t xml:space="preserve"> </w:t>
      </w:r>
      <w:r w:rsidR="00654116" w:rsidRPr="00097F3C">
        <w:t xml:space="preserve">produced actions that resulted in </w:t>
      </w:r>
      <w:r w:rsidR="00894598" w:rsidRPr="00097F3C">
        <w:t xml:space="preserve">the </w:t>
      </w:r>
      <w:r w:rsidR="00A66203" w:rsidRPr="00097F3C">
        <w:t xml:space="preserve">means of SSEs </w:t>
      </w:r>
      <w:r w:rsidR="00894598" w:rsidRPr="00097F3C">
        <w:t>of</w:t>
      </w:r>
      <w:r w:rsidR="00A66203" w:rsidRPr="00097F3C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NH</m:t>
            </m:r>
          </m:sub>
          <m:sup>
            <m:r>
              <w:rPr>
                <w:rFonts w:ascii="Cambria Math" w:hAnsi="Cambria Math"/>
              </w:rPr>
              <m:t>FT</m:t>
            </m:r>
          </m:sup>
        </m:sSubSup>
      </m:oMath>
      <w:r w:rsidR="00A66203" w:rsidRPr="00097F3C">
        <w:t xml:space="preserve">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NO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sub>
          <m:sup>
            <m:r>
              <w:rPr>
                <w:rFonts w:ascii="Cambria Math" w:hAnsi="Cambria Math"/>
              </w:rPr>
              <m:t>FT</m:t>
            </m:r>
          </m:sup>
        </m:sSubSup>
      </m:oMath>
      <w:r w:rsidR="00894598" w:rsidRPr="00097F3C">
        <w:t xml:space="preserve"> </w:t>
      </w:r>
      <w:r w:rsidR="00654116" w:rsidRPr="00097F3C">
        <w:t>that are</w:t>
      </w:r>
      <w:r w:rsidR="00A66203" w:rsidRPr="00097F3C">
        <w:t xml:space="preserve"> 0.80 % and </w:t>
      </w:r>
      <w:r w:rsidR="00B81CEC" w:rsidRPr="00097F3C">
        <w:t>14.36</w:t>
      </w:r>
      <w:r w:rsidR="00A66203" w:rsidRPr="00097F3C">
        <w:t xml:space="preserve"> %</w:t>
      </w:r>
      <w:r w:rsidR="00654116" w:rsidRPr="00097F3C">
        <w:t xml:space="preserve"> higher than those obtained for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p>
      </m:oMath>
      <w:r w:rsidR="00654116" w:rsidRPr="00097F3C">
        <w:t>, respectively.</w:t>
      </w:r>
      <w:r w:rsidR="00B81CEC" w:rsidRPr="00097F3C">
        <w:t xml:space="preserve"> </w:t>
      </w:r>
      <w:r w:rsidR="00F231B8" w:rsidRPr="00097F3C">
        <w:t xml:space="preserve">However, </w:t>
      </w:r>
      <w:r w:rsidR="005E6186" w:rsidRPr="00097F3C">
        <w:t>fish health</w:t>
      </w:r>
      <w:r w:rsidR="00F231B8" w:rsidRPr="00097F3C">
        <w:t xml:space="preserve"> </w:t>
      </w:r>
      <w:r w:rsidR="001E71EE" w:rsidRPr="00097F3C">
        <w:t>was</w:t>
      </w:r>
      <w:r w:rsidR="00F231B8" w:rsidRPr="00097F3C">
        <w:t xml:space="preserve"> not compromised </w:t>
      </w:r>
      <w:r w:rsidR="000F0B00" w:rsidRPr="00097F3C">
        <w:t xml:space="preserve">as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NH</m:t>
            </m:r>
          </m:sub>
          <m:sup>
            <m:r>
              <w:rPr>
                <w:rFonts w:ascii="Cambria Math" w:hAnsi="Cambria Math"/>
              </w:rPr>
              <m:t>FT</m:t>
            </m:r>
          </m:sup>
        </m:sSubSup>
      </m:oMath>
      <w:r w:rsidR="000C7414" w:rsidRPr="00097F3C">
        <w:t xml:space="preserve">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NO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sub>
          <m:sup>
            <m:r>
              <w:rPr>
                <w:rFonts w:ascii="Cambria Math" w:hAnsi="Cambria Math"/>
              </w:rPr>
              <m:t>FT</m:t>
            </m:r>
          </m:sup>
        </m:sSubSup>
      </m:oMath>
      <w:r w:rsidR="000C7414" w:rsidRPr="00097F3C">
        <w:t xml:space="preserve"> </w:t>
      </w:r>
      <w:r w:rsidR="00F231B8" w:rsidRPr="00097F3C">
        <w:t>remained below toxic levels</w:t>
      </w:r>
      <w:r w:rsidR="005153F1" w:rsidRPr="00097F3C">
        <w:t xml:space="preserve">, i.e., </w:t>
      </w:r>
      <w:r w:rsidR="00654116" w:rsidRPr="00097F3C">
        <w:t xml:space="preserve">no </w:t>
      </w:r>
      <w:r w:rsidR="00FC3CF7" w:rsidRPr="00097F3C">
        <w:t>violation</w:t>
      </w:r>
      <w:r w:rsidR="000C7414" w:rsidRPr="00097F3C">
        <w:t>s</w:t>
      </w:r>
      <w:r w:rsidR="00FC3CF7" w:rsidRPr="00097F3C">
        <w:t xml:space="preserve"> in</w:t>
      </w:r>
      <w:r w:rsidR="005153F1" w:rsidRPr="00097F3C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UL</m:t>
            </m:r>
          </m:e>
          <m:sub>
            <m:r>
              <w:rPr>
                <w:rFonts w:ascii="Cambria Math" w:hAnsi="Cambria Math"/>
              </w:rPr>
              <m:t>NH</m:t>
            </m:r>
          </m:sub>
        </m:sSub>
      </m:oMath>
      <w:r w:rsidR="005153F1" w:rsidRPr="00097F3C"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UL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sub>
        </m:sSub>
      </m:oMath>
      <w:r w:rsidR="00654116" w:rsidRPr="00097F3C">
        <w:t xml:space="preserve"> were observed</w:t>
      </w:r>
      <w:r w:rsidR="004F4362" w:rsidRPr="00097F3C">
        <w:t>.</w:t>
      </w:r>
      <w:r w:rsidR="005153F1" w:rsidRPr="00097F3C">
        <w:t xml:space="preserve"> </w:t>
      </w:r>
      <w:r w:rsidR="003A5460" w:rsidRPr="00097F3C">
        <w:t xml:space="preserve">Regarding standard deviations, </w:t>
      </w:r>
      <w:r w:rsidR="002F1855" w:rsidRPr="00097F3C">
        <w:t xml:space="preserve">compared to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p>
      </m:oMath>
      <w:r w:rsidR="00A5565A" w:rsidRPr="00097F3C">
        <w:t>, the agent reduced</w:t>
      </w:r>
      <w:r w:rsidR="00E4038D" w:rsidRPr="00097F3C">
        <w:t xml:space="preserve"> the</w:t>
      </w:r>
      <w:r w:rsidR="00A5565A" w:rsidRPr="00097F3C">
        <w:t xml:space="preserve"> </w:t>
      </w:r>
      <w:r w:rsidR="00635224" w:rsidRPr="007C09C4">
        <w:t>variability in most SSEs and violation counts</w:t>
      </w:r>
      <w:r w:rsidR="00741F06" w:rsidRPr="007C09C4">
        <w:t>, e</w:t>
      </w:r>
      <w:r w:rsidR="00635224" w:rsidRPr="007C09C4">
        <w:t>xcept for the SSE of</w:t>
      </w:r>
      <w:r w:rsidR="003A5460" w:rsidRPr="007C09C4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NO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sub>
          <m:sup>
            <m:r>
              <w:rPr>
                <w:rFonts w:ascii="Cambria Math" w:hAnsi="Cambria Math"/>
              </w:rPr>
              <m:t>FT</m:t>
            </m:r>
          </m:sup>
        </m:sSubSup>
      </m:oMath>
      <w:r w:rsidR="00E4038D" w:rsidRPr="007C09C4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DO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E4038D" w:rsidRPr="007C09C4">
        <w:t xml:space="preserve"> violation count</w:t>
      </w:r>
      <w:r w:rsidR="00741F06" w:rsidRPr="007C09C4">
        <w:t xml:space="preserve">. </w:t>
      </w:r>
      <w:r w:rsidR="00D22778" w:rsidRPr="007C09C4">
        <w:t>This</w:t>
      </w:r>
      <w:r w:rsidR="00AF5AB5" w:rsidRPr="007C09C4">
        <w:t xml:space="preserve"> indicate</w:t>
      </w:r>
      <w:r w:rsidR="00D22778" w:rsidRPr="007C09C4">
        <w:t>s</w:t>
      </w:r>
      <w:r w:rsidR="00AF5AB5" w:rsidRPr="007C09C4">
        <w:t xml:space="preserve"> that </w:t>
      </w:r>
      <w:r w:rsidR="00773AB7" w:rsidRPr="007C09C4">
        <w:t>for</w:t>
      </w:r>
      <w:r w:rsidR="00E4038D" w:rsidRPr="007C09C4">
        <w:t xml:space="preserve"> </w:t>
      </w:r>
      <w:r w:rsidR="00AF5AB5" w:rsidRPr="007C09C4">
        <w:t>the agent</w:t>
      </w:r>
      <w:r w:rsidR="00400623" w:rsidRPr="007C09C4">
        <w:t xml:space="preserve">, </w:t>
      </w:r>
      <w:r w:rsidR="00432916" w:rsidRPr="007C09C4">
        <w:t>the differen</w:t>
      </w:r>
      <w:r w:rsidR="002D35D5" w:rsidRPr="007C09C4">
        <w:t>t</w:t>
      </w:r>
      <w:r w:rsidR="00400623" w:rsidRPr="007C09C4">
        <w:t xml:space="preserve"> </w:t>
      </w:r>
      <w:r w:rsidR="005C00CE" w:rsidRPr="007C09C4">
        <w:t xml:space="preserve">combinations of </w:t>
      </w:r>
      <w:r w:rsidR="00AF5AB5" w:rsidRPr="007C09C4">
        <w:t>sensor</w:t>
      </w:r>
      <w:r w:rsidR="00D22778" w:rsidRPr="007C09C4">
        <w:t>s</w:t>
      </w:r>
      <w:r w:rsidR="00AF5AB5" w:rsidRPr="007C09C4">
        <w:t xml:space="preserve"> </w:t>
      </w:r>
      <w:r w:rsidR="00400623" w:rsidRPr="007C09C4">
        <w:t>that m</w:t>
      </w:r>
      <w:r w:rsidR="002D35D5" w:rsidRPr="007C09C4">
        <w:t>ay</w:t>
      </w:r>
      <w:r w:rsidR="00400623" w:rsidRPr="007C09C4">
        <w:t xml:space="preserve"> malfunction during operation</w:t>
      </w:r>
      <w:r w:rsidR="00AF5AB5" w:rsidRPr="007C09C4">
        <w:t xml:space="preserve"> </w:t>
      </w:r>
      <w:r w:rsidR="002E4F3B" w:rsidRPr="007C09C4">
        <w:t>can create</w:t>
      </w:r>
      <w:r w:rsidR="004A5B52" w:rsidRPr="007C09C4">
        <w:t xml:space="preserve"> </w:t>
      </w:r>
      <w:r w:rsidR="001B07A0" w:rsidRPr="007C09C4">
        <w:t>variability in</w:t>
      </w:r>
      <w:r w:rsidR="00562483" w:rsidRPr="007C09C4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NO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sub>
          <m:sup>
            <m:r>
              <w:rPr>
                <w:rFonts w:ascii="Cambria Math" w:hAnsi="Cambria Math"/>
              </w:rPr>
              <m:t>FT</m:t>
            </m:r>
          </m:sup>
        </m:sSubSup>
      </m:oMath>
      <w:r w:rsidR="0048282A" w:rsidRPr="007C09C4">
        <w:t xml:space="preserve"> setpoint tracking performance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DO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AF5AB5" w:rsidRPr="007C09C4">
        <w:t xml:space="preserve"> violation</w:t>
      </w:r>
      <w:r w:rsidR="0048282A" w:rsidRPr="007C09C4">
        <w:t xml:space="preserve"> count</w:t>
      </w:r>
      <w:r w:rsidR="001B07A0" w:rsidRPr="007C09C4">
        <w:t xml:space="preserve">, and </w:t>
      </w:r>
      <w:r w:rsidR="00733450" w:rsidRPr="007C09C4">
        <w:t xml:space="preserve">may lead to </w:t>
      </w:r>
      <w:r w:rsidR="002D35D5" w:rsidRPr="007C09C4">
        <w:t xml:space="preserve">cases of </w:t>
      </w:r>
      <w:r w:rsidR="00733450" w:rsidRPr="007C09C4">
        <w:t xml:space="preserve">large SSE of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NO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sub>
          <m:sup>
            <m:r>
              <w:rPr>
                <w:rFonts w:ascii="Cambria Math" w:hAnsi="Cambria Math"/>
              </w:rPr>
              <m:t>FT</m:t>
            </m:r>
          </m:sup>
        </m:sSubSup>
      </m:oMath>
      <w:r w:rsidR="00733450" w:rsidRPr="007C09C4">
        <w:t xml:space="preserve"> and high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DO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733450" w:rsidRPr="007C09C4">
        <w:t xml:space="preserve"> violation count</w:t>
      </w:r>
      <w:r w:rsidR="00E7221E" w:rsidRPr="007C09C4">
        <w:t>.</w:t>
      </w:r>
      <w:bookmarkEnd w:id="2"/>
      <w:bookmarkEnd w:id="3"/>
      <w:bookmarkEnd w:id="4"/>
    </w:p>
    <w:p w14:paraId="5BD2B74A" w14:textId="78919C4B" w:rsidR="008E672D" w:rsidRDefault="00F07790" w:rsidP="00FA48D3">
      <w:pPr>
        <w:pStyle w:val="TextS"/>
        <w:rPr>
          <w:lang w:val="en-US"/>
        </w:rPr>
      </w:pPr>
      <w:r>
        <w:t>T</w:t>
      </w:r>
      <w:r w:rsidR="00967FC6">
        <w:t>he oxygen concentration setpoint tracking performa</w:t>
      </w:r>
      <w:r w:rsidR="00F04DB9">
        <w:t>nce</w:t>
      </w:r>
      <w:r w:rsidR="008E6F8A">
        <w:t>s</w:t>
      </w:r>
      <w:r w:rsidR="00F04DB9">
        <w:t xml:space="preserve"> </w:t>
      </w:r>
      <w:r>
        <w:t xml:space="preserve">for </w:t>
      </w:r>
      <w:r w:rsidR="00382A0B">
        <w:t xml:space="preserve">both the RL agent and conventional PI controllers </w:t>
      </w:r>
      <w:r w:rsidR="005E2418">
        <w:t>under</w:t>
      </w:r>
      <w:r w:rsidR="00F04DB9">
        <w:t xml:space="preserve"> </w:t>
      </w:r>
      <w:r w:rsidR="00175342">
        <w:t xml:space="preserve">one </w:t>
      </w:r>
      <w:r w:rsidR="005E2418">
        <w:t xml:space="preserve">sensor malfunction </w:t>
      </w:r>
      <w:r w:rsidR="00175342">
        <w:t>instance</w:t>
      </w:r>
      <w:r w:rsidR="005E2418">
        <w:t xml:space="preserve"> from</w:t>
      </w:r>
      <w:r w:rsidR="00F04DB9">
        <w:t xml:space="preserve"> the 200 testing runs </w:t>
      </w:r>
      <w:r w:rsidR="007B0F95">
        <w:t>are</w:t>
      </w:r>
      <w:r w:rsidR="00F71E46">
        <w:t xml:space="preserve"> illustrated in Fig</w:t>
      </w:r>
      <w:r w:rsidR="00B13A7C">
        <w:t xml:space="preserve">ure </w:t>
      </w:r>
      <w:r w:rsidR="00F71E46">
        <w:t>1b.</w:t>
      </w:r>
      <w:r w:rsidR="006A7BC0">
        <w:t xml:space="preserve"> For this instance,</w:t>
      </w:r>
      <w:r w:rsidR="003E0026">
        <w:t xml:space="preserve"> the</w:t>
      </w:r>
      <w:r w:rsidR="006A7BC0">
        <w:t xml:space="preserve"> </w:t>
      </w:r>
      <w:r w:rsidR="003E0026">
        <w:t>oxygen</w:t>
      </w:r>
      <w:r w:rsidR="00FC748D">
        <w:t>, TAN, and nitrate</w:t>
      </w:r>
      <w:r w:rsidR="003E0026">
        <w:t xml:space="preserve"> concentration sensor</w:t>
      </w:r>
      <w:r w:rsidR="00FC748D">
        <w:t>s</w:t>
      </w:r>
      <w:r w:rsidR="003E0026">
        <w:t xml:space="preserve"> malfunction on Days </w:t>
      </w:r>
      <w:r w:rsidR="006532C9">
        <w:t>21</w:t>
      </w:r>
      <w:r w:rsidR="00783B0B">
        <w:t>~</w:t>
      </w:r>
      <w:r w:rsidR="003E0026">
        <w:t xml:space="preserve">30 and </w:t>
      </w:r>
      <w:r w:rsidR="006532C9">
        <w:t>7</w:t>
      </w:r>
      <w:r w:rsidR="00DC3328">
        <w:t>1</w:t>
      </w:r>
      <w:r w:rsidR="00783B0B">
        <w:t>~</w:t>
      </w:r>
      <w:r w:rsidR="006532C9">
        <w:t>9</w:t>
      </w:r>
      <w:r w:rsidR="00DC3328">
        <w:t>0</w:t>
      </w:r>
      <w:r w:rsidR="00710354">
        <w:t xml:space="preserve">, </w:t>
      </w:r>
      <w:r w:rsidR="00FC748D">
        <w:t xml:space="preserve">Days </w:t>
      </w:r>
      <w:r w:rsidR="00BC6D07">
        <w:t>4</w:t>
      </w:r>
      <w:r w:rsidR="00FC748D">
        <w:t>1</w:t>
      </w:r>
      <w:r w:rsidR="00783B0B">
        <w:t>~</w:t>
      </w:r>
      <w:r w:rsidR="00BC6D07">
        <w:t>6</w:t>
      </w:r>
      <w:r w:rsidR="00FC748D">
        <w:t xml:space="preserve">0 and </w:t>
      </w:r>
      <w:r w:rsidR="00F955DB">
        <w:t>7</w:t>
      </w:r>
      <w:r w:rsidR="004A403E">
        <w:t>1</w:t>
      </w:r>
      <w:r w:rsidR="00783B0B">
        <w:t>~</w:t>
      </w:r>
      <w:r w:rsidR="00F955DB">
        <w:t>9</w:t>
      </w:r>
      <w:r w:rsidR="004A403E">
        <w:t xml:space="preserve">0, and Days </w:t>
      </w:r>
      <w:r w:rsidR="00BC6D07">
        <w:t>2</w:t>
      </w:r>
      <w:r w:rsidR="00783B0B">
        <w:t>1~</w:t>
      </w:r>
      <w:r w:rsidR="00BC6D07">
        <w:t>3</w:t>
      </w:r>
      <w:r w:rsidR="00027B70">
        <w:t>0</w:t>
      </w:r>
      <w:r w:rsidR="00F955DB">
        <w:t xml:space="preserve"> and 61</w:t>
      </w:r>
      <w:r w:rsidR="00783B0B">
        <w:t>~</w:t>
      </w:r>
      <w:r w:rsidR="00F955DB">
        <w:t>90</w:t>
      </w:r>
      <w:r w:rsidR="00027B70">
        <w:t xml:space="preserve">, respectively. </w:t>
      </w:r>
      <w:r w:rsidR="00BD461C">
        <w:t>As shown in Fig</w:t>
      </w:r>
      <w:r w:rsidR="00B5502E">
        <w:t>ure</w:t>
      </w:r>
      <w:r w:rsidR="00BD461C">
        <w:t xml:space="preserve"> 1b,</w:t>
      </w:r>
      <w:r w:rsidR="002A2FE8">
        <w:t xml:space="preserve"> </w:t>
      </w:r>
      <w:r w:rsidR="000D4F14">
        <w:t xml:space="preserve">for the </w:t>
      </w:r>
      <w:r w:rsidR="005B7959">
        <w:t>R</w:t>
      </w:r>
      <w:r w:rsidR="000D4F14">
        <w:t xml:space="preserve">L agent,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DO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9945A9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DO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="000D4F14">
        <w:t xml:space="preserve"> constraint violations only occur when there are oxygen concentration sensor malfunctions (Days 21</w:t>
      </w:r>
      <w:r w:rsidR="00783B0B">
        <w:t>~</w:t>
      </w:r>
      <w:r w:rsidR="000D4F14">
        <w:t>30 and 71</w:t>
      </w:r>
      <w:r w:rsidR="00783B0B">
        <w:t>~</w:t>
      </w:r>
      <w:r w:rsidR="000D4F14">
        <w:t>90)</w:t>
      </w:r>
      <w:r w:rsidR="00B40563">
        <w:t xml:space="preserve">, which is reflected by the large variability </w:t>
      </w:r>
      <w:r w:rsidR="00CA4807">
        <w:t xml:space="preserve">observed </w:t>
      </w:r>
      <w:r w:rsidR="00B40563">
        <w:t>in th</w:t>
      </w:r>
      <w:r w:rsidR="00CA4807">
        <w:t>is</w:t>
      </w:r>
      <w:r w:rsidR="00B40563">
        <w:t xml:space="preserve"> </w:t>
      </w:r>
      <w:r w:rsidR="00CA4807">
        <w:t>parameter</w:t>
      </w:r>
      <w:r w:rsidR="008C6C59">
        <w:rPr>
          <w:lang w:val="en-US"/>
        </w:rPr>
        <w:t xml:space="preserve">. </w:t>
      </w:r>
      <w:r w:rsidR="000F0B00">
        <w:rPr>
          <w:lang w:val="en-US"/>
        </w:rPr>
        <w:t>F</w:t>
      </w:r>
      <w:r w:rsidR="00D06988">
        <w:rPr>
          <w:lang w:val="en-US"/>
        </w:rPr>
        <w:t xml:space="preserve">or the rest of </w:t>
      </w:r>
      <w:r w:rsidR="006018FA">
        <w:rPr>
          <w:lang w:val="en-US"/>
        </w:rPr>
        <w:t xml:space="preserve">the </w:t>
      </w:r>
      <w:r w:rsidR="00D06988">
        <w:rPr>
          <w:lang w:val="en-US"/>
        </w:rPr>
        <w:t xml:space="preserve">simulation time, the RL agent is able to track the setpoint and avoid constraint violations, even </w:t>
      </w:r>
      <w:r w:rsidR="00763DBB">
        <w:rPr>
          <w:lang w:val="en-US"/>
        </w:rPr>
        <w:t>in</w:t>
      </w:r>
      <w:r w:rsidR="00D06988">
        <w:rPr>
          <w:lang w:val="en-US"/>
        </w:rPr>
        <w:t xml:space="preserve"> the presence of </w:t>
      </w:r>
      <w:r w:rsidR="00763DBB">
        <w:rPr>
          <w:lang w:val="en-US"/>
        </w:rPr>
        <w:t xml:space="preserve">other </w:t>
      </w:r>
      <w:r w:rsidR="00D06988">
        <w:rPr>
          <w:lang w:val="en-US"/>
        </w:rPr>
        <w:t>sensor malfunctions</w:t>
      </w:r>
      <w:r w:rsidR="0099504E">
        <w:rPr>
          <w:lang w:val="en-US"/>
        </w:rPr>
        <w:t>.</w:t>
      </w:r>
      <w:r w:rsidR="00DD51B9">
        <w:rPr>
          <w:lang w:val="en-US"/>
        </w:rPr>
        <w:t xml:space="preserve"> Conversely, conventional PI controllers</w:t>
      </w:r>
      <w:r w:rsidR="00AC1788">
        <w:rPr>
          <w:lang w:val="en-US"/>
        </w:rPr>
        <w:t xml:space="preserve"> </w:t>
      </w:r>
      <w:r w:rsidR="00CA4807">
        <w:rPr>
          <w:lang w:val="en-US"/>
        </w:rPr>
        <w:t xml:space="preserve">continuously </w:t>
      </w:r>
      <w:r w:rsidR="00AC1788">
        <w:rPr>
          <w:lang w:val="en-US"/>
        </w:rPr>
        <w:t xml:space="preserve">violate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DO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763DBB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DO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="00AC1788">
        <w:rPr>
          <w:lang w:val="en-US"/>
        </w:rPr>
        <w:t xml:space="preserve"> </w:t>
      </w:r>
      <w:r w:rsidR="00C00DE3">
        <w:rPr>
          <w:lang w:val="en-US"/>
        </w:rPr>
        <w:t>limit</w:t>
      </w:r>
      <w:r w:rsidR="00AC1788">
        <w:rPr>
          <w:lang w:val="en-US"/>
        </w:rPr>
        <w:t>s</w:t>
      </w:r>
      <w:r w:rsidR="00763DBB">
        <w:rPr>
          <w:lang w:val="en-US"/>
        </w:rPr>
        <w:t xml:space="preserve"> </w:t>
      </w:r>
      <w:r w:rsidR="00000394">
        <w:rPr>
          <w:lang w:val="en-US"/>
        </w:rPr>
        <w:t xml:space="preserve">with </w:t>
      </w:r>
      <w:r w:rsidR="00F565ED">
        <w:rPr>
          <w:lang w:val="en-US"/>
        </w:rPr>
        <w:t>large variability due to sensor malfunctions</w:t>
      </w:r>
      <w:r w:rsidR="00A3343B">
        <w:rPr>
          <w:lang w:val="en-US"/>
        </w:rPr>
        <w:t>.</w:t>
      </w:r>
    </w:p>
    <w:p w14:paraId="00F2B4E8" w14:textId="30CCD881" w:rsidR="008E672D" w:rsidRDefault="008E672D" w:rsidP="008E672D">
      <w:pPr>
        <w:pStyle w:val="Caption"/>
        <w:keepNext/>
      </w:pPr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5D480E">
        <w:rPr>
          <w:noProof/>
        </w:rPr>
        <w:t>1</w:t>
      </w:r>
      <w:r>
        <w:fldChar w:fldCharType="end"/>
      </w:r>
      <w:r>
        <w:t xml:space="preserve">. </w:t>
      </w:r>
      <w:r w:rsidRPr="00286A2E">
        <w:t xml:space="preserve">Comparison of setpoint tracking performances in the form of mean and standard deviation (mean </w:t>
      </w:r>
      <m:oMath>
        <m:r>
          <w:rPr>
            <w:rFonts w:ascii="Cambria Math" w:hAnsi="Cambria Math"/>
          </w:rPr>
          <m:t>±</m:t>
        </m:r>
      </m:oMath>
      <w:r w:rsidRPr="00286A2E">
        <w:t xml:space="preserve"> deviation) of SSEs and constraint violation counts.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409"/>
        <w:gridCol w:w="1978"/>
      </w:tblGrid>
      <w:tr w:rsidR="008E672D" w14:paraId="08886FDC" w14:textId="77777777" w:rsidTr="00F80DE9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2E0B3" w14:textId="58C70656" w:rsidR="008E672D" w:rsidRPr="00F80DE9" w:rsidRDefault="00AC3B76" w:rsidP="00F80DE9">
            <w:pPr>
              <w:pStyle w:val="TextS"/>
              <w:jc w:val="center"/>
            </w:pPr>
            <w:r w:rsidRPr="007C09C4">
              <w:rPr>
                <w:bCs/>
              </w:rPr>
              <w:t xml:space="preserve">Controlled </w:t>
            </w:r>
            <w:r w:rsidR="0085777D" w:rsidRPr="007C09C4">
              <w:rPr>
                <w:bCs/>
              </w:rPr>
              <w:t>V</w:t>
            </w:r>
            <w:r w:rsidRPr="007C09C4">
              <w:rPr>
                <w:bCs/>
              </w:rPr>
              <w:t xml:space="preserve">ariables </w:t>
            </w:r>
            <w:r w:rsidR="0085777D" w:rsidRPr="007C09C4">
              <w:rPr>
                <w:bCs/>
              </w:rPr>
              <w:t>(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oMath>
            <w:r w:rsidR="0085777D" w:rsidRPr="007C09C4">
              <w:rPr>
                <w:bCs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32A9D" w14:textId="53FD6545" w:rsidR="008E672D" w:rsidRPr="00F80DE9" w:rsidRDefault="008E672D" w:rsidP="00F80DE9">
            <w:pPr>
              <w:pStyle w:val="TextS"/>
              <w:jc w:val="center"/>
            </w:pPr>
            <w:r w:rsidRPr="00F80DE9">
              <w:t>SSE</w:t>
            </w:r>
            <w:r w:rsidR="00AC3B76">
              <w:t xml:space="preserve">: </w:t>
            </w:r>
            <w:r w:rsidRPr="00F80DE9">
              <w:t>RL-PI</w:t>
            </w:r>
            <w:r w:rsidR="00A94E84">
              <w:t xml:space="preserve"> </w:t>
            </w:r>
            <m:oMath>
              <m:r>
                <w:rPr>
                  <w:rFonts w:ascii="Cambria Math" w:hAnsi="Cambria Math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oMath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6AA84" w14:textId="4D774968" w:rsidR="008E672D" w:rsidRPr="00F80DE9" w:rsidRDefault="008E672D" w:rsidP="00F80DE9">
            <w:pPr>
              <w:pStyle w:val="TextS"/>
              <w:jc w:val="center"/>
            </w:pPr>
            <w:r w:rsidRPr="00F80DE9">
              <w:t>SS</w:t>
            </w:r>
            <w:r w:rsidR="00AC3B76">
              <w:t xml:space="preserve">E: </w:t>
            </w:r>
            <w:r w:rsidRPr="00F80DE9">
              <w:t>PI</w:t>
            </w:r>
            <w:r w:rsidR="00A94E84">
              <w:t xml:space="preserve"> </w:t>
            </w:r>
            <m:oMath>
              <m:r>
                <w:rPr>
                  <w:rFonts w:ascii="Cambria Math" w:hAnsi="Cambria Math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oMath>
          </w:p>
        </w:tc>
      </w:tr>
      <w:tr w:rsidR="008E672D" w14:paraId="09E1A695" w14:textId="77777777" w:rsidTr="00F80DE9"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7537FF98" w14:textId="77777777" w:rsidR="008E672D" w:rsidRPr="00F80DE9" w:rsidRDefault="008E672D" w:rsidP="00F80DE9">
            <w:pPr>
              <w:pStyle w:val="TextS"/>
              <w:jc w:val="center"/>
            </w:pPr>
            <w:r w:rsidRPr="00F80DE9">
              <w:t>Oxygen Concentration (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O</m:t>
                  </m:r>
                </m:sub>
                <m:sup>
                  <m:r>
                    <w:rPr>
                      <w:rFonts w:ascii="Cambria Math" w:hAnsi="Cambria Math"/>
                    </w:rPr>
                    <m:t>FT</m:t>
                  </m:r>
                </m:sup>
              </m:sSubSup>
            </m:oMath>
            <w:r w:rsidRPr="00F80DE9">
              <w:t>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00555EA9" w14:textId="77777777" w:rsidR="008E672D" w:rsidRPr="00F80DE9" w:rsidRDefault="008E672D" w:rsidP="00F80DE9">
            <w:pPr>
              <w:pStyle w:val="TextS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9.475±3.858</m:t>
                </m:r>
              </m:oMath>
            </m:oMathPara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661D375C" w14:textId="77777777" w:rsidR="008E672D" w:rsidRPr="00F80DE9" w:rsidRDefault="008E672D" w:rsidP="00F80DE9">
            <w:pPr>
              <w:pStyle w:val="TextS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103.824±14.570</m:t>
                </m:r>
              </m:oMath>
            </m:oMathPara>
          </w:p>
        </w:tc>
      </w:tr>
      <w:tr w:rsidR="008E672D" w14:paraId="030D014A" w14:textId="77777777" w:rsidTr="00F80DE9">
        <w:tc>
          <w:tcPr>
            <w:tcW w:w="2689" w:type="dxa"/>
            <w:vAlign w:val="center"/>
          </w:tcPr>
          <w:p w14:paraId="30C0620B" w14:textId="77777777" w:rsidR="008E672D" w:rsidRPr="0085777D" w:rsidRDefault="008E672D" w:rsidP="00F80DE9">
            <w:pPr>
              <w:pStyle w:val="TextS"/>
              <w:jc w:val="center"/>
              <w:rPr>
                <w:lang w:val="es-MX"/>
              </w:rPr>
            </w:pPr>
            <w:r w:rsidRPr="0085777D">
              <w:rPr>
                <w:lang w:val="es-MX"/>
              </w:rPr>
              <w:t>TAN Concentration (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NH</m:t>
                  </m:r>
                </m:sub>
                <m:sup>
                  <m:r>
                    <w:rPr>
                      <w:rFonts w:ascii="Cambria Math" w:hAnsi="Cambria Math"/>
                    </w:rPr>
                    <m:t>FT</m:t>
                  </m:r>
                </m:sup>
              </m:sSubSup>
            </m:oMath>
            <w:r w:rsidRPr="0085777D">
              <w:rPr>
                <w:lang w:val="es-MX"/>
              </w:rPr>
              <w:t>)</w:t>
            </w:r>
          </w:p>
        </w:tc>
        <w:tc>
          <w:tcPr>
            <w:tcW w:w="2409" w:type="dxa"/>
            <w:vAlign w:val="center"/>
          </w:tcPr>
          <w:p w14:paraId="5F7E1783" w14:textId="77777777" w:rsidR="008E672D" w:rsidRPr="00F80DE9" w:rsidRDefault="008E672D" w:rsidP="00F80DE9">
            <w:pPr>
              <w:pStyle w:val="TextS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0.9783±0.0037</m:t>
                </m:r>
              </m:oMath>
            </m:oMathPara>
          </w:p>
        </w:tc>
        <w:tc>
          <w:tcPr>
            <w:tcW w:w="1978" w:type="dxa"/>
            <w:vAlign w:val="center"/>
          </w:tcPr>
          <w:p w14:paraId="0358DC6D" w14:textId="77777777" w:rsidR="008E672D" w:rsidRPr="00F80DE9" w:rsidRDefault="008E672D" w:rsidP="00F80DE9">
            <w:pPr>
              <w:pStyle w:val="TextS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0.9705±0.0044</m:t>
                </m:r>
              </m:oMath>
            </m:oMathPara>
          </w:p>
        </w:tc>
      </w:tr>
      <w:tr w:rsidR="008E672D" w14:paraId="043EA1A8" w14:textId="77777777" w:rsidTr="00F80DE9"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24F7367F" w14:textId="77777777" w:rsidR="008E672D" w:rsidRPr="00F80DE9" w:rsidRDefault="008E672D" w:rsidP="00F80DE9">
            <w:pPr>
              <w:pStyle w:val="TextS"/>
              <w:jc w:val="center"/>
            </w:pPr>
            <w:r w:rsidRPr="00F80DE9">
              <w:t>Nitrate Concentration (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</w:rPr>
                    <m:t>FT</m:t>
                  </m:r>
                </m:sup>
              </m:sSubSup>
            </m:oMath>
            <w:r w:rsidRPr="00F80DE9">
              <w:t>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AF26BF9" w14:textId="77777777" w:rsidR="008E672D" w:rsidRPr="00F80DE9" w:rsidRDefault="008E672D" w:rsidP="00F80DE9">
            <w:pPr>
              <w:pStyle w:val="TextS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20.432±10.029</m:t>
                </m:r>
              </m:oMath>
            </m:oMathPara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01250508" w14:textId="77777777" w:rsidR="008E672D" w:rsidRPr="00F80DE9" w:rsidRDefault="008E672D" w:rsidP="00F80DE9">
            <w:pPr>
              <w:pStyle w:val="TextS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17.866±8.990</m:t>
                </m:r>
              </m:oMath>
            </m:oMathPara>
          </w:p>
        </w:tc>
      </w:tr>
      <w:tr w:rsidR="008E672D" w14:paraId="36B45820" w14:textId="77777777" w:rsidTr="00F80DE9">
        <w:trPr>
          <w:trHeight w:val="34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C61C7" w14:textId="77777777" w:rsidR="008E672D" w:rsidRPr="00F80DE9" w:rsidRDefault="008E672D" w:rsidP="00F80DE9">
            <w:pPr>
              <w:pStyle w:val="TextS"/>
              <w:jc w:val="center"/>
            </w:pPr>
            <w:r w:rsidRPr="00F80DE9">
              <w:t>Constraints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FFA06" w14:textId="0E210A96" w:rsidR="008E672D" w:rsidRPr="00F80DE9" w:rsidRDefault="008E672D" w:rsidP="00F80DE9">
            <w:pPr>
              <w:pStyle w:val="TextS"/>
              <w:jc w:val="center"/>
            </w:pPr>
            <w:r w:rsidRPr="00F80DE9">
              <w:t>Violation Coun</w:t>
            </w:r>
            <w:r w:rsidR="00AC3B76">
              <w:t xml:space="preserve">t: </w:t>
            </w:r>
            <w:r w:rsidRPr="00F80DE9">
              <w:t>RL-PI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793F7" w14:textId="613FD1AF" w:rsidR="008E672D" w:rsidRPr="00F80DE9" w:rsidRDefault="008E672D" w:rsidP="00F80DE9">
            <w:pPr>
              <w:pStyle w:val="TextS"/>
              <w:jc w:val="center"/>
            </w:pPr>
            <w:r w:rsidRPr="00F80DE9">
              <w:t>Violation Count</w:t>
            </w:r>
            <w:r w:rsidR="00AC3B76">
              <w:t xml:space="preserve">: </w:t>
            </w:r>
            <w:r w:rsidRPr="00F80DE9">
              <w:t>PI</w:t>
            </w:r>
          </w:p>
        </w:tc>
      </w:tr>
      <w:tr w:rsidR="008E672D" w14:paraId="1E529B34" w14:textId="77777777" w:rsidTr="00F80DE9"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3FA5A4F5" w14:textId="77777777" w:rsidR="008E672D" w:rsidRPr="00F80DE9" w:rsidRDefault="008E672D" w:rsidP="00F80DE9">
            <w:pPr>
              <w:pStyle w:val="TextS"/>
              <w:jc w:val="center"/>
            </w:pPr>
            <w:r w:rsidRPr="00F80DE9">
              <w:t>DO Critical (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DO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  <w:r w:rsidRPr="00F80DE9">
              <w:t>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50B622F8" w14:textId="77777777" w:rsidR="008E672D" w:rsidRPr="00F80DE9" w:rsidRDefault="008E672D" w:rsidP="00F80DE9">
            <w:pPr>
              <w:pStyle w:val="TextS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86.15±43.40</m:t>
                </m:r>
              </m:oMath>
            </m:oMathPara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7668675F" w14:textId="77777777" w:rsidR="008E672D" w:rsidRPr="00F80DE9" w:rsidRDefault="008E672D" w:rsidP="00F80DE9">
            <w:pPr>
              <w:pStyle w:val="TextS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299.49±21.62</m:t>
                </m:r>
              </m:oMath>
            </m:oMathPara>
          </w:p>
        </w:tc>
      </w:tr>
      <w:tr w:rsidR="008E672D" w14:paraId="4ABD5D8D" w14:textId="77777777" w:rsidTr="00F80DE9">
        <w:tc>
          <w:tcPr>
            <w:tcW w:w="2689" w:type="dxa"/>
            <w:vAlign w:val="center"/>
          </w:tcPr>
          <w:p w14:paraId="6218DEBF" w14:textId="77777777" w:rsidR="008E672D" w:rsidRPr="007C09C4" w:rsidRDefault="008E672D" w:rsidP="00F80DE9">
            <w:pPr>
              <w:pStyle w:val="TextS"/>
              <w:jc w:val="center"/>
            </w:pPr>
            <w:r w:rsidRPr="007C09C4">
              <w:t>DO Supersaturation (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DO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 w:rsidRPr="007C09C4">
              <w:t>)</w:t>
            </w:r>
          </w:p>
        </w:tc>
        <w:tc>
          <w:tcPr>
            <w:tcW w:w="2409" w:type="dxa"/>
            <w:vAlign w:val="center"/>
          </w:tcPr>
          <w:p w14:paraId="6F2642D0" w14:textId="77777777" w:rsidR="008E672D" w:rsidRPr="007C09C4" w:rsidRDefault="008E672D" w:rsidP="00F80DE9">
            <w:pPr>
              <w:pStyle w:val="TextS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0.47±0.67</m:t>
                </m:r>
              </m:oMath>
            </m:oMathPara>
          </w:p>
        </w:tc>
        <w:tc>
          <w:tcPr>
            <w:tcW w:w="1978" w:type="dxa"/>
            <w:vAlign w:val="center"/>
          </w:tcPr>
          <w:p w14:paraId="29DE2850" w14:textId="77777777" w:rsidR="008E672D" w:rsidRPr="00F80DE9" w:rsidRDefault="008E672D" w:rsidP="00F80DE9">
            <w:pPr>
              <w:pStyle w:val="TextS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87.24±6.13</m:t>
                </m:r>
              </m:oMath>
            </m:oMathPara>
          </w:p>
        </w:tc>
      </w:tr>
      <w:tr w:rsidR="008E672D" w14:paraId="312FC08C" w14:textId="77777777" w:rsidTr="00F80DE9"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63FA2936" w14:textId="48DC060B" w:rsidR="008E672D" w:rsidRPr="007C09C4" w:rsidRDefault="007401DF" w:rsidP="00F80DE9">
            <w:pPr>
              <w:pStyle w:val="TextS"/>
              <w:jc w:val="center"/>
            </w:pPr>
            <w:r w:rsidRPr="007C09C4">
              <w:t>Toxic Level</w:t>
            </w:r>
            <w:r w:rsidR="00982F0F" w:rsidRPr="007C09C4">
              <w:t>s</w:t>
            </w:r>
            <w:r w:rsidRPr="007C09C4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UL</m:t>
                  </m:r>
                </m:e>
                <m:sub>
                  <m:r>
                    <w:rPr>
                      <w:rFonts w:ascii="Cambria Math" w:hAnsi="Cambria Math"/>
                    </w:rPr>
                    <m:t>NH</m:t>
                  </m:r>
                </m:sub>
              </m:sSub>
            </m:oMath>
            <w:r w:rsidR="008E672D" w:rsidRPr="007C09C4">
              <w:t xml:space="preserve"> &amp;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UL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sub>
              </m:sSub>
            </m:oMath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F0BEA77" w14:textId="77777777" w:rsidR="008E672D" w:rsidRPr="007C09C4" w:rsidRDefault="008E672D" w:rsidP="00F80DE9">
            <w:pPr>
              <w:pStyle w:val="TextS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0±0</m:t>
                </m:r>
              </m:oMath>
            </m:oMathPara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572E95A5" w14:textId="77777777" w:rsidR="008E672D" w:rsidRPr="00F80DE9" w:rsidRDefault="008E672D" w:rsidP="00F80DE9">
            <w:pPr>
              <w:pStyle w:val="TextS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0±0</m:t>
                </m:r>
              </m:oMath>
            </m:oMathPara>
          </w:p>
        </w:tc>
      </w:tr>
    </w:tbl>
    <w:p w14:paraId="144DE6BA" w14:textId="34383533" w:rsidR="008D2649" w:rsidRDefault="008D2649" w:rsidP="008018C8">
      <w:pPr>
        <w:pStyle w:val="HeadingFirstOrder"/>
      </w:pPr>
      <w:r w:rsidRPr="00A94774">
        <w:t>Conclusions</w:t>
      </w:r>
    </w:p>
    <w:p w14:paraId="422910DE" w14:textId="3F4A58F7" w:rsidR="00DE7F8D" w:rsidRPr="00A94774" w:rsidRDefault="009A234F" w:rsidP="00DE7F8D">
      <w:pPr>
        <w:pStyle w:val="TextS"/>
      </w:pPr>
      <w:r>
        <w:t xml:space="preserve">This study presents a mathematical framework </w:t>
      </w:r>
      <w:r w:rsidR="00CE2756">
        <w:t xml:space="preserve">of a deep RL-base tuning strategy to solve the </w:t>
      </w:r>
      <w:r w:rsidR="007D17BC">
        <w:t xml:space="preserve">multi-loop </w:t>
      </w:r>
      <w:r w:rsidR="00FF1279">
        <w:t>PI tuning problem for the control of RAS</w:t>
      </w:r>
      <w:r w:rsidR="002B1294">
        <w:t xml:space="preserve"> wate</w:t>
      </w:r>
      <w:r w:rsidR="00FE7A5D">
        <w:t>r</w:t>
      </w:r>
      <w:r w:rsidR="002B1294">
        <w:t xml:space="preserve"> quality parameters (i.e., oxygen, TAN, and nitrate concentrations)</w:t>
      </w:r>
      <w:r w:rsidR="00050A5D">
        <w:t xml:space="preserve"> with</w:t>
      </w:r>
      <w:r w:rsidR="007D17BC">
        <w:t xml:space="preserve"> </w:t>
      </w:r>
      <w:r w:rsidR="00050A5D">
        <w:t xml:space="preserve">fish species-dependent constraints </w:t>
      </w:r>
      <w:r w:rsidR="0050496B">
        <w:t xml:space="preserve">and subject to </w:t>
      </w:r>
      <w:r w:rsidR="00A70B11">
        <w:t xml:space="preserve">multiple </w:t>
      </w:r>
      <w:r w:rsidR="00E25DCC">
        <w:t>water quality sensor malfunctions</w:t>
      </w:r>
      <w:r w:rsidR="0050496B">
        <w:t xml:space="preserve">. </w:t>
      </w:r>
      <w:r w:rsidR="00D41DE7">
        <w:t>The key</w:t>
      </w:r>
      <w:r w:rsidR="004A5BD2">
        <w:t xml:space="preserve"> novelties of this work are the application of deep RL to </w:t>
      </w:r>
      <w:r w:rsidR="00815A44">
        <w:t>closed-loop RAS operation</w:t>
      </w:r>
      <w:r w:rsidR="00FE7A5D">
        <w:t>,</w:t>
      </w:r>
      <w:r w:rsidR="00814AEF">
        <w:t xml:space="preserve"> </w:t>
      </w:r>
      <w:r w:rsidR="00AF3E58">
        <w:t xml:space="preserve">improvements to the IDDPG algorithm </w:t>
      </w:r>
      <w:r w:rsidR="00DF55D2">
        <w:t xml:space="preserve">by </w:t>
      </w:r>
      <w:r w:rsidR="00B56BB6">
        <w:t>RL agent design</w:t>
      </w:r>
      <w:r w:rsidR="00204465">
        <w:t>,</w:t>
      </w:r>
      <w:r w:rsidR="00BD31E6">
        <w:t xml:space="preserve"> </w:t>
      </w:r>
      <w:r w:rsidR="00814AEF">
        <w:t>and</w:t>
      </w:r>
      <w:r w:rsidR="0009443B">
        <w:t xml:space="preserve"> </w:t>
      </w:r>
      <w:r w:rsidR="00814AEF">
        <w:t>incorporat</w:t>
      </w:r>
      <w:r w:rsidR="0009443B">
        <w:t>ion of</w:t>
      </w:r>
      <w:r w:rsidR="00814AEF">
        <w:t xml:space="preserve"> water quality sensor malfunction</w:t>
      </w:r>
      <w:r w:rsidR="00643CD5">
        <w:t xml:space="preserve"> into RL agent training</w:t>
      </w:r>
      <w:r w:rsidR="006820E7">
        <w:t xml:space="preserve">. </w:t>
      </w:r>
      <w:r w:rsidR="005F6D0F">
        <w:t>We applied the proposed strategy</w:t>
      </w:r>
      <w:r w:rsidR="001D78E4">
        <w:t xml:space="preserve"> to</w:t>
      </w:r>
      <w:r w:rsidR="007B2CBC">
        <w:t xml:space="preserve"> </w:t>
      </w:r>
      <w:r w:rsidR="00B11F22">
        <w:t xml:space="preserve">the </w:t>
      </w:r>
      <w:r w:rsidR="007B2CBC">
        <w:t>closed-loop operation of</w:t>
      </w:r>
      <w:r w:rsidR="001D78E4">
        <w:t xml:space="preserve"> </w:t>
      </w:r>
      <w:r w:rsidR="00223C88">
        <w:t>RAS</w:t>
      </w:r>
      <w:r w:rsidR="00454DC4">
        <w:t>,</w:t>
      </w:r>
      <w:r w:rsidR="00223C88">
        <w:t xml:space="preserve"> </w:t>
      </w:r>
      <w:r w:rsidR="00505D57">
        <w:t>where</w:t>
      </w:r>
      <w:r w:rsidR="00223C88">
        <w:t xml:space="preserve"> multiple sensor</w:t>
      </w:r>
      <w:r w:rsidR="005B38B0">
        <w:t>s could malfunction</w:t>
      </w:r>
      <w:r w:rsidR="00144B76">
        <w:t xml:space="preserve"> </w:t>
      </w:r>
      <w:r w:rsidR="007B2CBC">
        <w:t>simultaneously</w:t>
      </w:r>
      <w:r w:rsidR="005B38B0">
        <w:t xml:space="preserve">. </w:t>
      </w:r>
      <w:r w:rsidR="007B2CBC">
        <w:t>The results showed that</w:t>
      </w:r>
      <w:r w:rsidR="00D23615">
        <w:t xml:space="preserve"> </w:t>
      </w:r>
      <w:r w:rsidR="003F223F">
        <w:t>t</w:t>
      </w:r>
      <w:r w:rsidR="002B1294">
        <w:t>he</w:t>
      </w:r>
      <w:r w:rsidR="00883759">
        <w:t xml:space="preserve"> proposed RL strategy</w:t>
      </w:r>
      <w:r w:rsidR="002B1294">
        <w:t xml:space="preserve"> exhibit</w:t>
      </w:r>
      <w:r w:rsidR="00FE2FC7">
        <w:t>s</w:t>
      </w:r>
      <w:r w:rsidR="002B1294">
        <w:t xml:space="preserve"> </w:t>
      </w:r>
      <w:r w:rsidR="00BF1DD2">
        <w:t>acceptable</w:t>
      </w:r>
      <w:r w:rsidR="002B1294">
        <w:t xml:space="preserve"> </w:t>
      </w:r>
      <w:r w:rsidR="0050604B">
        <w:t xml:space="preserve">control performances for </w:t>
      </w:r>
      <w:r w:rsidR="002B1294">
        <w:t xml:space="preserve">water quality </w:t>
      </w:r>
      <w:r w:rsidR="00F47B3E">
        <w:t>parameters</w:t>
      </w:r>
      <w:r w:rsidR="00883759">
        <w:t xml:space="preserve"> </w:t>
      </w:r>
      <w:r w:rsidR="00A86478">
        <w:t>and significantly reduce</w:t>
      </w:r>
      <w:r w:rsidR="00901A62">
        <w:t xml:space="preserve">d critical and supersaturation </w:t>
      </w:r>
      <w:r w:rsidR="00CA65D8">
        <w:t xml:space="preserve">DO </w:t>
      </w:r>
      <w:r w:rsidR="004C7E3C">
        <w:t xml:space="preserve">level </w:t>
      </w:r>
      <w:r w:rsidR="00901A62">
        <w:t>violations.</w:t>
      </w:r>
      <w:r w:rsidR="00A459FE">
        <w:t xml:space="preserve"> Thus, this RL strategy has </w:t>
      </w:r>
      <w:r w:rsidR="008E192A">
        <w:t xml:space="preserve">the </w:t>
      </w:r>
      <w:r w:rsidR="00A459FE">
        <w:t>potential to be implemented</w:t>
      </w:r>
      <w:r w:rsidR="004C7E3C">
        <w:t xml:space="preserve"> online </w:t>
      </w:r>
      <w:r w:rsidR="001A4564">
        <w:t>for closed-loop RAS operation</w:t>
      </w:r>
      <w:r w:rsidR="006C45BF">
        <w:t xml:space="preserve">s to </w:t>
      </w:r>
      <w:r w:rsidR="006B0B9D">
        <w:t>maintain water quality</w:t>
      </w:r>
      <w:r w:rsidR="00322F28">
        <w:t xml:space="preserve"> to their</w:t>
      </w:r>
      <w:r w:rsidR="006B0B9D">
        <w:t xml:space="preserve"> se</w:t>
      </w:r>
      <w:r w:rsidR="00BB1089">
        <w:t>tpoints while reducing potential risks to fish health</w:t>
      </w:r>
      <w:r w:rsidR="00F47B3E">
        <w:t xml:space="preserve">. </w:t>
      </w:r>
      <w:r>
        <w:t xml:space="preserve">Future work includes </w:t>
      </w:r>
      <w:r w:rsidR="00126D06">
        <w:t>improv</w:t>
      </w:r>
      <w:r w:rsidR="00F44D3E">
        <w:t xml:space="preserve">ing </w:t>
      </w:r>
      <w:r w:rsidR="00126D06">
        <w:t>the pr</w:t>
      </w:r>
      <w:r w:rsidR="00204465">
        <w:t>op</w:t>
      </w:r>
      <w:r w:rsidR="00126D06">
        <w:t xml:space="preserve">osed strategy by incorporating </w:t>
      </w:r>
      <w:r w:rsidR="00F44D3E">
        <w:t>fish growth dynamic</w:t>
      </w:r>
      <w:r w:rsidR="00204465">
        <w:t>s</w:t>
      </w:r>
      <w:r w:rsidR="00F44D3E">
        <w:t xml:space="preserve"> into RAS and </w:t>
      </w:r>
      <w:r w:rsidR="00146307">
        <w:t>optimizing for fish growth</w:t>
      </w:r>
      <w:r w:rsidR="007370DE">
        <w:t xml:space="preserve"> and water quality </w:t>
      </w:r>
      <w:r w:rsidR="00D84DB5">
        <w:t>control</w:t>
      </w:r>
      <w:r w:rsidR="00146307">
        <w:t xml:space="preserve">. </w:t>
      </w:r>
    </w:p>
    <w:p w14:paraId="144DE6BF" w14:textId="608D0AD6" w:rsidR="008D2649" w:rsidRDefault="008D2649" w:rsidP="008D2649">
      <w:pPr>
        <w:pStyle w:val="Els-reference-head"/>
      </w:pPr>
      <w:r>
        <w:t>References</w:t>
      </w:r>
    </w:p>
    <w:p w14:paraId="3B6C39AA" w14:textId="1F5E44DA" w:rsidR="00350BE9" w:rsidRPr="00602B2E" w:rsidRDefault="00350BE9" w:rsidP="00602B2E">
      <w:pPr>
        <w:pStyle w:val="ReferenceStyle"/>
      </w:pPr>
      <w:r w:rsidRPr="00602B2E">
        <w:t>I. Carlucho, M. De Paula, &amp; G. G. Acosta, 2020, An adaptive deep reinforcement learning approach for MIMO PID control of mobile robots</w:t>
      </w:r>
      <w:r w:rsidR="008E48CB" w:rsidRPr="00602B2E">
        <w:t>,</w:t>
      </w:r>
      <w:r w:rsidRPr="00602B2E">
        <w:t> ISA transactions, 102, 280-294</w:t>
      </w:r>
      <w:r w:rsidR="008E48CB" w:rsidRPr="00602B2E">
        <w:t>.</w:t>
      </w:r>
    </w:p>
    <w:p w14:paraId="70F12BC5" w14:textId="52598F8F" w:rsidR="008E2D7A" w:rsidRPr="00602B2E" w:rsidRDefault="008E2D7A" w:rsidP="00602B2E">
      <w:pPr>
        <w:pStyle w:val="ReferenceStyle"/>
      </w:pPr>
      <w:r w:rsidRPr="00602B2E">
        <w:t>S. Kamali, V. C.</w:t>
      </w:r>
      <w:r w:rsidR="0091573B" w:rsidRPr="00602B2E">
        <w:t xml:space="preserve"> A.</w:t>
      </w:r>
      <w:r w:rsidRPr="00602B2E">
        <w:t xml:space="preserve"> Ward, &amp; L. Ricardez-Sandoval, 2022, Dynamic modeling of recirculating aquaculture systems: Effect of management strategies and water quality parameters on fish performance, Aquacultural Engineering, 99, 102294.</w:t>
      </w:r>
    </w:p>
    <w:p w14:paraId="7E18EFB5" w14:textId="2C21F15C" w:rsidR="008B572B" w:rsidRPr="00602B2E" w:rsidRDefault="008B572B" w:rsidP="00602B2E">
      <w:pPr>
        <w:pStyle w:val="ReferenceStyle"/>
      </w:pPr>
      <w:r w:rsidRPr="00602B2E">
        <w:t xml:space="preserve">S. Kamali, V. C. A. Ward, </w:t>
      </w:r>
      <w:r w:rsidR="00F17870" w:rsidRPr="00602B2E">
        <w:t>&amp;</w:t>
      </w:r>
      <w:r w:rsidRPr="00602B2E">
        <w:t xml:space="preserve"> L. Ricardez-Sandoval, 2023, Closed-loop operation of a simulated recirculating aquaculture system with an integrated application of nonlinear model predictive control and moving horizon estimation, Computers and Electronics in Agriculture, 209</w:t>
      </w:r>
      <w:r w:rsidR="00F17870" w:rsidRPr="00602B2E">
        <w:t>, 107</w:t>
      </w:r>
      <w:r w:rsidR="00253E42" w:rsidRPr="00602B2E">
        <w:t>820.</w:t>
      </w:r>
    </w:p>
    <w:p w14:paraId="3C7ED56E" w14:textId="5CDE0DF1" w:rsidR="0003730C" w:rsidRPr="00602B2E" w:rsidRDefault="0003730C" w:rsidP="00602B2E">
      <w:pPr>
        <w:pStyle w:val="ReferenceStyle"/>
      </w:pPr>
      <w:r w:rsidRPr="00602B2E">
        <w:t>Water Resources Management Division, Department of Environment and Conservation, Government of Newfoundland &amp; Labrador, 2014, Protocols manual for RTWQ monitoring in NL – calibration and maintenance guide for industry partners, https://www.gov.nl.ca/ecc/files/waterres-rti-rtwq-nl-rtwq-manual-calibration.pdf</w:t>
      </w:r>
    </w:p>
    <w:p w14:paraId="29615160" w14:textId="3774FD15" w:rsidR="000D482E" w:rsidRPr="00602B2E" w:rsidRDefault="000D482E" w:rsidP="00602B2E">
      <w:pPr>
        <w:pStyle w:val="ReferenceStyle"/>
      </w:pPr>
      <w:r w:rsidRPr="00602B2E">
        <w:t>X. Yu, Y. Fan, S. Xu, &amp; L. Ou, 2022, A self‐adaptive SAC‐PID control approach based on reinforcement learning for mobile robots, International journal of robust and nonlinear control, 32(18), 9625-9643.</w:t>
      </w:r>
    </w:p>
    <w:p w14:paraId="2D2EF926" w14:textId="178BF480" w:rsidR="008B572B" w:rsidRPr="00602B2E" w:rsidRDefault="00E32540" w:rsidP="00602B2E">
      <w:pPr>
        <w:pStyle w:val="ReferenceStyle"/>
      </w:pPr>
      <w:r w:rsidRPr="00602B2E">
        <w:t>X. Zhou, D. Li, L. Zhang, &amp; Q. Duan, 2021, Application of an adaptive PID controller enhanced by a differential evolution algorithm for precise control of dissolved oxygen in recirculating aquaculture systems, Biosystems Engineering, 208, 186-198.</w:t>
      </w:r>
    </w:p>
    <w:p w14:paraId="111BEC7D" w14:textId="1567B4E1" w:rsidR="00E32540" w:rsidRPr="00602B2E" w:rsidRDefault="007860BA" w:rsidP="00602B2E">
      <w:pPr>
        <w:pStyle w:val="ReferenceStyle"/>
      </w:pPr>
      <w:r w:rsidRPr="00602B2E">
        <w:t>X. Zhou, J. Wang, L. Huang, D. Li, &amp; Q. Duan, 2022, Modelling and controlling dissolved oxygen in recirculating aquaculture systems based on mechanism analysis and an adaptive PID controller, Computers and Electronics in Agriculture, 192, 106583.</w:t>
      </w:r>
    </w:p>
    <w:sectPr w:rsidR="00E32540" w:rsidRPr="00602B2E" w:rsidSect="008B0184">
      <w:headerReference w:type="even" r:id="rId13"/>
      <w:headerReference w:type="default" r:id="rId14"/>
      <w:headerReference w:type="first" r:id="rId15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2DB6" w14:textId="77777777" w:rsidR="00C4109C" w:rsidRDefault="00C4109C">
      <w:r>
        <w:separator/>
      </w:r>
    </w:p>
  </w:endnote>
  <w:endnote w:type="continuationSeparator" w:id="0">
    <w:p w14:paraId="34E840C0" w14:textId="77777777" w:rsidR="00C4109C" w:rsidRDefault="00C4109C">
      <w:r>
        <w:continuationSeparator/>
      </w:r>
    </w:p>
  </w:endnote>
  <w:endnote w:type="continuationNotice" w:id="1">
    <w:p w14:paraId="66544E19" w14:textId="77777777" w:rsidR="00C4109C" w:rsidRDefault="00C410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uerpo en alfa">
    <w:altName w:val="Times New Roman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C4424" w14:textId="77777777" w:rsidR="00C4109C" w:rsidRDefault="00C4109C">
      <w:r>
        <w:separator/>
      </w:r>
    </w:p>
  </w:footnote>
  <w:footnote w:type="continuationSeparator" w:id="0">
    <w:p w14:paraId="2A44BA16" w14:textId="77777777" w:rsidR="00C4109C" w:rsidRDefault="00C4109C">
      <w:r>
        <w:continuationSeparator/>
      </w:r>
    </w:p>
  </w:footnote>
  <w:footnote w:type="continuationNotice" w:id="1">
    <w:p w14:paraId="048BE933" w14:textId="77777777" w:rsidR="00C4109C" w:rsidRDefault="00C410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67049223" w:rsidR="00DD3D9E" w:rsidRDefault="00DD3D9E">
    <w:pPr>
      <w:pStyle w:val="Header"/>
      <w:tabs>
        <w:tab w:val="clear" w:pos="7200"/>
        <w:tab w:val="right" w:pos="7088"/>
      </w:tabs>
    </w:pPr>
    <w:r>
      <w:rPr>
        <w:rStyle w:val="PageNumber"/>
      </w:rPr>
      <w:tab/>
    </w:r>
    <w:r>
      <w:rPr>
        <w:rStyle w:val="PageNumber"/>
        <w:i/>
      </w:rPr>
      <w:tab/>
    </w:r>
    <w:r w:rsidR="00D10E22">
      <w:rPr>
        <w:i/>
      </w:rPr>
      <w:fldChar w:fldCharType="begin"/>
    </w:r>
    <w:r>
      <w:rPr>
        <w:i/>
      </w:rPr>
      <w:instrText xml:space="preserve"> MACROBUTTON NoMacro </w:instrText>
    </w:r>
    <w:r w:rsidR="00962F43">
      <w:rPr>
        <w:i/>
      </w:rPr>
      <w:instrText>H</w:instrText>
    </w:r>
    <w:r>
      <w:rPr>
        <w:i/>
      </w:rPr>
      <w:instrText xml:space="preserve">. </w:instrText>
    </w:r>
    <w:r w:rsidR="00962F43">
      <w:rPr>
        <w:i/>
      </w:rPr>
      <w:instrText>Wang</w:instrText>
    </w:r>
    <w:r w:rsidR="003B3811">
      <w:rPr>
        <w:i/>
      </w:rPr>
      <w:instrText xml:space="preserve"> &amp; L.A. Ricardez-Sandoval</w:instrText>
    </w:r>
    <w:r w:rsidR="00D10E22">
      <w:rPr>
        <w:i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CF83" w14:textId="04A240B6" w:rsidR="003966B2" w:rsidRDefault="003966B2" w:rsidP="006248FA">
    <w:pPr>
      <w:pStyle w:val="Header"/>
      <w:tabs>
        <w:tab w:val="clear" w:pos="7200"/>
        <w:tab w:val="right" w:pos="7088"/>
      </w:tabs>
      <w:rPr>
        <w:i/>
      </w:rPr>
    </w:pPr>
    <w:r>
      <w:rPr>
        <w:i/>
      </w:rPr>
      <w:fldChar w:fldCharType="begin"/>
    </w:r>
    <w:r>
      <w:rPr>
        <w:i/>
      </w:rPr>
      <w:instrText xml:space="preserve"> MACROBUTTON NoMacro </w:instrText>
    </w:r>
    <w:r w:rsidRPr="00EC7F1F">
      <w:rPr>
        <w:i/>
      </w:rPr>
      <w:instrText xml:space="preserve">A Deep Reinforcement Learning PI Tuning Strategy for </w:instrText>
    </w:r>
    <w:r w:rsidR="002A7B6C">
      <w:rPr>
        <w:i/>
      </w:rPr>
      <w:instrText>Closed-loop Operation of a</w:instrText>
    </w:r>
    <w:r>
      <w:rPr>
        <w:i/>
      </w:rPr>
      <w:fldChar w:fldCharType="end"/>
    </w:r>
  </w:p>
  <w:p w14:paraId="6B7A10C6" w14:textId="5F992789" w:rsidR="00467B4B" w:rsidRDefault="00467B4B" w:rsidP="006248FA">
    <w:pPr>
      <w:pStyle w:val="Header"/>
      <w:tabs>
        <w:tab w:val="clear" w:pos="7200"/>
        <w:tab w:val="right" w:pos="7088"/>
      </w:tabs>
      <w:rPr>
        <w:i/>
      </w:rPr>
    </w:pPr>
    <w:r>
      <w:rPr>
        <w:i/>
      </w:rPr>
      <w:fldChar w:fldCharType="begin"/>
    </w:r>
    <w:r>
      <w:rPr>
        <w:i/>
      </w:rPr>
      <w:instrText xml:space="preserve"> MACROBUTTON NoMacro R</w:instrText>
    </w:r>
    <w:r w:rsidRPr="006248FA">
      <w:rPr>
        <w:i/>
      </w:rPr>
      <w:instrText xml:space="preserve">ecirculating </w:instrText>
    </w:r>
    <w:r>
      <w:rPr>
        <w:i/>
      </w:rPr>
      <w:instrText>A</w:instrText>
    </w:r>
    <w:r w:rsidRPr="006248FA">
      <w:rPr>
        <w:i/>
      </w:rPr>
      <w:instrText>quaculture</w:instrText>
    </w:r>
    <w:r>
      <w:rPr>
        <w:i/>
      </w:rPr>
      <w:instrText xml:space="preserve"> S</w:instrText>
    </w:r>
    <w:r w:rsidRPr="006248FA">
      <w:rPr>
        <w:i/>
      </w:rPr>
      <w:instrText>ystem</w:instrText>
    </w:r>
    <w:r>
      <w:rPr>
        <w:i/>
      </w:rPr>
      <w:fldChar w:fldCharType="end"/>
    </w:r>
  </w:p>
  <w:p w14:paraId="144DE6CA" w14:textId="6279C52C" w:rsidR="00DD3D9E" w:rsidRDefault="00DD3D9E" w:rsidP="00A27AA8">
    <w:pPr>
      <w:pStyle w:val="Header"/>
      <w:tabs>
        <w:tab w:val="clear" w:pos="7200"/>
        <w:tab w:val="right" w:pos="7088"/>
      </w:tabs>
      <w:ind w:right="120"/>
      <w:jc w:val="right"/>
      <w:rPr>
        <w:sz w:val="24"/>
      </w:rPr>
    </w:pPr>
    <w:r>
      <w:rPr>
        <w:rStyle w:val="PageNumber"/>
        <w:i/>
        <w:sz w:val="24"/>
      </w:rPr>
      <w:tab/>
    </w:r>
    <w:r>
      <w:rPr>
        <w:rStyle w:val="PageNumber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>Flavio Manenti, Gintaras V. Reklaitis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E4CE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1471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729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82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ECF2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12B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109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F8A6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66A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A213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945BE"/>
    <w:multiLevelType w:val="hybridMultilevel"/>
    <w:tmpl w:val="1C9CECC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2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13" w15:restartNumberingAfterBreak="0">
    <w:nsid w:val="1BDF6D46"/>
    <w:multiLevelType w:val="hybridMultilevel"/>
    <w:tmpl w:val="BF70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15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6" w15:restartNumberingAfterBreak="0">
    <w:nsid w:val="2438217E"/>
    <w:multiLevelType w:val="multilevel"/>
    <w:tmpl w:val="C8C848AA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18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C06ECF"/>
    <w:multiLevelType w:val="hybridMultilevel"/>
    <w:tmpl w:val="A6E060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D47C6"/>
    <w:multiLevelType w:val="hybridMultilevel"/>
    <w:tmpl w:val="6870FF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769CB"/>
    <w:multiLevelType w:val="hybridMultilevel"/>
    <w:tmpl w:val="1BB09A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26" w15:restartNumberingAfterBreak="0">
    <w:nsid w:val="555328FE"/>
    <w:multiLevelType w:val="hybridMultilevel"/>
    <w:tmpl w:val="8B34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 w15:restartNumberingAfterBreak="0">
    <w:nsid w:val="6C3C0684"/>
    <w:multiLevelType w:val="hybridMultilevel"/>
    <w:tmpl w:val="28FE02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31" w15:restartNumberingAfterBreak="0">
    <w:nsid w:val="739F5F90"/>
    <w:multiLevelType w:val="hybridMultilevel"/>
    <w:tmpl w:val="1DA2523E"/>
    <w:lvl w:ilvl="0" w:tplc="6F9C3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5476535"/>
    <w:multiLevelType w:val="hybridMultilevel"/>
    <w:tmpl w:val="4FB08E1E"/>
    <w:lvl w:ilvl="0" w:tplc="A95EE9F8">
      <w:start w:val="1"/>
      <w:numFmt w:val="decimal"/>
      <w:lvlText w:val="(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C1FD4"/>
    <w:multiLevelType w:val="hybridMultilevel"/>
    <w:tmpl w:val="88025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686747">
    <w:abstractNumId w:val="27"/>
  </w:num>
  <w:num w:numId="2" w16cid:durableId="577400695">
    <w:abstractNumId w:val="27"/>
  </w:num>
  <w:num w:numId="3" w16cid:durableId="1819765345">
    <w:abstractNumId w:val="27"/>
  </w:num>
  <w:num w:numId="4" w16cid:durableId="62609235">
    <w:abstractNumId w:val="27"/>
  </w:num>
  <w:num w:numId="5" w16cid:durableId="368072753">
    <w:abstractNumId w:val="11"/>
  </w:num>
  <w:num w:numId="6" w16cid:durableId="1206139933">
    <w:abstractNumId w:val="18"/>
  </w:num>
  <w:num w:numId="7" w16cid:durableId="23528213">
    <w:abstractNumId w:val="28"/>
  </w:num>
  <w:num w:numId="8" w16cid:durableId="486435636">
    <w:abstractNumId w:val="12"/>
  </w:num>
  <w:num w:numId="9" w16cid:durableId="1617250899">
    <w:abstractNumId w:val="25"/>
  </w:num>
  <w:num w:numId="10" w16cid:durableId="1560748177">
    <w:abstractNumId w:val="32"/>
  </w:num>
  <w:num w:numId="11" w16cid:durableId="884872213">
    <w:abstractNumId w:val="30"/>
  </w:num>
  <w:num w:numId="12" w16cid:durableId="17321259">
    <w:abstractNumId w:val="17"/>
  </w:num>
  <w:num w:numId="13" w16cid:durableId="214200277">
    <w:abstractNumId w:val="23"/>
  </w:num>
  <w:num w:numId="14" w16cid:durableId="810707032">
    <w:abstractNumId w:val="14"/>
  </w:num>
  <w:num w:numId="15" w16cid:durableId="76480706">
    <w:abstractNumId w:val="19"/>
  </w:num>
  <w:num w:numId="16" w16cid:durableId="433595396">
    <w:abstractNumId w:val="15"/>
  </w:num>
  <w:num w:numId="17" w16cid:durableId="708455431">
    <w:abstractNumId w:val="16"/>
  </w:num>
  <w:num w:numId="18" w16cid:durableId="641665360">
    <w:abstractNumId w:val="24"/>
  </w:num>
  <w:num w:numId="19" w16cid:durableId="1031686031">
    <w:abstractNumId w:val="13"/>
  </w:num>
  <w:num w:numId="20" w16cid:durableId="1612544156">
    <w:abstractNumId w:val="26"/>
  </w:num>
  <w:num w:numId="21" w16cid:durableId="795023942">
    <w:abstractNumId w:val="4"/>
  </w:num>
  <w:num w:numId="22" w16cid:durableId="1087002039">
    <w:abstractNumId w:val="5"/>
  </w:num>
  <w:num w:numId="23" w16cid:durableId="394593487">
    <w:abstractNumId w:val="6"/>
  </w:num>
  <w:num w:numId="24" w16cid:durableId="1224291707">
    <w:abstractNumId w:val="7"/>
  </w:num>
  <w:num w:numId="25" w16cid:durableId="264700251">
    <w:abstractNumId w:val="9"/>
  </w:num>
  <w:num w:numId="26" w16cid:durableId="1213611260">
    <w:abstractNumId w:val="0"/>
  </w:num>
  <w:num w:numId="27" w16cid:durableId="355234562">
    <w:abstractNumId w:val="1"/>
  </w:num>
  <w:num w:numId="28" w16cid:durableId="1522737506">
    <w:abstractNumId w:val="2"/>
  </w:num>
  <w:num w:numId="29" w16cid:durableId="951517300">
    <w:abstractNumId w:val="3"/>
  </w:num>
  <w:num w:numId="30" w16cid:durableId="1788549779">
    <w:abstractNumId w:val="8"/>
  </w:num>
  <w:num w:numId="31" w16cid:durableId="1511987757">
    <w:abstractNumId w:val="31"/>
  </w:num>
  <w:num w:numId="32" w16cid:durableId="619263921">
    <w:abstractNumId w:val="22"/>
  </w:num>
  <w:num w:numId="33" w16cid:durableId="1024549513">
    <w:abstractNumId w:val="33"/>
  </w:num>
  <w:num w:numId="34" w16cid:durableId="1630209778">
    <w:abstractNumId w:val="10"/>
  </w:num>
  <w:num w:numId="35" w16cid:durableId="2092464179">
    <w:abstractNumId w:val="21"/>
  </w:num>
  <w:num w:numId="36" w16cid:durableId="126628301">
    <w:abstractNumId w:val="20"/>
  </w:num>
  <w:num w:numId="37" w16cid:durableId="833036153">
    <w:abstractNumId w:val="34"/>
  </w:num>
  <w:num w:numId="38" w16cid:durableId="13800865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GwsDA0tjA3MzI2NjVV0lEKTi0uzszPAykwNKkFAGPZDMEtAAAA"/>
  </w:docVars>
  <w:rsids>
    <w:rsidRoot w:val="00B63237"/>
    <w:rsid w:val="00000394"/>
    <w:rsid w:val="000016D4"/>
    <w:rsid w:val="0000214B"/>
    <w:rsid w:val="00002667"/>
    <w:rsid w:val="000034F5"/>
    <w:rsid w:val="00003BDB"/>
    <w:rsid w:val="00007253"/>
    <w:rsid w:val="00007787"/>
    <w:rsid w:val="000103C5"/>
    <w:rsid w:val="000107BC"/>
    <w:rsid w:val="000116AA"/>
    <w:rsid w:val="00013345"/>
    <w:rsid w:val="000136DE"/>
    <w:rsid w:val="00013D60"/>
    <w:rsid w:val="00014DBE"/>
    <w:rsid w:val="000154F7"/>
    <w:rsid w:val="0001781F"/>
    <w:rsid w:val="000205C8"/>
    <w:rsid w:val="00020720"/>
    <w:rsid w:val="00020936"/>
    <w:rsid w:val="00020A95"/>
    <w:rsid w:val="00020B65"/>
    <w:rsid w:val="000217AA"/>
    <w:rsid w:val="000217F1"/>
    <w:rsid w:val="000219F0"/>
    <w:rsid w:val="000228D5"/>
    <w:rsid w:val="00023155"/>
    <w:rsid w:val="00024250"/>
    <w:rsid w:val="00025867"/>
    <w:rsid w:val="00025B83"/>
    <w:rsid w:val="00025F4F"/>
    <w:rsid w:val="00026364"/>
    <w:rsid w:val="00026627"/>
    <w:rsid w:val="00027272"/>
    <w:rsid w:val="0002794D"/>
    <w:rsid w:val="00027B70"/>
    <w:rsid w:val="00027FEA"/>
    <w:rsid w:val="00030BD5"/>
    <w:rsid w:val="00034BD1"/>
    <w:rsid w:val="000354BA"/>
    <w:rsid w:val="000358E1"/>
    <w:rsid w:val="00035CD9"/>
    <w:rsid w:val="0003730C"/>
    <w:rsid w:val="0003731C"/>
    <w:rsid w:val="00040F85"/>
    <w:rsid w:val="00041005"/>
    <w:rsid w:val="000414ED"/>
    <w:rsid w:val="00041749"/>
    <w:rsid w:val="0004191E"/>
    <w:rsid w:val="00042A42"/>
    <w:rsid w:val="00044BEC"/>
    <w:rsid w:val="0004518B"/>
    <w:rsid w:val="0005015D"/>
    <w:rsid w:val="00050A5D"/>
    <w:rsid w:val="00051E58"/>
    <w:rsid w:val="00054414"/>
    <w:rsid w:val="000546B1"/>
    <w:rsid w:val="000547E1"/>
    <w:rsid w:val="00055EFC"/>
    <w:rsid w:val="00056801"/>
    <w:rsid w:val="00056917"/>
    <w:rsid w:val="000573DA"/>
    <w:rsid w:val="00057F1D"/>
    <w:rsid w:val="000612BA"/>
    <w:rsid w:val="000624D0"/>
    <w:rsid w:val="00062652"/>
    <w:rsid w:val="000654CF"/>
    <w:rsid w:val="00065597"/>
    <w:rsid w:val="000658DB"/>
    <w:rsid w:val="00065AB9"/>
    <w:rsid w:val="000662E8"/>
    <w:rsid w:val="00066A8F"/>
    <w:rsid w:val="000673DF"/>
    <w:rsid w:val="00067FC7"/>
    <w:rsid w:val="000703FE"/>
    <w:rsid w:val="00070A82"/>
    <w:rsid w:val="000712AD"/>
    <w:rsid w:val="000714D2"/>
    <w:rsid w:val="00072383"/>
    <w:rsid w:val="00072567"/>
    <w:rsid w:val="00073E06"/>
    <w:rsid w:val="000742CD"/>
    <w:rsid w:val="00074FF0"/>
    <w:rsid w:val="0007569A"/>
    <w:rsid w:val="00075957"/>
    <w:rsid w:val="00075A94"/>
    <w:rsid w:val="000761C2"/>
    <w:rsid w:val="000763E2"/>
    <w:rsid w:val="00076C46"/>
    <w:rsid w:val="00077471"/>
    <w:rsid w:val="00077FDA"/>
    <w:rsid w:val="000803E7"/>
    <w:rsid w:val="00082D67"/>
    <w:rsid w:val="00083DAC"/>
    <w:rsid w:val="00084C79"/>
    <w:rsid w:val="000871FE"/>
    <w:rsid w:val="0009061C"/>
    <w:rsid w:val="00090EA4"/>
    <w:rsid w:val="00090FB7"/>
    <w:rsid w:val="000915C3"/>
    <w:rsid w:val="00092B3C"/>
    <w:rsid w:val="00092D14"/>
    <w:rsid w:val="000935A7"/>
    <w:rsid w:val="0009443B"/>
    <w:rsid w:val="00094DE0"/>
    <w:rsid w:val="00095173"/>
    <w:rsid w:val="000978D2"/>
    <w:rsid w:val="00097F3C"/>
    <w:rsid w:val="000A0C36"/>
    <w:rsid w:val="000A0C4A"/>
    <w:rsid w:val="000A18FC"/>
    <w:rsid w:val="000A3203"/>
    <w:rsid w:val="000A3420"/>
    <w:rsid w:val="000A5944"/>
    <w:rsid w:val="000A59B2"/>
    <w:rsid w:val="000A675B"/>
    <w:rsid w:val="000A70AF"/>
    <w:rsid w:val="000A74D9"/>
    <w:rsid w:val="000B0E61"/>
    <w:rsid w:val="000B10E4"/>
    <w:rsid w:val="000B1771"/>
    <w:rsid w:val="000B4057"/>
    <w:rsid w:val="000B5704"/>
    <w:rsid w:val="000B587B"/>
    <w:rsid w:val="000B5FA2"/>
    <w:rsid w:val="000B6F39"/>
    <w:rsid w:val="000B6FF7"/>
    <w:rsid w:val="000C0389"/>
    <w:rsid w:val="000C1045"/>
    <w:rsid w:val="000C20FA"/>
    <w:rsid w:val="000C2C26"/>
    <w:rsid w:val="000C4635"/>
    <w:rsid w:val="000C472C"/>
    <w:rsid w:val="000C4A2C"/>
    <w:rsid w:val="000C4B18"/>
    <w:rsid w:val="000C50BE"/>
    <w:rsid w:val="000C58E6"/>
    <w:rsid w:val="000C6F44"/>
    <w:rsid w:val="000C7414"/>
    <w:rsid w:val="000D3096"/>
    <w:rsid w:val="000D3D9B"/>
    <w:rsid w:val="000D4137"/>
    <w:rsid w:val="000D4525"/>
    <w:rsid w:val="000D482E"/>
    <w:rsid w:val="000D4F14"/>
    <w:rsid w:val="000D645B"/>
    <w:rsid w:val="000D64DD"/>
    <w:rsid w:val="000D7008"/>
    <w:rsid w:val="000D7B60"/>
    <w:rsid w:val="000E25C5"/>
    <w:rsid w:val="000E456D"/>
    <w:rsid w:val="000E4E40"/>
    <w:rsid w:val="000E5346"/>
    <w:rsid w:val="000E545C"/>
    <w:rsid w:val="000E6297"/>
    <w:rsid w:val="000E6A75"/>
    <w:rsid w:val="000F0015"/>
    <w:rsid w:val="000F0B00"/>
    <w:rsid w:val="000F0EB6"/>
    <w:rsid w:val="000F1331"/>
    <w:rsid w:val="000F14E6"/>
    <w:rsid w:val="000F29E1"/>
    <w:rsid w:val="000F3C4D"/>
    <w:rsid w:val="000F40A5"/>
    <w:rsid w:val="000F57AA"/>
    <w:rsid w:val="000F6131"/>
    <w:rsid w:val="000F69A7"/>
    <w:rsid w:val="000F7D22"/>
    <w:rsid w:val="000F7F1F"/>
    <w:rsid w:val="001013E1"/>
    <w:rsid w:val="00101A21"/>
    <w:rsid w:val="0010359E"/>
    <w:rsid w:val="001038AB"/>
    <w:rsid w:val="00103C9F"/>
    <w:rsid w:val="00105B31"/>
    <w:rsid w:val="00106440"/>
    <w:rsid w:val="00106E35"/>
    <w:rsid w:val="00107502"/>
    <w:rsid w:val="00112C37"/>
    <w:rsid w:val="00113678"/>
    <w:rsid w:val="001174F9"/>
    <w:rsid w:val="00117E29"/>
    <w:rsid w:val="00120651"/>
    <w:rsid w:val="00120ED9"/>
    <w:rsid w:val="0012125B"/>
    <w:rsid w:val="0012343E"/>
    <w:rsid w:val="00123AA3"/>
    <w:rsid w:val="00125B19"/>
    <w:rsid w:val="00126D06"/>
    <w:rsid w:val="001270D5"/>
    <w:rsid w:val="00127F8C"/>
    <w:rsid w:val="00130ABA"/>
    <w:rsid w:val="00130CF4"/>
    <w:rsid w:val="0013157F"/>
    <w:rsid w:val="00131632"/>
    <w:rsid w:val="00132A47"/>
    <w:rsid w:val="00133220"/>
    <w:rsid w:val="0013408A"/>
    <w:rsid w:val="001351D3"/>
    <w:rsid w:val="001359F4"/>
    <w:rsid w:val="0013611E"/>
    <w:rsid w:val="001364A6"/>
    <w:rsid w:val="00136AEA"/>
    <w:rsid w:val="001371E8"/>
    <w:rsid w:val="00142414"/>
    <w:rsid w:val="00142748"/>
    <w:rsid w:val="001428FE"/>
    <w:rsid w:val="00143406"/>
    <w:rsid w:val="00143D18"/>
    <w:rsid w:val="00144B76"/>
    <w:rsid w:val="00144C5C"/>
    <w:rsid w:val="00144C69"/>
    <w:rsid w:val="00145E8C"/>
    <w:rsid w:val="00146307"/>
    <w:rsid w:val="001518B8"/>
    <w:rsid w:val="0015192B"/>
    <w:rsid w:val="0015227D"/>
    <w:rsid w:val="001522CB"/>
    <w:rsid w:val="00152D57"/>
    <w:rsid w:val="001530EE"/>
    <w:rsid w:val="00153494"/>
    <w:rsid w:val="001539EF"/>
    <w:rsid w:val="00155B1E"/>
    <w:rsid w:val="00157009"/>
    <w:rsid w:val="00157952"/>
    <w:rsid w:val="00157D8A"/>
    <w:rsid w:val="0016032F"/>
    <w:rsid w:val="00160610"/>
    <w:rsid w:val="00160D4B"/>
    <w:rsid w:val="0016106F"/>
    <w:rsid w:val="001617DF"/>
    <w:rsid w:val="00164262"/>
    <w:rsid w:val="00164B95"/>
    <w:rsid w:val="00165230"/>
    <w:rsid w:val="00165C6C"/>
    <w:rsid w:val="00167C24"/>
    <w:rsid w:val="00170112"/>
    <w:rsid w:val="001717B4"/>
    <w:rsid w:val="00171C1E"/>
    <w:rsid w:val="00171C90"/>
    <w:rsid w:val="00171DC9"/>
    <w:rsid w:val="00174518"/>
    <w:rsid w:val="00174BC9"/>
    <w:rsid w:val="00175048"/>
    <w:rsid w:val="00175342"/>
    <w:rsid w:val="00175351"/>
    <w:rsid w:val="00175707"/>
    <w:rsid w:val="0017622C"/>
    <w:rsid w:val="00177114"/>
    <w:rsid w:val="0018002B"/>
    <w:rsid w:val="00180513"/>
    <w:rsid w:val="001805F8"/>
    <w:rsid w:val="00181091"/>
    <w:rsid w:val="0018109B"/>
    <w:rsid w:val="00181632"/>
    <w:rsid w:val="00181E16"/>
    <w:rsid w:val="0018358C"/>
    <w:rsid w:val="0018535F"/>
    <w:rsid w:val="001861DD"/>
    <w:rsid w:val="00186621"/>
    <w:rsid w:val="00186FDF"/>
    <w:rsid w:val="00187332"/>
    <w:rsid w:val="001879F6"/>
    <w:rsid w:val="00190C5A"/>
    <w:rsid w:val="00193CAF"/>
    <w:rsid w:val="00194607"/>
    <w:rsid w:val="001947A5"/>
    <w:rsid w:val="001950E9"/>
    <w:rsid w:val="0019575E"/>
    <w:rsid w:val="00197057"/>
    <w:rsid w:val="00197853"/>
    <w:rsid w:val="001A05A7"/>
    <w:rsid w:val="001A137B"/>
    <w:rsid w:val="001A14AE"/>
    <w:rsid w:val="001A18BF"/>
    <w:rsid w:val="001A4122"/>
    <w:rsid w:val="001A4333"/>
    <w:rsid w:val="001A4564"/>
    <w:rsid w:val="001A46F6"/>
    <w:rsid w:val="001A5D83"/>
    <w:rsid w:val="001A6496"/>
    <w:rsid w:val="001A6AAB"/>
    <w:rsid w:val="001B0165"/>
    <w:rsid w:val="001B02AE"/>
    <w:rsid w:val="001B07A0"/>
    <w:rsid w:val="001B0D34"/>
    <w:rsid w:val="001B1B5F"/>
    <w:rsid w:val="001B372F"/>
    <w:rsid w:val="001B450B"/>
    <w:rsid w:val="001B50D7"/>
    <w:rsid w:val="001B7AC0"/>
    <w:rsid w:val="001C0148"/>
    <w:rsid w:val="001C0B50"/>
    <w:rsid w:val="001C1A5E"/>
    <w:rsid w:val="001C26C3"/>
    <w:rsid w:val="001C2AAF"/>
    <w:rsid w:val="001C3176"/>
    <w:rsid w:val="001C6DFF"/>
    <w:rsid w:val="001C757E"/>
    <w:rsid w:val="001D0DE6"/>
    <w:rsid w:val="001D18B9"/>
    <w:rsid w:val="001D200C"/>
    <w:rsid w:val="001D2A9F"/>
    <w:rsid w:val="001D52B3"/>
    <w:rsid w:val="001D6B5E"/>
    <w:rsid w:val="001D78E4"/>
    <w:rsid w:val="001D7E0F"/>
    <w:rsid w:val="001E0445"/>
    <w:rsid w:val="001E1CFD"/>
    <w:rsid w:val="001E3A1B"/>
    <w:rsid w:val="001E3B6E"/>
    <w:rsid w:val="001E5484"/>
    <w:rsid w:val="001E6684"/>
    <w:rsid w:val="001E71EE"/>
    <w:rsid w:val="001E7BC1"/>
    <w:rsid w:val="001E7D25"/>
    <w:rsid w:val="001F1515"/>
    <w:rsid w:val="001F19FE"/>
    <w:rsid w:val="001F2913"/>
    <w:rsid w:val="001F51B0"/>
    <w:rsid w:val="001F55D4"/>
    <w:rsid w:val="001F70BF"/>
    <w:rsid w:val="001F7AFD"/>
    <w:rsid w:val="001F7BEC"/>
    <w:rsid w:val="0020047C"/>
    <w:rsid w:val="00200A79"/>
    <w:rsid w:val="00200C8D"/>
    <w:rsid w:val="0020390F"/>
    <w:rsid w:val="00204465"/>
    <w:rsid w:val="0020564B"/>
    <w:rsid w:val="002056EF"/>
    <w:rsid w:val="00205F95"/>
    <w:rsid w:val="00206AA5"/>
    <w:rsid w:val="00210F22"/>
    <w:rsid w:val="00212183"/>
    <w:rsid w:val="00212C1A"/>
    <w:rsid w:val="00212DC0"/>
    <w:rsid w:val="0021459A"/>
    <w:rsid w:val="00214D01"/>
    <w:rsid w:val="00214DCE"/>
    <w:rsid w:val="00215DDD"/>
    <w:rsid w:val="00217252"/>
    <w:rsid w:val="00217267"/>
    <w:rsid w:val="00221D73"/>
    <w:rsid w:val="00223037"/>
    <w:rsid w:val="00223C88"/>
    <w:rsid w:val="00224783"/>
    <w:rsid w:val="00224E35"/>
    <w:rsid w:val="00225492"/>
    <w:rsid w:val="00225AEC"/>
    <w:rsid w:val="00226B6E"/>
    <w:rsid w:val="0023150D"/>
    <w:rsid w:val="00232212"/>
    <w:rsid w:val="002331A2"/>
    <w:rsid w:val="00234581"/>
    <w:rsid w:val="002357E0"/>
    <w:rsid w:val="0023629F"/>
    <w:rsid w:val="002363C6"/>
    <w:rsid w:val="0023665E"/>
    <w:rsid w:val="00240137"/>
    <w:rsid w:val="00241161"/>
    <w:rsid w:val="00241DA4"/>
    <w:rsid w:val="00242AA5"/>
    <w:rsid w:val="00242BF6"/>
    <w:rsid w:val="00242EA4"/>
    <w:rsid w:val="00242F06"/>
    <w:rsid w:val="00243A74"/>
    <w:rsid w:val="00244004"/>
    <w:rsid w:val="00244026"/>
    <w:rsid w:val="00244A99"/>
    <w:rsid w:val="00246829"/>
    <w:rsid w:val="00250371"/>
    <w:rsid w:val="00250D70"/>
    <w:rsid w:val="00250F33"/>
    <w:rsid w:val="00251C18"/>
    <w:rsid w:val="00252BF2"/>
    <w:rsid w:val="00252FC6"/>
    <w:rsid w:val="00253E42"/>
    <w:rsid w:val="00253E79"/>
    <w:rsid w:val="00255176"/>
    <w:rsid w:val="00256F0B"/>
    <w:rsid w:val="00257510"/>
    <w:rsid w:val="002578D0"/>
    <w:rsid w:val="00260C33"/>
    <w:rsid w:val="00262625"/>
    <w:rsid w:val="00264926"/>
    <w:rsid w:val="00264947"/>
    <w:rsid w:val="002668B0"/>
    <w:rsid w:val="00266A63"/>
    <w:rsid w:val="00266DAD"/>
    <w:rsid w:val="002710A8"/>
    <w:rsid w:val="00273209"/>
    <w:rsid w:val="00273BBF"/>
    <w:rsid w:val="0027410C"/>
    <w:rsid w:val="00274EF7"/>
    <w:rsid w:val="002772B8"/>
    <w:rsid w:val="002774B9"/>
    <w:rsid w:val="002818DB"/>
    <w:rsid w:val="002829F0"/>
    <w:rsid w:val="00283BC8"/>
    <w:rsid w:val="00283F44"/>
    <w:rsid w:val="002843E0"/>
    <w:rsid w:val="0028440E"/>
    <w:rsid w:val="002854D7"/>
    <w:rsid w:val="0028651E"/>
    <w:rsid w:val="00286664"/>
    <w:rsid w:val="00286ED6"/>
    <w:rsid w:val="00287914"/>
    <w:rsid w:val="00287F29"/>
    <w:rsid w:val="0029370C"/>
    <w:rsid w:val="00293EE0"/>
    <w:rsid w:val="00294447"/>
    <w:rsid w:val="00295CBF"/>
    <w:rsid w:val="00296771"/>
    <w:rsid w:val="002977A7"/>
    <w:rsid w:val="0029797C"/>
    <w:rsid w:val="002A0689"/>
    <w:rsid w:val="002A173A"/>
    <w:rsid w:val="002A1D88"/>
    <w:rsid w:val="002A26BA"/>
    <w:rsid w:val="002A29EC"/>
    <w:rsid w:val="002A2FE8"/>
    <w:rsid w:val="002A5FE2"/>
    <w:rsid w:val="002A61F3"/>
    <w:rsid w:val="002A6439"/>
    <w:rsid w:val="002A7B6C"/>
    <w:rsid w:val="002A7B99"/>
    <w:rsid w:val="002B1294"/>
    <w:rsid w:val="002B1C89"/>
    <w:rsid w:val="002B4264"/>
    <w:rsid w:val="002B4692"/>
    <w:rsid w:val="002B560F"/>
    <w:rsid w:val="002B5A3D"/>
    <w:rsid w:val="002B5C3D"/>
    <w:rsid w:val="002B5D5C"/>
    <w:rsid w:val="002B61CD"/>
    <w:rsid w:val="002B6DC0"/>
    <w:rsid w:val="002B71F9"/>
    <w:rsid w:val="002B73BD"/>
    <w:rsid w:val="002B760E"/>
    <w:rsid w:val="002B7BFF"/>
    <w:rsid w:val="002C09FF"/>
    <w:rsid w:val="002C113E"/>
    <w:rsid w:val="002C1FC2"/>
    <w:rsid w:val="002C25A2"/>
    <w:rsid w:val="002C32DE"/>
    <w:rsid w:val="002C37B2"/>
    <w:rsid w:val="002C56BF"/>
    <w:rsid w:val="002C589D"/>
    <w:rsid w:val="002C7925"/>
    <w:rsid w:val="002D0688"/>
    <w:rsid w:val="002D31B4"/>
    <w:rsid w:val="002D35D5"/>
    <w:rsid w:val="002D4A30"/>
    <w:rsid w:val="002D5B5D"/>
    <w:rsid w:val="002D7255"/>
    <w:rsid w:val="002E021D"/>
    <w:rsid w:val="002E0A25"/>
    <w:rsid w:val="002E2977"/>
    <w:rsid w:val="002E2A94"/>
    <w:rsid w:val="002E34C8"/>
    <w:rsid w:val="002E3603"/>
    <w:rsid w:val="002E4E9B"/>
    <w:rsid w:val="002E4F3B"/>
    <w:rsid w:val="002E4F84"/>
    <w:rsid w:val="002E50BC"/>
    <w:rsid w:val="002E53C5"/>
    <w:rsid w:val="002E58AA"/>
    <w:rsid w:val="002E5A66"/>
    <w:rsid w:val="002E5BA6"/>
    <w:rsid w:val="002E67E7"/>
    <w:rsid w:val="002E6B66"/>
    <w:rsid w:val="002E7F7F"/>
    <w:rsid w:val="002F0F30"/>
    <w:rsid w:val="002F1818"/>
    <w:rsid w:val="002F1855"/>
    <w:rsid w:val="002F2088"/>
    <w:rsid w:val="002F277F"/>
    <w:rsid w:val="002F385B"/>
    <w:rsid w:val="002F4225"/>
    <w:rsid w:val="002F54F3"/>
    <w:rsid w:val="002F61B2"/>
    <w:rsid w:val="002F7151"/>
    <w:rsid w:val="002F7CF3"/>
    <w:rsid w:val="0030042C"/>
    <w:rsid w:val="00301F19"/>
    <w:rsid w:val="0030373E"/>
    <w:rsid w:val="0030378D"/>
    <w:rsid w:val="003043F4"/>
    <w:rsid w:val="00304545"/>
    <w:rsid w:val="00304C93"/>
    <w:rsid w:val="003063D1"/>
    <w:rsid w:val="0030723D"/>
    <w:rsid w:val="00307D18"/>
    <w:rsid w:val="0031051E"/>
    <w:rsid w:val="00310737"/>
    <w:rsid w:val="00314999"/>
    <w:rsid w:val="00315632"/>
    <w:rsid w:val="00315DE3"/>
    <w:rsid w:val="00316FA9"/>
    <w:rsid w:val="00317043"/>
    <w:rsid w:val="0031766D"/>
    <w:rsid w:val="00317A42"/>
    <w:rsid w:val="003201B2"/>
    <w:rsid w:val="003204C1"/>
    <w:rsid w:val="00321307"/>
    <w:rsid w:val="003220DF"/>
    <w:rsid w:val="00322D98"/>
    <w:rsid w:val="00322F28"/>
    <w:rsid w:val="00323204"/>
    <w:rsid w:val="003234FC"/>
    <w:rsid w:val="003244AF"/>
    <w:rsid w:val="00324C4A"/>
    <w:rsid w:val="00324C90"/>
    <w:rsid w:val="00327AB6"/>
    <w:rsid w:val="003306AC"/>
    <w:rsid w:val="003306E7"/>
    <w:rsid w:val="00330910"/>
    <w:rsid w:val="003309DB"/>
    <w:rsid w:val="00330D11"/>
    <w:rsid w:val="00332B02"/>
    <w:rsid w:val="00332E5E"/>
    <w:rsid w:val="003331DA"/>
    <w:rsid w:val="00333D92"/>
    <w:rsid w:val="00333F55"/>
    <w:rsid w:val="003344FE"/>
    <w:rsid w:val="0033495C"/>
    <w:rsid w:val="00334FA9"/>
    <w:rsid w:val="003353C0"/>
    <w:rsid w:val="00336019"/>
    <w:rsid w:val="00341247"/>
    <w:rsid w:val="003420BB"/>
    <w:rsid w:val="00342284"/>
    <w:rsid w:val="0034299A"/>
    <w:rsid w:val="00343782"/>
    <w:rsid w:val="00343901"/>
    <w:rsid w:val="00344235"/>
    <w:rsid w:val="00344BCE"/>
    <w:rsid w:val="00346196"/>
    <w:rsid w:val="00347764"/>
    <w:rsid w:val="00347C24"/>
    <w:rsid w:val="00347F98"/>
    <w:rsid w:val="003500D9"/>
    <w:rsid w:val="003503C1"/>
    <w:rsid w:val="00350BE9"/>
    <w:rsid w:val="00351EA2"/>
    <w:rsid w:val="003529D9"/>
    <w:rsid w:val="00353D9D"/>
    <w:rsid w:val="003542C3"/>
    <w:rsid w:val="00355A19"/>
    <w:rsid w:val="00355E18"/>
    <w:rsid w:val="00356307"/>
    <w:rsid w:val="0035746E"/>
    <w:rsid w:val="003604FC"/>
    <w:rsid w:val="003605AA"/>
    <w:rsid w:val="00361767"/>
    <w:rsid w:val="00361B65"/>
    <w:rsid w:val="003625BA"/>
    <w:rsid w:val="00362603"/>
    <w:rsid w:val="00362C74"/>
    <w:rsid w:val="003631BD"/>
    <w:rsid w:val="00363435"/>
    <w:rsid w:val="00366492"/>
    <w:rsid w:val="00371224"/>
    <w:rsid w:val="0037328A"/>
    <w:rsid w:val="00374637"/>
    <w:rsid w:val="00380422"/>
    <w:rsid w:val="0038050D"/>
    <w:rsid w:val="00380CAA"/>
    <w:rsid w:val="00382A0B"/>
    <w:rsid w:val="003852E8"/>
    <w:rsid w:val="00385E83"/>
    <w:rsid w:val="0038629A"/>
    <w:rsid w:val="0038653B"/>
    <w:rsid w:val="00386552"/>
    <w:rsid w:val="003876F4"/>
    <w:rsid w:val="00390F49"/>
    <w:rsid w:val="0039168D"/>
    <w:rsid w:val="003925EF"/>
    <w:rsid w:val="00392777"/>
    <w:rsid w:val="0039334A"/>
    <w:rsid w:val="00393A2C"/>
    <w:rsid w:val="00394C62"/>
    <w:rsid w:val="00395C64"/>
    <w:rsid w:val="003966B2"/>
    <w:rsid w:val="00396A16"/>
    <w:rsid w:val="003A0070"/>
    <w:rsid w:val="003A1217"/>
    <w:rsid w:val="003A1FCC"/>
    <w:rsid w:val="003A318B"/>
    <w:rsid w:val="003A3C14"/>
    <w:rsid w:val="003A3C27"/>
    <w:rsid w:val="003A3F89"/>
    <w:rsid w:val="003A452A"/>
    <w:rsid w:val="003A4536"/>
    <w:rsid w:val="003A4EA0"/>
    <w:rsid w:val="003A5460"/>
    <w:rsid w:val="003A54DA"/>
    <w:rsid w:val="003A74F8"/>
    <w:rsid w:val="003B04C7"/>
    <w:rsid w:val="003B16CB"/>
    <w:rsid w:val="003B1BC7"/>
    <w:rsid w:val="003B1CF6"/>
    <w:rsid w:val="003B203D"/>
    <w:rsid w:val="003B2704"/>
    <w:rsid w:val="003B286B"/>
    <w:rsid w:val="003B2FD0"/>
    <w:rsid w:val="003B33CF"/>
    <w:rsid w:val="003B3811"/>
    <w:rsid w:val="003B5282"/>
    <w:rsid w:val="003B6440"/>
    <w:rsid w:val="003B67D8"/>
    <w:rsid w:val="003B6D10"/>
    <w:rsid w:val="003B7372"/>
    <w:rsid w:val="003B75CD"/>
    <w:rsid w:val="003C0184"/>
    <w:rsid w:val="003C079C"/>
    <w:rsid w:val="003C3AD5"/>
    <w:rsid w:val="003C4375"/>
    <w:rsid w:val="003C49C3"/>
    <w:rsid w:val="003C56B8"/>
    <w:rsid w:val="003C6E1B"/>
    <w:rsid w:val="003D04CF"/>
    <w:rsid w:val="003D0EFB"/>
    <w:rsid w:val="003D11AD"/>
    <w:rsid w:val="003D1582"/>
    <w:rsid w:val="003D1803"/>
    <w:rsid w:val="003D1FC7"/>
    <w:rsid w:val="003D31CF"/>
    <w:rsid w:val="003D380C"/>
    <w:rsid w:val="003D5FE8"/>
    <w:rsid w:val="003D7545"/>
    <w:rsid w:val="003D7E4C"/>
    <w:rsid w:val="003E0026"/>
    <w:rsid w:val="003E01E3"/>
    <w:rsid w:val="003E14C5"/>
    <w:rsid w:val="003E41C2"/>
    <w:rsid w:val="003E41DB"/>
    <w:rsid w:val="003E4C19"/>
    <w:rsid w:val="003E52C9"/>
    <w:rsid w:val="003E5635"/>
    <w:rsid w:val="003E56F1"/>
    <w:rsid w:val="003E5A9E"/>
    <w:rsid w:val="003E5D6F"/>
    <w:rsid w:val="003E716C"/>
    <w:rsid w:val="003E72E9"/>
    <w:rsid w:val="003F11F6"/>
    <w:rsid w:val="003F223F"/>
    <w:rsid w:val="003F2F25"/>
    <w:rsid w:val="003F3107"/>
    <w:rsid w:val="003F33B1"/>
    <w:rsid w:val="003F40A0"/>
    <w:rsid w:val="003F41BB"/>
    <w:rsid w:val="003F43C6"/>
    <w:rsid w:val="003F4B0D"/>
    <w:rsid w:val="003F7D0C"/>
    <w:rsid w:val="00400623"/>
    <w:rsid w:val="00400CC8"/>
    <w:rsid w:val="00400E86"/>
    <w:rsid w:val="004010B0"/>
    <w:rsid w:val="0040117E"/>
    <w:rsid w:val="00402306"/>
    <w:rsid w:val="004026C7"/>
    <w:rsid w:val="00403473"/>
    <w:rsid w:val="00403F4F"/>
    <w:rsid w:val="00403FA2"/>
    <w:rsid w:val="0040444D"/>
    <w:rsid w:val="00404D30"/>
    <w:rsid w:val="00405267"/>
    <w:rsid w:val="00407319"/>
    <w:rsid w:val="0040776C"/>
    <w:rsid w:val="004108CC"/>
    <w:rsid w:val="00410CAA"/>
    <w:rsid w:val="00410CD9"/>
    <w:rsid w:val="00410FF2"/>
    <w:rsid w:val="0041149A"/>
    <w:rsid w:val="004127DC"/>
    <w:rsid w:val="00413A15"/>
    <w:rsid w:val="004145C4"/>
    <w:rsid w:val="0041520E"/>
    <w:rsid w:val="004160F7"/>
    <w:rsid w:val="00421FE7"/>
    <w:rsid w:val="00422EBA"/>
    <w:rsid w:val="004237DC"/>
    <w:rsid w:val="00423B59"/>
    <w:rsid w:val="00424052"/>
    <w:rsid w:val="00424104"/>
    <w:rsid w:val="00424A0F"/>
    <w:rsid w:val="00424DBD"/>
    <w:rsid w:val="00424E5F"/>
    <w:rsid w:val="00425DF4"/>
    <w:rsid w:val="00426142"/>
    <w:rsid w:val="00426D82"/>
    <w:rsid w:val="0042739B"/>
    <w:rsid w:val="004302E5"/>
    <w:rsid w:val="00430908"/>
    <w:rsid w:val="00430EF2"/>
    <w:rsid w:val="00431190"/>
    <w:rsid w:val="004317CC"/>
    <w:rsid w:val="004319EE"/>
    <w:rsid w:val="00431F6D"/>
    <w:rsid w:val="00432916"/>
    <w:rsid w:val="00432A4F"/>
    <w:rsid w:val="00433B77"/>
    <w:rsid w:val="00434080"/>
    <w:rsid w:val="00434F98"/>
    <w:rsid w:val="004359C1"/>
    <w:rsid w:val="00436BAE"/>
    <w:rsid w:val="00436BDA"/>
    <w:rsid w:val="00437030"/>
    <w:rsid w:val="00437E0C"/>
    <w:rsid w:val="004421FF"/>
    <w:rsid w:val="004422EA"/>
    <w:rsid w:val="00443252"/>
    <w:rsid w:val="0044361A"/>
    <w:rsid w:val="0044445A"/>
    <w:rsid w:val="00445372"/>
    <w:rsid w:val="0044567D"/>
    <w:rsid w:val="00445B7C"/>
    <w:rsid w:val="0044648F"/>
    <w:rsid w:val="00446668"/>
    <w:rsid w:val="004467B4"/>
    <w:rsid w:val="00446B4E"/>
    <w:rsid w:val="00446F3B"/>
    <w:rsid w:val="00447003"/>
    <w:rsid w:val="004477FD"/>
    <w:rsid w:val="0045099B"/>
    <w:rsid w:val="00452F07"/>
    <w:rsid w:val="00452F52"/>
    <w:rsid w:val="004530DB"/>
    <w:rsid w:val="0045359E"/>
    <w:rsid w:val="00454318"/>
    <w:rsid w:val="00454701"/>
    <w:rsid w:val="00454DC4"/>
    <w:rsid w:val="00455C58"/>
    <w:rsid w:val="00455DEC"/>
    <w:rsid w:val="0045746D"/>
    <w:rsid w:val="00457BCA"/>
    <w:rsid w:val="004607B9"/>
    <w:rsid w:val="00461027"/>
    <w:rsid w:val="00461532"/>
    <w:rsid w:val="0046192C"/>
    <w:rsid w:val="00463CBF"/>
    <w:rsid w:val="00463FE9"/>
    <w:rsid w:val="00464C72"/>
    <w:rsid w:val="00464FCF"/>
    <w:rsid w:val="00465B29"/>
    <w:rsid w:val="0046746C"/>
    <w:rsid w:val="004677C8"/>
    <w:rsid w:val="00467B4B"/>
    <w:rsid w:val="00470590"/>
    <w:rsid w:val="00470B84"/>
    <w:rsid w:val="00472C29"/>
    <w:rsid w:val="00472CCE"/>
    <w:rsid w:val="00474612"/>
    <w:rsid w:val="004752F5"/>
    <w:rsid w:val="00476154"/>
    <w:rsid w:val="00477462"/>
    <w:rsid w:val="00477EEE"/>
    <w:rsid w:val="0048018D"/>
    <w:rsid w:val="00480505"/>
    <w:rsid w:val="00480732"/>
    <w:rsid w:val="00481EC7"/>
    <w:rsid w:val="00482219"/>
    <w:rsid w:val="0048281C"/>
    <w:rsid w:val="0048282A"/>
    <w:rsid w:val="00483AAB"/>
    <w:rsid w:val="00483FEE"/>
    <w:rsid w:val="004848DC"/>
    <w:rsid w:val="004854D7"/>
    <w:rsid w:val="00490091"/>
    <w:rsid w:val="004913EC"/>
    <w:rsid w:val="00491AD2"/>
    <w:rsid w:val="004934F4"/>
    <w:rsid w:val="00493CAC"/>
    <w:rsid w:val="00494F15"/>
    <w:rsid w:val="00496BE5"/>
    <w:rsid w:val="00496F6D"/>
    <w:rsid w:val="0049772C"/>
    <w:rsid w:val="004977F7"/>
    <w:rsid w:val="00497A8E"/>
    <w:rsid w:val="004A23B3"/>
    <w:rsid w:val="004A3958"/>
    <w:rsid w:val="004A3F7E"/>
    <w:rsid w:val="004A403E"/>
    <w:rsid w:val="004A4385"/>
    <w:rsid w:val="004A4F58"/>
    <w:rsid w:val="004A542E"/>
    <w:rsid w:val="004A5B52"/>
    <w:rsid w:val="004A5BD2"/>
    <w:rsid w:val="004A69AF"/>
    <w:rsid w:val="004A7481"/>
    <w:rsid w:val="004B022F"/>
    <w:rsid w:val="004B45AD"/>
    <w:rsid w:val="004B625B"/>
    <w:rsid w:val="004B6C42"/>
    <w:rsid w:val="004B7FFA"/>
    <w:rsid w:val="004C03DB"/>
    <w:rsid w:val="004C08AE"/>
    <w:rsid w:val="004C2FFE"/>
    <w:rsid w:val="004C4C26"/>
    <w:rsid w:val="004C4EFE"/>
    <w:rsid w:val="004C7126"/>
    <w:rsid w:val="004C7E3C"/>
    <w:rsid w:val="004D0A50"/>
    <w:rsid w:val="004D2EA6"/>
    <w:rsid w:val="004D2F54"/>
    <w:rsid w:val="004D4661"/>
    <w:rsid w:val="004D5451"/>
    <w:rsid w:val="004D57C4"/>
    <w:rsid w:val="004D67EB"/>
    <w:rsid w:val="004D7823"/>
    <w:rsid w:val="004E049C"/>
    <w:rsid w:val="004E237A"/>
    <w:rsid w:val="004E4F90"/>
    <w:rsid w:val="004E5CFE"/>
    <w:rsid w:val="004E6A94"/>
    <w:rsid w:val="004E7030"/>
    <w:rsid w:val="004E7F75"/>
    <w:rsid w:val="004F0472"/>
    <w:rsid w:val="004F121B"/>
    <w:rsid w:val="004F153B"/>
    <w:rsid w:val="004F1E4B"/>
    <w:rsid w:val="004F27D9"/>
    <w:rsid w:val="004F344E"/>
    <w:rsid w:val="004F39DF"/>
    <w:rsid w:val="004F4362"/>
    <w:rsid w:val="004F4C85"/>
    <w:rsid w:val="004F5A55"/>
    <w:rsid w:val="004F5B3E"/>
    <w:rsid w:val="004F5B91"/>
    <w:rsid w:val="004F602B"/>
    <w:rsid w:val="004F6695"/>
    <w:rsid w:val="004F6AB4"/>
    <w:rsid w:val="005003CE"/>
    <w:rsid w:val="00502C06"/>
    <w:rsid w:val="0050496B"/>
    <w:rsid w:val="00504C5B"/>
    <w:rsid w:val="00505D57"/>
    <w:rsid w:val="0050604B"/>
    <w:rsid w:val="00506332"/>
    <w:rsid w:val="005067C8"/>
    <w:rsid w:val="00506EAE"/>
    <w:rsid w:val="00507D5E"/>
    <w:rsid w:val="00507F5A"/>
    <w:rsid w:val="00510739"/>
    <w:rsid w:val="00510E12"/>
    <w:rsid w:val="00511A18"/>
    <w:rsid w:val="0051304E"/>
    <w:rsid w:val="0051325B"/>
    <w:rsid w:val="00513D8D"/>
    <w:rsid w:val="005153F1"/>
    <w:rsid w:val="00516662"/>
    <w:rsid w:val="00516AB9"/>
    <w:rsid w:val="00516F2A"/>
    <w:rsid w:val="00517179"/>
    <w:rsid w:val="0052178F"/>
    <w:rsid w:val="00521FDC"/>
    <w:rsid w:val="0052414F"/>
    <w:rsid w:val="00524A24"/>
    <w:rsid w:val="00524DA0"/>
    <w:rsid w:val="005253A8"/>
    <w:rsid w:val="00526150"/>
    <w:rsid w:val="00526A18"/>
    <w:rsid w:val="00527E93"/>
    <w:rsid w:val="00530694"/>
    <w:rsid w:val="005308CB"/>
    <w:rsid w:val="00531979"/>
    <w:rsid w:val="00534B4D"/>
    <w:rsid w:val="00536360"/>
    <w:rsid w:val="00537738"/>
    <w:rsid w:val="005403CD"/>
    <w:rsid w:val="00541539"/>
    <w:rsid w:val="0054232E"/>
    <w:rsid w:val="00543201"/>
    <w:rsid w:val="00543A83"/>
    <w:rsid w:val="00543D1F"/>
    <w:rsid w:val="00543DD4"/>
    <w:rsid w:val="00544D0C"/>
    <w:rsid w:val="00545479"/>
    <w:rsid w:val="0054581E"/>
    <w:rsid w:val="0054720A"/>
    <w:rsid w:val="00550C19"/>
    <w:rsid w:val="00551F2C"/>
    <w:rsid w:val="00552EEB"/>
    <w:rsid w:val="005537B7"/>
    <w:rsid w:val="00553F6F"/>
    <w:rsid w:val="005547F3"/>
    <w:rsid w:val="005559DA"/>
    <w:rsid w:val="00556B98"/>
    <w:rsid w:val="00556DF8"/>
    <w:rsid w:val="005571A1"/>
    <w:rsid w:val="0055792D"/>
    <w:rsid w:val="00557BBA"/>
    <w:rsid w:val="005621A8"/>
    <w:rsid w:val="005623A7"/>
    <w:rsid w:val="00562483"/>
    <w:rsid w:val="00562F1C"/>
    <w:rsid w:val="0056383A"/>
    <w:rsid w:val="005647A5"/>
    <w:rsid w:val="00564BEF"/>
    <w:rsid w:val="00564EC9"/>
    <w:rsid w:val="005655AE"/>
    <w:rsid w:val="00565840"/>
    <w:rsid w:val="00565E0D"/>
    <w:rsid w:val="00566F7D"/>
    <w:rsid w:val="00570269"/>
    <w:rsid w:val="00571B25"/>
    <w:rsid w:val="00571D00"/>
    <w:rsid w:val="005734F6"/>
    <w:rsid w:val="00573B81"/>
    <w:rsid w:val="005743EA"/>
    <w:rsid w:val="0057459C"/>
    <w:rsid w:val="00574F62"/>
    <w:rsid w:val="00576436"/>
    <w:rsid w:val="00580AC5"/>
    <w:rsid w:val="00581596"/>
    <w:rsid w:val="005822C8"/>
    <w:rsid w:val="00582AED"/>
    <w:rsid w:val="00584AE7"/>
    <w:rsid w:val="00585DF1"/>
    <w:rsid w:val="0058604E"/>
    <w:rsid w:val="00586808"/>
    <w:rsid w:val="00586BA0"/>
    <w:rsid w:val="005879FB"/>
    <w:rsid w:val="0059029C"/>
    <w:rsid w:val="00590BA2"/>
    <w:rsid w:val="005913FB"/>
    <w:rsid w:val="0059144B"/>
    <w:rsid w:val="005917D3"/>
    <w:rsid w:val="005920AA"/>
    <w:rsid w:val="00592405"/>
    <w:rsid w:val="00592AC2"/>
    <w:rsid w:val="00592E33"/>
    <w:rsid w:val="00593517"/>
    <w:rsid w:val="00593B4C"/>
    <w:rsid w:val="0059466E"/>
    <w:rsid w:val="00597E81"/>
    <w:rsid w:val="005A10C2"/>
    <w:rsid w:val="005A1C0E"/>
    <w:rsid w:val="005A2A7D"/>
    <w:rsid w:val="005A2F32"/>
    <w:rsid w:val="005A3473"/>
    <w:rsid w:val="005A361A"/>
    <w:rsid w:val="005A3DDC"/>
    <w:rsid w:val="005A4B3F"/>
    <w:rsid w:val="005A4FCC"/>
    <w:rsid w:val="005A6897"/>
    <w:rsid w:val="005A7E76"/>
    <w:rsid w:val="005B05A4"/>
    <w:rsid w:val="005B095B"/>
    <w:rsid w:val="005B1C90"/>
    <w:rsid w:val="005B33BF"/>
    <w:rsid w:val="005B38B0"/>
    <w:rsid w:val="005B4CF0"/>
    <w:rsid w:val="005B4E1D"/>
    <w:rsid w:val="005B624D"/>
    <w:rsid w:val="005B673B"/>
    <w:rsid w:val="005B7959"/>
    <w:rsid w:val="005C00CE"/>
    <w:rsid w:val="005C01BA"/>
    <w:rsid w:val="005C03D2"/>
    <w:rsid w:val="005C0504"/>
    <w:rsid w:val="005C123A"/>
    <w:rsid w:val="005C1CAE"/>
    <w:rsid w:val="005C2A8F"/>
    <w:rsid w:val="005C3CF7"/>
    <w:rsid w:val="005C43AE"/>
    <w:rsid w:val="005C4A6F"/>
    <w:rsid w:val="005C5998"/>
    <w:rsid w:val="005C5B6D"/>
    <w:rsid w:val="005C5D3A"/>
    <w:rsid w:val="005C6E4C"/>
    <w:rsid w:val="005D1AB4"/>
    <w:rsid w:val="005D3F4A"/>
    <w:rsid w:val="005D480E"/>
    <w:rsid w:val="005D556F"/>
    <w:rsid w:val="005D642D"/>
    <w:rsid w:val="005E0AE1"/>
    <w:rsid w:val="005E18F9"/>
    <w:rsid w:val="005E1B51"/>
    <w:rsid w:val="005E2418"/>
    <w:rsid w:val="005E2533"/>
    <w:rsid w:val="005E2F65"/>
    <w:rsid w:val="005E3D58"/>
    <w:rsid w:val="005E4458"/>
    <w:rsid w:val="005E47E7"/>
    <w:rsid w:val="005E6186"/>
    <w:rsid w:val="005E7CED"/>
    <w:rsid w:val="005F2189"/>
    <w:rsid w:val="005F2291"/>
    <w:rsid w:val="005F292B"/>
    <w:rsid w:val="005F45EA"/>
    <w:rsid w:val="005F4AB8"/>
    <w:rsid w:val="005F6457"/>
    <w:rsid w:val="005F6D0F"/>
    <w:rsid w:val="005F71E4"/>
    <w:rsid w:val="005F773C"/>
    <w:rsid w:val="00600D67"/>
    <w:rsid w:val="006018FA"/>
    <w:rsid w:val="00602A97"/>
    <w:rsid w:val="00602B2E"/>
    <w:rsid w:val="00602D00"/>
    <w:rsid w:val="00603BCB"/>
    <w:rsid w:val="00603ECF"/>
    <w:rsid w:val="00604733"/>
    <w:rsid w:val="00605154"/>
    <w:rsid w:val="00606BC0"/>
    <w:rsid w:val="00607443"/>
    <w:rsid w:val="00607719"/>
    <w:rsid w:val="00607A91"/>
    <w:rsid w:val="00607E02"/>
    <w:rsid w:val="0061055E"/>
    <w:rsid w:val="0061098C"/>
    <w:rsid w:val="00611046"/>
    <w:rsid w:val="0061119B"/>
    <w:rsid w:val="0061239F"/>
    <w:rsid w:val="00617916"/>
    <w:rsid w:val="00620332"/>
    <w:rsid w:val="00621287"/>
    <w:rsid w:val="00621301"/>
    <w:rsid w:val="00622A1B"/>
    <w:rsid w:val="006248FA"/>
    <w:rsid w:val="00627AB6"/>
    <w:rsid w:val="0063205C"/>
    <w:rsid w:val="006325B6"/>
    <w:rsid w:val="00632764"/>
    <w:rsid w:val="00632F4F"/>
    <w:rsid w:val="006347D6"/>
    <w:rsid w:val="0063493E"/>
    <w:rsid w:val="00635224"/>
    <w:rsid w:val="00635BC3"/>
    <w:rsid w:val="00636532"/>
    <w:rsid w:val="0063660D"/>
    <w:rsid w:val="006366F0"/>
    <w:rsid w:val="0063726F"/>
    <w:rsid w:val="00637DF4"/>
    <w:rsid w:val="00641300"/>
    <w:rsid w:val="006419DD"/>
    <w:rsid w:val="00641C98"/>
    <w:rsid w:val="006427C3"/>
    <w:rsid w:val="00643CD5"/>
    <w:rsid w:val="00644412"/>
    <w:rsid w:val="00646458"/>
    <w:rsid w:val="00646F37"/>
    <w:rsid w:val="00647708"/>
    <w:rsid w:val="006478BB"/>
    <w:rsid w:val="00647F98"/>
    <w:rsid w:val="00650C94"/>
    <w:rsid w:val="00650FE8"/>
    <w:rsid w:val="00651415"/>
    <w:rsid w:val="006516C2"/>
    <w:rsid w:val="00651A7B"/>
    <w:rsid w:val="00652467"/>
    <w:rsid w:val="00653261"/>
    <w:rsid w:val="006532C9"/>
    <w:rsid w:val="00653A56"/>
    <w:rsid w:val="00654116"/>
    <w:rsid w:val="00654A1D"/>
    <w:rsid w:val="00656B48"/>
    <w:rsid w:val="00657FC4"/>
    <w:rsid w:val="00660FE6"/>
    <w:rsid w:val="0066141E"/>
    <w:rsid w:val="006619B0"/>
    <w:rsid w:val="0066250C"/>
    <w:rsid w:val="00664C3D"/>
    <w:rsid w:val="00665187"/>
    <w:rsid w:val="00665608"/>
    <w:rsid w:val="006667EE"/>
    <w:rsid w:val="00666D76"/>
    <w:rsid w:val="0067088A"/>
    <w:rsid w:val="0067139D"/>
    <w:rsid w:val="006722D8"/>
    <w:rsid w:val="0067331A"/>
    <w:rsid w:val="00673D52"/>
    <w:rsid w:val="0067523F"/>
    <w:rsid w:val="00675641"/>
    <w:rsid w:val="006758C5"/>
    <w:rsid w:val="0067692A"/>
    <w:rsid w:val="006769AE"/>
    <w:rsid w:val="006801B8"/>
    <w:rsid w:val="00680D28"/>
    <w:rsid w:val="00681AA1"/>
    <w:rsid w:val="006820E7"/>
    <w:rsid w:val="00682372"/>
    <w:rsid w:val="00682620"/>
    <w:rsid w:val="00684B47"/>
    <w:rsid w:val="0068536A"/>
    <w:rsid w:val="0068571A"/>
    <w:rsid w:val="00686231"/>
    <w:rsid w:val="00687A47"/>
    <w:rsid w:val="006902A1"/>
    <w:rsid w:val="006904E4"/>
    <w:rsid w:val="00691AF7"/>
    <w:rsid w:val="00691C31"/>
    <w:rsid w:val="00691C83"/>
    <w:rsid w:val="00692753"/>
    <w:rsid w:val="006938EA"/>
    <w:rsid w:val="00693A24"/>
    <w:rsid w:val="006941B9"/>
    <w:rsid w:val="006944D7"/>
    <w:rsid w:val="00694669"/>
    <w:rsid w:val="00694CEC"/>
    <w:rsid w:val="00695430"/>
    <w:rsid w:val="00695964"/>
    <w:rsid w:val="00696390"/>
    <w:rsid w:val="00696C01"/>
    <w:rsid w:val="006A0317"/>
    <w:rsid w:val="006A1FE8"/>
    <w:rsid w:val="006A203B"/>
    <w:rsid w:val="006A28BA"/>
    <w:rsid w:val="006A2AA6"/>
    <w:rsid w:val="006A361A"/>
    <w:rsid w:val="006A38DB"/>
    <w:rsid w:val="006A4B0F"/>
    <w:rsid w:val="006A5364"/>
    <w:rsid w:val="006A650A"/>
    <w:rsid w:val="006A69BF"/>
    <w:rsid w:val="006A770E"/>
    <w:rsid w:val="006A7BC0"/>
    <w:rsid w:val="006B0369"/>
    <w:rsid w:val="006B0714"/>
    <w:rsid w:val="006B0A32"/>
    <w:rsid w:val="006B0B9D"/>
    <w:rsid w:val="006B0F82"/>
    <w:rsid w:val="006B1EEB"/>
    <w:rsid w:val="006B6AFB"/>
    <w:rsid w:val="006B7591"/>
    <w:rsid w:val="006C0A8B"/>
    <w:rsid w:val="006C1C7B"/>
    <w:rsid w:val="006C294A"/>
    <w:rsid w:val="006C4540"/>
    <w:rsid w:val="006C45BF"/>
    <w:rsid w:val="006C5267"/>
    <w:rsid w:val="006C554D"/>
    <w:rsid w:val="006C563E"/>
    <w:rsid w:val="006D07AA"/>
    <w:rsid w:val="006D113C"/>
    <w:rsid w:val="006D1349"/>
    <w:rsid w:val="006D1409"/>
    <w:rsid w:val="006D2E7B"/>
    <w:rsid w:val="006D3210"/>
    <w:rsid w:val="006D4421"/>
    <w:rsid w:val="006D470F"/>
    <w:rsid w:val="006D601D"/>
    <w:rsid w:val="006D60CE"/>
    <w:rsid w:val="006D64CB"/>
    <w:rsid w:val="006D6794"/>
    <w:rsid w:val="006D67D1"/>
    <w:rsid w:val="006D7885"/>
    <w:rsid w:val="006D7AC5"/>
    <w:rsid w:val="006E20B0"/>
    <w:rsid w:val="006E311F"/>
    <w:rsid w:val="006E351B"/>
    <w:rsid w:val="006E367C"/>
    <w:rsid w:val="006E4986"/>
    <w:rsid w:val="006E544D"/>
    <w:rsid w:val="006E59B0"/>
    <w:rsid w:val="006E5DCE"/>
    <w:rsid w:val="006E6CF3"/>
    <w:rsid w:val="006F08AE"/>
    <w:rsid w:val="006F0C3A"/>
    <w:rsid w:val="006F16CF"/>
    <w:rsid w:val="006F1848"/>
    <w:rsid w:val="006F1D08"/>
    <w:rsid w:val="006F35AE"/>
    <w:rsid w:val="006F3834"/>
    <w:rsid w:val="006F3D14"/>
    <w:rsid w:val="006F442B"/>
    <w:rsid w:val="006F5FA9"/>
    <w:rsid w:val="006F5FAE"/>
    <w:rsid w:val="006F629A"/>
    <w:rsid w:val="006F722D"/>
    <w:rsid w:val="006F7715"/>
    <w:rsid w:val="00700131"/>
    <w:rsid w:val="007001A9"/>
    <w:rsid w:val="00700D56"/>
    <w:rsid w:val="00701C7E"/>
    <w:rsid w:val="00702849"/>
    <w:rsid w:val="0070383B"/>
    <w:rsid w:val="007043DB"/>
    <w:rsid w:val="00705F52"/>
    <w:rsid w:val="00706978"/>
    <w:rsid w:val="00710354"/>
    <w:rsid w:val="00711DF4"/>
    <w:rsid w:val="0071627A"/>
    <w:rsid w:val="00717490"/>
    <w:rsid w:val="0071760A"/>
    <w:rsid w:val="0072002D"/>
    <w:rsid w:val="00721E1F"/>
    <w:rsid w:val="00722100"/>
    <w:rsid w:val="007221E9"/>
    <w:rsid w:val="0072328C"/>
    <w:rsid w:val="0072331F"/>
    <w:rsid w:val="007233D4"/>
    <w:rsid w:val="00726413"/>
    <w:rsid w:val="00727146"/>
    <w:rsid w:val="00727342"/>
    <w:rsid w:val="00727A40"/>
    <w:rsid w:val="00733450"/>
    <w:rsid w:val="00733893"/>
    <w:rsid w:val="00733BF7"/>
    <w:rsid w:val="007343E6"/>
    <w:rsid w:val="00734B15"/>
    <w:rsid w:val="00736650"/>
    <w:rsid w:val="007370DE"/>
    <w:rsid w:val="0073748B"/>
    <w:rsid w:val="00737D1C"/>
    <w:rsid w:val="007401DF"/>
    <w:rsid w:val="00740619"/>
    <w:rsid w:val="0074172C"/>
    <w:rsid w:val="00741F06"/>
    <w:rsid w:val="00741FE4"/>
    <w:rsid w:val="00742223"/>
    <w:rsid w:val="00743082"/>
    <w:rsid w:val="0074308A"/>
    <w:rsid w:val="0074480A"/>
    <w:rsid w:val="00744B5B"/>
    <w:rsid w:val="00745251"/>
    <w:rsid w:val="0074577C"/>
    <w:rsid w:val="007475F5"/>
    <w:rsid w:val="00747636"/>
    <w:rsid w:val="00750C27"/>
    <w:rsid w:val="00751B42"/>
    <w:rsid w:val="00751E11"/>
    <w:rsid w:val="00751FA6"/>
    <w:rsid w:val="00752ED8"/>
    <w:rsid w:val="007537C2"/>
    <w:rsid w:val="007546C0"/>
    <w:rsid w:val="00754AF6"/>
    <w:rsid w:val="00763DBB"/>
    <w:rsid w:val="00763F21"/>
    <w:rsid w:val="00764795"/>
    <w:rsid w:val="0076680C"/>
    <w:rsid w:val="007671EB"/>
    <w:rsid w:val="00770EB6"/>
    <w:rsid w:val="007727C1"/>
    <w:rsid w:val="00772EFD"/>
    <w:rsid w:val="00773AB7"/>
    <w:rsid w:val="00773E24"/>
    <w:rsid w:val="00775C96"/>
    <w:rsid w:val="00776DCA"/>
    <w:rsid w:val="0077725B"/>
    <w:rsid w:val="007772F9"/>
    <w:rsid w:val="0077762A"/>
    <w:rsid w:val="00777787"/>
    <w:rsid w:val="00777EDB"/>
    <w:rsid w:val="00780F86"/>
    <w:rsid w:val="00783B0B"/>
    <w:rsid w:val="00784C4B"/>
    <w:rsid w:val="0078519E"/>
    <w:rsid w:val="007855EA"/>
    <w:rsid w:val="00785EB3"/>
    <w:rsid w:val="007860BA"/>
    <w:rsid w:val="00787640"/>
    <w:rsid w:val="007915A2"/>
    <w:rsid w:val="00791B96"/>
    <w:rsid w:val="00791C2A"/>
    <w:rsid w:val="00791D28"/>
    <w:rsid w:val="00792921"/>
    <w:rsid w:val="00792B79"/>
    <w:rsid w:val="00793037"/>
    <w:rsid w:val="007930A1"/>
    <w:rsid w:val="007932B1"/>
    <w:rsid w:val="00793C19"/>
    <w:rsid w:val="00794E77"/>
    <w:rsid w:val="007954A8"/>
    <w:rsid w:val="00796C5F"/>
    <w:rsid w:val="00797DA3"/>
    <w:rsid w:val="007A075C"/>
    <w:rsid w:val="007A0BC7"/>
    <w:rsid w:val="007A1648"/>
    <w:rsid w:val="007A2C1A"/>
    <w:rsid w:val="007A3140"/>
    <w:rsid w:val="007A31BC"/>
    <w:rsid w:val="007A3528"/>
    <w:rsid w:val="007A3A65"/>
    <w:rsid w:val="007A512D"/>
    <w:rsid w:val="007A6EB8"/>
    <w:rsid w:val="007A70C2"/>
    <w:rsid w:val="007A7DEF"/>
    <w:rsid w:val="007B0F95"/>
    <w:rsid w:val="007B1300"/>
    <w:rsid w:val="007B2CBC"/>
    <w:rsid w:val="007B3D56"/>
    <w:rsid w:val="007B41BA"/>
    <w:rsid w:val="007B4FC4"/>
    <w:rsid w:val="007B708F"/>
    <w:rsid w:val="007B7ADD"/>
    <w:rsid w:val="007C018D"/>
    <w:rsid w:val="007C09C4"/>
    <w:rsid w:val="007C0F0B"/>
    <w:rsid w:val="007C1118"/>
    <w:rsid w:val="007C1E3B"/>
    <w:rsid w:val="007C3975"/>
    <w:rsid w:val="007C7DBF"/>
    <w:rsid w:val="007D010F"/>
    <w:rsid w:val="007D0A67"/>
    <w:rsid w:val="007D125E"/>
    <w:rsid w:val="007D17BC"/>
    <w:rsid w:val="007D2722"/>
    <w:rsid w:val="007D4397"/>
    <w:rsid w:val="007D4B9C"/>
    <w:rsid w:val="007D5D9B"/>
    <w:rsid w:val="007D70A1"/>
    <w:rsid w:val="007D730F"/>
    <w:rsid w:val="007E014C"/>
    <w:rsid w:val="007E0969"/>
    <w:rsid w:val="007E0DBC"/>
    <w:rsid w:val="007E0E09"/>
    <w:rsid w:val="007E1B0B"/>
    <w:rsid w:val="007E1D09"/>
    <w:rsid w:val="007E2F89"/>
    <w:rsid w:val="007E2FD6"/>
    <w:rsid w:val="007E35CB"/>
    <w:rsid w:val="007E5EB2"/>
    <w:rsid w:val="007F0E47"/>
    <w:rsid w:val="007F1289"/>
    <w:rsid w:val="007F2AAF"/>
    <w:rsid w:val="007F3C3B"/>
    <w:rsid w:val="007F4FC3"/>
    <w:rsid w:val="007F6C88"/>
    <w:rsid w:val="0080112C"/>
    <w:rsid w:val="008018C8"/>
    <w:rsid w:val="00801E3F"/>
    <w:rsid w:val="00802282"/>
    <w:rsid w:val="008026C5"/>
    <w:rsid w:val="00803D52"/>
    <w:rsid w:val="00803E50"/>
    <w:rsid w:val="00804248"/>
    <w:rsid w:val="008045C0"/>
    <w:rsid w:val="0080599D"/>
    <w:rsid w:val="0080712D"/>
    <w:rsid w:val="0080734D"/>
    <w:rsid w:val="00807B2E"/>
    <w:rsid w:val="00810F3B"/>
    <w:rsid w:val="00811CB2"/>
    <w:rsid w:val="00812EDE"/>
    <w:rsid w:val="00812F41"/>
    <w:rsid w:val="008132E8"/>
    <w:rsid w:val="00813C46"/>
    <w:rsid w:val="008141F3"/>
    <w:rsid w:val="00814AEF"/>
    <w:rsid w:val="00815A44"/>
    <w:rsid w:val="00815EDC"/>
    <w:rsid w:val="008162B7"/>
    <w:rsid w:val="008167ED"/>
    <w:rsid w:val="00816842"/>
    <w:rsid w:val="00821239"/>
    <w:rsid w:val="0082235F"/>
    <w:rsid w:val="008231B2"/>
    <w:rsid w:val="00823407"/>
    <w:rsid w:val="00824E55"/>
    <w:rsid w:val="00827E68"/>
    <w:rsid w:val="008317B9"/>
    <w:rsid w:val="00831A4D"/>
    <w:rsid w:val="008337EE"/>
    <w:rsid w:val="00833995"/>
    <w:rsid w:val="00835F5C"/>
    <w:rsid w:val="008371B4"/>
    <w:rsid w:val="00837F95"/>
    <w:rsid w:val="0084019E"/>
    <w:rsid w:val="00841611"/>
    <w:rsid w:val="00842AC4"/>
    <w:rsid w:val="008449C2"/>
    <w:rsid w:val="00844E4B"/>
    <w:rsid w:val="008459C0"/>
    <w:rsid w:val="0084613B"/>
    <w:rsid w:val="0084625A"/>
    <w:rsid w:val="0084666E"/>
    <w:rsid w:val="0084679F"/>
    <w:rsid w:val="00846F60"/>
    <w:rsid w:val="00847704"/>
    <w:rsid w:val="00847BFA"/>
    <w:rsid w:val="00850EE1"/>
    <w:rsid w:val="00852DE2"/>
    <w:rsid w:val="008535F3"/>
    <w:rsid w:val="00854A6F"/>
    <w:rsid w:val="00855B9D"/>
    <w:rsid w:val="00856258"/>
    <w:rsid w:val="008575EE"/>
    <w:rsid w:val="0085777D"/>
    <w:rsid w:val="008607A7"/>
    <w:rsid w:val="00862DFA"/>
    <w:rsid w:val="00863736"/>
    <w:rsid w:val="00863A5E"/>
    <w:rsid w:val="00864023"/>
    <w:rsid w:val="0086411C"/>
    <w:rsid w:val="008652B6"/>
    <w:rsid w:val="008667A3"/>
    <w:rsid w:val="00866894"/>
    <w:rsid w:val="00867839"/>
    <w:rsid w:val="00867C53"/>
    <w:rsid w:val="00867CD8"/>
    <w:rsid w:val="00871EA3"/>
    <w:rsid w:val="00871EB8"/>
    <w:rsid w:val="00872F1D"/>
    <w:rsid w:val="008733F1"/>
    <w:rsid w:val="00873AE4"/>
    <w:rsid w:val="00874BC7"/>
    <w:rsid w:val="00874EB8"/>
    <w:rsid w:val="008764F0"/>
    <w:rsid w:val="00876A69"/>
    <w:rsid w:val="0087710B"/>
    <w:rsid w:val="00877D1A"/>
    <w:rsid w:val="00877F61"/>
    <w:rsid w:val="0088034E"/>
    <w:rsid w:val="008813A2"/>
    <w:rsid w:val="008816E9"/>
    <w:rsid w:val="008818F9"/>
    <w:rsid w:val="008823B9"/>
    <w:rsid w:val="008826F3"/>
    <w:rsid w:val="0088278C"/>
    <w:rsid w:val="00883759"/>
    <w:rsid w:val="00884AC2"/>
    <w:rsid w:val="00884BDE"/>
    <w:rsid w:val="0088602E"/>
    <w:rsid w:val="008865BA"/>
    <w:rsid w:val="00886666"/>
    <w:rsid w:val="0088723A"/>
    <w:rsid w:val="00887923"/>
    <w:rsid w:val="00890695"/>
    <w:rsid w:val="00892076"/>
    <w:rsid w:val="008925DF"/>
    <w:rsid w:val="00894048"/>
    <w:rsid w:val="00894598"/>
    <w:rsid w:val="00897C80"/>
    <w:rsid w:val="008A306E"/>
    <w:rsid w:val="008A4797"/>
    <w:rsid w:val="008A5655"/>
    <w:rsid w:val="008A57BD"/>
    <w:rsid w:val="008A57C3"/>
    <w:rsid w:val="008A7CD6"/>
    <w:rsid w:val="008B0184"/>
    <w:rsid w:val="008B12AD"/>
    <w:rsid w:val="008B1E6F"/>
    <w:rsid w:val="008B1F80"/>
    <w:rsid w:val="008B2F40"/>
    <w:rsid w:val="008B3182"/>
    <w:rsid w:val="008B324D"/>
    <w:rsid w:val="008B36B2"/>
    <w:rsid w:val="008B4E0E"/>
    <w:rsid w:val="008B572B"/>
    <w:rsid w:val="008B5814"/>
    <w:rsid w:val="008B58B9"/>
    <w:rsid w:val="008B6573"/>
    <w:rsid w:val="008B714A"/>
    <w:rsid w:val="008B7490"/>
    <w:rsid w:val="008C016D"/>
    <w:rsid w:val="008C0AEC"/>
    <w:rsid w:val="008C1894"/>
    <w:rsid w:val="008C1A86"/>
    <w:rsid w:val="008C512F"/>
    <w:rsid w:val="008C58E9"/>
    <w:rsid w:val="008C5D02"/>
    <w:rsid w:val="008C5D82"/>
    <w:rsid w:val="008C6C59"/>
    <w:rsid w:val="008C6EA5"/>
    <w:rsid w:val="008C77CC"/>
    <w:rsid w:val="008C7E58"/>
    <w:rsid w:val="008D0248"/>
    <w:rsid w:val="008D2649"/>
    <w:rsid w:val="008D4DB5"/>
    <w:rsid w:val="008D5166"/>
    <w:rsid w:val="008D7830"/>
    <w:rsid w:val="008D7FC1"/>
    <w:rsid w:val="008E192A"/>
    <w:rsid w:val="008E2D7A"/>
    <w:rsid w:val="008E44E6"/>
    <w:rsid w:val="008E48CB"/>
    <w:rsid w:val="008E5B7E"/>
    <w:rsid w:val="008E5F8E"/>
    <w:rsid w:val="008E672D"/>
    <w:rsid w:val="008E6F8A"/>
    <w:rsid w:val="008F0A68"/>
    <w:rsid w:val="008F0CFF"/>
    <w:rsid w:val="008F1B83"/>
    <w:rsid w:val="008F1D5B"/>
    <w:rsid w:val="008F1E1E"/>
    <w:rsid w:val="008F2583"/>
    <w:rsid w:val="008F289E"/>
    <w:rsid w:val="008F3F87"/>
    <w:rsid w:val="008F4860"/>
    <w:rsid w:val="008F5F1C"/>
    <w:rsid w:val="008F7A9C"/>
    <w:rsid w:val="00900F74"/>
    <w:rsid w:val="00901A62"/>
    <w:rsid w:val="00902917"/>
    <w:rsid w:val="009038F8"/>
    <w:rsid w:val="00903DE5"/>
    <w:rsid w:val="00904590"/>
    <w:rsid w:val="0090568D"/>
    <w:rsid w:val="00907900"/>
    <w:rsid w:val="00907E74"/>
    <w:rsid w:val="00911AD8"/>
    <w:rsid w:val="009120A4"/>
    <w:rsid w:val="0091252B"/>
    <w:rsid w:val="009125C9"/>
    <w:rsid w:val="00913002"/>
    <w:rsid w:val="00913879"/>
    <w:rsid w:val="00914289"/>
    <w:rsid w:val="0091430D"/>
    <w:rsid w:val="00914C0F"/>
    <w:rsid w:val="00915342"/>
    <w:rsid w:val="0091573B"/>
    <w:rsid w:val="00916116"/>
    <w:rsid w:val="00917661"/>
    <w:rsid w:val="00921C7C"/>
    <w:rsid w:val="00923F76"/>
    <w:rsid w:val="009240AB"/>
    <w:rsid w:val="009243EB"/>
    <w:rsid w:val="009252F5"/>
    <w:rsid w:val="00925E8F"/>
    <w:rsid w:val="00927F2D"/>
    <w:rsid w:val="0093096B"/>
    <w:rsid w:val="00930A7B"/>
    <w:rsid w:val="00930DB3"/>
    <w:rsid w:val="009317DF"/>
    <w:rsid w:val="0093236D"/>
    <w:rsid w:val="009333B9"/>
    <w:rsid w:val="00933AF9"/>
    <w:rsid w:val="00935851"/>
    <w:rsid w:val="00937986"/>
    <w:rsid w:val="0094063A"/>
    <w:rsid w:val="00940D7C"/>
    <w:rsid w:val="009412F5"/>
    <w:rsid w:val="00941905"/>
    <w:rsid w:val="00941CE0"/>
    <w:rsid w:val="0094234F"/>
    <w:rsid w:val="0094313E"/>
    <w:rsid w:val="00943E4F"/>
    <w:rsid w:val="00944003"/>
    <w:rsid w:val="0094432C"/>
    <w:rsid w:val="009448B0"/>
    <w:rsid w:val="00944FC9"/>
    <w:rsid w:val="00945B90"/>
    <w:rsid w:val="0094691A"/>
    <w:rsid w:val="00947C91"/>
    <w:rsid w:val="009505AF"/>
    <w:rsid w:val="009528C5"/>
    <w:rsid w:val="0095315A"/>
    <w:rsid w:val="009540FE"/>
    <w:rsid w:val="00954AA8"/>
    <w:rsid w:val="00956694"/>
    <w:rsid w:val="00957CA3"/>
    <w:rsid w:val="00960F42"/>
    <w:rsid w:val="0096190B"/>
    <w:rsid w:val="00961E4A"/>
    <w:rsid w:val="00961FF4"/>
    <w:rsid w:val="00962350"/>
    <w:rsid w:val="00962F43"/>
    <w:rsid w:val="00963960"/>
    <w:rsid w:val="00963C8E"/>
    <w:rsid w:val="00963EAC"/>
    <w:rsid w:val="0096503E"/>
    <w:rsid w:val="00965B26"/>
    <w:rsid w:val="009662DC"/>
    <w:rsid w:val="00966528"/>
    <w:rsid w:val="0096780A"/>
    <w:rsid w:val="00967FC6"/>
    <w:rsid w:val="00970E5D"/>
    <w:rsid w:val="009723BC"/>
    <w:rsid w:val="00972478"/>
    <w:rsid w:val="009725C2"/>
    <w:rsid w:val="009728FC"/>
    <w:rsid w:val="009739B1"/>
    <w:rsid w:val="009748BD"/>
    <w:rsid w:val="00975E8C"/>
    <w:rsid w:val="00976FE1"/>
    <w:rsid w:val="0097701C"/>
    <w:rsid w:val="0098085B"/>
    <w:rsid w:val="00980A65"/>
    <w:rsid w:val="00981A0B"/>
    <w:rsid w:val="00982132"/>
    <w:rsid w:val="00982A4B"/>
    <w:rsid w:val="00982F0F"/>
    <w:rsid w:val="00983098"/>
    <w:rsid w:val="00984A19"/>
    <w:rsid w:val="00986077"/>
    <w:rsid w:val="00987B9C"/>
    <w:rsid w:val="00987F58"/>
    <w:rsid w:val="009901A4"/>
    <w:rsid w:val="009909E7"/>
    <w:rsid w:val="00990E61"/>
    <w:rsid w:val="00991DB1"/>
    <w:rsid w:val="009945A9"/>
    <w:rsid w:val="00994DF7"/>
    <w:rsid w:val="0099504E"/>
    <w:rsid w:val="0099515D"/>
    <w:rsid w:val="0099532B"/>
    <w:rsid w:val="00996186"/>
    <w:rsid w:val="0099672F"/>
    <w:rsid w:val="00997EE0"/>
    <w:rsid w:val="009A0E48"/>
    <w:rsid w:val="009A234F"/>
    <w:rsid w:val="009A271F"/>
    <w:rsid w:val="009A3028"/>
    <w:rsid w:val="009A3327"/>
    <w:rsid w:val="009A332A"/>
    <w:rsid w:val="009A4152"/>
    <w:rsid w:val="009A5299"/>
    <w:rsid w:val="009A592C"/>
    <w:rsid w:val="009A5FF1"/>
    <w:rsid w:val="009A618C"/>
    <w:rsid w:val="009B17FC"/>
    <w:rsid w:val="009B1BBD"/>
    <w:rsid w:val="009B2278"/>
    <w:rsid w:val="009B269C"/>
    <w:rsid w:val="009B3D09"/>
    <w:rsid w:val="009B46D3"/>
    <w:rsid w:val="009B5322"/>
    <w:rsid w:val="009B5EF8"/>
    <w:rsid w:val="009B60DF"/>
    <w:rsid w:val="009B6842"/>
    <w:rsid w:val="009C028F"/>
    <w:rsid w:val="009C1CB3"/>
    <w:rsid w:val="009C1DB9"/>
    <w:rsid w:val="009C2DDD"/>
    <w:rsid w:val="009C301C"/>
    <w:rsid w:val="009C565C"/>
    <w:rsid w:val="009C587E"/>
    <w:rsid w:val="009C5E22"/>
    <w:rsid w:val="009C617E"/>
    <w:rsid w:val="009C6339"/>
    <w:rsid w:val="009C68C3"/>
    <w:rsid w:val="009D015B"/>
    <w:rsid w:val="009D2127"/>
    <w:rsid w:val="009D4298"/>
    <w:rsid w:val="009D5792"/>
    <w:rsid w:val="009D5C8F"/>
    <w:rsid w:val="009D5FDC"/>
    <w:rsid w:val="009D7930"/>
    <w:rsid w:val="009E00E4"/>
    <w:rsid w:val="009E0A0B"/>
    <w:rsid w:val="009E0F25"/>
    <w:rsid w:val="009E14EB"/>
    <w:rsid w:val="009E2718"/>
    <w:rsid w:val="009E4675"/>
    <w:rsid w:val="009E4FD2"/>
    <w:rsid w:val="009E69B7"/>
    <w:rsid w:val="009E6C62"/>
    <w:rsid w:val="009E714C"/>
    <w:rsid w:val="009F0ADB"/>
    <w:rsid w:val="009F0DEE"/>
    <w:rsid w:val="009F149F"/>
    <w:rsid w:val="009F30C0"/>
    <w:rsid w:val="009F4896"/>
    <w:rsid w:val="009F4D98"/>
    <w:rsid w:val="009F4E36"/>
    <w:rsid w:val="009F55DB"/>
    <w:rsid w:val="009F6C14"/>
    <w:rsid w:val="009F795F"/>
    <w:rsid w:val="009F7BDF"/>
    <w:rsid w:val="00A0058F"/>
    <w:rsid w:val="00A01F48"/>
    <w:rsid w:val="00A021C2"/>
    <w:rsid w:val="00A03A1C"/>
    <w:rsid w:val="00A03F48"/>
    <w:rsid w:val="00A04282"/>
    <w:rsid w:val="00A05902"/>
    <w:rsid w:val="00A0682A"/>
    <w:rsid w:val="00A10232"/>
    <w:rsid w:val="00A1072C"/>
    <w:rsid w:val="00A10731"/>
    <w:rsid w:val="00A11725"/>
    <w:rsid w:val="00A118B7"/>
    <w:rsid w:val="00A11A6F"/>
    <w:rsid w:val="00A12A82"/>
    <w:rsid w:val="00A12AD3"/>
    <w:rsid w:val="00A12EE3"/>
    <w:rsid w:val="00A15175"/>
    <w:rsid w:val="00A15AE3"/>
    <w:rsid w:val="00A16109"/>
    <w:rsid w:val="00A1685D"/>
    <w:rsid w:val="00A16DAB"/>
    <w:rsid w:val="00A21369"/>
    <w:rsid w:val="00A21FB9"/>
    <w:rsid w:val="00A22BD5"/>
    <w:rsid w:val="00A23178"/>
    <w:rsid w:val="00A23CCF"/>
    <w:rsid w:val="00A25209"/>
    <w:rsid w:val="00A25D61"/>
    <w:rsid w:val="00A25E70"/>
    <w:rsid w:val="00A26475"/>
    <w:rsid w:val="00A26513"/>
    <w:rsid w:val="00A27AA8"/>
    <w:rsid w:val="00A30991"/>
    <w:rsid w:val="00A309BE"/>
    <w:rsid w:val="00A30B2B"/>
    <w:rsid w:val="00A30B36"/>
    <w:rsid w:val="00A30B89"/>
    <w:rsid w:val="00A31530"/>
    <w:rsid w:val="00A324CB"/>
    <w:rsid w:val="00A32941"/>
    <w:rsid w:val="00A332F3"/>
    <w:rsid w:val="00A3343B"/>
    <w:rsid w:val="00A33765"/>
    <w:rsid w:val="00A33A99"/>
    <w:rsid w:val="00A341F5"/>
    <w:rsid w:val="00A36DB8"/>
    <w:rsid w:val="00A36FE6"/>
    <w:rsid w:val="00A4066E"/>
    <w:rsid w:val="00A41D52"/>
    <w:rsid w:val="00A42023"/>
    <w:rsid w:val="00A422E1"/>
    <w:rsid w:val="00A42478"/>
    <w:rsid w:val="00A427A4"/>
    <w:rsid w:val="00A459FE"/>
    <w:rsid w:val="00A45F87"/>
    <w:rsid w:val="00A470EB"/>
    <w:rsid w:val="00A47243"/>
    <w:rsid w:val="00A47501"/>
    <w:rsid w:val="00A476C4"/>
    <w:rsid w:val="00A47F2D"/>
    <w:rsid w:val="00A502C3"/>
    <w:rsid w:val="00A5090F"/>
    <w:rsid w:val="00A5142D"/>
    <w:rsid w:val="00A51B76"/>
    <w:rsid w:val="00A522F1"/>
    <w:rsid w:val="00A54CF2"/>
    <w:rsid w:val="00A54DA9"/>
    <w:rsid w:val="00A552E3"/>
    <w:rsid w:val="00A5565A"/>
    <w:rsid w:val="00A565C9"/>
    <w:rsid w:val="00A56ED2"/>
    <w:rsid w:val="00A57637"/>
    <w:rsid w:val="00A61681"/>
    <w:rsid w:val="00A621CB"/>
    <w:rsid w:val="00A62311"/>
    <w:rsid w:val="00A62C37"/>
    <w:rsid w:val="00A62FB0"/>
    <w:rsid w:val="00A63269"/>
    <w:rsid w:val="00A6415C"/>
    <w:rsid w:val="00A6461B"/>
    <w:rsid w:val="00A649AA"/>
    <w:rsid w:val="00A66203"/>
    <w:rsid w:val="00A679CC"/>
    <w:rsid w:val="00A70599"/>
    <w:rsid w:val="00A70B11"/>
    <w:rsid w:val="00A717F2"/>
    <w:rsid w:val="00A71AA3"/>
    <w:rsid w:val="00A748F5"/>
    <w:rsid w:val="00A74B06"/>
    <w:rsid w:val="00A74D79"/>
    <w:rsid w:val="00A758A7"/>
    <w:rsid w:val="00A75FA5"/>
    <w:rsid w:val="00A768B2"/>
    <w:rsid w:val="00A76BAB"/>
    <w:rsid w:val="00A808E2"/>
    <w:rsid w:val="00A80E74"/>
    <w:rsid w:val="00A80FD1"/>
    <w:rsid w:val="00A81578"/>
    <w:rsid w:val="00A82295"/>
    <w:rsid w:val="00A839A6"/>
    <w:rsid w:val="00A84975"/>
    <w:rsid w:val="00A861A3"/>
    <w:rsid w:val="00A86478"/>
    <w:rsid w:val="00A867AE"/>
    <w:rsid w:val="00A86CEE"/>
    <w:rsid w:val="00A91036"/>
    <w:rsid w:val="00A915AC"/>
    <w:rsid w:val="00A91AA4"/>
    <w:rsid w:val="00A92377"/>
    <w:rsid w:val="00A92995"/>
    <w:rsid w:val="00A93C08"/>
    <w:rsid w:val="00A94E31"/>
    <w:rsid w:val="00A94E84"/>
    <w:rsid w:val="00A96326"/>
    <w:rsid w:val="00A96528"/>
    <w:rsid w:val="00A96EB6"/>
    <w:rsid w:val="00A9782B"/>
    <w:rsid w:val="00A97917"/>
    <w:rsid w:val="00AA0B75"/>
    <w:rsid w:val="00AA2362"/>
    <w:rsid w:val="00AA2D43"/>
    <w:rsid w:val="00AA3341"/>
    <w:rsid w:val="00AA38CE"/>
    <w:rsid w:val="00AA4AF1"/>
    <w:rsid w:val="00AA5088"/>
    <w:rsid w:val="00AA6771"/>
    <w:rsid w:val="00AA6BE5"/>
    <w:rsid w:val="00AA6DBE"/>
    <w:rsid w:val="00AA7926"/>
    <w:rsid w:val="00AA7DA3"/>
    <w:rsid w:val="00AB0FB6"/>
    <w:rsid w:val="00AB1194"/>
    <w:rsid w:val="00AB192A"/>
    <w:rsid w:val="00AB21A3"/>
    <w:rsid w:val="00AB29ED"/>
    <w:rsid w:val="00AB37E9"/>
    <w:rsid w:val="00AB3A35"/>
    <w:rsid w:val="00AB5471"/>
    <w:rsid w:val="00AB6E2F"/>
    <w:rsid w:val="00AB7961"/>
    <w:rsid w:val="00AB7FE5"/>
    <w:rsid w:val="00AC1788"/>
    <w:rsid w:val="00AC378B"/>
    <w:rsid w:val="00AC3B76"/>
    <w:rsid w:val="00AC4AB3"/>
    <w:rsid w:val="00AC4C2D"/>
    <w:rsid w:val="00AC668C"/>
    <w:rsid w:val="00AC6762"/>
    <w:rsid w:val="00AC7389"/>
    <w:rsid w:val="00AD013C"/>
    <w:rsid w:val="00AD0C7A"/>
    <w:rsid w:val="00AD0ED5"/>
    <w:rsid w:val="00AD2D12"/>
    <w:rsid w:val="00AD4396"/>
    <w:rsid w:val="00AD46E3"/>
    <w:rsid w:val="00AD6E31"/>
    <w:rsid w:val="00AD7403"/>
    <w:rsid w:val="00AD7E4E"/>
    <w:rsid w:val="00AE21D5"/>
    <w:rsid w:val="00AE2375"/>
    <w:rsid w:val="00AE265E"/>
    <w:rsid w:val="00AE2BE1"/>
    <w:rsid w:val="00AE2DC6"/>
    <w:rsid w:val="00AE3AC5"/>
    <w:rsid w:val="00AE4BD8"/>
    <w:rsid w:val="00AE52F7"/>
    <w:rsid w:val="00AE57A0"/>
    <w:rsid w:val="00AE7270"/>
    <w:rsid w:val="00AE79A0"/>
    <w:rsid w:val="00AE7D05"/>
    <w:rsid w:val="00AF072F"/>
    <w:rsid w:val="00AF0904"/>
    <w:rsid w:val="00AF17F6"/>
    <w:rsid w:val="00AF1DF0"/>
    <w:rsid w:val="00AF26C6"/>
    <w:rsid w:val="00AF2E52"/>
    <w:rsid w:val="00AF3E58"/>
    <w:rsid w:val="00AF3E62"/>
    <w:rsid w:val="00AF41C6"/>
    <w:rsid w:val="00AF4E60"/>
    <w:rsid w:val="00AF5AB5"/>
    <w:rsid w:val="00AF71EC"/>
    <w:rsid w:val="00AF7621"/>
    <w:rsid w:val="00AF7A65"/>
    <w:rsid w:val="00B01162"/>
    <w:rsid w:val="00B02217"/>
    <w:rsid w:val="00B027FF"/>
    <w:rsid w:val="00B03089"/>
    <w:rsid w:val="00B03563"/>
    <w:rsid w:val="00B03BD1"/>
    <w:rsid w:val="00B0403D"/>
    <w:rsid w:val="00B053BA"/>
    <w:rsid w:val="00B06CB6"/>
    <w:rsid w:val="00B11BB0"/>
    <w:rsid w:val="00B11F22"/>
    <w:rsid w:val="00B11F7A"/>
    <w:rsid w:val="00B12500"/>
    <w:rsid w:val="00B12E61"/>
    <w:rsid w:val="00B12FEB"/>
    <w:rsid w:val="00B13502"/>
    <w:rsid w:val="00B138D2"/>
    <w:rsid w:val="00B13A7C"/>
    <w:rsid w:val="00B15877"/>
    <w:rsid w:val="00B15940"/>
    <w:rsid w:val="00B15B91"/>
    <w:rsid w:val="00B16291"/>
    <w:rsid w:val="00B167CF"/>
    <w:rsid w:val="00B16D9F"/>
    <w:rsid w:val="00B174F3"/>
    <w:rsid w:val="00B17BDB"/>
    <w:rsid w:val="00B22496"/>
    <w:rsid w:val="00B2263C"/>
    <w:rsid w:val="00B251ED"/>
    <w:rsid w:val="00B26314"/>
    <w:rsid w:val="00B26511"/>
    <w:rsid w:val="00B272AA"/>
    <w:rsid w:val="00B30F3F"/>
    <w:rsid w:val="00B31718"/>
    <w:rsid w:val="00B32555"/>
    <w:rsid w:val="00B33AB7"/>
    <w:rsid w:val="00B33FE8"/>
    <w:rsid w:val="00B340C4"/>
    <w:rsid w:val="00B34703"/>
    <w:rsid w:val="00B34AB1"/>
    <w:rsid w:val="00B36C46"/>
    <w:rsid w:val="00B400DC"/>
    <w:rsid w:val="00B40563"/>
    <w:rsid w:val="00B40E20"/>
    <w:rsid w:val="00B416DC"/>
    <w:rsid w:val="00B4388F"/>
    <w:rsid w:val="00B43D1F"/>
    <w:rsid w:val="00B465AE"/>
    <w:rsid w:val="00B47ADA"/>
    <w:rsid w:val="00B47F7E"/>
    <w:rsid w:val="00B504C3"/>
    <w:rsid w:val="00B5051D"/>
    <w:rsid w:val="00B52367"/>
    <w:rsid w:val="00B52826"/>
    <w:rsid w:val="00B53338"/>
    <w:rsid w:val="00B5502E"/>
    <w:rsid w:val="00B55A80"/>
    <w:rsid w:val="00B55BA3"/>
    <w:rsid w:val="00B56BB6"/>
    <w:rsid w:val="00B5766E"/>
    <w:rsid w:val="00B6017E"/>
    <w:rsid w:val="00B60C51"/>
    <w:rsid w:val="00B6119F"/>
    <w:rsid w:val="00B61987"/>
    <w:rsid w:val="00B626B0"/>
    <w:rsid w:val="00B62F0C"/>
    <w:rsid w:val="00B63237"/>
    <w:rsid w:val="00B63534"/>
    <w:rsid w:val="00B640B7"/>
    <w:rsid w:val="00B6637F"/>
    <w:rsid w:val="00B6638B"/>
    <w:rsid w:val="00B667D6"/>
    <w:rsid w:val="00B66AF2"/>
    <w:rsid w:val="00B67899"/>
    <w:rsid w:val="00B7145B"/>
    <w:rsid w:val="00B73122"/>
    <w:rsid w:val="00B75648"/>
    <w:rsid w:val="00B7583D"/>
    <w:rsid w:val="00B75B38"/>
    <w:rsid w:val="00B76A3A"/>
    <w:rsid w:val="00B80719"/>
    <w:rsid w:val="00B81CEC"/>
    <w:rsid w:val="00B82A75"/>
    <w:rsid w:val="00B83EBE"/>
    <w:rsid w:val="00B84B41"/>
    <w:rsid w:val="00B84CE6"/>
    <w:rsid w:val="00B85502"/>
    <w:rsid w:val="00B90BA9"/>
    <w:rsid w:val="00B90F0E"/>
    <w:rsid w:val="00B90FB2"/>
    <w:rsid w:val="00B914C5"/>
    <w:rsid w:val="00B92EA8"/>
    <w:rsid w:val="00B9321D"/>
    <w:rsid w:val="00B93473"/>
    <w:rsid w:val="00B938A2"/>
    <w:rsid w:val="00B938FC"/>
    <w:rsid w:val="00B94693"/>
    <w:rsid w:val="00B94F8E"/>
    <w:rsid w:val="00B95139"/>
    <w:rsid w:val="00B971A0"/>
    <w:rsid w:val="00B97A6B"/>
    <w:rsid w:val="00B97DEF"/>
    <w:rsid w:val="00BA0DD5"/>
    <w:rsid w:val="00BA1181"/>
    <w:rsid w:val="00BA1219"/>
    <w:rsid w:val="00BA2287"/>
    <w:rsid w:val="00BA25FD"/>
    <w:rsid w:val="00BA2A80"/>
    <w:rsid w:val="00BA2AEB"/>
    <w:rsid w:val="00BA36E2"/>
    <w:rsid w:val="00BA4070"/>
    <w:rsid w:val="00BA57BB"/>
    <w:rsid w:val="00BA5A91"/>
    <w:rsid w:val="00BA5BF4"/>
    <w:rsid w:val="00BA60A1"/>
    <w:rsid w:val="00BA6754"/>
    <w:rsid w:val="00BA71E0"/>
    <w:rsid w:val="00BA7D91"/>
    <w:rsid w:val="00BB1089"/>
    <w:rsid w:val="00BB1B02"/>
    <w:rsid w:val="00BB274C"/>
    <w:rsid w:val="00BB3DB7"/>
    <w:rsid w:val="00BB4050"/>
    <w:rsid w:val="00BB4BBF"/>
    <w:rsid w:val="00BB78C9"/>
    <w:rsid w:val="00BB7C54"/>
    <w:rsid w:val="00BC09BF"/>
    <w:rsid w:val="00BC0D01"/>
    <w:rsid w:val="00BC15DE"/>
    <w:rsid w:val="00BC28E7"/>
    <w:rsid w:val="00BC46B6"/>
    <w:rsid w:val="00BC55AA"/>
    <w:rsid w:val="00BC6D07"/>
    <w:rsid w:val="00BC7450"/>
    <w:rsid w:val="00BC7FC5"/>
    <w:rsid w:val="00BD0269"/>
    <w:rsid w:val="00BD02A1"/>
    <w:rsid w:val="00BD123D"/>
    <w:rsid w:val="00BD14EC"/>
    <w:rsid w:val="00BD2F19"/>
    <w:rsid w:val="00BD2F5C"/>
    <w:rsid w:val="00BD31E6"/>
    <w:rsid w:val="00BD461C"/>
    <w:rsid w:val="00BD5688"/>
    <w:rsid w:val="00BD6D0B"/>
    <w:rsid w:val="00BE01B4"/>
    <w:rsid w:val="00BE10C6"/>
    <w:rsid w:val="00BE1B19"/>
    <w:rsid w:val="00BE2B57"/>
    <w:rsid w:val="00BE38C4"/>
    <w:rsid w:val="00BE60B3"/>
    <w:rsid w:val="00BE656F"/>
    <w:rsid w:val="00BE6CFD"/>
    <w:rsid w:val="00BE6DC0"/>
    <w:rsid w:val="00BE791F"/>
    <w:rsid w:val="00BE7A6C"/>
    <w:rsid w:val="00BF0B8A"/>
    <w:rsid w:val="00BF0BED"/>
    <w:rsid w:val="00BF1BC2"/>
    <w:rsid w:val="00BF1DD2"/>
    <w:rsid w:val="00BF1FDA"/>
    <w:rsid w:val="00BF24EF"/>
    <w:rsid w:val="00BF2D2F"/>
    <w:rsid w:val="00BF38C5"/>
    <w:rsid w:val="00BF57A0"/>
    <w:rsid w:val="00BF653C"/>
    <w:rsid w:val="00BF6D14"/>
    <w:rsid w:val="00BF6E88"/>
    <w:rsid w:val="00BF706C"/>
    <w:rsid w:val="00BF7122"/>
    <w:rsid w:val="00BF7D6D"/>
    <w:rsid w:val="00C0036B"/>
    <w:rsid w:val="00C00DE3"/>
    <w:rsid w:val="00C012E6"/>
    <w:rsid w:val="00C02B6B"/>
    <w:rsid w:val="00C04661"/>
    <w:rsid w:val="00C04953"/>
    <w:rsid w:val="00C054C9"/>
    <w:rsid w:val="00C0633E"/>
    <w:rsid w:val="00C069EA"/>
    <w:rsid w:val="00C06F2D"/>
    <w:rsid w:val="00C103AA"/>
    <w:rsid w:val="00C104C7"/>
    <w:rsid w:val="00C11BC7"/>
    <w:rsid w:val="00C11DE3"/>
    <w:rsid w:val="00C12A80"/>
    <w:rsid w:val="00C139C1"/>
    <w:rsid w:val="00C1433E"/>
    <w:rsid w:val="00C14713"/>
    <w:rsid w:val="00C14F7D"/>
    <w:rsid w:val="00C15A39"/>
    <w:rsid w:val="00C15FF8"/>
    <w:rsid w:val="00C20275"/>
    <w:rsid w:val="00C2042D"/>
    <w:rsid w:val="00C21C6F"/>
    <w:rsid w:val="00C22273"/>
    <w:rsid w:val="00C25C22"/>
    <w:rsid w:val="00C26758"/>
    <w:rsid w:val="00C2751E"/>
    <w:rsid w:val="00C27A2F"/>
    <w:rsid w:val="00C27E99"/>
    <w:rsid w:val="00C31629"/>
    <w:rsid w:val="00C31D84"/>
    <w:rsid w:val="00C3318A"/>
    <w:rsid w:val="00C33E37"/>
    <w:rsid w:val="00C34AC3"/>
    <w:rsid w:val="00C34FC7"/>
    <w:rsid w:val="00C35847"/>
    <w:rsid w:val="00C3666B"/>
    <w:rsid w:val="00C40AFC"/>
    <w:rsid w:val="00C40EC9"/>
    <w:rsid w:val="00C4109C"/>
    <w:rsid w:val="00C41748"/>
    <w:rsid w:val="00C41E37"/>
    <w:rsid w:val="00C44DA0"/>
    <w:rsid w:val="00C45AA8"/>
    <w:rsid w:val="00C45D48"/>
    <w:rsid w:val="00C50469"/>
    <w:rsid w:val="00C51263"/>
    <w:rsid w:val="00C5267F"/>
    <w:rsid w:val="00C52E3E"/>
    <w:rsid w:val="00C52FF2"/>
    <w:rsid w:val="00C53EF8"/>
    <w:rsid w:val="00C54A9F"/>
    <w:rsid w:val="00C54BB8"/>
    <w:rsid w:val="00C5525E"/>
    <w:rsid w:val="00C559C5"/>
    <w:rsid w:val="00C56518"/>
    <w:rsid w:val="00C569A6"/>
    <w:rsid w:val="00C5740F"/>
    <w:rsid w:val="00C57DD0"/>
    <w:rsid w:val="00C57EAA"/>
    <w:rsid w:val="00C57EB1"/>
    <w:rsid w:val="00C618CC"/>
    <w:rsid w:val="00C61918"/>
    <w:rsid w:val="00C62F83"/>
    <w:rsid w:val="00C639C5"/>
    <w:rsid w:val="00C6599A"/>
    <w:rsid w:val="00C65CD9"/>
    <w:rsid w:val="00C66800"/>
    <w:rsid w:val="00C676F1"/>
    <w:rsid w:val="00C679B5"/>
    <w:rsid w:val="00C7052D"/>
    <w:rsid w:val="00C720C4"/>
    <w:rsid w:val="00C7232B"/>
    <w:rsid w:val="00C73B81"/>
    <w:rsid w:val="00C747F6"/>
    <w:rsid w:val="00C754C6"/>
    <w:rsid w:val="00C76579"/>
    <w:rsid w:val="00C76BFF"/>
    <w:rsid w:val="00C77BD9"/>
    <w:rsid w:val="00C806C6"/>
    <w:rsid w:val="00C80AE0"/>
    <w:rsid w:val="00C812A2"/>
    <w:rsid w:val="00C82326"/>
    <w:rsid w:val="00C841AF"/>
    <w:rsid w:val="00C85DD0"/>
    <w:rsid w:val="00C8778D"/>
    <w:rsid w:val="00C87B16"/>
    <w:rsid w:val="00C91561"/>
    <w:rsid w:val="00C91E1C"/>
    <w:rsid w:val="00C93CD6"/>
    <w:rsid w:val="00C94E60"/>
    <w:rsid w:val="00C952A4"/>
    <w:rsid w:val="00C954B9"/>
    <w:rsid w:val="00C960DC"/>
    <w:rsid w:val="00C96D38"/>
    <w:rsid w:val="00CA14F3"/>
    <w:rsid w:val="00CA1E30"/>
    <w:rsid w:val="00CA4807"/>
    <w:rsid w:val="00CA5108"/>
    <w:rsid w:val="00CA5BDF"/>
    <w:rsid w:val="00CA5E38"/>
    <w:rsid w:val="00CA64DF"/>
    <w:rsid w:val="00CA65D8"/>
    <w:rsid w:val="00CA66CC"/>
    <w:rsid w:val="00CA6A6E"/>
    <w:rsid w:val="00CA7D28"/>
    <w:rsid w:val="00CA7D6E"/>
    <w:rsid w:val="00CA7F1A"/>
    <w:rsid w:val="00CB0C63"/>
    <w:rsid w:val="00CB0DDB"/>
    <w:rsid w:val="00CB247D"/>
    <w:rsid w:val="00CB51DE"/>
    <w:rsid w:val="00CB6DDB"/>
    <w:rsid w:val="00CC0ECC"/>
    <w:rsid w:val="00CC1100"/>
    <w:rsid w:val="00CC13C8"/>
    <w:rsid w:val="00CC2039"/>
    <w:rsid w:val="00CC322D"/>
    <w:rsid w:val="00CC4137"/>
    <w:rsid w:val="00CC673C"/>
    <w:rsid w:val="00CC7382"/>
    <w:rsid w:val="00CD0064"/>
    <w:rsid w:val="00CD088C"/>
    <w:rsid w:val="00CD12CC"/>
    <w:rsid w:val="00CD2B13"/>
    <w:rsid w:val="00CD2C16"/>
    <w:rsid w:val="00CD36BB"/>
    <w:rsid w:val="00CD38CD"/>
    <w:rsid w:val="00CD3A2D"/>
    <w:rsid w:val="00CD409B"/>
    <w:rsid w:val="00CD7818"/>
    <w:rsid w:val="00CE02F4"/>
    <w:rsid w:val="00CE131B"/>
    <w:rsid w:val="00CE2756"/>
    <w:rsid w:val="00CE278E"/>
    <w:rsid w:val="00CE6395"/>
    <w:rsid w:val="00CE6887"/>
    <w:rsid w:val="00CE6C6A"/>
    <w:rsid w:val="00CE7F8D"/>
    <w:rsid w:val="00CF039A"/>
    <w:rsid w:val="00CF17E4"/>
    <w:rsid w:val="00CF1D2B"/>
    <w:rsid w:val="00CF24AF"/>
    <w:rsid w:val="00CF44C6"/>
    <w:rsid w:val="00CF6F32"/>
    <w:rsid w:val="00CF73DA"/>
    <w:rsid w:val="00D00919"/>
    <w:rsid w:val="00D00DA5"/>
    <w:rsid w:val="00D017FD"/>
    <w:rsid w:val="00D01FBF"/>
    <w:rsid w:val="00D02C75"/>
    <w:rsid w:val="00D02DBA"/>
    <w:rsid w:val="00D042FF"/>
    <w:rsid w:val="00D04F53"/>
    <w:rsid w:val="00D0676A"/>
    <w:rsid w:val="00D06988"/>
    <w:rsid w:val="00D07346"/>
    <w:rsid w:val="00D07922"/>
    <w:rsid w:val="00D104C6"/>
    <w:rsid w:val="00D10E22"/>
    <w:rsid w:val="00D12A4C"/>
    <w:rsid w:val="00D13D2C"/>
    <w:rsid w:val="00D13F8A"/>
    <w:rsid w:val="00D14288"/>
    <w:rsid w:val="00D15974"/>
    <w:rsid w:val="00D16811"/>
    <w:rsid w:val="00D16878"/>
    <w:rsid w:val="00D169DD"/>
    <w:rsid w:val="00D16C56"/>
    <w:rsid w:val="00D17B53"/>
    <w:rsid w:val="00D17B55"/>
    <w:rsid w:val="00D22778"/>
    <w:rsid w:val="00D235DA"/>
    <w:rsid w:val="00D23615"/>
    <w:rsid w:val="00D2548D"/>
    <w:rsid w:val="00D25E69"/>
    <w:rsid w:val="00D25E9E"/>
    <w:rsid w:val="00D2733E"/>
    <w:rsid w:val="00D30D0B"/>
    <w:rsid w:val="00D31A2A"/>
    <w:rsid w:val="00D321C6"/>
    <w:rsid w:val="00D32B51"/>
    <w:rsid w:val="00D41DE7"/>
    <w:rsid w:val="00D438AE"/>
    <w:rsid w:val="00D449B1"/>
    <w:rsid w:val="00D45E8F"/>
    <w:rsid w:val="00D467BE"/>
    <w:rsid w:val="00D47257"/>
    <w:rsid w:val="00D474CF"/>
    <w:rsid w:val="00D504FE"/>
    <w:rsid w:val="00D51434"/>
    <w:rsid w:val="00D52821"/>
    <w:rsid w:val="00D52A68"/>
    <w:rsid w:val="00D53E74"/>
    <w:rsid w:val="00D54EB6"/>
    <w:rsid w:val="00D5735B"/>
    <w:rsid w:val="00D57539"/>
    <w:rsid w:val="00D5760E"/>
    <w:rsid w:val="00D6086A"/>
    <w:rsid w:val="00D62235"/>
    <w:rsid w:val="00D642B7"/>
    <w:rsid w:val="00D647A2"/>
    <w:rsid w:val="00D64818"/>
    <w:rsid w:val="00D64ABB"/>
    <w:rsid w:val="00D6575D"/>
    <w:rsid w:val="00D65B65"/>
    <w:rsid w:val="00D66D44"/>
    <w:rsid w:val="00D67081"/>
    <w:rsid w:val="00D67DD9"/>
    <w:rsid w:val="00D710DA"/>
    <w:rsid w:val="00D7170A"/>
    <w:rsid w:val="00D718E4"/>
    <w:rsid w:val="00D71B81"/>
    <w:rsid w:val="00D71BBC"/>
    <w:rsid w:val="00D726D9"/>
    <w:rsid w:val="00D72FFE"/>
    <w:rsid w:val="00D73053"/>
    <w:rsid w:val="00D74483"/>
    <w:rsid w:val="00D74BDF"/>
    <w:rsid w:val="00D75B61"/>
    <w:rsid w:val="00D7658C"/>
    <w:rsid w:val="00D76B06"/>
    <w:rsid w:val="00D76B50"/>
    <w:rsid w:val="00D776F3"/>
    <w:rsid w:val="00D77BC7"/>
    <w:rsid w:val="00D80819"/>
    <w:rsid w:val="00D8090F"/>
    <w:rsid w:val="00D80AE8"/>
    <w:rsid w:val="00D81351"/>
    <w:rsid w:val="00D84DB5"/>
    <w:rsid w:val="00D84E2F"/>
    <w:rsid w:val="00D85465"/>
    <w:rsid w:val="00D85DB3"/>
    <w:rsid w:val="00D86698"/>
    <w:rsid w:val="00D87210"/>
    <w:rsid w:val="00D90939"/>
    <w:rsid w:val="00D91D0D"/>
    <w:rsid w:val="00D921AA"/>
    <w:rsid w:val="00D93025"/>
    <w:rsid w:val="00D940BC"/>
    <w:rsid w:val="00D94C90"/>
    <w:rsid w:val="00D97393"/>
    <w:rsid w:val="00D97553"/>
    <w:rsid w:val="00D97792"/>
    <w:rsid w:val="00D97D8D"/>
    <w:rsid w:val="00DA0435"/>
    <w:rsid w:val="00DA0BD8"/>
    <w:rsid w:val="00DA1C88"/>
    <w:rsid w:val="00DA2E19"/>
    <w:rsid w:val="00DA32D3"/>
    <w:rsid w:val="00DA390E"/>
    <w:rsid w:val="00DA3927"/>
    <w:rsid w:val="00DA5094"/>
    <w:rsid w:val="00DA72FC"/>
    <w:rsid w:val="00DA7484"/>
    <w:rsid w:val="00DA75B4"/>
    <w:rsid w:val="00DB0EAA"/>
    <w:rsid w:val="00DB0F75"/>
    <w:rsid w:val="00DB1E9C"/>
    <w:rsid w:val="00DB2FE8"/>
    <w:rsid w:val="00DB3921"/>
    <w:rsid w:val="00DB41C7"/>
    <w:rsid w:val="00DB45F6"/>
    <w:rsid w:val="00DB4A6A"/>
    <w:rsid w:val="00DB4A95"/>
    <w:rsid w:val="00DB74BA"/>
    <w:rsid w:val="00DB7612"/>
    <w:rsid w:val="00DB7BCC"/>
    <w:rsid w:val="00DB7ED3"/>
    <w:rsid w:val="00DC0D7C"/>
    <w:rsid w:val="00DC14A4"/>
    <w:rsid w:val="00DC23D2"/>
    <w:rsid w:val="00DC268D"/>
    <w:rsid w:val="00DC2F94"/>
    <w:rsid w:val="00DC3328"/>
    <w:rsid w:val="00DC34FB"/>
    <w:rsid w:val="00DC3A38"/>
    <w:rsid w:val="00DC506E"/>
    <w:rsid w:val="00DC5257"/>
    <w:rsid w:val="00DC5CB4"/>
    <w:rsid w:val="00DC7CB7"/>
    <w:rsid w:val="00DD0425"/>
    <w:rsid w:val="00DD07A0"/>
    <w:rsid w:val="00DD0EDA"/>
    <w:rsid w:val="00DD1F2B"/>
    <w:rsid w:val="00DD28CD"/>
    <w:rsid w:val="00DD2916"/>
    <w:rsid w:val="00DD2BBA"/>
    <w:rsid w:val="00DD398E"/>
    <w:rsid w:val="00DD3B53"/>
    <w:rsid w:val="00DD3D9E"/>
    <w:rsid w:val="00DD3DE0"/>
    <w:rsid w:val="00DD40A1"/>
    <w:rsid w:val="00DD51B9"/>
    <w:rsid w:val="00DD5305"/>
    <w:rsid w:val="00DD5E8E"/>
    <w:rsid w:val="00DD62BF"/>
    <w:rsid w:val="00DD7908"/>
    <w:rsid w:val="00DD7D6F"/>
    <w:rsid w:val="00DE1ED9"/>
    <w:rsid w:val="00DE32A0"/>
    <w:rsid w:val="00DE38B7"/>
    <w:rsid w:val="00DE4975"/>
    <w:rsid w:val="00DE54A5"/>
    <w:rsid w:val="00DE5A23"/>
    <w:rsid w:val="00DE671C"/>
    <w:rsid w:val="00DE6CAD"/>
    <w:rsid w:val="00DE6D26"/>
    <w:rsid w:val="00DE7CD2"/>
    <w:rsid w:val="00DE7F8D"/>
    <w:rsid w:val="00DF1BED"/>
    <w:rsid w:val="00DF3437"/>
    <w:rsid w:val="00DF4A7D"/>
    <w:rsid w:val="00DF51DD"/>
    <w:rsid w:val="00DF5237"/>
    <w:rsid w:val="00DF55D2"/>
    <w:rsid w:val="00DF6C97"/>
    <w:rsid w:val="00E00814"/>
    <w:rsid w:val="00E00905"/>
    <w:rsid w:val="00E00A27"/>
    <w:rsid w:val="00E01F2D"/>
    <w:rsid w:val="00E02728"/>
    <w:rsid w:val="00E04046"/>
    <w:rsid w:val="00E04FAB"/>
    <w:rsid w:val="00E055B9"/>
    <w:rsid w:val="00E05600"/>
    <w:rsid w:val="00E062EC"/>
    <w:rsid w:val="00E071DF"/>
    <w:rsid w:val="00E07B9A"/>
    <w:rsid w:val="00E104F6"/>
    <w:rsid w:val="00E1111C"/>
    <w:rsid w:val="00E13B18"/>
    <w:rsid w:val="00E14B21"/>
    <w:rsid w:val="00E1613C"/>
    <w:rsid w:val="00E20DBC"/>
    <w:rsid w:val="00E223BB"/>
    <w:rsid w:val="00E22D14"/>
    <w:rsid w:val="00E2306B"/>
    <w:rsid w:val="00E232D3"/>
    <w:rsid w:val="00E240C9"/>
    <w:rsid w:val="00E249FD"/>
    <w:rsid w:val="00E25B17"/>
    <w:rsid w:val="00E25DCC"/>
    <w:rsid w:val="00E27BFD"/>
    <w:rsid w:val="00E30073"/>
    <w:rsid w:val="00E32540"/>
    <w:rsid w:val="00E32C4A"/>
    <w:rsid w:val="00E32D7F"/>
    <w:rsid w:val="00E32E02"/>
    <w:rsid w:val="00E33049"/>
    <w:rsid w:val="00E4038D"/>
    <w:rsid w:val="00E4083C"/>
    <w:rsid w:val="00E42E5A"/>
    <w:rsid w:val="00E42F3B"/>
    <w:rsid w:val="00E431F7"/>
    <w:rsid w:val="00E43BEC"/>
    <w:rsid w:val="00E44540"/>
    <w:rsid w:val="00E44C86"/>
    <w:rsid w:val="00E4615A"/>
    <w:rsid w:val="00E5031C"/>
    <w:rsid w:val="00E50800"/>
    <w:rsid w:val="00E50C62"/>
    <w:rsid w:val="00E50DD8"/>
    <w:rsid w:val="00E52633"/>
    <w:rsid w:val="00E53187"/>
    <w:rsid w:val="00E53E80"/>
    <w:rsid w:val="00E54218"/>
    <w:rsid w:val="00E549CA"/>
    <w:rsid w:val="00E54DFD"/>
    <w:rsid w:val="00E5594A"/>
    <w:rsid w:val="00E55C11"/>
    <w:rsid w:val="00E55DFB"/>
    <w:rsid w:val="00E61B0E"/>
    <w:rsid w:val="00E61F9B"/>
    <w:rsid w:val="00E6202C"/>
    <w:rsid w:val="00E630B1"/>
    <w:rsid w:val="00E63566"/>
    <w:rsid w:val="00E637D8"/>
    <w:rsid w:val="00E63D3F"/>
    <w:rsid w:val="00E66597"/>
    <w:rsid w:val="00E6765F"/>
    <w:rsid w:val="00E70070"/>
    <w:rsid w:val="00E710D7"/>
    <w:rsid w:val="00E71557"/>
    <w:rsid w:val="00E71D5E"/>
    <w:rsid w:val="00E7221E"/>
    <w:rsid w:val="00E73725"/>
    <w:rsid w:val="00E7377F"/>
    <w:rsid w:val="00E73B4D"/>
    <w:rsid w:val="00E7536A"/>
    <w:rsid w:val="00E7615B"/>
    <w:rsid w:val="00E770C3"/>
    <w:rsid w:val="00E80303"/>
    <w:rsid w:val="00E80436"/>
    <w:rsid w:val="00E80D48"/>
    <w:rsid w:val="00E820E7"/>
    <w:rsid w:val="00E82297"/>
    <w:rsid w:val="00E86C76"/>
    <w:rsid w:val="00E8704D"/>
    <w:rsid w:val="00E87D1A"/>
    <w:rsid w:val="00E87D2C"/>
    <w:rsid w:val="00E87F0B"/>
    <w:rsid w:val="00E90A85"/>
    <w:rsid w:val="00E914CF"/>
    <w:rsid w:val="00E91C7E"/>
    <w:rsid w:val="00E934F5"/>
    <w:rsid w:val="00E9396A"/>
    <w:rsid w:val="00E93B3E"/>
    <w:rsid w:val="00E94704"/>
    <w:rsid w:val="00E9498B"/>
    <w:rsid w:val="00E95F77"/>
    <w:rsid w:val="00E96614"/>
    <w:rsid w:val="00E967DF"/>
    <w:rsid w:val="00EA09F7"/>
    <w:rsid w:val="00EA0C2D"/>
    <w:rsid w:val="00EA1C58"/>
    <w:rsid w:val="00EA30E0"/>
    <w:rsid w:val="00EA4216"/>
    <w:rsid w:val="00EA45BB"/>
    <w:rsid w:val="00EA49D2"/>
    <w:rsid w:val="00EA49D3"/>
    <w:rsid w:val="00EA49DA"/>
    <w:rsid w:val="00EA5473"/>
    <w:rsid w:val="00EA55CD"/>
    <w:rsid w:val="00EA638C"/>
    <w:rsid w:val="00EA6A37"/>
    <w:rsid w:val="00EA6CE5"/>
    <w:rsid w:val="00EB062D"/>
    <w:rsid w:val="00EB0660"/>
    <w:rsid w:val="00EB067C"/>
    <w:rsid w:val="00EB1006"/>
    <w:rsid w:val="00EB422A"/>
    <w:rsid w:val="00EB5324"/>
    <w:rsid w:val="00EB6B76"/>
    <w:rsid w:val="00EB6D7D"/>
    <w:rsid w:val="00EB7906"/>
    <w:rsid w:val="00EC1907"/>
    <w:rsid w:val="00EC47C1"/>
    <w:rsid w:val="00EC5FEA"/>
    <w:rsid w:val="00EC664D"/>
    <w:rsid w:val="00EC7F1F"/>
    <w:rsid w:val="00ED0181"/>
    <w:rsid w:val="00ED05A6"/>
    <w:rsid w:val="00ED2D0C"/>
    <w:rsid w:val="00ED2DEA"/>
    <w:rsid w:val="00ED3AEC"/>
    <w:rsid w:val="00ED3CAD"/>
    <w:rsid w:val="00ED46E8"/>
    <w:rsid w:val="00ED5295"/>
    <w:rsid w:val="00ED5F5A"/>
    <w:rsid w:val="00ED7733"/>
    <w:rsid w:val="00ED7809"/>
    <w:rsid w:val="00ED7C14"/>
    <w:rsid w:val="00ED7C3D"/>
    <w:rsid w:val="00EE091F"/>
    <w:rsid w:val="00EE0A50"/>
    <w:rsid w:val="00EE0D37"/>
    <w:rsid w:val="00EE104F"/>
    <w:rsid w:val="00EE33F2"/>
    <w:rsid w:val="00EE3948"/>
    <w:rsid w:val="00EE4139"/>
    <w:rsid w:val="00EE4999"/>
    <w:rsid w:val="00EE4A80"/>
    <w:rsid w:val="00EE4CC6"/>
    <w:rsid w:val="00EE564A"/>
    <w:rsid w:val="00EE78E0"/>
    <w:rsid w:val="00EF03DB"/>
    <w:rsid w:val="00EF0B56"/>
    <w:rsid w:val="00EF17A0"/>
    <w:rsid w:val="00EF1BBF"/>
    <w:rsid w:val="00EF21F0"/>
    <w:rsid w:val="00EF39FD"/>
    <w:rsid w:val="00EF6018"/>
    <w:rsid w:val="00F00AF6"/>
    <w:rsid w:val="00F00CB2"/>
    <w:rsid w:val="00F01D94"/>
    <w:rsid w:val="00F04DB9"/>
    <w:rsid w:val="00F04EDC"/>
    <w:rsid w:val="00F05A8A"/>
    <w:rsid w:val="00F06842"/>
    <w:rsid w:val="00F06D16"/>
    <w:rsid w:val="00F07790"/>
    <w:rsid w:val="00F107FD"/>
    <w:rsid w:val="00F13DD1"/>
    <w:rsid w:val="00F143C7"/>
    <w:rsid w:val="00F146A4"/>
    <w:rsid w:val="00F14835"/>
    <w:rsid w:val="00F14A4E"/>
    <w:rsid w:val="00F15FA2"/>
    <w:rsid w:val="00F1720B"/>
    <w:rsid w:val="00F17870"/>
    <w:rsid w:val="00F17CFF"/>
    <w:rsid w:val="00F17E45"/>
    <w:rsid w:val="00F17E7D"/>
    <w:rsid w:val="00F21969"/>
    <w:rsid w:val="00F23043"/>
    <w:rsid w:val="00F231B8"/>
    <w:rsid w:val="00F2339B"/>
    <w:rsid w:val="00F23EDB"/>
    <w:rsid w:val="00F2447B"/>
    <w:rsid w:val="00F25205"/>
    <w:rsid w:val="00F25B7F"/>
    <w:rsid w:val="00F30102"/>
    <w:rsid w:val="00F31262"/>
    <w:rsid w:val="00F31B2D"/>
    <w:rsid w:val="00F31C6E"/>
    <w:rsid w:val="00F32FD5"/>
    <w:rsid w:val="00F35277"/>
    <w:rsid w:val="00F357E2"/>
    <w:rsid w:val="00F36F5B"/>
    <w:rsid w:val="00F376EC"/>
    <w:rsid w:val="00F40A54"/>
    <w:rsid w:val="00F41227"/>
    <w:rsid w:val="00F434EE"/>
    <w:rsid w:val="00F43B3E"/>
    <w:rsid w:val="00F4408E"/>
    <w:rsid w:val="00F44D3E"/>
    <w:rsid w:val="00F471D6"/>
    <w:rsid w:val="00F47925"/>
    <w:rsid w:val="00F47B3E"/>
    <w:rsid w:val="00F50DD4"/>
    <w:rsid w:val="00F512DC"/>
    <w:rsid w:val="00F51A9B"/>
    <w:rsid w:val="00F51E60"/>
    <w:rsid w:val="00F524F4"/>
    <w:rsid w:val="00F55D60"/>
    <w:rsid w:val="00F565ED"/>
    <w:rsid w:val="00F56681"/>
    <w:rsid w:val="00F56FAA"/>
    <w:rsid w:val="00F57B1A"/>
    <w:rsid w:val="00F60915"/>
    <w:rsid w:val="00F621A7"/>
    <w:rsid w:val="00F622E2"/>
    <w:rsid w:val="00F629EA"/>
    <w:rsid w:val="00F636F4"/>
    <w:rsid w:val="00F63C58"/>
    <w:rsid w:val="00F64483"/>
    <w:rsid w:val="00F644FD"/>
    <w:rsid w:val="00F65C09"/>
    <w:rsid w:val="00F66C3D"/>
    <w:rsid w:val="00F67EC0"/>
    <w:rsid w:val="00F7085B"/>
    <w:rsid w:val="00F70D7F"/>
    <w:rsid w:val="00F71067"/>
    <w:rsid w:val="00F71E46"/>
    <w:rsid w:val="00F728E7"/>
    <w:rsid w:val="00F72965"/>
    <w:rsid w:val="00F80DE9"/>
    <w:rsid w:val="00F812CB"/>
    <w:rsid w:val="00F82F6C"/>
    <w:rsid w:val="00F83368"/>
    <w:rsid w:val="00F838A6"/>
    <w:rsid w:val="00F83902"/>
    <w:rsid w:val="00F85655"/>
    <w:rsid w:val="00F8570B"/>
    <w:rsid w:val="00F871EE"/>
    <w:rsid w:val="00F9210E"/>
    <w:rsid w:val="00F93208"/>
    <w:rsid w:val="00F941A7"/>
    <w:rsid w:val="00F943ED"/>
    <w:rsid w:val="00F949A7"/>
    <w:rsid w:val="00F94B48"/>
    <w:rsid w:val="00F955DB"/>
    <w:rsid w:val="00FA0476"/>
    <w:rsid w:val="00FA0F07"/>
    <w:rsid w:val="00FA141E"/>
    <w:rsid w:val="00FA1CDD"/>
    <w:rsid w:val="00FA1F73"/>
    <w:rsid w:val="00FA2068"/>
    <w:rsid w:val="00FA29D6"/>
    <w:rsid w:val="00FA48D3"/>
    <w:rsid w:val="00FA519D"/>
    <w:rsid w:val="00FA55DB"/>
    <w:rsid w:val="00FA5BBE"/>
    <w:rsid w:val="00FA7508"/>
    <w:rsid w:val="00FA76C4"/>
    <w:rsid w:val="00FA7CFD"/>
    <w:rsid w:val="00FA7ED3"/>
    <w:rsid w:val="00FB013F"/>
    <w:rsid w:val="00FB1028"/>
    <w:rsid w:val="00FB1A89"/>
    <w:rsid w:val="00FB209D"/>
    <w:rsid w:val="00FB2998"/>
    <w:rsid w:val="00FB2F4B"/>
    <w:rsid w:val="00FB3083"/>
    <w:rsid w:val="00FB35BC"/>
    <w:rsid w:val="00FB3F82"/>
    <w:rsid w:val="00FB4E89"/>
    <w:rsid w:val="00FB64A8"/>
    <w:rsid w:val="00FB64A9"/>
    <w:rsid w:val="00FB6535"/>
    <w:rsid w:val="00FB7180"/>
    <w:rsid w:val="00FC0F27"/>
    <w:rsid w:val="00FC2687"/>
    <w:rsid w:val="00FC38B9"/>
    <w:rsid w:val="00FC3CF7"/>
    <w:rsid w:val="00FC4376"/>
    <w:rsid w:val="00FC498F"/>
    <w:rsid w:val="00FC4BC5"/>
    <w:rsid w:val="00FC6C26"/>
    <w:rsid w:val="00FC6C8A"/>
    <w:rsid w:val="00FC6DCB"/>
    <w:rsid w:val="00FC748D"/>
    <w:rsid w:val="00FC7B2A"/>
    <w:rsid w:val="00FD11EE"/>
    <w:rsid w:val="00FD1E9C"/>
    <w:rsid w:val="00FD1F1E"/>
    <w:rsid w:val="00FD4819"/>
    <w:rsid w:val="00FD68A3"/>
    <w:rsid w:val="00FD68B7"/>
    <w:rsid w:val="00FD7129"/>
    <w:rsid w:val="00FE0EA7"/>
    <w:rsid w:val="00FE1BDD"/>
    <w:rsid w:val="00FE2FC7"/>
    <w:rsid w:val="00FE338C"/>
    <w:rsid w:val="00FE3FA7"/>
    <w:rsid w:val="00FE4896"/>
    <w:rsid w:val="00FE49ED"/>
    <w:rsid w:val="00FE5AA6"/>
    <w:rsid w:val="00FE7A5D"/>
    <w:rsid w:val="00FF100E"/>
    <w:rsid w:val="00FF108F"/>
    <w:rsid w:val="00FF1279"/>
    <w:rsid w:val="00FF1BC4"/>
    <w:rsid w:val="00FF252B"/>
    <w:rsid w:val="00FF4CD8"/>
    <w:rsid w:val="00FF4D80"/>
    <w:rsid w:val="00FF5002"/>
    <w:rsid w:val="00FF513C"/>
    <w:rsid w:val="00FF618B"/>
    <w:rsid w:val="00FF66FE"/>
    <w:rsid w:val="00FF7069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4DE67F"/>
  <w14:defaultImageDpi w14:val="32767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04E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C3666B"/>
    <w:pPr>
      <w:keepNext/>
      <w:keepLines/>
      <w:snapToGrid w:val="0"/>
      <w:spacing w:before="120" w:after="120"/>
      <w:jc w:val="center"/>
      <w:outlineLvl w:val="0"/>
    </w:pPr>
    <w:rPr>
      <w:rFonts w:ascii="Times" w:eastAsiaTheme="majorEastAsia" w:hAnsi="Times" w:cstheme="majorBidi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53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Els-caption"/>
    <w:next w:val="Els-caption"/>
    <w:uiPriority w:val="35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link w:val="Els-1storder-headChar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link w:val="Els-body-textChar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link w:val="Els-2ndorder-headChar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link w:val="Els-3rdorder-headChar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link w:val="Els-referenceChar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EndnoteReference">
    <w:name w:val="endnote reference"/>
    <w:basedOn w:val="DefaultParagraphFont"/>
    <w:semiHidden/>
    <w:rsid w:val="008B0184"/>
    <w:rPr>
      <w:vertAlign w:val="superscript"/>
    </w:rPr>
  </w:style>
  <w:style w:type="paragraph" w:styleId="Header">
    <w:name w:val="header"/>
    <w:link w:val="HeaderChar"/>
    <w:uiPriority w:val="99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Footer">
    <w:name w:val="footer"/>
    <w:basedOn w:val="Header"/>
    <w:link w:val="FooterChar"/>
    <w:uiPriority w:val="99"/>
    <w:rsid w:val="008B0184"/>
  </w:style>
  <w:style w:type="character" w:styleId="FootnoteReference">
    <w:name w:val="footnote reference"/>
    <w:semiHidden/>
    <w:rsid w:val="008B0184"/>
    <w:rPr>
      <w:vertAlign w:val="superscript"/>
    </w:rPr>
  </w:style>
  <w:style w:type="paragraph" w:styleId="FootnoteText">
    <w:name w:val="footnote text"/>
    <w:basedOn w:val="Normal"/>
    <w:semiHidden/>
    <w:rsid w:val="008B0184"/>
    <w:rPr>
      <w:rFonts w:ascii="Univers" w:hAnsi="Univers"/>
    </w:rPr>
  </w:style>
  <w:style w:type="character" w:styleId="Hyperlink">
    <w:name w:val="Hyperlink"/>
    <w:basedOn w:val="DefaultParagraphFont"/>
    <w:uiPriority w:val="99"/>
    <w:rsid w:val="008B0184"/>
    <w:rPr>
      <w:color w:val="0000FF"/>
      <w:u w:val="single"/>
    </w:rPr>
  </w:style>
  <w:style w:type="character" w:customStyle="1" w:styleId="MTEquationSection">
    <w:name w:val="MTEquationSection"/>
    <w:basedOn w:val="DefaultParagraphFont"/>
    <w:rsid w:val="008B0184"/>
    <w:rPr>
      <w:vanish/>
      <w:color w:val="FF0000"/>
    </w:rPr>
  </w:style>
  <w:style w:type="character" w:styleId="PageNumber">
    <w:name w:val="page number"/>
    <w:basedOn w:val="DefaultParagraphFont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link w:val="Els-referenceno-numberChar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DefaultParagraphFont"/>
    <w:rsid w:val="008B0184"/>
    <w:rPr>
      <w:sz w:val="18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8B0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B01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B0184"/>
    <w:rPr>
      <w:b/>
      <w:bCs/>
    </w:rPr>
  </w:style>
  <w:style w:type="paragraph" w:styleId="BalloonText">
    <w:name w:val="Balloon Text"/>
    <w:basedOn w:val="Normal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DefaultParagraphFont"/>
    <w:rsid w:val="00F06842"/>
    <w:rPr>
      <w:u w:val="single"/>
    </w:rPr>
  </w:style>
  <w:style w:type="paragraph" w:customStyle="1" w:styleId="ElsevierBodyTextCentredNospace">
    <w:name w:val="Elsevier Body Text Centred No space"/>
    <w:basedOn w:val="Normal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153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TextStyle">
    <w:name w:val="Text_Style"/>
    <w:basedOn w:val="Els-body-text"/>
    <w:link w:val="TextStyleChar"/>
    <w:rsid w:val="00915342"/>
    <w:rPr>
      <w:lang w:val="en-GB"/>
    </w:rPr>
  </w:style>
  <w:style w:type="character" w:customStyle="1" w:styleId="Els-body-textChar">
    <w:name w:val="Els-body-text Char"/>
    <w:basedOn w:val="DefaultParagraphFont"/>
    <w:link w:val="Els-body-text"/>
    <w:rsid w:val="00915342"/>
    <w:rPr>
      <w:lang w:val="en-US" w:eastAsia="en-US"/>
    </w:rPr>
  </w:style>
  <w:style w:type="character" w:customStyle="1" w:styleId="TextStyleChar">
    <w:name w:val="Text_Style Char"/>
    <w:basedOn w:val="Els-body-textChar"/>
    <w:link w:val="TextStyle"/>
    <w:rsid w:val="00915342"/>
    <w:rPr>
      <w:lang w:val="en-US" w:eastAsia="en-US"/>
    </w:rPr>
  </w:style>
  <w:style w:type="paragraph" w:customStyle="1" w:styleId="HeadingFirstOrder">
    <w:name w:val="Heading_First_Order"/>
    <w:basedOn w:val="Els-1storder-head"/>
    <w:link w:val="HeadingFirstOrderChar"/>
    <w:qFormat/>
    <w:rsid w:val="00915342"/>
    <w:pPr>
      <w:spacing w:after="120"/>
    </w:pPr>
    <w:rPr>
      <w:lang w:val="en-GB"/>
    </w:rPr>
  </w:style>
  <w:style w:type="character" w:customStyle="1" w:styleId="Els-1storder-headChar">
    <w:name w:val="Els-1storder-head Char"/>
    <w:basedOn w:val="Els-body-textChar"/>
    <w:link w:val="Els-1storder-head"/>
    <w:rsid w:val="00915342"/>
    <w:rPr>
      <w:b/>
      <w:sz w:val="22"/>
      <w:lang w:val="en-US" w:eastAsia="en-US"/>
    </w:rPr>
  </w:style>
  <w:style w:type="character" w:customStyle="1" w:styleId="HeadingFirstOrderChar">
    <w:name w:val="Heading_First_Order Char"/>
    <w:basedOn w:val="Els-1storder-headChar"/>
    <w:link w:val="HeadingFirstOrder"/>
    <w:rsid w:val="00915342"/>
    <w:rPr>
      <w:b/>
      <w:sz w:val="22"/>
      <w:lang w:val="en-US" w:eastAsia="en-US"/>
    </w:rPr>
  </w:style>
  <w:style w:type="paragraph" w:customStyle="1" w:styleId="Heading2nd">
    <w:name w:val="Heading_2nd"/>
    <w:basedOn w:val="Els-2ndorder-head"/>
    <w:link w:val="Heading2ndChar"/>
    <w:qFormat/>
    <w:rsid w:val="00915342"/>
  </w:style>
  <w:style w:type="character" w:customStyle="1" w:styleId="Els-2ndorder-headChar">
    <w:name w:val="Els-2ndorder-head Char"/>
    <w:basedOn w:val="Els-body-textChar"/>
    <w:link w:val="Els-2ndorder-head"/>
    <w:rsid w:val="00915342"/>
    <w:rPr>
      <w:i/>
      <w:lang w:val="en-US" w:eastAsia="en-US"/>
    </w:rPr>
  </w:style>
  <w:style w:type="character" w:customStyle="1" w:styleId="Heading2ndChar">
    <w:name w:val="Heading_2nd Char"/>
    <w:basedOn w:val="Els-2ndorder-headChar"/>
    <w:link w:val="Heading2nd"/>
    <w:rsid w:val="00915342"/>
    <w:rPr>
      <w:i/>
      <w:lang w:val="en-US" w:eastAsia="en-US"/>
    </w:rPr>
  </w:style>
  <w:style w:type="paragraph" w:customStyle="1" w:styleId="Heading3rdOrder">
    <w:name w:val="Heading_3rd_Order"/>
    <w:basedOn w:val="Els-3rdorder-head"/>
    <w:link w:val="Heading3rdOrderChar"/>
    <w:qFormat/>
    <w:rsid w:val="00915342"/>
  </w:style>
  <w:style w:type="character" w:customStyle="1" w:styleId="Els-3rdorder-headChar">
    <w:name w:val="Els-3rdorder-head Char"/>
    <w:basedOn w:val="Els-body-textChar"/>
    <w:link w:val="Els-3rdorder-head"/>
    <w:rsid w:val="00915342"/>
    <w:rPr>
      <w:i/>
      <w:lang w:val="en-US" w:eastAsia="en-US"/>
    </w:rPr>
  </w:style>
  <w:style w:type="character" w:customStyle="1" w:styleId="Heading3rdOrderChar">
    <w:name w:val="Heading_3rd_Order Char"/>
    <w:basedOn w:val="Els-3rdorder-headChar"/>
    <w:link w:val="Heading3rdOrder"/>
    <w:rsid w:val="00915342"/>
    <w:rPr>
      <w:i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3666B"/>
    <w:rPr>
      <w:rFonts w:ascii="Times" w:eastAsiaTheme="majorEastAsia" w:hAnsi="Times" w:cstheme="majorBidi"/>
      <w:szCs w:val="32"/>
      <w:lang w:val="en-CA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3666B"/>
    <w:rPr>
      <w:rFonts w:ascii="Arial" w:hAnsi="Arial" w:cs="Arial"/>
      <w:b/>
      <w:bCs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666B"/>
    <w:rPr>
      <w:color w:val="605E5C"/>
      <w:shd w:val="clear" w:color="auto" w:fill="E1DFDD"/>
    </w:rPr>
  </w:style>
  <w:style w:type="paragraph" w:customStyle="1" w:styleId="Text">
    <w:name w:val="Text"/>
    <w:basedOn w:val="Normal"/>
    <w:rsid w:val="00C3666B"/>
    <w:pPr>
      <w:snapToGrid w:val="0"/>
      <w:spacing w:after="160"/>
      <w:jc w:val="both"/>
    </w:pPr>
    <w:rPr>
      <w:rFonts w:ascii="Times" w:hAnsi="Times" w:cs="Times New Roman (Cuerpo en alfa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3666B"/>
    <w:pPr>
      <w:ind w:left="720"/>
      <w:contextualSpacing/>
    </w:pPr>
    <w:rPr>
      <w:rFonts w:ascii="Times" w:hAnsi="Times" w:cs="Times New Roman (Cuerpo en alfa"/>
      <w:szCs w:val="24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C3666B"/>
    <w:pPr>
      <w:snapToGrid w:val="0"/>
      <w:spacing w:after="240"/>
      <w:jc w:val="center"/>
    </w:pPr>
    <w:rPr>
      <w:rFonts w:ascii="Times" w:eastAsiaTheme="majorEastAsia" w:hAnsi="Times" w:cstheme="majorBidi"/>
      <w:b/>
      <w:spacing w:val="-10"/>
      <w:kern w:val="28"/>
      <w:sz w:val="28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3666B"/>
    <w:rPr>
      <w:rFonts w:ascii="Times" w:eastAsiaTheme="majorEastAsia" w:hAnsi="Times" w:cstheme="majorBidi"/>
      <w:b/>
      <w:spacing w:val="-10"/>
      <w:kern w:val="28"/>
      <w:sz w:val="28"/>
      <w:szCs w:val="56"/>
      <w:lang w:val="en-US" w:eastAsia="en-US"/>
    </w:rPr>
  </w:style>
  <w:style w:type="paragraph" w:customStyle="1" w:styleId="Auhtor">
    <w:name w:val="Auhtor"/>
    <w:basedOn w:val="Normal"/>
    <w:qFormat/>
    <w:rsid w:val="00C3666B"/>
    <w:pPr>
      <w:snapToGrid w:val="0"/>
      <w:spacing w:before="120" w:after="160"/>
      <w:jc w:val="center"/>
    </w:pPr>
    <w:rPr>
      <w:rFonts w:ascii="Times" w:hAnsi="Times" w:cs="Times New Roman (Cuerpo en alfa"/>
      <w:b/>
      <w:szCs w:val="24"/>
      <w:lang w:val="en-US"/>
    </w:rPr>
  </w:style>
  <w:style w:type="paragraph" w:customStyle="1" w:styleId="Affiliation">
    <w:name w:val="Affiliation"/>
    <w:basedOn w:val="Normal"/>
    <w:rsid w:val="00C3666B"/>
    <w:pPr>
      <w:snapToGrid w:val="0"/>
      <w:spacing w:before="40" w:after="120"/>
      <w:jc w:val="center"/>
    </w:pPr>
    <w:rPr>
      <w:rFonts w:ascii="Times" w:hAnsi="Times" w:cs="Times New Roman (Cuerpo en alfa"/>
      <w:i/>
      <w:szCs w:val="24"/>
      <w:lang w:val="en-US"/>
    </w:rPr>
  </w:style>
  <w:style w:type="paragraph" w:customStyle="1" w:styleId="Abstract">
    <w:name w:val="Abstract"/>
    <w:basedOn w:val="Normal"/>
    <w:rsid w:val="00C3666B"/>
    <w:pPr>
      <w:keepNext/>
      <w:pBdr>
        <w:top w:val="single" w:sz="4" w:space="1" w:color="auto"/>
      </w:pBdr>
      <w:snapToGrid w:val="0"/>
      <w:spacing w:before="160" w:after="40"/>
      <w:jc w:val="both"/>
    </w:pPr>
    <w:rPr>
      <w:rFonts w:ascii="Times" w:hAnsi="Times" w:cs="Times New Roman (Cuerpo en alfa"/>
      <w:szCs w:val="24"/>
      <w:lang w:val="en-US"/>
    </w:rPr>
  </w:style>
  <w:style w:type="paragraph" w:customStyle="1" w:styleId="Keywords">
    <w:name w:val="Keywords"/>
    <w:basedOn w:val="Normal"/>
    <w:rsid w:val="00C3666B"/>
    <w:pPr>
      <w:pBdr>
        <w:bottom w:val="single" w:sz="4" w:space="1" w:color="auto"/>
      </w:pBdr>
      <w:spacing w:after="480"/>
    </w:pPr>
    <w:rPr>
      <w:rFonts w:ascii="Times" w:hAnsi="Times" w:cs="Times New Roman (Cuerpo en alfa"/>
      <w:szCs w:val="24"/>
      <w:lang w:val="en-US"/>
    </w:rPr>
  </w:style>
  <w:style w:type="paragraph" w:customStyle="1" w:styleId="Section">
    <w:name w:val="Section"/>
    <w:basedOn w:val="Heading1"/>
    <w:rsid w:val="00C3666B"/>
    <w:rPr>
      <w:lang w:val="en-US"/>
    </w:rPr>
  </w:style>
  <w:style w:type="paragraph" w:customStyle="1" w:styleId="Subsection">
    <w:name w:val="Subsection"/>
    <w:basedOn w:val="Heading2"/>
    <w:rsid w:val="00C3666B"/>
    <w:pPr>
      <w:adjustRightInd w:val="0"/>
      <w:spacing w:before="120" w:after="120"/>
    </w:pPr>
    <w:rPr>
      <w:rFonts w:ascii="Times" w:hAnsi="Times"/>
      <w:i/>
      <w:color w:val="auto"/>
      <w:sz w:val="20"/>
      <w:lang w:val="en-CA"/>
    </w:rPr>
  </w:style>
  <w:style w:type="table" w:styleId="TableGrid">
    <w:name w:val="Table Grid"/>
    <w:basedOn w:val="TableNormal"/>
    <w:uiPriority w:val="39"/>
    <w:rsid w:val="00C3666B"/>
    <w:rPr>
      <w:rFonts w:ascii="Times" w:hAnsi="Times" w:cs="Times New Roman (Cuerpo en alfa"/>
      <w:szCs w:val="24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3666B"/>
    <w:rPr>
      <w:color w:val="808080"/>
    </w:rPr>
  </w:style>
  <w:style w:type="paragraph" w:customStyle="1" w:styleId="Bibliografa1">
    <w:name w:val="Bibliografía1"/>
    <w:basedOn w:val="Text"/>
    <w:rsid w:val="00C3666B"/>
    <w:pPr>
      <w:ind w:left="454" w:hanging="454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3666B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66B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3666B"/>
    <w:rPr>
      <w:noProof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3666B"/>
    <w:rPr>
      <w:noProof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C3666B"/>
    <w:rPr>
      <w:rFonts w:ascii="Times" w:hAnsi="Times" w:cs="Times New Roman (Cuerpo en alfa"/>
      <w:szCs w:val="24"/>
      <w:lang w:val="en-CA"/>
    </w:rPr>
  </w:style>
  <w:style w:type="paragraph" w:styleId="Revision">
    <w:name w:val="Revision"/>
    <w:hidden/>
    <w:uiPriority w:val="99"/>
    <w:semiHidden/>
    <w:rsid w:val="00C3666B"/>
    <w:rPr>
      <w:rFonts w:ascii="Times" w:hAnsi="Times" w:cs="Times New Roman (Cuerpo en alfa"/>
      <w:szCs w:val="24"/>
      <w:lang w:val="en-CA" w:eastAsia="en-US"/>
    </w:rPr>
  </w:style>
  <w:style w:type="paragraph" w:styleId="NoSpacing">
    <w:name w:val="No Spacing"/>
    <w:uiPriority w:val="1"/>
    <w:rsid w:val="00C3666B"/>
    <w:rPr>
      <w:rFonts w:ascii="Times" w:hAnsi="Times" w:cs="Times New Roman (Cuerpo en alfa"/>
      <w:szCs w:val="24"/>
      <w:lang w:val="en-CA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3666B"/>
    <w:rPr>
      <w:color w:val="800080" w:themeColor="followedHyperlink"/>
      <w:u w:val="single"/>
    </w:rPr>
  </w:style>
  <w:style w:type="paragraph" w:customStyle="1" w:styleId="MathStyle">
    <w:name w:val="Math_Style"/>
    <w:basedOn w:val="Els-body-text"/>
    <w:link w:val="MathStyleChar"/>
    <w:qFormat/>
    <w:rsid w:val="00886666"/>
    <w:pPr>
      <w:spacing w:before="120" w:after="120" w:line="264" w:lineRule="auto"/>
    </w:pPr>
    <w:rPr>
      <w:rFonts w:ascii="Cambria Math"/>
      <w:i/>
      <w:noProof/>
      <w:lang w:val="en-GB"/>
    </w:rPr>
  </w:style>
  <w:style w:type="character" w:customStyle="1" w:styleId="MathStyleChar">
    <w:name w:val="Math_Style Char"/>
    <w:basedOn w:val="Els-body-textChar"/>
    <w:link w:val="MathStyle"/>
    <w:rsid w:val="00886666"/>
    <w:rPr>
      <w:rFonts w:ascii="Cambria Math"/>
      <w:i/>
      <w:noProof/>
      <w:lang w:val="en-US" w:eastAsia="en-US"/>
    </w:rPr>
  </w:style>
  <w:style w:type="paragraph" w:customStyle="1" w:styleId="EqNumSytle">
    <w:name w:val="Eq_Num_Sytle"/>
    <w:basedOn w:val="Els-body-text"/>
    <w:link w:val="EqNumSytleChar"/>
    <w:qFormat/>
    <w:rsid w:val="00886666"/>
    <w:pPr>
      <w:spacing w:before="120" w:after="120" w:line="264" w:lineRule="auto"/>
      <w:jc w:val="right"/>
    </w:pPr>
    <w:rPr>
      <w:lang w:val="en-GB"/>
    </w:rPr>
  </w:style>
  <w:style w:type="character" w:customStyle="1" w:styleId="EqNumSytleChar">
    <w:name w:val="Eq_Num_Sytle Char"/>
    <w:basedOn w:val="Els-body-textChar"/>
    <w:link w:val="EqNumSytle"/>
    <w:rsid w:val="00886666"/>
    <w:rPr>
      <w:lang w:val="en-US" w:eastAsia="en-US"/>
    </w:rPr>
  </w:style>
  <w:style w:type="paragraph" w:customStyle="1" w:styleId="AbstractStyle">
    <w:name w:val="Abstract_Style"/>
    <w:basedOn w:val="Els-body-text"/>
    <w:link w:val="AbstractStyleChar"/>
    <w:rsid w:val="00804248"/>
    <w:pPr>
      <w:spacing w:after="120"/>
    </w:pPr>
    <w:rPr>
      <w:lang w:val="en-GB"/>
    </w:rPr>
  </w:style>
  <w:style w:type="character" w:customStyle="1" w:styleId="AbstractStyleChar">
    <w:name w:val="Abstract_Style Char"/>
    <w:basedOn w:val="Els-body-textChar"/>
    <w:link w:val="AbstractStyle"/>
    <w:rsid w:val="00804248"/>
    <w:rPr>
      <w:lang w:val="en-US" w:eastAsia="en-US"/>
    </w:rPr>
  </w:style>
  <w:style w:type="paragraph" w:customStyle="1" w:styleId="KeywordsSytle">
    <w:name w:val="Keywords_Sytle"/>
    <w:basedOn w:val="Els-body-text"/>
    <w:link w:val="KeywordsSytleChar"/>
    <w:qFormat/>
    <w:rsid w:val="00B90F0E"/>
    <w:pPr>
      <w:spacing w:after="120"/>
    </w:pPr>
    <w:rPr>
      <w:lang w:val="en-GB"/>
    </w:rPr>
  </w:style>
  <w:style w:type="character" w:customStyle="1" w:styleId="KeywordsSytleChar">
    <w:name w:val="Keywords_Sytle Char"/>
    <w:basedOn w:val="Els-body-textChar"/>
    <w:link w:val="KeywordsSytle"/>
    <w:rsid w:val="00B90F0E"/>
    <w:rPr>
      <w:lang w:val="en-US" w:eastAsia="en-US"/>
    </w:rPr>
  </w:style>
  <w:style w:type="paragraph" w:customStyle="1" w:styleId="TextStyle2">
    <w:name w:val="Text_Style_2"/>
    <w:basedOn w:val="Els-body-text"/>
    <w:link w:val="TextStyle2Char"/>
    <w:rsid w:val="00C012E6"/>
  </w:style>
  <w:style w:type="character" w:customStyle="1" w:styleId="TextStyle2Char">
    <w:name w:val="Text_Style_2 Char"/>
    <w:basedOn w:val="Els-body-textChar"/>
    <w:link w:val="TextStyle2"/>
    <w:rsid w:val="00C012E6"/>
    <w:rPr>
      <w:lang w:val="en-US" w:eastAsia="en-US"/>
    </w:rPr>
  </w:style>
  <w:style w:type="paragraph" w:customStyle="1" w:styleId="TextS">
    <w:name w:val="Text_S"/>
    <w:basedOn w:val="Els-body-text"/>
    <w:link w:val="TextSChar"/>
    <w:qFormat/>
    <w:rsid w:val="0074577C"/>
    <w:rPr>
      <w:lang w:val="en-GB"/>
    </w:rPr>
  </w:style>
  <w:style w:type="character" w:customStyle="1" w:styleId="TextSChar">
    <w:name w:val="Text_S Char"/>
    <w:basedOn w:val="Els-body-textChar"/>
    <w:link w:val="TextS"/>
    <w:rsid w:val="0074577C"/>
    <w:rPr>
      <w:lang w:val="en-US" w:eastAsia="en-US"/>
    </w:rPr>
  </w:style>
  <w:style w:type="paragraph" w:customStyle="1" w:styleId="ReferenceStyle">
    <w:name w:val="Reference_Style"/>
    <w:basedOn w:val="Els-referenceno-number"/>
    <w:link w:val="ReferenceStyleChar"/>
    <w:qFormat/>
    <w:rsid w:val="00056917"/>
    <w:rPr>
      <w:lang w:val="en-US"/>
    </w:rPr>
  </w:style>
  <w:style w:type="character" w:customStyle="1" w:styleId="Els-referenceChar">
    <w:name w:val="Els-reference Char"/>
    <w:basedOn w:val="DefaultParagraphFont"/>
    <w:link w:val="Els-reference"/>
    <w:rsid w:val="00056917"/>
    <w:rPr>
      <w:noProof/>
      <w:sz w:val="18"/>
      <w:lang w:eastAsia="en-US"/>
    </w:rPr>
  </w:style>
  <w:style w:type="character" w:customStyle="1" w:styleId="Els-referenceno-numberChar">
    <w:name w:val="Els-reference no-number Char"/>
    <w:basedOn w:val="Els-referenceChar"/>
    <w:link w:val="Els-referenceno-number"/>
    <w:rsid w:val="00056917"/>
    <w:rPr>
      <w:noProof/>
      <w:sz w:val="18"/>
      <w:lang w:eastAsia="en-US"/>
    </w:rPr>
  </w:style>
  <w:style w:type="character" w:customStyle="1" w:styleId="ReferenceStyleChar">
    <w:name w:val="Reference_Style Char"/>
    <w:basedOn w:val="Els-referenceno-numberChar"/>
    <w:link w:val="ReferenceStyle"/>
    <w:rsid w:val="00056917"/>
    <w:rPr>
      <w:noProof/>
      <w:sz w:val="18"/>
      <w:lang w:val="en-US" w:eastAsia="en-US"/>
    </w:rPr>
  </w:style>
  <w:style w:type="character" w:styleId="Emphasis">
    <w:name w:val="Emphasis"/>
    <w:basedOn w:val="DefaultParagraphFont"/>
    <w:qFormat/>
    <w:rsid w:val="00FB7180"/>
    <w:rPr>
      <w:i/>
      <w:iCs/>
    </w:rPr>
  </w:style>
  <w:style w:type="paragraph" w:customStyle="1" w:styleId="pf0">
    <w:name w:val="pf0"/>
    <w:basedOn w:val="Normal"/>
    <w:rsid w:val="00FF1279"/>
    <w:pPr>
      <w:spacing w:before="100" w:beforeAutospacing="1" w:after="100" w:afterAutospacing="1"/>
    </w:pPr>
    <w:rPr>
      <w:rFonts w:eastAsia="Times New Roman"/>
      <w:sz w:val="24"/>
      <w:szCs w:val="24"/>
      <w:lang w:val="en-CA" w:eastAsia="zh-CN"/>
    </w:rPr>
  </w:style>
  <w:style w:type="character" w:customStyle="1" w:styleId="cf01">
    <w:name w:val="cf01"/>
    <w:basedOn w:val="DefaultParagraphFont"/>
    <w:rsid w:val="00FF1279"/>
    <w:rPr>
      <w:rFonts w:ascii="Segoe UI" w:hAnsi="Segoe UI" w:cs="Segoe UI" w:hint="default"/>
      <w:sz w:val="18"/>
      <w:szCs w:val="18"/>
    </w:rPr>
  </w:style>
  <w:style w:type="paragraph" w:customStyle="1" w:styleId="AbstractS">
    <w:name w:val="Abstract_S"/>
    <w:basedOn w:val="AbstractStyle"/>
    <w:link w:val="AbstractSChar"/>
    <w:qFormat/>
    <w:rsid w:val="00B971A0"/>
  </w:style>
  <w:style w:type="character" w:customStyle="1" w:styleId="AbstractSChar">
    <w:name w:val="Abstract_S Char"/>
    <w:basedOn w:val="AbstractStyleChar"/>
    <w:link w:val="AbstractS"/>
    <w:rsid w:val="00B971A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ricard@uwaterloo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ac82b4-fca3-4f22-9e36-f73540256114" xsi:nil="true"/>
    <lcf76f155ced4ddcb4097134ff3c332f xmlns="c43f4a99-b1bc-4100-86db-45fe735dcea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B264F542CEB459A0AEB9EF1978BFD" ma:contentTypeVersion="14" ma:contentTypeDescription="Create a new document." ma:contentTypeScope="" ma:versionID="fc855f71c9e5fbcfbfa8767da168da68">
  <xsd:schema xmlns:xsd="http://www.w3.org/2001/XMLSchema" xmlns:xs="http://www.w3.org/2001/XMLSchema" xmlns:p="http://schemas.microsoft.com/office/2006/metadata/properties" xmlns:ns2="c43f4a99-b1bc-4100-86db-45fe735dcea3" xmlns:ns3="06ac82b4-fca3-4f22-9e36-f73540256114" targetNamespace="http://schemas.microsoft.com/office/2006/metadata/properties" ma:root="true" ma:fieldsID="b7e610c22ceec27c8ca6ea0ac918ceae" ns2:_="" ns3:_="">
    <xsd:import namespace="c43f4a99-b1bc-4100-86db-45fe735dcea3"/>
    <xsd:import namespace="06ac82b4-fca3-4f22-9e36-f73540256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f4a99-b1bc-4100-86db-45fe735dc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f906fe-3e8e-4b22-a6fd-bde302b92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c82b4-fca3-4f22-9e36-f7354025611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8cc24b0-74e0-4ecf-9629-bafdf7cabddc}" ma:internalName="TaxCatchAll" ma:showField="CatchAllData" ma:web="06ac82b4-fca3-4f22-9e36-f735402561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2EB43-FC56-4B35-BFE0-B2FF4ADB01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057CFE-0ACB-4D6B-A77D-D14556FBD62A}">
  <ds:schemaRefs>
    <ds:schemaRef ds:uri="http://schemas.microsoft.com/office/2006/metadata/properties"/>
    <ds:schemaRef ds:uri="http://schemas.microsoft.com/office/infopath/2007/PartnerControls"/>
    <ds:schemaRef ds:uri="06ac82b4-fca3-4f22-9e36-f73540256114"/>
    <ds:schemaRef ds:uri="c43f4a99-b1bc-4100-86db-45fe735dcea3"/>
  </ds:schemaRefs>
</ds:datastoreItem>
</file>

<file path=customXml/itemProps3.xml><?xml version="1.0" encoding="utf-8"?>
<ds:datastoreItem xmlns:ds="http://schemas.openxmlformats.org/officeDocument/2006/customXml" ds:itemID="{FF43E2F4-26EE-44BD-8E75-3C13B71AC8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1C4C6D-B48B-4705-B9A7-BDEFC9096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f4a99-b1bc-4100-86db-45fe735dcea3"/>
    <ds:schemaRef ds:uri="06ac82b4-fca3-4f22-9e36-f73540256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C:\Users\marinakisk\KOSTAS-10 July 2017\books\book proposals\Computer Aided Chemical Engineering\Instructions\Chapter.dotx</Template>
  <TotalTime>1</TotalTime>
  <Pages>6</Pages>
  <Words>3274</Words>
  <Characters>18666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21897</CharactersWithSpaces>
  <SharedDoc>false</SharedDoc>
  <HLinks>
    <vt:vector size="6" baseType="variant">
      <vt:variant>
        <vt:i4>8126550</vt:i4>
      </vt:variant>
      <vt:variant>
        <vt:i4>6</vt:i4>
      </vt:variant>
      <vt:variant>
        <vt:i4>0</vt:i4>
      </vt:variant>
      <vt:variant>
        <vt:i4>5</vt:i4>
      </vt:variant>
      <vt:variant>
        <vt:lpwstr>mailto:laricard@uwaterloo.ca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Hao Wang</cp:lastModifiedBy>
  <cp:revision>3</cp:revision>
  <cp:lastPrinted>2023-11-30T13:29:00Z</cp:lastPrinted>
  <dcterms:created xsi:type="dcterms:W3CDTF">2023-11-30T13:29:00Z</dcterms:created>
  <dcterms:modified xsi:type="dcterms:W3CDTF">2023-11-30T13:29:00Z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  <property fmtid="{D5CDD505-2E9C-101B-9397-08002B2CF9AE}" pid="10" name="ContentTypeId">
    <vt:lpwstr>0x010100CE428AF1B6183D479A090112288631DE</vt:lpwstr>
  </property>
  <property fmtid="{D5CDD505-2E9C-101B-9397-08002B2CF9AE}" pid="11" name="MediaServiceImageTags">
    <vt:lpwstr/>
  </property>
</Properties>
</file>