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AFA" w14:textId="505B56D2" w:rsidR="00DF6C70" w:rsidRPr="00DF6C70" w:rsidRDefault="00DF6C70" w:rsidP="00DF6C70">
      <w:pPr>
        <w:pStyle w:val="Els-Title"/>
        <w:rPr>
          <w:color w:val="000000" w:themeColor="text1"/>
        </w:rPr>
      </w:pPr>
      <w:r w:rsidRPr="00DF6C70">
        <w:rPr>
          <w:color w:val="000000" w:themeColor="text1"/>
        </w:rPr>
        <w:t xml:space="preserve">Modelling of a </w:t>
      </w:r>
      <w:r w:rsidR="00CF1E77">
        <w:rPr>
          <w:color w:val="000000" w:themeColor="text1"/>
        </w:rPr>
        <w:t>C</w:t>
      </w:r>
      <w:r w:rsidRPr="00DF6C70">
        <w:rPr>
          <w:color w:val="000000" w:themeColor="text1"/>
        </w:rPr>
        <w:t>artridge-</w:t>
      </w:r>
      <w:r w:rsidR="00CF1E77">
        <w:rPr>
          <w:color w:val="000000" w:themeColor="text1"/>
        </w:rPr>
        <w:t>b</w:t>
      </w:r>
      <w:r w:rsidRPr="00DF6C70">
        <w:rPr>
          <w:color w:val="000000" w:themeColor="text1"/>
        </w:rPr>
        <w:t xml:space="preserve">ased </w:t>
      </w:r>
      <w:r w:rsidR="00CF1E77">
        <w:rPr>
          <w:color w:val="000000" w:themeColor="text1"/>
        </w:rPr>
        <w:t>F</w:t>
      </w:r>
      <w:r w:rsidRPr="00DF6C70">
        <w:rPr>
          <w:color w:val="000000" w:themeColor="text1"/>
        </w:rPr>
        <w:t xml:space="preserve">ixed </w:t>
      </w:r>
      <w:r w:rsidR="00CF1E77">
        <w:rPr>
          <w:color w:val="000000" w:themeColor="text1"/>
        </w:rPr>
        <w:t>B</w:t>
      </w:r>
      <w:r w:rsidRPr="00DF6C70">
        <w:rPr>
          <w:color w:val="000000" w:themeColor="text1"/>
        </w:rPr>
        <w:t xml:space="preserve">ed </w:t>
      </w:r>
      <w:r w:rsidR="00CF1E77">
        <w:rPr>
          <w:color w:val="000000" w:themeColor="text1"/>
        </w:rPr>
        <w:t>R</w:t>
      </w:r>
      <w:r w:rsidRPr="00DF6C70">
        <w:rPr>
          <w:color w:val="000000" w:themeColor="text1"/>
        </w:rPr>
        <w:t xml:space="preserve">adial </w:t>
      </w:r>
      <w:r w:rsidR="00CF1E77">
        <w:rPr>
          <w:color w:val="000000" w:themeColor="text1"/>
        </w:rPr>
        <w:t>F</w:t>
      </w:r>
      <w:r w:rsidRPr="00DF6C70">
        <w:rPr>
          <w:color w:val="000000" w:themeColor="text1"/>
        </w:rPr>
        <w:t xml:space="preserve">low </w:t>
      </w:r>
      <w:r w:rsidR="00CF1E77">
        <w:rPr>
          <w:color w:val="000000" w:themeColor="text1"/>
        </w:rPr>
        <w:t>R</w:t>
      </w:r>
      <w:r w:rsidRPr="00DF6C70">
        <w:rPr>
          <w:color w:val="000000" w:themeColor="text1"/>
        </w:rPr>
        <w:t xml:space="preserve">eactor for </w:t>
      </w:r>
      <w:r w:rsidR="00CF1E77">
        <w:rPr>
          <w:color w:val="000000" w:themeColor="text1"/>
        </w:rPr>
        <w:t>M</w:t>
      </w:r>
      <w:r w:rsidRPr="00DF6C70">
        <w:rPr>
          <w:color w:val="000000" w:themeColor="text1"/>
        </w:rPr>
        <w:t xml:space="preserve">ethanol </w:t>
      </w:r>
      <w:r w:rsidR="00CF1E77">
        <w:rPr>
          <w:color w:val="000000" w:themeColor="text1"/>
        </w:rPr>
        <w:t>S</w:t>
      </w:r>
      <w:r w:rsidRPr="00DF6C70">
        <w:rPr>
          <w:color w:val="000000" w:themeColor="text1"/>
        </w:rPr>
        <w:t>ynthesis</w:t>
      </w:r>
    </w:p>
    <w:p w14:paraId="15881F62" w14:textId="4894BE20" w:rsidR="00DF6C70" w:rsidRPr="00CF1E77" w:rsidRDefault="00DF6C70">
      <w:pPr>
        <w:pStyle w:val="Els-Author"/>
        <w:rPr>
          <w:vertAlign w:val="superscript"/>
          <w:lang w:val="es-ES"/>
        </w:rPr>
      </w:pPr>
      <w:r w:rsidRPr="00DF6C70">
        <w:rPr>
          <w:lang w:val="es-ES"/>
        </w:rPr>
        <w:t>Frank Sauerhöfer-Rodrigo,</w:t>
      </w:r>
      <w:r w:rsidR="00CF1E77">
        <w:rPr>
          <w:vertAlign w:val="superscript"/>
          <w:lang w:val="es-ES"/>
        </w:rPr>
        <w:t>a,</w:t>
      </w:r>
      <w:r w:rsidRPr="00DF6C70">
        <w:rPr>
          <w:lang w:val="es-ES"/>
        </w:rPr>
        <w:t xml:space="preserve"> </w:t>
      </w:r>
      <w:r>
        <w:rPr>
          <w:lang w:val="es-ES"/>
        </w:rPr>
        <w:t>Manuel Rodríguez,</w:t>
      </w:r>
      <w:r w:rsidR="004E1F24">
        <w:rPr>
          <w:vertAlign w:val="superscript"/>
          <w:lang w:val="es-ES"/>
        </w:rPr>
        <w:t>a</w:t>
      </w:r>
      <w:r>
        <w:rPr>
          <w:lang w:val="es-ES"/>
        </w:rPr>
        <w:t xml:space="preserve"> Ismael Díaz</w:t>
      </w:r>
      <w:r w:rsidR="004E1F24">
        <w:rPr>
          <w:vertAlign w:val="superscript"/>
          <w:lang w:val="es-ES"/>
        </w:rPr>
        <w:t>a</w:t>
      </w:r>
    </w:p>
    <w:p w14:paraId="24538F99" w14:textId="5EEBE7E6" w:rsidR="00CF1E77" w:rsidRPr="00CF1E77" w:rsidRDefault="001776D6" w:rsidP="00DF6C70">
      <w:pPr>
        <w:pStyle w:val="Els-Affiliation"/>
        <w:rPr>
          <w:lang w:val="es-ES"/>
        </w:rPr>
      </w:pPr>
      <w:r w:rsidRPr="009512D0">
        <w:rPr>
          <w:vertAlign w:val="superscript"/>
          <w:lang w:val="es-ES"/>
        </w:rPr>
        <w:t>a</w:t>
      </w:r>
      <w:r w:rsidR="00CF1E77" w:rsidRPr="00CF1E77">
        <w:rPr>
          <w:lang w:val="es-ES"/>
        </w:rPr>
        <w:t>Dpto. Ingeniería Química Industrial y del Medio Ambiente,  Universidad Politécnica de Madrid, C/ José Gutiérrez Abascal, 2, 28006, Madrid, Spain</w:t>
      </w:r>
    </w:p>
    <w:p w14:paraId="144DE683" w14:textId="55A2EF7B" w:rsidR="008D2649" w:rsidRPr="00CF1E77" w:rsidRDefault="00DF6C70" w:rsidP="008D2649">
      <w:pPr>
        <w:pStyle w:val="Els-Affiliation"/>
        <w:spacing w:after="120"/>
        <w:rPr>
          <w:lang w:val="es-ES"/>
        </w:rPr>
      </w:pPr>
      <w:r w:rsidRPr="00CF1E77">
        <w:rPr>
          <w:lang w:val="es-ES"/>
        </w:rPr>
        <w:t>frank.sauerhofer.rodrigo</w:t>
      </w:r>
      <w:r w:rsidR="008D2649" w:rsidRPr="00CF1E77">
        <w:rPr>
          <w:lang w:val="es-ES"/>
        </w:rPr>
        <w:t>@</w:t>
      </w:r>
      <w:r w:rsidRPr="00CF1E77">
        <w:rPr>
          <w:lang w:val="es-ES"/>
        </w:rPr>
        <w:t>alumnos.upm.es</w:t>
      </w:r>
    </w:p>
    <w:p w14:paraId="144DE684" w14:textId="77777777" w:rsidR="008D2649" w:rsidRDefault="008D2649" w:rsidP="008D2649">
      <w:pPr>
        <w:pStyle w:val="Els-Abstract"/>
      </w:pPr>
      <w:r>
        <w:t>Abstract</w:t>
      </w:r>
    </w:p>
    <w:p w14:paraId="144DE686" w14:textId="2F05A442" w:rsidR="008D2649" w:rsidRDefault="00EC7983" w:rsidP="008D2649">
      <w:pPr>
        <w:pStyle w:val="Els-body-text"/>
        <w:spacing w:after="120"/>
        <w:rPr>
          <w:lang w:val="en-GB"/>
        </w:rPr>
      </w:pPr>
      <w:r>
        <w:rPr>
          <w:lang w:val="en-GB"/>
        </w:rPr>
        <w:t>A novel mathematical model for a multitubular cartridge-based fixed bed radial flow reactor for methanol synthesis has been developed. This type of reactors ha</w:t>
      </w:r>
      <w:r w:rsidR="004D620D">
        <w:rPr>
          <w:lang w:val="en-GB"/>
        </w:rPr>
        <w:t>s</w:t>
      </w:r>
      <w:r>
        <w:rPr>
          <w:lang w:val="en-GB"/>
        </w:rPr>
        <w:t xml:space="preserve"> the advantage of having a lower effective bed thickness, resulting in a lower pressure drop and thus, improving the operational costs of the plant. The model has been evaluated using the original and a refitted Van der Graaf kinetics, showing a much better methanol yield using the latter.</w:t>
      </w:r>
      <w:r w:rsidR="004D620D">
        <w:rPr>
          <w:lang w:val="en-GB"/>
        </w:rPr>
        <w:t xml:space="preserve"> The sensitivity analysis results show that above 20 cartridges per tube, the methanol yield barely improves. Additionally, there is a trade-off between the pressure drop and the methanol yield. It is suggested to perform a full techno-economic and sustainability assessment including the full recycle loop to compare it with the conventional multitubular fixed bed reactor.</w:t>
      </w:r>
    </w:p>
    <w:p w14:paraId="452B060C" w14:textId="6B1BEC14" w:rsidR="00AB29ED" w:rsidRPr="003C2AA9" w:rsidRDefault="008D2649" w:rsidP="008D2649">
      <w:pPr>
        <w:pStyle w:val="Els-body-text"/>
        <w:spacing w:after="120"/>
      </w:pPr>
      <w:r>
        <w:rPr>
          <w:b/>
          <w:bCs/>
          <w:lang w:val="en-GB"/>
        </w:rPr>
        <w:t>Keywords</w:t>
      </w:r>
      <w:r>
        <w:rPr>
          <w:lang w:val="en-GB"/>
        </w:rPr>
        <w:t xml:space="preserve">: </w:t>
      </w:r>
      <w:r w:rsidR="00CF1E77">
        <w:rPr>
          <w:lang w:val="en-GB"/>
        </w:rPr>
        <w:t xml:space="preserve">methanol synthesis, radial flow reactor, reactor modelling, cartridge-based fixed bed </w:t>
      </w:r>
      <w:r w:rsidR="00CF1E77" w:rsidRPr="003C2AA9">
        <w:t>reactor</w:t>
      </w:r>
      <w:r w:rsidRPr="003C2AA9">
        <w:t>.</w:t>
      </w:r>
    </w:p>
    <w:p w14:paraId="144DE689" w14:textId="05A7BD4D" w:rsidR="008D2649" w:rsidRDefault="005D53B3" w:rsidP="008D2649">
      <w:pPr>
        <w:pStyle w:val="Els-1storder-head"/>
      </w:pPr>
      <w:r>
        <w:t>Introduction</w:t>
      </w:r>
    </w:p>
    <w:p w14:paraId="46516E59" w14:textId="50CABE38" w:rsidR="00320B9B" w:rsidRPr="00E055E2" w:rsidRDefault="00320B9B" w:rsidP="00320B9B">
      <w:pPr>
        <w:rPr>
          <w:lang w:val="en-US"/>
        </w:rPr>
      </w:pPr>
      <w:r>
        <w:rPr>
          <w:lang w:val="en-US"/>
        </w:rPr>
        <w:t>The European Green Deal requires industries to decarbonize the industrial energy systems by achieving net-zero greenhouse gas emissions by 2050</w:t>
      </w:r>
      <w:r w:rsidR="00596F79">
        <w:rPr>
          <w:lang w:val="en-US"/>
        </w:rPr>
        <w:t xml:space="preserve"> </w:t>
      </w:r>
      <w:sdt>
        <w:sdtPr>
          <w:rPr>
            <w:color w:val="000000"/>
            <w:lang w:val="en-US"/>
          </w:rPr>
          <w:tag w:val="MENDELEY_CITATION_v3_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"/>
          <w:id w:val="-448848937"/>
          <w:placeholder>
            <w:docPart w:val="DefaultPlaceholder_-1854013440"/>
          </w:placeholder>
        </w:sdtPr>
        <w:sdtContent>
          <w:r w:rsidR="00DB4AEC" w:rsidRPr="00DB4AEC">
            <w:rPr>
              <w:color w:val="000000"/>
              <w:lang w:val="en-US"/>
            </w:rPr>
            <w:t>(European Commission, 2019)</w:t>
          </w:r>
        </w:sdtContent>
      </w:sdt>
      <w:r>
        <w:rPr>
          <w:lang w:val="en-US"/>
        </w:rPr>
        <w:t xml:space="preserve">. This entails that conventional fossil fuels and fossil-based commodity chemicals will have to be replaced by non-fossil products. There are many alternatives to fossil fuels, amongst which synthetic fuels seem very promising at an industrial scale. </w:t>
      </w:r>
      <w:r w:rsidRPr="00185F82">
        <w:rPr>
          <w:lang w:val="en-US"/>
        </w:rPr>
        <w:t>Among all the non-fossil fuel alternatives to conventional fossil fuels</w:t>
      </w:r>
      <w:r>
        <w:rPr>
          <w:lang w:val="en-US"/>
        </w:rPr>
        <w:t>, e-methanol from captured CO</w:t>
      </w:r>
      <w:r>
        <w:rPr>
          <w:vertAlign w:val="subscript"/>
          <w:lang w:val="en-US"/>
        </w:rPr>
        <w:t>2</w:t>
      </w:r>
      <w:r>
        <w:rPr>
          <w:lang w:val="en-US"/>
        </w:rPr>
        <w:t xml:space="preserve"> and green hydrogen from electrolysis is one of the key products industries are currently looking at due to its outstanding combustion properties and the wide spectrum of methanol-derived products.</w:t>
      </w:r>
    </w:p>
    <w:p w14:paraId="3D663173" w14:textId="187B92AF" w:rsidR="00320B9B" w:rsidRDefault="00320B9B" w:rsidP="00320B9B">
      <w:pPr>
        <w:rPr>
          <w:lang w:val="en-US"/>
        </w:rPr>
      </w:pPr>
      <w:r>
        <w:rPr>
          <w:lang w:val="en-US"/>
        </w:rPr>
        <w:t>The main fixed bed reactor technologies used for methanol synthesis are the adiabatic reactor and the isothermal reactor</w:t>
      </w:r>
      <w:r w:rsidR="00596F79">
        <w:rPr>
          <w:lang w:val="en-US"/>
        </w:rPr>
        <w:t xml:space="preserve"> </w:t>
      </w:r>
      <w:sdt>
        <w:sdtPr>
          <w:rPr>
            <w:color w:val="000000"/>
            <w:lang w:val="en-US"/>
          </w:rPr>
          <w:tag w:val="MENDELEY_CITATION_v3_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"/>
          <w:id w:val="-1953777219"/>
          <w:placeholder>
            <w:docPart w:val="DefaultPlaceholder_-1854013440"/>
          </w:placeholder>
        </w:sdtPr>
        <w:sdtContent>
          <w:r w:rsidR="00DB4AEC" w:rsidRPr="00DB4AEC">
            <w:rPr>
              <w:color w:val="000000"/>
            </w:rPr>
            <w:t>(Bisotti et al., 2022; Bozzano and Manenti, 2016)</w:t>
          </w:r>
        </w:sdtContent>
      </w:sdt>
      <w:r>
        <w:rPr>
          <w:lang w:val="en-US"/>
        </w:rPr>
        <w:t xml:space="preserve">. </w:t>
      </w:r>
      <w:r w:rsidR="00852FED">
        <w:rPr>
          <w:lang w:val="en-US"/>
        </w:rPr>
        <w:t>A</w:t>
      </w:r>
      <w:r>
        <w:rPr>
          <w:lang w:val="en-US"/>
        </w:rPr>
        <w:t xml:space="preserve">diabatic systems </w:t>
      </w:r>
      <w:r w:rsidR="000C6946">
        <w:rPr>
          <w:lang w:val="en-US"/>
        </w:rPr>
        <w:t>use multiple bed</w:t>
      </w:r>
      <w:r>
        <w:rPr>
          <w:lang w:val="en-US"/>
        </w:rPr>
        <w:t>s in series with intercooling</w:t>
      </w:r>
      <w:r w:rsidR="000C6946">
        <w:rPr>
          <w:lang w:val="en-US"/>
        </w:rPr>
        <w:t xml:space="preserve">. </w:t>
      </w:r>
      <w:r>
        <w:rPr>
          <w:lang w:val="en-US"/>
        </w:rPr>
        <w:t xml:space="preserve">Nevertheless, hot and cold spots can be found, leading to low reaction rates, catalyst deactivation or byproducts formation. On the other hand, isothermal reactors are cooled either by boiler feed water (Lurgi steam rising converter) or </w:t>
      </w:r>
      <w:r w:rsidR="00852FED">
        <w:rPr>
          <w:lang w:val="en-US"/>
        </w:rPr>
        <w:t xml:space="preserve">a </w:t>
      </w:r>
      <w:r>
        <w:rPr>
          <w:lang w:val="en-US"/>
        </w:rPr>
        <w:t xml:space="preserve">cooling gas. </w:t>
      </w:r>
      <w:r w:rsidR="00852FED">
        <w:rPr>
          <w:lang w:val="en-US"/>
        </w:rPr>
        <w:t>However</w:t>
      </w:r>
      <w:r>
        <w:rPr>
          <w:lang w:val="en-US"/>
        </w:rPr>
        <w:t xml:space="preserve">, there </w:t>
      </w:r>
      <w:r w:rsidR="00852FED">
        <w:rPr>
          <w:lang w:val="en-US"/>
        </w:rPr>
        <w:t>are</w:t>
      </w:r>
      <w:r>
        <w:rPr>
          <w:lang w:val="en-US"/>
        </w:rPr>
        <w:t xml:space="preserve"> heat transfer limitation</w:t>
      </w:r>
      <w:r w:rsidR="00852FED">
        <w:rPr>
          <w:lang w:val="en-US"/>
        </w:rPr>
        <w:t>s</w:t>
      </w:r>
      <w:r w:rsidR="00BC074B">
        <w:rPr>
          <w:lang w:val="en-US"/>
        </w:rPr>
        <w:t>, which</w:t>
      </w:r>
      <w:r>
        <w:rPr>
          <w:lang w:val="en-US"/>
        </w:rPr>
        <w:t xml:space="preserve"> increase the construction costs. The two main challenges of the fixed bed reactors used in industry are the pressure drop and the heat removal management.</w:t>
      </w:r>
    </w:p>
    <w:p w14:paraId="0FD5F5A6" w14:textId="799E7C82" w:rsidR="0026510F" w:rsidRDefault="00BC074B" w:rsidP="0026510F">
      <w:pPr>
        <w:rPr>
          <w:lang w:val="en-US"/>
        </w:rPr>
      </w:pPr>
      <w:r>
        <w:rPr>
          <w:lang w:val="en-US"/>
        </w:rPr>
        <w:t xml:space="preserve">New reactor geometries have arisen in order to overcome some of the challenges that traditional fixed bed reactors suffer from. </w:t>
      </w:r>
      <w:r w:rsidR="00320B9B">
        <w:rPr>
          <w:lang w:val="en-US"/>
        </w:rPr>
        <w:t xml:space="preserve">In 2014, </w:t>
      </w:r>
      <w:r w:rsidR="00F122EA">
        <w:rPr>
          <w:lang w:val="en-US"/>
        </w:rPr>
        <w:t>Davy Process Technology</w:t>
      </w:r>
      <w:r w:rsidR="00320B9B">
        <w:rPr>
          <w:lang w:val="en-US"/>
        </w:rPr>
        <w:t xml:space="preserve"> patented a novel reactor design for methanol production</w:t>
      </w:r>
      <w:r w:rsidR="005D53B3">
        <w:rPr>
          <w:lang w:val="en-US"/>
        </w:rPr>
        <w:t xml:space="preserve"> </w:t>
      </w:r>
      <w:sdt>
        <w:sdtPr>
          <w:rPr>
            <w:color w:val="000000"/>
            <w:lang w:val="en-US"/>
          </w:rPr>
          <w:tag w:val="MENDELEY_CITATION_v3_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"/>
          <w:id w:val="-364210470"/>
          <w:placeholder>
            <w:docPart w:val="DefaultPlaceholder_-1854013440"/>
          </w:placeholder>
        </w:sdtPr>
        <w:sdtContent>
          <w:r w:rsidR="00DB4AEC" w:rsidRPr="00DB4AEC">
            <w:rPr>
              <w:color w:val="000000"/>
              <w:lang w:val="en-US"/>
            </w:rPr>
            <w:t>(Gamlin, 2014)</w:t>
          </w:r>
        </w:sdtContent>
      </w:sdt>
      <w:r w:rsidR="00320B9B">
        <w:rPr>
          <w:lang w:val="en-US"/>
        </w:rPr>
        <w:t>.</w:t>
      </w:r>
      <w:r w:rsidR="00F122EA">
        <w:rPr>
          <w:lang w:val="en-US"/>
        </w:rPr>
        <w:t xml:space="preserve"> </w:t>
      </w:r>
      <w:r w:rsidR="00F122EA">
        <w:t xml:space="preserve">The current assignee of the </w:t>
      </w:r>
      <w:r w:rsidR="00F122EA">
        <w:lastRenderedPageBreak/>
        <w:t>patent is Johnson Matthey Davy Technologies Limited.</w:t>
      </w:r>
      <w:r w:rsidR="00320B9B">
        <w:rPr>
          <w:lang w:val="en-US"/>
        </w:rPr>
        <w:t xml:space="preserve"> The technology consists of a multitubular reactor where each </w:t>
      </w:r>
      <w:r w:rsidR="00852FED">
        <w:rPr>
          <w:lang w:val="en-US"/>
        </w:rPr>
        <w:t>tube</w:t>
      </w:r>
      <w:r w:rsidR="00320B9B">
        <w:rPr>
          <w:lang w:val="en-US"/>
        </w:rPr>
        <w:t xml:space="preserve"> is filled with multiple cartridges (up to 200) in series and the shell side contains a cooling medium. Within each cartridge, the catalyst is placed in an annular container</w:t>
      </w:r>
      <w:r w:rsidR="0026510F">
        <w:rPr>
          <w:lang w:val="en-US"/>
        </w:rPr>
        <w:t xml:space="preserve">. The gas enters at the top of the cartridge </w:t>
      </w:r>
      <w:r w:rsidR="0026510F">
        <w:t>to the inner cylindric hole</w:t>
      </w:r>
      <w:r w:rsidR="000F2E2D">
        <w:t xml:space="preserve">, </w:t>
      </w:r>
      <w:r w:rsidR="0026510F">
        <w:t>flows radially</w:t>
      </w:r>
      <w:r w:rsidR="00320B9B">
        <w:rPr>
          <w:lang w:val="en-US"/>
        </w:rPr>
        <w:t xml:space="preserve"> outwards and react</w:t>
      </w:r>
      <w:r w:rsidR="00320B9B" w:rsidRPr="00FF077B">
        <w:rPr>
          <w:lang w:val="en-US"/>
        </w:rPr>
        <w:t xml:space="preserve"> </w:t>
      </w:r>
      <w:r w:rsidR="00320B9B">
        <w:rPr>
          <w:lang w:val="en-US"/>
        </w:rPr>
        <w:t>adiabatically</w:t>
      </w:r>
      <w:r w:rsidR="00F122EA">
        <w:rPr>
          <w:lang w:val="en-US"/>
        </w:rPr>
        <w:t xml:space="preserve"> </w:t>
      </w:r>
      <w:r w:rsidR="00F122EA">
        <w:t xml:space="preserve">(see </w:t>
      </w:r>
      <w:r w:rsidR="00F122EA">
        <w:rPr>
          <w:highlight w:val="yellow"/>
        </w:rPr>
        <w:fldChar w:fldCharType="begin"/>
      </w:r>
      <w:r w:rsidR="00F122EA">
        <w:instrText xml:space="preserve"> REF _Ref149907411 \h </w:instrText>
      </w:r>
      <w:r w:rsidR="00F122EA">
        <w:rPr>
          <w:highlight w:val="yellow"/>
        </w:rPr>
      </w:r>
      <w:r w:rsidR="00F122EA">
        <w:rPr>
          <w:highlight w:val="yellow"/>
        </w:rPr>
        <w:fldChar w:fldCharType="separate"/>
      </w:r>
      <w:r w:rsidR="00C15BF2">
        <w:t xml:space="preserve">Figure </w:t>
      </w:r>
      <w:r w:rsidR="00C15BF2">
        <w:rPr>
          <w:noProof/>
        </w:rPr>
        <w:t>1</w:t>
      </w:r>
      <w:r w:rsidR="00F122EA">
        <w:rPr>
          <w:highlight w:val="yellow"/>
        </w:rPr>
        <w:fldChar w:fldCharType="end"/>
      </w:r>
      <w:r w:rsidR="00F122EA">
        <w:t>)</w:t>
      </w:r>
      <w:r w:rsidR="00320B9B">
        <w:rPr>
          <w:lang w:val="en-US"/>
        </w:rPr>
        <w:t>. The</w:t>
      </w:r>
      <w:r w:rsidR="005D53B3">
        <w:rPr>
          <w:lang w:val="en-US"/>
        </w:rPr>
        <w:t>n the</w:t>
      </w:r>
      <w:r w:rsidR="00320B9B">
        <w:rPr>
          <w:lang w:val="en-US"/>
        </w:rPr>
        <w:t xml:space="preserve"> gas is collected and cooled down in contact with the tube wall. </w:t>
      </w:r>
      <w:r w:rsidR="000F2E2D">
        <w:rPr>
          <w:lang w:val="en-US"/>
        </w:rPr>
        <w:t xml:space="preserve">Then </w:t>
      </w:r>
      <w:r w:rsidR="00320B9B">
        <w:rPr>
          <w:lang w:val="en-US"/>
        </w:rPr>
        <w:t xml:space="preserve">the </w:t>
      </w:r>
      <w:r w:rsidR="000F2E2D">
        <w:rPr>
          <w:lang w:val="en-US"/>
        </w:rPr>
        <w:t>gas</w:t>
      </w:r>
      <w:r w:rsidR="00320B9B">
        <w:rPr>
          <w:lang w:val="en-US"/>
        </w:rPr>
        <w:t xml:space="preserve"> </w:t>
      </w:r>
      <w:r w:rsidR="000F2E2D">
        <w:rPr>
          <w:lang w:val="en-US"/>
        </w:rPr>
        <w:t xml:space="preserve">goes </w:t>
      </w:r>
      <w:r w:rsidR="00320B9B">
        <w:rPr>
          <w:lang w:val="en-US"/>
        </w:rPr>
        <w:t>to the next cartridge to repeat the reaction-cooling process. This configuration results in a lower effective bed length, which translates in a lower pressure drop, and a high heat transfer</w:t>
      </w:r>
      <w:r w:rsidR="0026510F">
        <w:rPr>
          <w:lang w:val="en-US"/>
        </w:rPr>
        <w:t>.</w:t>
      </w:r>
    </w:p>
    <w:p w14:paraId="6F454A69" w14:textId="3BB62C21" w:rsidR="005F4E65" w:rsidRDefault="005F4E65" w:rsidP="00320B9B">
      <w:pPr>
        <w:rPr>
          <w:lang w:val="en-US"/>
        </w:rPr>
      </w:pPr>
      <w:r>
        <w:rPr>
          <w:lang w:val="en-US"/>
        </w:rPr>
        <w:t xml:space="preserve">In this work, a new model for the </w:t>
      </w:r>
      <w:r w:rsidRPr="000C6946">
        <w:rPr>
          <w:lang w:val="en-US"/>
        </w:rPr>
        <w:t>cartridge-based fixed bed reactor for methanol synthesis is presented. The model contains mass, heat and momentum balances for each cartridge. The model is used to compare the performance of this novel reactor configuration with the conventional multitubular reactor with tubes filled with catalyst particles and a cooling medium contained in the shell side. The performance is compared based on the pressure drop and overall carbon conversion.</w:t>
      </w:r>
      <w:r w:rsidR="00E5569A" w:rsidRPr="000C6946">
        <w:rPr>
          <w:lang w:val="en-US"/>
        </w:rPr>
        <w:t xml:space="preserve"> Additionally, a sensitivity analysis will be carried out to determine the effect of catalyst</w:t>
      </w:r>
      <w:r w:rsidR="00E5569A">
        <w:rPr>
          <w:lang w:val="en-US"/>
        </w:rPr>
        <w:t xml:space="preserve"> distribution along different number of cartridges per tube.</w:t>
      </w:r>
    </w:p>
    <w:p w14:paraId="0D15CF54" w14:textId="77777777" w:rsidR="0060464C" w:rsidRDefault="0060464C" w:rsidP="0060464C">
      <w:pPr>
        <w:pStyle w:val="Els-1storder-head"/>
      </w:pPr>
      <w:r>
        <w:t>Reactor model</w:t>
      </w:r>
    </w:p>
    <w:p w14:paraId="18BF8337" w14:textId="08CDBD62" w:rsidR="0060464C" w:rsidRDefault="0060464C" w:rsidP="0060464C">
      <w:pPr>
        <w:rPr>
          <w:lang w:val="en-US"/>
        </w:rPr>
      </w:pPr>
      <w:r>
        <w:t xml:space="preserve">The reactor model is divided in two sections: the reaction section and the cooling section. The boundaries of the reaction section are limited to the catalyst container walls (see </w:t>
      </w:r>
      <w:r>
        <w:rPr>
          <w:highlight w:val="yellow"/>
        </w:rPr>
        <w:fldChar w:fldCharType="begin"/>
      </w:r>
      <w:r>
        <w:instrText xml:space="preserve"> REF _Ref149907411 \h </w:instrText>
      </w:r>
      <w:r>
        <w:rPr>
          <w:highlight w:val="yellow"/>
        </w:rPr>
      </w:r>
      <w:r>
        <w:rPr>
          <w:highlight w:val="yellow"/>
        </w:rPr>
        <w:fldChar w:fldCharType="separate"/>
      </w:r>
      <w:r w:rsidR="00C15BF2">
        <w:t xml:space="preserve">Figure </w:t>
      </w:r>
      <w:r w:rsidR="00C15BF2">
        <w:rPr>
          <w:noProof/>
        </w:rPr>
        <w:t>1</w:t>
      </w:r>
      <w:r>
        <w:rPr>
          <w:highlight w:val="yellow"/>
        </w:rPr>
        <w:fldChar w:fldCharType="end"/>
      </w:r>
      <w:r>
        <w:t xml:space="preserve">). The cooling section boundaries are limited to the volume where the gas flows downwards and it is in direct contact with the tube wall (see </w:t>
      </w:r>
      <w:r>
        <w:rPr>
          <w:highlight w:val="yellow"/>
        </w:rPr>
        <w:fldChar w:fldCharType="begin"/>
      </w:r>
      <w:r>
        <w:instrText xml:space="preserve"> REF _Ref149907411 \h </w:instrText>
      </w:r>
      <w:r>
        <w:rPr>
          <w:highlight w:val="yellow"/>
        </w:rPr>
      </w:r>
      <w:r>
        <w:rPr>
          <w:highlight w:val="yellow"/>
        </w:rPr>
        <w:fldChar w:fldCharType="separate"/>
      </w:r>
      <w:r w:rsidR="00C15BF2">
        <w:t xml:space="preserve">Figure </w:t>
      </w:r>
      <w:r w:rsidR="00C15BF2">
        <w:rPr>
          <w:noProof/>
        </w:rPr>
        <w:t>1</w:t>
      </w:r>
      <w:r>
        <w:rPr>
          <w:highlight w:val="yellow"/>
        </w:rPr>
        <w:fldChar w:fldCharType="end"/>
      </w:r>
      <w:r>
        <w:t>). The model has been developed in Aspen Custom Modeler V14. The thermodynamic package used is Peng-Robinson.</w:t>
      </w:r>
    </w:p>
    <w:p w14:paraId="318A8CAF" w14:textId="12347FD5" w:rsidR="00D62DED" w:rsidRDefault="00D62DED" w:rsidP="008B1AFD">
      <w:pPr>
        <w:pStyle w:val="Els-body-text"/>
        <w:keepNext/>
        <w:jc w:val="center"/>
      </w:pPr>
      <w:r>
        <w:rPr>
          <w:noProof/>
        </w:rPr>
        <w:drawing>
          <wp:inline distT="0" distB="0" distL="0" distR="0" wp14:anchorId="718AB43E" wp14:editId="57CFDC75">
            <wp:extent cx="3917596" cy="3008923"/>
            <wp:effectExtent l="0" t="0" r="6985" b="1270"/>
            <wp:docPr id="1366337121"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37121" name="Imagen 4" descr="Imagen que contiene 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7943" cy="3070634"/>
                    </a:xfrm>
                    <a:prstGeom prst="rect">
                      <a:avLst/>
                    </a:prstGeom>
                    <a:noFill/>
                    <a:ln>
                      <a:noFill/>
                    </a:ln>
                  </pic:spPr>
                </pic:pic>
              </a:graphicData>
            </a:graphic>
          </wp:inline>
        </w:drawing>
      </w:r>
    </w:p>
    <w:p w14:paraId="382F927E" w14:textId="33084336" w:rsidR="008B1AFD" w:rsidRDefault="008B1AFD" w:rsidP="008B1AFD">
      <w:pPr>
        <w:pStyle w:val="Descripcin"/>
      </w:pPr>
      <w:bookmarkStart w:id="0" w:name="_Ref149907411"/>
      <w:r>
        <w:t xml:space="preserve">Figure </w:t>
      </w:r>
      <w:r>
        <w:fldChar w:fldCharType="begin"/>
      </w:r>
      <w:r>
        <w:instrText xml:space="preserve"> SEQ Figure \* ARABIC </w:instrText>
      </w:r>
      <w:r>
        <w:fldChar w:fldCharType="separate"/>
      </w:r>
      <w:r w:rsidR="00C15BF2">
        <w:rPr>
          <w:noProof/>
        </w:rPr>
        <w:t>1</w:t>
      </w:r>
      <w:r>
        <w:fldChar w:fldCharType="end"/>
      </w:r>
      <w:bookmarkEnd w:id="0"/>
      <w:r>
        <w:t>. Longitudinal cross-section of a cartridge</w:t>
      </w:r>
    </w:p>
    <w:p w14:paraId="68034868" w14:textId="6756B53F" w:rsidR="00E70176" w:rsidRDefault="00E70176" w:rsidP="00E70176">
      <w:pPr>
        <w:pStyle w:val="Els-2ndorder-head"/>
      </w:pPr>
      <w:r>
        <w:lastRenderedPageBreak/>
        <w:t>Reaction section</w:t>
      </w:r>
    </w:p>
    <w:p w14:paraId="51A038AB" w14:textId="2AC03AE1" w:rsidR="00BC074B" w:rsidRPr="00214C2D" w:rsidRDefault="005E05D0" w:rsidP="00BC074B">
      <w:r>
        <w:t xml:space="preserve">It is assumed that the gas is well distributed along the entire catalyst bed and that there is no channeling or maldistribution. Axial dispersion is neglected, and the annular </w:t>
      </w:r>
      <w:r w:rsidR="004D34CD">
        <w:t xml:space="preserve">catalyst </w:t>
      </w:r>
      <w:r>
        <w:t xml:space="preserve">container is adiabatic. </w:t>
      </w:r>
      <w:r w:rsidR="004D34CD">
        <w:t xml:space="preserve">The </w:t>
      </w:r>
      <w:r w:rsidR="00DD6746">
        <w:t xml:space="preserve">mass balance is shown in Eq. </w:t>
      </w:r>
      <w:r w:rsidR="00DD6746">
        <w:fldChar w:fldCharType="begin"/>
      </w:r>
      <w:r w:rsidR="00DD6746">
        <w:instrText xml:space="preserve"> REF _Ref150764388 \h </w:instrText>
      </w:r>
      <w:r w:rsidR="00DD6746">
        <w:fldChar w:fldCharType="separate"/>
      </w:r>
      <w:r w:rsidR="00C15BF2" w:rsidRPr="00A94774">
        <w:t>(</w:t>
      </w:r>
      <w:r w:rsidR="00C15BF2">
        <w:rPr>
          <w:noProof/>
        </w:rPr>
        <w:t>1</w:t>
      </w:r>
      <w:r w:rsidR="00C15BF2" w:rsidRPr="00A94774">
        <w:t>)</w:t>
      </w:r>
      <w:r w:rsidR="00DD6746">
        <w:fldChar w:fldCharType="end"/>
      </w:r>
      <w:r w:rsidR="00BC074B">
        <w:t xml:space="preserve">, where </w:t>
      </w:r>
      <m:oMath>
        <m:sSub>
          <m:sSubPr>
            <m:ctrlPr>
              <w:rPr>
                <w:rFonts w:ascii="Cambria Math" w:eastAsia="Calibri" w:hAnsi="Cambria Math"/>
                <w:i/>
                <w:iCs/>
              </w:rPr>
            </m:ctrlPr>
          </m:sSubPr>
          <m:e>
            <m:r>
              <w:rPr>
                <w:rFonts w:ascii="Cambria Math" w:eastAsia="Calibri" w:hAnsi="Cambria Math"/>
              </w:rPr>
              <m:t>F</m:t>
            </m:r>
          </m:e>
          <m:sub>
            <m:r>
              <w:rPr>
                <w:rFonts w:ascii="Cambria Math" w:eastAsia="Calibri" w:hAnsi="Cambria Math"/>
              </w:rPr>
              <m:t>i</m:t>
            </m:r>
          </m:sub>
        </m:sSub>
      </m:oMath>
      <w:r w:rsidR="00BC074B">
        <w:rPr>
          <w:iCs/>
        </w:rPr>
        <w:t xml:space="preserve"> is the molar flow of species </w:t>
      </w:r>
      <w:r w:rsidR="00BC074B">
        <w:rPr>
          <w:i/>
        </w:rPr>
        <w:t>i</w:t>
      </w:r>
      <w:r w:rsidR="00BC074B">
        <w:rPr>
          <w:iCs/>
        </w:rPr>
        <w:t xml:space="preserve">, </w:t>
      </w:r>
      <m:oMath>
        <m:r>
          <w:rPr>
            <w:rFonts w:ascii="Cambria Math" w:eastAsia="Calibri" w:hAnsi="Cambria Math"/>
          </w:rPr>
          <m:t>r</m:t>
        </m:r>
      </m:oMath>
      <w:r w:rsidR="00BC074B">
        <w:t xml:space="preserve"> is the radial dimension in the catalyst container, </w:t>
      </w:r>
      <m:oMath>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j</m:t>
            </m:r>
          </m:sub>
        </m:sSub>
        <m:d>
          <m:dPr>
            <m:ctrlPr>
              <w:rPr>
                <w:rFonts w:ascii="Cambria Math" w:eastAsia="Calibri" w:hAnsi="Cambria Math"/>
                <w:i/>
              </w:rPr>
            </m:ctrlPr>
          </m:dPr>
          <m:e>
            <m:r>
              <w:rPr>
                <w:rFonts w:ascii="Cambria Math" w:eastAsia="Calibri" w:hAnsi="Cambria Math"/>
              </w:rPr>
              <m:t>s</m:t>
            </m:r>
          </m:e>
        </m:d>
      </m:oMath>
      <w:r w:rsidR="00BC074B">
        <w:t xml:space="preserve"> is the reaction rate of reaction </w:t>
      </w:r>
      <w:r w:rsidR="00BC074B" w:rsidRPr="00214C2D">
        <w:rPr>
          <w:i/>
          <w:iCs/>
        </w:rPr>
        <w:t>j</w:t>
      </w:r>
      <w:r w:rsidR="00BC074B">
        <w:t xml:space="preserve"> </w:t>
      </w:r>
      <w:r w:rsidR="00BC074B" w:rsidRPr="00882FAF">
        <w:rPr>
          <w:lang w:val="en-US"/>
        </w:rPr>
        <w:t xml:space="preserve">at a distance </w:t>
      </w:r>
      <w:r w:rsidR="00BC074B" w:rsidRPr="00882FAF">
        <w:rPr>
          <w:i/>
          <w:iCs/>
          <w:lang w:val="en-US"/>
        </w:rPr>
        <w:t>s</w:t>
      </w:r>
      <w:r w:rsidR="00BC074B" w:rsidRPr="00882FAF">
        <w:rPr>
          <w:lang w:val="en-US"/>
        </w:rPr>
        <w:t xml:space="preserve"> from the particle centre</w:t>
      </w:r>
      <w:r w:rsidR="00BC074B">
        <w:t xml:space="preserve">, </w:t>
      </w:r>
      <m:oMath>
        <m:sSub>
          <m:sSubPr>
            <m:ctrlPr>
              <w:rPr>
                <w:rFonts w:ascii="Cambria Math" w:eastAsia="Calibri" w:hAnsi="Cambria Math"/>
                <w:i/>
              </w:rPr>
            </m:ctrlPr>
          </m:sSubPr>
          <m:e>
            <m:r>
              <w:rPr>
                <w:rFonts w:ascii="Cambria Math" w:eastAsia="Calibri" w:hAnsi="Cambria Math"/>
              </w:rPr>
              <m:t>υ</m:t>
            </m:r>
          </m:e>
          <m:sub>
            <m:r>
              <w:rPr>
                <w:rFonts w:ascii="Cambria Math" w:eastAsia="Calibri" w:hAnsi="Cambria Math"/>
              </w:rPr>
              <m:t>i,j</m:t>
            </m:r>
          </m:sub>
        </m:sSub>
      </m:oMath>
      <w:r w:rsidR="00BC074B">
        <w:t xml:space="preserve"> is the stoichiometric coefficient of species </w:t>
      </w:r>
      <w:r w:rsidR="00BC074B">
        <w:rPr>
          <w:i/>
          <w:iCs/>
        </w:rPr>
        <w:t>i</w:t>
      </w:r>
      <w:r w:rsidR="00BC074B">
        <w:t xml:space="preserve"> in reaction </w:t>
      </w:r>
      <w:r w:rsidR="00BC074B">
        <w:rPr>
          <w:i/>
          <w:iCs/>
        </w:rPr>
        <w:t>j</w:t>
      </w:r>
      <w:r w:rsidR="00BC074B">
        <w:t xml:space="preserve">, </w:t>
      </w:r>
      <m:oMath>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p</m:t>
            </m:r>
          </m:sub>
        </m:sSub>
      </m:oMath>
      <w:r w:rsidR="00BC074B">
        <w:t xml:space="preserve"> is the particle volume and </w:t>
      </w:r>
      <m:oMath>
        <m:sSub>
          <m:sSubPr>
            <m:ctrlPr>
              <w:rPr>
                <w:rFonts w:ascii="Cambria Math" w:eastAsia="Calibri" w:hAnsi="Cambria Math"/>
                <w:i/>
                <w:iCs/>
              </w:rPr>
            </m:ctrlPr>
          </m:sSubPr>
          <m:e>
            <m:r>
              <w:rPr>
                <w:rFonts w:ascii="Cambria Math" w:eastAsia="Calibri" w:hAnsi="Cambria Math"/>
              </w:rPr>
              <m:t>ρ</m:t>
            </m:r>
          </m:e>
          <m:sub>
            <m:r>
              <w:rPr>
                <w:rFonts w:ascii="Cambria Math" w:eastAsia="Calibri" w:hAnsi="Cambria Math"/>
              </w:rPr>
              <m:t>b</m:t>
            </m:r>
          </m:sub>
        </m:sSub>
      </m:oMath>
      <w:r w:rsidR="00BC074B">
        <w:rPr>
          <w:iCs/>
        </w:rPr>
        <w:t xml:space="preserve"> is the bed density.</w:t>
      </w:r>
    </w:p>
    <w:tbl>
      <w:tblPr>
        <w:tblW w:w="7087" w:type="dxa"/>
        <w:tblLook w:val="04A0" w:firstRow="1" w:lastRow="0" w:firstColumn="1" w:lastColumn="0" w:noHBand="0" w:noVBand="1"/>
      </w:tblPr>
      <w:tblGrid>
        <w:gridCol w:w="6125"/>
        <w:gridCol w:w="962"/>
      </w:tblGrid>
      <w:tr w:rsidR="00DD6746" w:rsidRPr="00A94774" w14:paraId="49EFCCF0" w14:textId="77777777" w:rsidTr="003D248E">
        <w:tc>
          <w:tcPr>
            <w:tcW w:w="6125" w:type="dxa"/>
            <w:shd w:val="clear" w:color="auto" w:fill="auto"/>
            <w:vAlign w:val="center"/>
          </w:tcPr>
          <w:p w14:paraId="28E52F46" w14:textId="77709D4E" w:rsidR="00DD6746" w:rsidRPr="00E95A44" w:rsidRDefault="00000000" w:rsidP="003D248E">
            <w:pPr>
              <w:pStyle w:val="Els-body-text"/>
              <w:spacing w:before="120" w:after="120" w:line="264" w:lineRule="auto"/>
              <w:rPr>
                <w:lang w:val="en-GB"/>
              </w:rPr>
            </w:pPr>
            <m:oMathPara>
              <m:oMathParaPr>
                <m:jc m:val="left"/>
              </m:oMathParaPr>
              <m:oMath>
                <m:f>
                  <m:fPr>
                    <m:ctrlPr>
                      <w:rPr>
                        <w:rFonts w:ascii="Cambria Math" w:eastAsia="Calibri" w:hAnsi="Cambria Math"/>
                        <w:i/>
                        <w:iCs/>
                      </w:rPr>
                    </m:ctrlPr>
                  </m:fPr>
                  <m:num>
                    <m:r>
                      <w:rPr>
                        <w:rFonts w:ascii="Cambria Math" w:eastAsia="Calibri" w:hAnsi="Cambria Math"/>
                      </w:rPr>
                      <m:t>d</m:t>
                    </m:r>
                    <m:sSub>
                      <m:sSubPr>
                        <m:ctrlPr>
                          <w:rPr>
                            <w:rFonts w:ascii="Cambria Math" w:eastAsia="Calibri" w:hAnsi="Cambria Math"/>
                            <w:i/>
                            <w:iCs/>
                          </w:rPr>
                        </m:ctrlPr>
                      </m:sSubPr>
                      <m:e>
                        <m:r>
                          <w:rPr>
                            <w:rFonts w:ascii="Cambria Math" w:eastAsia="Calibri" w:hAnsi="Cambria Math"/>
                          </w:rPr>
                          <m:t>F</m:t>
                        </m:r>
                      </m:e>
                      <m:sub>
                        <m:r>
                          <w:rPr>
                            <w:rFonts w:ascii="Cambria Math" w:eastAsia="Calibri" w:hAnsi="Cambria Math"/>
                          </w:rPr>
                          <m:t>i</m:t>
                        </m:r>
                      </m:sub>
                    </m:sSub>
                  </m:num>
                  <m:den>
                    <m:r>
                      <w:rPr>
                        <w:rFonts w:ascii="Cambria Math" w:eastAsia="Calibri" w:hAnsi="Cambria Math"/>
                      </w:rPr>
                      <m:t>dr</m:t>
                    </m:r>
                  </m:den>
                </m:f>
                <m:r>
                  <w:rPr>
                    <w:rFonts w:ascii="Cambria Math" w:eastAsia="Calibri" w:hAnsi="Cambria Math"/>
                  </w:rPr>
                  <m:t>=2πr</m:t>
                </m:r>
                <m:sSub>
                  <m:sSubPr>
                    <m:ctrlPr>
                      <w:rPr>
                        <w:rFonts w:ascii="Cambria Math" w:eastAsia="Calibri" w:hAnsi="Cambria Math"/>
                        <w:i/>
                        <w:iCs/>
                      </w:rPr>
                    </m:ctrlPr>
                  </m:sSubPr>
                  <m:e>
                    <m:r>
                      <w:rPr>
                        <w:rFonts w:ascii="Cambria Math" w:eastAsia="Calibri" w:hAnsi="Cambria Math"/>
                      </w:rPr>
                      <m:t>H</m:t>
                    </m:r>
                  </m:e>
                  <m:sub>
                    <m:r>
                      <w:rPr>
                        <w:rFonts w:ascii="Cambria Math" w:eastAsia="Calibri" w:hAnsi="Cambria Math"/>
                      </w:rPr>
                      <m:t>cat</m:t>
                    </m:r>
                  </m:sub>
                </m:sSub>
                <m:sSub>
                  <m:sSubPr>
                    <m:ctrlPr>
                      <w:rPr>
                        <w:rFonts w:ascii="Cambria Math" w:eastAsia="Calibri" w:hAnsi="Cambria Math"/>
                        <w:i/>
                        <w:iCs/>
                      </w:rPr>
                    </m:ctrlPr>
                  </m:sSubPr>
                  <m:e>
                    <m:r>
                      <w:rPr>
                        <w:rFonts w:ascii="Cambria Math" w:eastAsia="Calibri" w:hAnsi="Cambria Math"/>
                      </w:rPr>
                      <m:t>ρ</m:t>
                    </m:r>
                  </m:e>
                  <m:sub>
                    <m:r>
                      <w:rPr>
                        <w:rFonts w:ascii="Cambria Math" w:eastAsia="Calibri" w:hAnsi="Cambria Math"/>
                      </w:rPr>
                      <m:t>b</m:t>
                    </m:r>
                  </m:sub>
                </m:sSub>
                <m:nary>
                  <m:naryPr>
                    <m:limLoc m:val="undOvr"/>
                    <m:ctrlPr>
                      <w:rPr>
                        <w:rFonts w:ascii="Cambria Math" w:eastAsia="Calibri" w:hAnsi="Cambria Math"/>
                        <w:i/>
                      </w:rPr>
                    </m:ctrlPr>
                  </m:naryPr>
                  <m:sub>
                    <m:r>
                      <w:rPr>
                        <w:rFonts w:ascii="Cambria Math" w:eastAsia="Calibri" w:hAnsi="Cambria Math"/>
                      </w:rPr>
                      <m:t>0</m:t>
                    </m:r>
                  </m:sub>
                  <m:sup>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p</m:t>
                        </m:r>
                      </m:sub>
                    </m:sSub>
                  </m:sup>
                  <m:e>
                    <m:nary>
                      <m:naryPr>
                        <m:chr m:val="∑"/>
                        <m:limLoc m:val="undOvr"/>
                        <m:ctrlPr>
                          <w:rPr>
                            <w:rFonts w:ascii="Cambria Math" w:eastAsia="Calibri" w:hAnsi="Cambria Math"/>
                            <w:i/>
                          </w:rPr>
                        </m:ctrlPr>
                      </m:naryPr>
                      <m:sub>
                        <m:r>
                          <w:rPr>
                            <w:rFonts w:ascii="Cambria Math" w:eastAsia="Calibri" w:hAnsi="Cambria Math"/>
                          </w:rPr>
                          <m:t>j=1</m:t>
                        </m:r>
                      </m:sub>
                      <m:sup>
                        <m:r>
                          <w:rPr>
                            <w:rFonts w:ascii="Cambria Math" w:eastAsia="Calibri" w:hAnsi="Cambria Math"/>
                          </w:rPr>
                          <m:t>3</m:t>
                        </m:r>
                      </m:sup>
                      <m:e>
                        <m:sSub>
                          <m:sSubPr>
                            <m:ctrlPr>
                              <w:rPr>
                                <w:rFonts w:ascii="Cambria Math" w:eastAsia="Calibri" w:hAnsi="Cambria Math"/>
                                <w:i/>
                              </w:rPr>
                            </m:ctrlPr>
                          </m:sSubPr>
                          <m:e>
                            <m:r>
                              <w:rPr>
                                <w:rFonts w:ascii="Cambria Math" w:eastAsia="Calibri" w:hAnsi="Cambria Math"/>
                              </w:rPr>
                              <m:t>υ</m:t>
                            </m:r>
                          </m:e>
                          <m:sub>
                            <m:r>
                              <w:rPr>
                                <w:rFonts w:ascii="Cambria Math" w:eastAsia="Calibri" w:hAnsi="Cambria Math"/>
                              </w:rPr>
                              <m:t>i,j</m:t>
                            </m:r>
                          </m:sub>
                        </m:sSub>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j</m:t>
                            </m:r>
                          </m:sub>
                        </m:sSub>
                        <m:d>
                          <m:dPr>
                            <m:ctrlPr>
                              <w:rPr>
                                <w:rFonts w:ascii="Cambria Math" w:eastAsia="Calibri" w:hAnsi="Cambria Math"/>
                                <w:i/>
                              </w:rPr>
                            </m:ctrlPr>
                          </m:dPr>
                          <m:e>
                            <m:r>
                              <w:rPr>
                                <w:rFonts w:ascii="Cambria Math" w:eastAsia="Calibri" w:hAnsi="Cambria Math"/>
                              </w:rPr>
                              <m:t>s</m:t>
                            </m:r>
                          </m:e>
                        </m:d>
                      </m:e>
                    </m:nary>
                    <m:r>
                      <w:rPr>
                        <w:rFonts w:ascii="Cambria Math" w:eastAsia="Calibri" w:hAnsi="Cambria Math"/>
                      </w:rPr>
                      <m:t>d</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p</m:t>
                        </m:r>
                      </m:sub>
                    </m:sSub>
                  </m:e>
                </m:nary>
              </m:oMath>
            </m:oMathPara>
          </w:p>
        </w:tc>
        <w:tc>
          <w:tcPr>
            <w:tcW w:w="962" w:type="dxa"/>
            <w:shd w:val="clear" w:color="auto" w:fill="auto"/>
            <w:vAlign w:val="center"/>
          </w:tcPr>
          <w:p w14:paraId="7B5368FE" w14:textId="258F2849" w:rsidR="00DD6746" w:rsidRPr="00A94774" w:rsidRDefault="00DD6746" w:rsidP="003D248E">
            <w:pPr>
              <w:pStyle w:val="Els-body-text"/>
              <w:spacing w:before="120" w:after="120" w:line="264" w:lineRule="auto"/>
              <w:jc w:val="right"/>
              <w:rPr>
                <w:lang w:val="en-GB"/>
              </w:rPr>
            </w:pPr>
            <w:bookmarkStart w:id="1" w:name="_Ref150764388"/>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1</w:t>
            </w:r>
            <w:r w:rsidRPr="00153ED3">
              <w:rPr>
                <w:lang w:val="en-GB"/>
              </w:rPr>
              <w:fldChar w:fldCharType="end"/>
            </w:r>
            <w:r w:rsidRPr="00A94774">
              <w:rPr>
                <w:lang w:val="en-GB"/>
              </w:rPr>
              <w:t>)</w:t>
            </w:r>
            <w:bookmarkEnd w:id="1"/>
          </w:p>
        </w:tc>
      </w:tr>
    </w:tbl>
    <w:p w14:paraId="6099C7F6" w14:textId="49DA8FD9" w:rsidR="00DD6746" w:rsidRPr="00D62DED" w:rsidRDefault="00DD6746" w:rsidP="00430638">
      <w:pPr>
        <w:rPr>
          <w:lang w:val="en-US"/>
        </w:rPr>
      </w:pPr>
      <w:r>
        <w:t>The concentration of each species within the catalyst particle is defined by the</w:t>
      </w:r>
      <w:r w:rsidR="00430638">
        <w:t xml:space="preserve"> mass continuity equation</w:t>
      </w:r>
      <w:r>
        <w:t xml:space="preserve"> and the Fick’s first law </w:t>
      </w:r>
      <w:r w:rsidR="00430638">
        <w:t>shown in</w:t>
      </w:r>
      <w:r>
        <w:t xml:space="preserve"> Eq. </w:t>
      </w:r>
      <w:r w:rsidR="004D34CD">
        <w:fldChar w:fldCharType="begin"/>
      </w:r>
      <w:r w:rsidR="004D34CD">
        <w:instrText xml:space="preserve"> REF _Ref151467002 \h </w:instrText>
      </w:r>
      <w:r w:rsidR="004D34CD">
        <w:fldChar w:fldCharType="separate"/>
      </w:r>
      <w:r w:rsidR="00C15BF2" w:rsidRPr="00A94774">
        <w:t>(</w:t>
      </w:r>
      <w:r w:rsidR="00C15BF2">
        <w:rPr>
          <w:noProof/>
        </w:rPr>
        <w:t>2</w:t>
      </w:r>
      <w:r w:rsidR="00C15BF2" w:rsidRPr="00A94774">
        <w:t>)</w:t>
      </w:r>
      <w:r w:rsidR="004D34CD">
        <w:fldChar w:fldCharType="end"/>
      </w:r>
      <w:r w:rsidR="00430638">
        <w:t xml:space="preserve">, where </w:t>
      </w: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i</m:t>
            </m:r>
          </m:sub>
        </m:sSub>
      </m:oMath>
      <w:r w:rsidR="00430638">
        <w:rPr>
          <w:iCs/>
        </w:rPr>
        <w:t xml:space="preserve"> </w:t>
      </w:r>
      <w:r w:rsidR="00430638">
        <w:t xml:space="preserve">is the total reaction rate of species </w:t>
      </w:r>
      <w:r w:rsidR="00430638">
        <w:rPr>
          <w:i/>
          <w:iCs/>
        </w:rPr>
        <w:t>i</w:t>
      </w:r>
      <w:r w:rsidR="00430638">
        <w:t xml:space="preserve">, </w:t>
      </w:r>
      <m:oMath>
        <m:sSub>
          <m:sSubPr>
            <m:ctrlPr>
              <w:rPr>
                <w:rFonts w:ascii="Cambria Math" w:eastAsia="Calibri" w:hAnsi="Cambria Math"/>
                <w:i/>
              </w:rPr>
            </m:ctrlPr>
          </m:sSubPr>
          <m:e>
            <m:r>
              <w:rPr>
                <w:rFonts w:ascii="Cambria Math" w:eastAsia="Calibri" w:hAnsi="Cambria Math"/>
              </w:rPr>
              <m:t>J</m:t>
            </m:r>
          </m:e>
          <m:sub>
            <m:r>
              <w:rPr>
                <w:rFonts w:ascii="Cambria Math" w:eastAsia="Calibri" w:hAnsi="Cambria Math"/>
              </w:rPr>
              <m:t>i</m:t>
            </m:r>
          </m:sub>
        </m:sSub>
      </m:oMath>
      <w:r w:rsidR="00430638">
        <w:t>is the d</w:t>
      </w:r>
      <w:r w:rsidR="00430638" w:rsidRPr="00430638">
        <w:t>iffusion molar flux</w:t>
      </w:r>
      <w:r w:rsidR="008E34D2">
        <w:t xml:space="preserve">, </w:t>
      </w:r>
      <m:oMath>
        <m:sSub>
          <m:sSubPr>
            <m:ctrlPr>
              <w:rPr>
                <w:rFonts w:ascii="Cambria Math" w:eastAsia="Calibri" w:hAnsi="Cambria Math"/>
                <w:i/>
                <w:iCs/>
              </w:rPr>
            </m:ctrlPr>
          </m:sSubPr>
          <m:e>
            <m:r>
              <w:rPr>
                <w:rFonts w:ascii="Cambria Math" w:eastAsia="Calibri" w:hAnsi="Cambria Math"/>
              </w:rPr>
              <m:t>C</m:t>
            </m:r>
          </m:e>
          <m:sub>
            <m:r>
              <w:rPr>
                <w:rFonts w:ascii="Cambria Math" w:eastAsia="Calibri" w:hAnsi="Cambria Math"/>
              </w:rPr>
              <m:t>i</m:t>
            </m:r>
          </m:sub>
        </m:sSub>
      </m:oMath>
      <w:r w:rsidR="008E34D2">
        <w:rPr>
          <w:iCs/>
        </w:rPr>
        <w:t xml:space="preserve"> is the concentration of species </w:t>
      </w:r>
      <w:r w:rsidR="008E34D2">
        <w:rPr>
          <w:i/>
        </w:rPr>
        <w:t>i</w:t>
      </w:r>
      <w:r w:rsidR="00430638">
        <w:t xml:space="preserve"> and </w:t>
      </w:r>
      <m:oMath>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p</m:t>
            </m:r>
          </m:sub>
        </m:sSub>
      </m:oMath>
      <w:r w:rsidR="00430638">
        <w:t xml:space="preserve"> is the </w:t>
      </w:r>
      <w:r w:rsidR="00430638">
        <w:rPr>
          <w:lang w:val="en-US"/>
        </w:rPr>
        <w:t>sp</w:t>
      </w:r>
      <w:r w:rsidR="00430638" w:rsidRPr="00882FAF">
        <w:rPr>
          <w:lang w:val="en-US"/>
        </w:rPr>
        <w:t>herical superficial area</w:t>
      </w:r>
      <w:r>
        <w:t>.</w:t>
      </w:r>
      <w:r w:rsidR="00BC1315">
        <w:t xml:space="preserve"> Those equations are subjected to the boundary conditions shown in Eq.</w:t>
      </w:r>
      <w:r w:rsidR="004D34CD">
        <w:t xml:space="preserve"> </w:t>
      </w:r>
      <w:r w:rsidR="004D34CD">
        <w:fldChar w:fldCharType="begin"/>
      </w:r>
      <w:r w:rsidR="004D34CD">
        <w:instrText xml:space="preserve"> REF _Ref151466633 \h </w:instrText>
      </w:r>
      <w:r w:rsidR="004D34CD">
        <w:fldChar w:fldCharType="separate"/>
      </w:r>
      <w:r w:rsidR="00C15BF2" w:rsidRPr="00A94774">
        <w:t>(</w:t>
      </w:r>
      <w:r w:rsidR="00C15BF2">
        <w:rPr>
          <w:noProof/>
        </w:rPr>
        <w:t>3</w:t>
      </w:r>
      <w:r w:rsidR="00C15BF2" w:rsidRPr="00A94774">
        <w:t>)</w:t>
      </w:r>
      <w:r w:rsidR="004D34CD">
        <w:fldChar w:fldCharType="end"/>
      </w:r>
      <w:r w:rsidR="00D62DED" w:rsidRPr="00D62DED">
        <w:rPr>
          <w:lang w:val="en-US"/>
        </w:rPr>
        <w:t xml:space="preserve">, where </w:t>
      </w:r>
      <m:oMath>
        <m:sSub>
          <m:sSubPr>
            <m:ctrlPr>
              <w:rPr>
                <w:rFonts w:ascii="Cambria Math" w:eastAsia="Calibri" w:hAnsi="Cambria Math"/>
                <w:i/>
              </w:rPr>
            </m:ctrlPr>
          </m:sSubPr>
          <m:e>
            <m:r>
              <w:rPr>
                <w:rFonts w:ascii="Cambria Math" w:eastAsia="Calibri" w:hAnsi="Cambria Math"/>
              </w:rPr>
              <m:t>ρ</m:t>
            </m:r>
          </m:e>
          <m:sub>
            <m:r>
              <w:rPr>
                <w:rFonts w:ascii="Cambria Math" w:eastAsia="Calibri" w:hAnsi="Cambria Math"/>
              </w:rPr>
              <m:t>g</m:t>
            </m:r>
          </m:sub>
        </m:sSub>
      </m:oMath>
      <w:r w:rsidR="00D62DED">
        <w:t xml:space="preserve"> is the gas density, </w:t>
      </w:r>
      <m:oMath>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g</m:t>
            </m:r>
          </m:sub>
        </m:sSub>
      </m:oMath>
      <w:r w:rsidR="00D62DED">
        <w:t xml:space="preserve"> is the molecular mass of the gas and </w:t>
      </w:r>
      <m:oMath>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m:t>
            </m:r>
          </m:sub>
        </m:sSub>
      </m:oMath>
      <w:r w:rsidR="00D62DED">
        <w:t xml:space="preserve"> is the molar fraction of species</w:t>
      </w:r>
      <w:r w:rsidR="004D34CD">
        <w:t xml:space="preserve"> </w:t>
      </w:r>
      <w:r w:rsidR="004D34CD">
        <w:rPr>
          <w:i/>
          <w:iCs/>
        </w:rPr>
        <w:t>i</w:t>
      </w:r>
      <w:r w:rsidR="004D34CD">
        <w:t xml:space="preserve"> in the bulk gas phase</w:t>
      </w:r>
      <w:r w:rsidR="00BC1315" w:rsidRPr="00D62DED">
        <w:rPr>
          <w:lang w:val="en-US"/>
        </w:rPr>
        <w:t>.</w:t>
      </w:r>
    </w:p>
    <w:tbl>
      <w:tblPr>
        <w:tblW w:w="7087" w:type="dxa"/>
        <w:tblLook w:val="04A0" w:firstRow="1" w:lastRow="0" w:firstColumn="1" w:lastColumn="0" w:noHBand="0" w:noVBand="1"/>
      </w:tblPr>
      <w:tblGrid>
        <w:gridCol w:w="6125"/>
        <w:gridCol w:w="962"/>
      </w:tblGrid>
      <w:tr w:rsidR="00DD6746" w:rsidRPr="00A94774" w14:paraId="5D6E8B24" w14:textId="77777777" w:rsidTr="003D248E">
        <w:tc>
          <w:tcPr>
            <w:tcW w:w="6125" w:type="dxa"/>
            <w:shd w:val="clear" w:color="auto" w:fill="auto"/>
            <w:vAlign w:val="center"/>
          </w:tcPr>
          <w:p w14:paraId="3186E214" w14:textId="192C5358" w:rsidR="00DD6746" w:rsidRPr="00E95A44" w:rsidRDefault="00000000" w:rsidP="003D248E">
            <w:pPr>
              <w:pStyle w:val="Els-body-text"/>
              <w:spacing w:before="120" w:after="120" w:line="264" w:lineRule="auto"/>
              <w:rPr>
                <w:lang w:val="en-GB"/>
              </w:rPr>
            </w:pPr>
            <m:oMathPara>
              <m:oMathParaPr>
                <m:jc m:val="left"/>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i</m:t>
                    </m:r>
                  </m:sub>
                </m:sSub>
                <m:d>
                  <m:dPr>
                    <m:ctrlPr>
                      <w:rPr>
                        <w:rFonts w:ascii="Cambria Math" w:eastAsia="Calibri" w:hAnsi="Cambria Math"/>
                        <w:i/>
                      </w:rPr>
                    </m:ctrlPr>
                  </m:dPr>
                  <m:e>
                    <m:r>
                      <w:rPr>
                        <w:rFonts w:ascii="Cambria Math" w:eastAsia="Calibri" w:hAnsi="Cambria Math"/>
                      </w:rPr>
                      <m:t>s</m:t>
                    </m:r>
                  </m:e>
                </m:d>
                <m:r>
                  <w:rPr>
                    <w:rFonts w:ascii="Cambria Math" w:eastAsia="Calibri" w:hAnsi="Cambria Math"/>
                  </w:rPr>
                  <m:t>d</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p</m:t>
                    </m:r>
                  </m:sub>
                </m:sSub>
                <m:r>
                  <w:rPr>
                    <w:rFonts w:ascii="Cambria Math" w:eastAsia="Calibri" w:hAnsi="Cambria Math"/>
                  </w:rPr>
                  <m:t>-d</m:t>
                </m:r>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J</m:t>
                        </m:r>
                      </m:e>
                      <m:sub>
                        <m:r>
                          <w:rPr>
                            <w:rFonts w:ascii="Cambria Math" w:eastAsia="Calibri" w:hAnsi="Cambria Math"/>
                          </w:rPr>
                          <m:t>i</m:t>
                        </m:r>
                      </m:sub>
                    </m:sSub>
                    <m:d>
                      <m:dPr>
                        <m:ctrlPr>
                          <w:rPr>
                            <w:rFonts w:ascii="Cambria Math" w:eastAsia="Calibri" w:hAnsi="Cambria Math"/>
                            <w:i/>
                          </w:rPr>
                        </m:ctrlPr>
                      </m:dPr>
                      <m:e>
                        <m:r>
                          <w:rPr>
                            <w:rFonts w:ascii="Cambria Math" w:eastAsia="Calibri" w:hAnsi="Cambria Math"/>
                          </w:rPr>
                          <m:t>s</m:t>
                        </m:r>
                      </m:e>
                    </m:d>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p</m:t>
                        </m:r>
                      </m:sub>
                    </m:sSub>
                    <m:d>
                      <m:dPr>
                        <m:ctrlPr>
                          <w:rPr>
                            <w:rFonts w:ascii="Cambria Math" w:eastAsia="Calibri" w:hAnsi="Cambria Math"/>
                            <w:i/>
                          </w:rPr>
                        </m:ctrlPr>
                      </m:dPr>
                      <m:e>
                        <m:r>
                          <w:rPr>
                            <w:rFonts w:ascii="Cambria Math" w:eastAsia="Calibri" w:hAnsi="Cambria Math"/>
                          </w:rPr>
                          <m:t>s</m:t>
                        </m:r>
                      </m:e>
                    </m:d>
                  </m:e>
                </m:d>
                <m:r>
                  <w:rPr>
                    <w:rFonts w:ascii="Cambria Math" w:eastAsia="Calibri" w:hAnsi="Cambria Math"/>
                  </w:rPr>
                  <m:t>=</m:t>
                </m:r>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i</m:t>
                    </m:r>
                  </m:sub>
                </m:sSub>
                <m:d>
                  <m:dPr>
                    <m:ctrlPr>
                      <w:rPr>
                        <w:rFonts w:ascii="Cambria Math" w:eastAsia="Calibri" w:hAnsi="Cambria Math"/>
                        <w:i/>
                      </w:rPr>
                    </m:ctrlPr>
                  </m:dPr>
                  <m:e>
                    <m:r>
                      <w:rPr>
                        <w:rFonts w:ascii="Cambria Math" w:eastAsia="Calibri" w:hAnsi="Cambria Math"/>
                      </w:rPr>
                      <m:t>s</m:t>
                    </m:r>
                  </m:e>
                </m:d>
                <m:r>
                  <w:rPr>
                    <w:rFonts w:ascii="Cambria Math" w:eastAsia="Calibri" w:hAnsi="Cambria Math"/>
                  </w:rPr>
                  <m:t>d</m:t>
                </m:r>
                <m:sSub>
                  <m:sSubPr>
                    <m:ctrlPr>
                      <w:rPr>
                        <w:rFonts w:ascii="Cambria Math" w:eastAsia="Calibri" w:hAnsi="Cambria Math"/>
                        <w:i/>
                      </w:rPr>
                    </m:ctrlPr>
                  </m:sSubPr>
                  <m:e>
                    <m:r>
                      <w:rPr>
                        <w:rFonts w:ascii="Cambria Math" w:eastAsia="Calibri" w:hAnsi="Cambria Math"/>
                      </w:rPr>
                      <m:t>V</m:t>
                    </m:r>
                  </m:e>
                  <m:sub>
                    <m:r>
                      <w:rPr>
                        <w:rFonts w:ascii="Cambria Math" w:eastAsia="Calibri" w:hAnsi="Cambria Math"/>
                      </w:rPr>
                      <m:t>p</m:t>
                    </m:r>
                  </m:sub>
                </m:sSub>
                <m:r>
                  <w:rPr>
                    <w:rFonts w:ascii="Cambria Math" w:eastAsia="Calibri" w:hAnsi="Cambria Math"/>
                  </w:rPr>
                  <m:t>-d</m:t>
                </m:r>
                <m:d>
                  <m:dPr>
                    <m:ctrlPr>
                      <w:rPr>
                        <w:rFonts w:ascii="Cambria Math" w:eastAsia="Calibri" w:hAnsi="Cambria Math"/>
                        <w:i/>
                      </w:rPr>
                    </m:ctrlPr>
                  </m:dPr>
                  <m:e>
                    <m:d>
                      <m:dPr>
                        <m:ctrlPr>
                          <w:rPr>
                            <w:rFonts w:ascii="Cambria Math" w:eastAsia="Calibri" w:hAnsi="Cambria Math"/>
                            <w:i/>
                          </w:rPr>
                        </m:ctrlPr>
                      </m:dPr>
                      <m:e>
                        <m:r>
                          <w:rPr>
                            <w:rFonts w:ascii="Cambria Math" w:eastAsia="Calibri" w:hAnsi="Cambria Math"/>
                          </w:rPr>
                          <m:t>-</m:t>
                        </m:r>
                        <m:sSub>
                          <m:sSubPr>
                            <m:ctrlPr>
                              <w:rPr>
                                <w:rFonts w:ascii="Cambria Math" w:eastAsia="Calibri" w:hAnsi="Cambria Math"/>
                                <w:i/>
                                <w:iCs/>
                              </w:rPr>
                            </m:ctrlPr>
                          </m:sSubPr>
                          <m:e>
                            <m:r>
                              <w:rPr>
                                <w:rFonts w:ascii="Cambria Math" w:eastAsia="Calibri" w:hAnsi="Cambria Math"/>
                              </w:rPr>
                              <m:t>D</m:t>
                            </m:r>
                          </m:e>
                          <m:sub>
                            <m:r>
                              <w:rPr>
                                <w:rFonts w:ascii="Cambria Math" w:eastAsia="Calibri" w:hAnsi="Cambria Math"/>
                              </w:rPr>
                              <m:t>e,i</m:t>
                            </m:r>
                          </m:sub>
                        </m:sSub>
                        <m:f>
                          <m:fPr>
                            <m:ctrlPr>
                              <w:rPr>
                                <w:rFonts w:ascii="Cambria Math" w:eastAsia="Calibri" w:hAnsi="Cambria Math"/>
                                <w:i/>
                                <w:iCs/>
                              </w:rPr>
                            </m:ctrlPr>
                          </m:fPr>
                          <m:num>
                            <m:r>
                              <w:rPr>
                                <w:rFonts w:ascii="Cambria Math" w:eastAsia="Calibri" w:hAnsi="Cambria Math"/>
                              </w:rPr>
                              <m:t>d</m:t>
                            </m:r>
                            <m:sSub>
                              <m:sSubPr>
                                <m:ctrlPr>
                                  <w:rPr>
                                    <w:rFonts w:ascii="Cambria Math" w:eastAsia="Calibri" w:hAnsi="Cambria Math"/>
                                    <w:i/>
                                    <w:iCs/>
                                  </w:rPr>
                                </m:ctrlPr>
                              </m:sSubPr>
                              <m:e>
                                <m:r>
                                  <w:rPr>
                                    <w:rFonts w:ascii="Cambria Math" w:eastAsia="Calibri" w:hAnsi="Cambria Math"/>
                                  </w:rPr>
                                  <m:t>C</m:t>
                                </m:r>
                              </m:e>
                              <m:sub>
                                <m:r>
                                  <w:rPr>
                                    <w:rFonts w:ascii="Cambria Math" w:eastAsia="Calibri" w:hAnsi="Cambria Math"/>
                                  </w:rPr>
                                  <m:t>i</m:t>
                                </m:r>
                              </m:sub>
                            </m:sSub>
                          </m:num>
                          <m:den>
                            <m:r>
                              <w:rPr>
                                <w:rFonts w:ascii="Cambria Math" w:eastAsia="Calibri" w:hAnsi="Cambria Math"/>
                              </w:rPr>
                              <m:t>ds</m:t>
                            </m:r>
                          </m:den>
                        </m:f>
                      </m:e>
                    </m:d>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A</m:t>
                        </m:r>
                      </m:e>
                      <m:sub>
                        <m:r>
                          <w:rPr>
                            <w:rFonts w:ascii="Cambria Math" w:eastAsia="Calibri" w:hAnsi="Cambria Math"/>
                          </w:rPr>
                          <m:t>p</m:t>
                        </m:r>
                      </m:sub>
                    </m:sSub>
                    <m:d>
                      <m:dPr>
                        <m:ctrlPr>
                          <w:rPr>
                            <w:rFonts w:ascii="Cambria Math" w:eastAsia="Calibri" w:hAnsi="Cambria Math"/>
                            <w:i/>
                          </w:rPr>
                        </m:ctrlPr>
                      </m:dPr>
                      <m:e>
                        <m:r>
                          <w:rPr>
                            <w:rFonts w:ascii="Cambria Math" w:eastAsia="Calibri" w:hAnsi="Cambria Math"/>
                          </w:rPr>
                          <m:t>s</m:t>
                        </m:r>
                      </m:e>
                    </m:d>
                  </m:e>
                </m:d>
                <m:r>
                  <w:rPr>
                    <w:rFonts w:ascii="Cambria Math" w:eastAsia="Calibri" w:hAnsi="Cambria Math"/>
                  </w:rPr>
                  <m:t>=0</m:t>
                </m:r>
              </m:oMath>
            </m:oMathPara>
          </w:p>
        </w:tc>
        <w:tc>
          <w:tcPr>
            <w:tcW w:w="962" w:type="dxa"/>
            <w:shd w:val="clear" w:color="auto" w:fill="auto"/>
            <w:vAlign w:val="center"/>
          </w:tcPr>
          <w:p w14:paraId="1E9BE360" w14:textId="0B442BEE" w:rsidR="00DD6746" w:rsidRPr="00A94774" w:rsidRDefault="00DD6746" w:rsidP="003D248E">
            <w:pPr>
              <w:pStyle w:val="Els-body-text"/>
              <w:spacing w:before="120" w:after="120" w:line="264" w:lineRule="auto"/>
              <w:jc w:val="right"/>
              <w:rPr>
                <w:lang w:val="en-GB"/>
              </w:rPr>
            </w:pPr>
            <w:bookmarkStart w:id="2" w:name="_Ref151467002"/>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2</w:t>
            </w:r>
            <w:r w:rsidRPr="00153ED3">
              <w:rPr>
                <w:lang w:val="en-GB"/>
              </w:rPr>
              <w:fldChar w:fldCharType="end"/>
            </w:r>
            <w:r w:rsidRPr="00A94774">
              <w:rPr>
                <w:lang w:val="en-GB"/>
              </w:rPr>
              <w:t>)</w:t>
            </w:r>
            <w:bookmarkEnd w:id="2"/>
          </w:p>
        </w:tc>
      </w:tr>
      <w:tr w:rsidR="00D62DED" w:rsidRPr="00A94774" w14:paraId="06D15542" w14:textId="77777777" w:rsidTr="00DD6746">
        <w:tc>
          <w:tcPr>
            <w:tcW w:w="6125" w:type="dxa"/>
            <w:shd w:val="clear" w:color="auto" w:fill="auto"/>
            <w:vAlign w:val="center"/>
          </w:tcPr>
          <w:p w14:paraId="099C4A03" w14:textId="02213CB0" w:rsidR="00D62DED" w:rsidRPr="00D62DED" w:rsidRDefault="00000000" w:rsidP="00D62DED">
            <w:pPr>
              <w:pStyle w:val="Els-body-text"/>
              <w:spacing w:before="120" w:after="120" w:line="264" w:lineRule="auto"/>
              <w:rPr>
                <w:iCs/>
              </w:rPr>
            </w:pPr>
            <m:oMathPara>
              <m:oMathParaPr>
                <m:jc m:val="left"/>
              </m:oMathParaPr>
              <m:oMath>
                <m:m>
                  <m:mPr>
                    <m:mcs>
                      <m:mc>
                        <m:mcPr>
                          <m:count m:val="4"/>
                          <m:mcJc m:val="center"/>
                        </m:mcPr>
                      </m:mc>
                    </m:mcs>
                    <m:ctrlPr>
                      <w:rPr>
                        <w:rFonts w:ascii="Cambria Math" w:hAnsi="Cambria Math"/>
                        <w:i/>
                        <w:iCs/>
                      </w:rPr>
                    </m:ctrlPr>
                  </m:mPr>
                  <m:mr>
                    <m:e>
                      <m:f>
                        <m:fPr>
                          <m:ctrlPr>
                            <w:rPr>
                              <w:rFonts w:ascii="Cambria Math" w:eastAsia="Calibri" w:hAnsi="Cambria Math"/>
                              <w:i/>
                              <w:iCs/>
                            </w:rPr>
                          </m:ctrlPr>
                        </m:fPr>
                        <m:num>
                          <m:r>
                            <w:rPr>
                              <w:rFonts w:ascii="Cambria Math" w:eastAsia="Calibri" w:hAnsi="Cambria Math"/>
                            </w:rPr>
                            <m:t>d</m:t>
                          </m:r>
                          <m:sSub>
                            <m:sSubPr>
                              <m:ctrlPr>
                                <w:rPr>
                                  <w:rFonts w:ascii="Cambria Math" w:eastAsia="Calibri" w:hAnsi="Cambria Math"/>
                                  <w:i/>
                                  <w:iCs/>
                                </w:rPr>
                              </m:ctrlPr>
                            </m:sSubPr>
                            <m:e>
                              <m:r>
                                <w:rPr>
                                  <w:rFonts w:ascii="Cambria Math" w:eastAsia="Calibri" w:hAnsi="Cambria Math"/>
                                </w:rPr>
                                <m:t>C</m:t>
                              </m:r>
                            </m:e>
                            <m:sub>
                              <m:r>
                                <w:rPr>
                                  <w:rFonts w:ascii="Cambria Math" w:eastAsia="Calibri" w:hAnsi="Cambria Math"/>
                                </w:rPr>
                                <m:t>i</m:t>
                              </m:r>
                            </m:sub>
                          </m:sSub>
                        </m:num>
                        <m:den>
                          <m:r>
                            <w:rPr>
                              <w:rFonts w:ascii="Cambria Math" w:eastAsia="Calibri" w:hAnsi="Cambria Math"/>
                            </w:rPr>
                            <m:t>ds</m:t>
                          </m:r>
                        </m:den>
                      </m:f>
                      <m:r>
                        <w:rPr>
                          <w:rFonts w:ascii="Cambria Math" w:eastAsia="Calibri" w:hAnsi="Cambria Math"/>
                        </w:rPr>
                        <m:t>=0</m:t>
                      </m:r>
                    </m:e>
                    <m:e>
                      <m:r>
                        <w:rPr>
                          <w:rFonts w:ascii="Cambria Math" w:eastAsia="Calibri" w:hAnsi="Cambria Math"/>
                        </w:rPr>
                        <m:t>s=0;</m:t>
                      </m:r>
                    </m:e>
                    <m:e>
                      <m:sSub>
                        <m:sSubPr>
                          <m:ctrlPr>
                            <w:rPr>
                              <w:rFonts w:ascii="Cambria Math" w:eastAsia="Calibri" w:hAnsi="Cambria Math"/>
                              <w:i/>
                              <w:iCs/>
                            </w:rPr>
                          </m:ctrlPr>
                        </m:sSubPr>
                        <m:e>
                          <m:r>
                            <w:rPr>
                              <w:rFonts w:ascii="Cambria Math" w:eastAsia="Calibri" w:hAnsi="Cambria Math"/>
                            </w:rPr>
                            <m:t>C</m:t>
                          </m:r>
                        </m:e>
                        <m:sub>
                          <m:r>
                            <w:rPr>
                              <w:rFonts w:ascii="Cambria Math" w:eastAsia="Calibri" w:hAnsi="Cambria Math"/>
                            </w:rPr>
                            <m:t>i</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y</m:t>
                          </m:r>
                        </m:e>
                        <m:sub>
                          <m:r>
                            <w:rPr>
                              <w:rFonts w:ascii="Cambria Math" w:eastAsia="Calibri" w:hAnsi="Cambria Math"/>
                            </w:rPr>
                            <m:t>i</m:t>
                          </m:r>
                        </m:sub>
                      </m:sSub>
                      <m:sSub>
                        <m:sSubPr>
                          <m:ctrlPr>
                            <w:rPr>
                              <w:rFonts w:ascii="Cambria Math" w:eastAsia="Calibri" w:hAnsi="Cambria Math"/>
                              <w:i/>
                            </w:rPr>
                          </m:ctrlPr>
                        </m:sSubPr>
                        <m:e>
                          <m:r>
                            <w:rPr>
                              <w:rFonts w:ascii="Cambria Math" w:eastAsia="Calibri" w:hAnsi="Cambria Math"/>
                            </w:rPr>
                            <m:t>ρ</m:t>
                          </m:r>
                        </m:e>
                        <m:sub>
                          <m:r>
                            <w:rPr>
                              <w:rFonts w:ascii="Cambria Math" w:eastAsia="Calibri" w:hAnsi="Cambria Math"/>
                            </w:rPr>
                            <m:t>g</m:t>
                          </m:r>
                        </m:sub>
                      </m:sSub>
                      <m:sSub>
                        <m:sSubPr>
                          <m:ctrlPr>
                            <w:rPr>
                              <w:rFonts w:ascii="Cambria Math" w:eastAsia="Calibri" w:hAnsi="Cambria Math"/>
                              <w:i/>
                            </w:rPr>
                          </m:ctrlPr>
                        </m:sSubPr>
                        <m:e>
                          <m:r>
                            <w:rPr>
                              <w:rFonts w:ascii="Cambria Math" w:eastAsia="Calibri" w:hAnsi="Cambria Math"/>
                            </w:rPr>
                            <m:t>M</m:t>
                          </m:r>
                        </m:e>
                        <m:sub>
                          <m:r>
                            <w:rPr>
                              <w:rFonts w:ascii="Cambria Math" w:eastAsia="Calibri" w:hAnsi="Cambria Math"/>
                            </w:rPr>
                            <m:t>g</m:t>
                          </m:r>
                        </m:sub>
                      </m:sSub>
                    </m:e>
                    <m:e>
                      <m:r>
                        <w:rPr>
                          <w:rFonts w:ascii="Cambria Math" w:eastAsia="Calibri" w:hAnsi="Cambria Math"/>
                        </w:rPr>
                        <m:t>s=</m:t>
                      </m:r>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p</m:t>
                          </m:r>
                        </m:sub>
                      </m:sSub>
                    </m:e>
                  </m:mr>
                </m:m>
              </m:oMath>
            </m:oMathPara>
          </w:p>
        </w:tc>
        <w:tc>
          <w:tcPr>
            <w:tcW w:w="962" w:type="dxa"/>
            <w:shd w:val="clear" w:color="auto" w:fill="auto"/>
            <w:vAlign w:val="center"/>
          </w:tcPr>
          <w:p w14:paraId="4BD0080A" w14:textId="02D10700" w:rsidR="00D62DED" w:rsidRPr="00A94774" w:rsidRDefault="00D62DED" w:rsidP="00D62DED">
            <w:pPr>
              <w:pStyle w:val="Els-body-text"/>
              <w:spacing w:before="120" w:after="120" w:line="264" w:lineRule="auto"/>
              <w:jc w:val="right"/>
              <w:rPr>
                <w:lang w:val="en-GB"/>
              </w:rPr>
            </w:pPr>
            <w:bookmarkStart w:id="3" w:name="_Ref151466633"/>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3</w:t>
            </w:r>
            <w:r w:rsidRPr="00153ED3">
              <w:rPr>
                <w:lang w:val="en-GB"/>
              </w:rPr>
              <w:fldChar w:fldCharType="end"/>
            </w:r>
            <w:r w:rsidRPr="00A94774">
              <w:rPr>
                <w:lang w:val="en-GB"/>
              </w:rPr>
              <w:t>)</w:t>
            </w:r>
            <w:bookmarkEnd w:id="3"/>
          </w:p>
        </w:tc>
      </w:tr>
    </w:tbl>
    <w:p w14:paraId="386C2C1D" w14:textId="16A08D20" w:rsidR="00DD6746" w:rsidRDefault="009117B0" w:rsidP="005D53B3">
      <w:pPr>
        <w:pStyle w:val="Els-body-text"/>
      </w:pPr>
      <w:r>
        <w:t xml:space="preserve">The energy balance is shown in Eq. </w:t>
      </w:r>
      <w:r>
        <w:fldChar w:fldCharType="begin"/>
      </w:r>
      <w:r>
        <w:instrText xml:space="preserve"> REF _Ref150775967 \h </w:instrText>
      </w:r>
      <w:r>
        <w:fldChar w:fldCharType="separate"/>
      </w:r>
      <w:r w:rsidR="00C15BF2" w:rsidRPr="00A94774">
        <w:rPr>
          <w:lang w:val="en-GB"/>
        </w:rPr>
        <w:t>(</w:t>
      </w:r>
      <w:r w:rsidR="00C15BF2">
        <w:rPr>
          <w:noProof/>
          <w:lang w:val="en-GB"/>
        </w:rPr>
        <w:t>4</w:t>
      </w:r>
      <w:r w:rsidR="00C15BF2" w:rsidRPr="00A94774">
        <w:rPr>
          <w:lang w:val="en-GB"/>
        </w:rPr>
        <w:t>)</w:t>
      </w:r>
      <w:r>
        <w:fldChar w:fldCharType="end"/>
      </w:r>
      <w:r w:rsidR="000F2E2D">
        <w:t xml:space="preserve">, where </w:t>
      </w:r>
      <m:oMath>
        <m:r>
          <w:rPr>
            <w:rFonts w:ascii="Cambria Math" w:eastAsia="Calibri" w:hAnsi="Cambria Math"/>
          </w:rPr>
          <m:t>H</m:t>
        </m:r>
      </m:oMath>
      <w:r w:rsidR="000F2E2D">
        <w:t xml:space="preserve"> is the enthalpy flow</w:t>
      </w:r>
      <w:r>
        <w:t xml:space="preserve">. The momentum balance is </w:t>
      </w:r>
      <w:r w:rsidR="00813B20">
        <w:t xml:space="preserve">shown in </w:t>
      </w:r>
      <w:r>
        <w:rPr>
          <w:color w:val="000000"/>
        </w:rPr>
        <w:t xml:space="preserve">Eq. </w:t>
      </w:r>
      <w:r>
        <w:rPr>
          <w:color w:val="000000"/>
        </w:rPr>
        <w:fldChar w:fldCharType="begin"/>
      </w:r>
      <w:r>
        <w:rPr>
          <w:color w:val="000000"/>
        </w:rPr>
        <w:instrText xml:space="preserve"> REF _Ref150776108 \h </w:instrText>
      </w:r>
      <w:r>
        <w:rPr>
          <w:color w:val="000000"/>
        </w:rPr>
      </w:r>
      <w:r>
        <w:rPr>
          <w:color w:val="000000"/>
        </w:rPr>
        <w:fldChar w:fldCharType="separate"/>
      </w:r>
      <w:r w:rsidR="00C15BF2" w:rsidRPr="00A94774">
        <w:rPr>
          <w:lang w:val="en-GB"/>
        </w:rPr>
        <w:t>(</w:t>
      </w:r>
      <w:r w:rsidR="00C15BF2">
        <w:rPr>
          <w:noProof/>
          <w:lang w:val="en-GB"/>
        </w:rPr>
        <w:t>5</w:t>
      </w:r>
      <w:r w:rsidR="00C15BF2" w:rsidRPr="00A94774">
        <w:rPr>
          <w:lang w:val="en-GB"/>
        </w:rPr>
        <w:t>)</w:t>
      </w:r>
      <w:r>
        <w:rPr>
          <w:color w:val="000000"/>
        </w:rPr>
        <w:fldChar w:fldCharType="end"/>
      </w:r>
      <w:r w:rsidR="00813B20">
        <w:rPr>
          <w:color w:val="000000"/>
        </w:rPr>
        <w:t xml:space="preserve"> </w:t>
      </w:r>
      <w:sdt>
        <w:sdtPr>
          <w:rPr>
            <w:color w:val="000000"/>
          </w:rPr>
          <w:tag w:val="MENDELEY_CITATION_v3_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"/>
          <w:id w:val="1178851874"/>
          <w:placeholder>
            <w:docPart w:val="DefaultPlaceholder_-1854013440"/>
          </w:placeholder>
        </w:sdtPr>
        <w:sdtContent>
          <w:r w:rsidR="00DB4AEC" w:rsidRPr="00DB4AEC">
            <w:rPr>
              <w:color w:val="000000"/>
            </w:rPr>
            <w:t>(Froment et al., 2011)</w:t>
          </w:r>
        </w:sdtContent>
      </w:sdt>
      <w:r w:rsidR="00813B20">
        <w:rPr>
          <w:color w:val="000000"/>
        </w:rPr>
        <w:t xml:space="preserve">, </w:t>
      </w:r>
      <w:r w:rsidR="0026510F">
        <w:rPr>
          <w:color w:val="000000"/>
        </w:rPr>
        <w:t>using</w:t>
      </w:r>
      <w:r w:rsidR="00813B20">
        <w:rPr>
          <w:color w:val="000000"/>
        </w:rPr>
        <w:t xml:space="preserve"> the friction </w:t>
      </w:r>
      <w:r w:rsidR="005C0534">
        <w:rPr>
          <w:color w:val="000000"/>
        </w:rPr>
        <w:t xml:space="preserve">factor defined </w:t>
      </w:r>
      <w:r w:rsidR="0026510F">
        <w:rPr>
          <w:color w:val="000000"/>
        </w:rPr>
        <w:t xml:space="preserve">by Tallmadge </w:t>
      </w:r>
      <w:sdt>
        <w:sdtPr>
          <w:rPr>
            <w:color w:val="000000"/>
          </w:rPr>
          <w:tag w:val="MENDELEY_CITATION_v3_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"/>
          <w:id w:val="1462296235"/>
          <w:placeholder>
            <w:docPart w:val="DefaultPlaceholder_-1854013440"/>
          </w:placeholder>
        </w:sdtPr>
        <w:sdtContent>
          <w:r w:rsidR="00DB4AEC" w:rsidRPr="00DB4AEC">
            <w:rPr>
              <w:color w:val="000000"/>
            </w:rPr>
            <w:t>(1970)</w:t>
          </w:r>
        </w:sdtContent>
      </w:sdt>
      <w:r w:rsidR="0026510F">
        <w:rPr>
          <w:color w:val="000000"/>
        </w:rPr>
        <w:t xml:space="preserve"> </w:t>
      </w:r>
      <w:sdt>
        <w:sdtPr>
          <w:rPr>
            <w:color w:val="000000"/>
          </w:rPr>
          <w:tag w:val="MENDELEY_CITATION_v3_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"/>
          <w:id w:val="1363470114"/>
          <w:placeholder>
            <w:docPart w:val="DefaultPlaceholder_-1854013440"/>
          </w:placeholder>
        </w:sdtPr>
        <w:sdtContent>
          <w:r w:rsidR="00DB4AEC" w:rsidRPr="00DB4AEC">
            <w:rPr>
              <w:color w:val="000000"/>
            </w:rPr>
            <w:t>(Erdim et al., 2015)</w:t>
          </w:r>
        </w:sdtContent>
      </w:sdt>
      <w:r w:rsidR="005C0534">
        <w:rPr>
          <w:color w:val="000000"/>
        </w:rPr>
        <w:t>.</w:t>
      </w:r>
      <w:r w:rsidR="004D34CD">
        <w:rPr>
          <w:color w:val="000000"/>
        </w:rPr>
        <w:t xml:space="preserve"> </w:t>
      </w:r>
      <m:oMath>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p</m:t>
            </m:r>
          </m:sub>
        </m:sSub>
      </m:oMath>
      <w:r w:rsidR="004D34CD">
        <w:t xml:space="preserve"> is the particle diameter, </w:t>
      </w:r>
      <m:oMath>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rPr>
              <m:t>b</m:t>
            </m:r>
          </m:sub>
        </m:sSub>
      </m:oMath>
      <w:r w:rsidR="004D34CD">
        <w:t xml:space="preserve"> is the bed voidage, </w:t>
      </w:r>
      <m:oMath>
        <m:sSub>
          <m:sSubPr>
            <m:ctrlPr>
              <w:rPr>
                <w:rFonts w:ascii="Cambria Math" w:eastAsia="Calibri" w:hAnsi="Cambria Math"/>
                <w:i/>
              </w:rPr>
            </m:ctrlPr>
          </m:sSubPr>
          <m:e>
            <m:r>
              <w:rPr>
                <w:rFonts w:ascii="Cambria Math" w:eastAsia="Calibri" w:hAnsi="Cambria Math"/>
              </w:rPr>
              <m:t>Re</m:t>
            </m:r>
          </m:e>
          <m:sub>
            <m:r>
              <w:rPr>
                <w:rFonts w:ascii="Cambria Math" w:eastAsia="Calibri" w:hAnsi="Cambria Math"/>
              </w:rPr>
              <m:t>g</m:t>
            </m:r>
          </m:sub>
        </m:sSub>
      </m:oMath>
      <w:r w:rsidR="004D34CD">
        <w:t xml:space="preserve"> is the Reynolds number and </w:t>
      </w:r>
      <m:oMath>
        <m:sSub>
          <m:sSubPr>
            <m:ctrlPr>
              <w:rPr>
                <w:rFonts w:ascii="Cambria Math" w:eastAsia="Calibri" w:hAnsi="Cambria Math"/>
                <w:i/>
              </w:rPr>
            </m:ctrlPr>
          </m:sSubPr>
          <m:e>
            <m:r>
              <w:rPr>
                <w:rFonts w:ascii="Cambria Math" w:eastAsia="Calibri" w:hAnsi="Cambria Math"/>
              </w:rPr>
              <m:t>u</m:t>
            </m:r>
          </m:e>
          <m:sub>
            <m:r>
              <w:rPr>
                <w:rFonts w:ascii="Cambria Math" w:eastAsia="Calibri" w:hAnsi="Cambria Math"/>
              </w:rPr>
              <m:t>g</m:t>
            </m:r>
          </m:sub>
        </m:sSub>
      </m:oMath>
      <w:r w:rsidR="004D34CD">
        <w:t xml:space="preserve"> is the superficial velocity of the gas.</w:t>
      </w:r>
    </w:p>
    <w:tbl>
      <w:tblPr>
        <w:tblW w:w="7087" w:type="dxa"/>
        <w:tblLook w:val="04A0" w:firstRow="1" w:lastRow="0" w:firstColumn="1" w:lastColumn="0" w:noHBand="0" w:noVBand="1"/>
      </w:tblPr>
      <w:tblGrid>
        <w:gridCol w:w="6125"/>
        <w:gridCol w:w="962"/>
      </w:tblGrid>
      <w:tr w:rsidR="009117B0" w:rsidRPr="00A94774" w14:paraId="669B4D34" w14:textId="77777777" w:rsidTr="003D248E">
        <w:tc>
          <w:tcPr>
            <w:tcW w:w="6125" w:type="dxa"/>
            <w:shd w:val="clear" w:color="auto" w:fill="auto"/>
            <w:vAlign w:val="center"/>
          </w:tcPr>
          <w:p w14:paraId="185300A5" w14:textId="30C7835A" w:rsidR="009117B0" w:rsidRPr="00BC1315" w:rsidRDefault="00000000" w:rsidP="003D248E">
            <w:pPr>
              <w:pStyle w:val="Els-body-text"/>
              <w:spacing w:before="120" w:after="120" w:line="264" w:lineRule="auto"/>
              <w:rPr>
                <w:rFonts w:ascii="Cambria Math" w:eastAsia="Calibri" w:hAnsi="Cambria Math"/>
                <w:oMath/>
              </w:rPr>
            </w:pPr>
            <m:oMathPara>
              <m:oMathParaPr>
                <m:jc m:val="left"/>
              </m:oMathParaPr>
              <m:oMath>
                <m:f>
                  <m:fPr>
                    <m:ctrlPr>
                      <w:rPr>
                        <w:rFonts w:ascii="Cambria Math" w:eastAsia="Calibri" w:hAnsi="Cambria Math"/>
                        <w:i/>
                        <w:iCs/>
                      </w:rPr>
                    </m:ctrlPr>
                  </m:fPr>
                  <m:num>
                    <m:r>
                      <w:rPr>
                        <w:rFonts w:ascii="Cambria Math" w:eastAsia="Calibri" w:hAnsi="Cambria Math"/>
                      </w:rPr>
                      <m:t>dH</m:t>
                    </m:r>
                  </m:num>
                  <m:den>
                    <m:r>
                      <w:rPr>
                        <w:rFonts w:ascii="Cambria Math" w:eastAsia="Calibri" w:hAnsi="Cambria Math"/>
                      </w:rPr>
                      <m:t>dr</m:t>
                    </m:r>
                  </m:den>
                </m:f>
                <m:r>
                  <w:rPr>
                    <w:rFonts w:ascii="Cambria Math" w:eastAsia="Calibri" w:hAnsi="Cambria Math"/>
                  </w:rPr>
                  <m:t>=0</m:t>
                </m:r>
              </m:oMath>
            </m:oMathPara>
          </w:p>
        </w:tc>
        <w:tc>
          <w:tcPr>
            <w:tcW w:w="962" w:type="dxa"/>
            <w:shd w:val="clear" w:color="auto" w:fill="auto"/>
            <w:vAlign w:val="center"/>
          </w:tcPr>
          <w:p w14:paraId="434C7117" w14:textId="1E9A2660" w:rsidR="009117B0" w:rsidRPr="00A94774" w:rsidRDefault="009117B0" w:rsidP="003D248E">
            <w:pPr>
              <w:pStyle w:val="Els-body-text"/>
              <w:spacing w:before="120" w:after="120" w:line="264" w:lineRule="auto"/>
              <w:jc w:val="right"/>
              <w:rPr>
                <w:lang w:val="en-GB"/>
              </w:rPr>
            </w:pPr>
            <w:bookmarkStart w:id="4" w:name="_Ref150775967"/>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4</w:t>
            </w:r>
            <w:r w:rsidRPr="00153ED3">
              <w:rPr>
                <w:lang w:val="en-GB"/>
              </w:rPr>
              <w:fldChar w:fldCharType="end"/>
            </w:r>
            <w:r w:rsidRPr="00A94774">
              <w:rPr>
                <w:lang w:val="en-GB"/>
              </w:rPr>
              <w:t>)</w:t>
            </w:r>
            <w:bookmarkEnd w:id="4"/>
          </w:p>
        </w:tc>
      </w:tr>
      <w:tr w:rsidR="009117B0" w:rsidRPr="00A94774" w14:paraId="02070C8A" w14:textId="77777777" w:rsidTr="009117B0">
        <w:tc>
          <w:tcPr>
            <w:tcW w:w="6125" w:type="dxa"/>
            <w:shd w:val="clear" w:color="auto" w:fill="auto"/>
            <w:vAlign w:val="center"/>
          </w:tcPr>
          <w:p w14:paraId="46B882AF" w14:textId="7CD0A78E" w:rsidR="009117B0" w:rsidRPr="009117B0" w:rsidRDefault="00000000" w:rsidP="003D248E">
            <w:pPr>
              <w:pStyle w:val="Els-body-text"/>
              <w:spacing w:before="120" w:after="120" w:line="264" w:lineRule="auto"/>
              <w:rPr>
                <w:rFonts w:ascii="Cambria Math" w:eastAsia="Calibri" w:hAnsi="Cambria Math"/>
                <w:oMath/>
              </w:rPr>
            </w:pPr>
            <m:oMathPara>
              <m:oMathParaPr>
                <m:jc m:val="left"/>
              </m:oMathParaPr>
              <m:oMath>
                <m:f>
                  <m:fPr>
                    <m:ctrlPr>
                      <w:rPr>
                        <w:rFonts w:ascii="Cambria Math" w:eastAsia="Calibri" w:hAnsi="Cambria Math"/>
                        <w:i/>
                        <w:iCs/>
                      </w:rPr>
                    </m:ctrlPr>
                  </m:fPr>
                  <m:num>
                    <m:r>
                      <w:rPr>
                        <w:rFonts w:ascii="Cambria Math" w:eastAsia="Calibri" w:hAnsi="Cambria Math"/>
                      </w:rPr>
                      <m:t>dP</m:t>
                    </m:r>
                  </m:num>
                  <m:den>
                    <m:r>
                      <w:rPr>
                        <w:rFonts w:ascii="Cambria Math" w:eastAsia="Calibri" w:hAnsi="Cambria Math"/>
                      </w:rPr>
                      <m:t>dr</m:t>
                    </m:r>
                  </m:den>
                </m:f>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ρ</m:t>
                        </m:r>
                      </m:e>
                      <m:sub>
                        <m:r>
                          <w:rPr>
                            <w:rFonts w:ascii="Cambria Math" w:eastAsia="Calibri" w:hAnsi="Cambria Math"/>
                          </w:rPr>
                          <m:t>g</m:t>
                        </m:r>
                      </m:sub>
                    </m:sSub>
                    <m:sSubSup>
                      <m:sSubSupPr>
                        <m:ctrlPr>
                          <w:rPr>
                            <w:rFonts w:ascii="Cambria Math" w:eastAsia="Calibri" w:hAnsi="Cambria Math"/>
                            <w:i/>
                          </w:rPr>
                        </m:ctrlPr>
                      </m:sSubSupPr>
                      <m:e>
                        <m:r>
                          <w:rPr>
                            <w:rFonts w:ascii="Cambria Math" w:eastAsia="Calibri" w:hAnsi="Cambria Math"/>
                          </w:rPr>
                          <m:t>u</m:t>
                        </m:r>
                      </m:e>
                      <m:sub>
                        <m:r>
                          <w:rPr>
                            <w:rFonts w:ascii="Cambria Math" w:eastAsia="Calibri" w:hAnsi="Cambria Math"/>
                          </w:rPr>
                          <m:t>g</m:t>
                        </m:r>
                      </m:sub>
                      <m:sup>
                        <m:r>
                          <w:rPr>
                            <w:rFonts w:ascii="Cambria Math" w:eastAsia="Calibri" w:hAnsi="Cambria Math"/>
                          </w:rPr>
                          <m:t>2</m:t>
                        </m:r>
                      </m:sup>
                    </m:sSubSup>
                  </m:num>
                  <m:den>
                    <m:sSub>
                      <m:sSubPr>
                        <m:ctrlPr>
                          <w:rPr>
                            <w:rFonts w:ascii="Cambria Math" w:eastAsia="Calibri" w:hAnsi="Cambria Math"/>
                            <w:i/>
                          </w:rPr>
                        </m:ctrlPr>
                      </m:sSubPr>
                      <m:e>
                        <m:r>
                          <w:rPr>
                            <w:rFonts w:ascii="Cambria Math" w:eastAsia="Calibri" w:hAnsi="Cambria Math"/>
                          </w:rPr>
                          <m:t>d</m:t>
                        </m:r>
                      </m:e>
                      <m:sub>
                        <m:r>
                          <w:rPr>
                            <w:rFonts w:ascii="Cambria Math" w:eastAsia="Calibri" w:hAnsi="Cambria Math"/>
                          </w:rPr>
                          <m:t>p</m:t>
                        </m:r>
                      </m:sub>
                    </m:sSub>
                  </m:den>
                </m:f>
                <m:f>
                  <m:fPr>
                    <m:ctrlPr>
                      <w:rPr>
                        <w:rFonts w:ascii="Cambria Math" w:eastAsia="Calibri" w:hAnsi="Cambria Math"/>
                        <w:i/>
                        <w:iCs/>
                      </w:rPr>
                    </m:ctrlPr>
                  </m:fPr>
                  <m:num>
                    <m:r>
                      <w:rPr>
                        <w:rFonts w:ascii="Cambria Math" w:eastAsia="Calibri" w:hAnsi="Cambria Math"/>
                      </w:rPr>
                      <m:t>1-</m:t>
                    </m:r>
                    <m:sSub>
                      <m:sSubPr>
                        <m:ctrlPr>
                          <w:rPr>
                            <w:rFonts w:ascii="Cambria Math" w:eastAsia="Calibri" w:hAnsi="Cambria Math"/>
                            <w:i/>
                            <w:iCs/>
                          </w:rPr>
                        </m:ctrlPr>
                      </m:sSubPr>
                      <m:e>
                        <m:r>
                          <w:rPr>
                            <w:rFonts w:ascii="Cambria Math" w:eastAsia="Calibri" w:hAnsi="Cambria Math"/>
                          </w:rPr>
                          <m:t>ε</m:t>
                        </m:r>
                      </m:e>
                      <m:sub>
                        <m:r>
                          <w:rPr>
                            <w:rFonts w:ascii="Cambria Math" w:eastAsia="Calibri" w:hAnsi="Cambria Math"/>
                          </w:rPr>
                          <m:t>b</m:t>
                        </m:r>
                      </m:sub>
                    </m:sSub>
                  </m:num>
                  <m:den>
                    <m:sSubSup>
                      <m:sSubSupPr>
                        <m:ctrlPr>
                          <w:rPr>
                            <w:rFonts w:ascii="Cambria Math" w:eastAsia="Calibri" w:hAnsi="Cambria Math"/>
                            <w:i/>
                            <w:iCs/>
                          </w:rPr>
                        </m:ctrlPr>
                      </m:sSubSupPr>
                      <m:e>
                        <m:r>
                          <w:rPr>
                            <w:rFonts w:ascii="Cambria Math" w:eastAsia="Calibri" w:hAnsi="Cambria Math"/>
                          </w:rPr>
                          <m:t>ε</m:t>
                        </m:r>
                      </m:e>
                      <m:sub>
                        <m:r>
                          <w:rPr>
                            <w:rFonts w:ascii="Cambria Math" w:eastAsia="Calibri" w:hAnsi="Cambria Math"/>
                          </w:rPr>
                          <m:t>b</m:t>
                        </m:r>
                      </m:sub>
                      <m:sup>
                        <m:r>
                          <w:rPr>
                            <w:rFonts w:ascii="Cambria Math" w:eastAsia="Calibri" w:hAnsi="Cambria Math"/>
                          </w:rPr>
                          <m:t>3</m:t>
                        </m:r>
                      </m:sup>
                    </m:sSubSup>
                  </m:den>
                </m:f>
                <m:d>
                  <m:dPr>
                    <m:ctrlPr>
                      <w:rPr>
                        <w:rFonts w:ascii="Cambria Math" w:eastAsia="Calibri" w:hAnsi="Cambria Math"/>
                        <w:i/>
                        <w:iCs/>
                      </w:rPr>
                    </m:ctrlPr>
                  </m:dPr>
                  <m:e>
                    <m:r>
                      <w:rPr>
                        <w:rFonts w:ascii="Cambria Math" w:eastAsia="Calibri" w:hAnsi="Cambria Math"/>
                      </w:rPr>
                      <m:t>4.2</m:t>
                    </m:r>
                    <m:sSup>
                      <m:sSupPr>
                        <m:ctrlPr>
                          <w:rPr>
                            <w:rFonts w:ascii="Cambria Math" w:eastAsia="Calibri" w:hAnsi="Cambria Math"/>
                            <w:i/>
                          </w:rPr>
                        </m:ctrlPr>
                      </m:sSupPr>
                      <m:e>
                        <m:d>
                          <m:dPr>
                            <m:ctrlPr>
                              <w:rPr>
                                <w:rFonts w:ascii="Cambria Math" w:eastAsia="Calibri" w:hAnsi="Cambria Math"/>
                                <w:i/>
                              </w:rPr>
                            </m:ctrlPr>
                          </m:dPr>
                          <m:e>
                            <m:f>
                              <m:fPr>
                                <m:ctrlPr>
                                  <w:rPr>
                                    <w:rFonts w:ascii="Cambria Math" w:eastAsia="Calibri" w:hAnsi="Cambria Math"/>
                                    <w:i/>
                                  </w:rPr>
                                </m:ctrlPr>
                              </m:fPr>
                              <m:num>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rPr>
                                      <m:t>b</m:t>
                                    </m:r>
                                  </m:sub>
                                </m:sSub>
                              </m:num>
                              <m:den>
                                <m:sSub>
                                  <m:sSubPr>
                                    <m:ctrlPr>
                                      <w:rPr>
                                        <w:rFonts w:ascii="Cambria Math" w:eastAsia="Calibri" w:hAnsi="Cambria Math"/>
                                        <w:i/>
                                      </w:rPr>
                                    </m:ctrlPr>
                                  </m:sSubPr>
                                  <m:e>
                                    <m:r>
                                      <w:rPr>
                                        <w:rFonts w:ascii="Cambria Math" w:eastAsia="Calibri" w:hAnsi="Cambria Math"/>
                                      </w:rPr>
                                      <m:t>Re</m:t>
                                    </m:r>
                                  </m:e>
                                  <m:sub>
                                    <m:r>
                                      <w:rPr>
                                        <w:rFonts w:ascii="Cambria Math" w:eastAsia="Calibri" w:hAnsi="Cambria Math"/>
                                      </w:rPr>
                                      <m:t>g</m:t>
                                    </m:r>
                                  </m:sub>
                                </m:sSub>
                              </m:den>
                            </m:f>
                          </m:e>
                        </m:d>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6</m:t>
                            </m:r>
                          </m:den>
                        </m:f>
                      </m:sup>
                    </m:sSup>
                    <m:r>
                      <w:rPr>
                        <w:rFonts w:ascii="Cambria Math" w:eastAsia="Calibri" w:hAnsi="Cambria Math"/>
                      </w:rPr>
                      <m:t>+150</m:t>
                    </m:r>
                    <m:f>
                      <m:fPr>
                        <m:ctrlPr>
                          <w:rPr>
                            <w:rFonts w:ascii="Cambria Math" w:eastAsia="Calibri" w:hAnsi="Cambria Math"/>
                            <w:i/>
                          </w:rPr>
                        </m:ctrlPr>
                      </m:fPr>
                      <m:num>
                        <m:r>
                          <w:rPr>
                            <w:rFonts w:ascii="Cambria Math" w:eastAsia="Calibri" w:hAnsi="Cambria Math"/>
                          </w:rPr>
                          <m:t>1-</m:t>
                        </m:r>
                        <m:sSub>
                          <m:sSubPr>
                            <m:ctrlPr>
                              <w:rPr>
                                <w:rFonts w:ascii="Cambria Math" w:eastAsia="Calibri" w:hAnsi="Cambria Math"/>
                                <w:i/>
                              </w:rPr>
                            </m:ctrlPr>
                          </m:sSubPr>
                          <m:e>
                            <m:r>
                              <w:rPr>
                                <w:rFonts w:ascii="Cambria Math" w:eastAsia="Calibri" w:hAnsi="Cambria Math"/>
                              </w:rPr>
                              <m:t>ε</m:t>
                            </m:r>
                          </m:e>
                          <m:sub>
                            <m:r>
                              <w:rPr>
                                <w:rFonts w:ascii="Cambria Math" w:eastAsia="Calibri" w:hAnsi="Cambria Math"/>
                              </w:rPr>
                              <m:t>b</m:t>
                            </m:r>
                          </m:sub>
                        </m:sSub>
                      </m:num>
                      <m:den>
                        <m:sSub>
                          <m:sSubPr>
                            <m:ctrlPr>
                              <w:rPr>
                                <w:rFonts w:ascii="Cambria Math" w:eastAsia="Calibri" w:hAnsi="Cambria Math"/>
                                <w:i/>
                              </w:rPr>
                            </m:ctrlPr>
                          </m:sSubPr>
                          <m:e>
                            <m:r>
                              <w:rPr>
                                <w:rFonts w:ascii="Cambria Math" w:eastAsia="Calibri" w:hAnsi="Cambria Math"/>
                              </w:rPr>
                              <m:t>Re</m:t>
                            </m:r>
                          </m:e>
                          <m:sub>
                            <m:r>
                              <w:rPr>
                                <w:rFonts w:ascii="Cambria Math" w:eastAsia="Calibri" w:hAnsi="Cambria Math"/>
                              </w:rPr>
                              <m:t>g</m:t>
                            </m:r>
                          </m:sub>
                        </m:sSub>
                      </m:den>
                    </m:f>
                  </m:e>
                </m:d>
              </m:oMath>
            </m:oMathPara>
          </w:p>
        </w:tc>
        <w:tc>
          <w:tcPr>
            <w:tcW w:w="962" w:type="dxa"/>
            <w:shd w:val="clear" w:color="auto" w:fill="auto"/>
            <w:vAlign w:val="center"/>
          </w:tcPr>
          <w:p w14:paraId="2F7A4DCA" w14:textId="73466DE5" w:rsidR="009117B0" w:rsidRPr="00A94774" w:rsidRDefault="009117B0" w:rsidP="003D248E">
            <w:pPr>
              <w:pStyle w:val="Els-body-text"/>
              <w:spacing w:before="120" w:after="120" w:line="264" w:lineRule="auto"/>
              <w:jc w:val="right"/>
              <w:rPr>
                <w:lang w:val="en-GB"/>
              </w:rPr>
            </w:pPr>
            <w:bookmarkStart w:id="5" w:name="_Ref150776108"/>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5</w:t>
            </w:r>
            <w:r w:rsidRPr="00153ED3">
              <w:rPr>
                <w:lang w:val="en-GB"/>
              </w:rPr>
              <w:fldChar w:fldCharType="end"/>
            </w:r>
            <w:r w:rsidRPr="00A94774">
              <w:rPr>
                <w:lang w:val="en-GB"/>
              </w:rPr>
              <w:t>)</w:t>
            </w:r>
            <w:bookmarkEnd w:id="5"/>
          </w:p>
        </w:tc>
      </w:tr>
    </w:tbl>
    <w:p w14:paraId="38B1CEB0" w14:textId="2EA1E481" w:rsidR="009117B0" w:rsidRDefault="009443B8" w:rsidP="005D53B3">
      <w:pPr>
        <w:pStyle w:val="Els-body-text"/>
      </w:pPr>
      <w:r>
        <w:t>The boundary conditions for each cartridge are as follows:</w:t>
      </w:r>
    </w:p>
    <w:tbl>
      <w:tblPr>
        <w:tblW w:w="7087" w:type="dxa"/>
        <w:tblLook w:val="04A0" w:firstRow="1" w:lastRow="0" w:firstColumn="1" w:lastColumn="0" w:noHBand="0" w:noVBand="1"/>
      </w:tblPr>
      <w:tblGrid>
        <w:gridCol w:w="6125"/>
        <w:gridCol w:w="962"/>
      </w:tblGrid>
      <w:tr w:rsidR="009443B8" w:rsidRPr="00A94774" w14:paraId="14945BAC" w14:textId="77777777" w:rsidTr="003D248E">
        <w:tc>
          <w:tcPr>
            <w:tcW w:w="6125" w:type="dxa"/>
            <w:shd w:val="clear" w:color="auto" w:fill="auto"/>
            <w:vAlign w:val="center"/>
          </w:tcPr>
          <w:p w14:paraId="5C696D9D" w14:textId="5FED218F" w:rsidR="009443B8" w:rsidRPr="005C0534" w:rsidRDefault="00000000" w:rsidP="003D248E">
            <w:pPr>
              <w:pStyle w:val="Els-body-text"/>
              <w:spacing w:before="120" w:after="120" w:line="264" w:lineRule="auto"/>
              <w:rPr>
                <w:rFonts w:ascii="Cambria Math" w:eastAsia="Calibri" w:hAnsi="Cambria Math"/>
                <w:oMath/>
              </w:rPr>
            </w:pPr>
            <m:oMathPara>
              <m:oMathParaPr>
                <m:jc m:val="left"/>
              </m:oMathParaPr>
              <m:oMath>
                <m:m>
                  <m:mPr>
                    <m:mcs>
                      <m:mc>
                        <m:mcPr>
                          <m:count m:val="2"/>
                          <m:mcJc m:val="center"/>
                        </m:mcPr>
                      </m:mc>
                    </m:mcs>
                    <m:ctrlPr>
                      <w:rPr>
                        <w:rFonts w:ascii="Cambria Math" w:eastAsia="Calibri" w:hAnsi="Cambria Math"/>
                        <w:i/>
                        <w:iCs/>
                      </w:rPr>
                    </m:ctrlPr>
                  </m:mPr>
                  <m:mr>
                    <m:e>
                      <m:sSub>
                        <m:sSubPr>
                          <m:ctrlPr>
                            <w:rPr>
                              <w:rFonts w:ascii="Cambria Math" w:eastAsia="Calibri" w:hAnsi="Cambria Math"/>
                              <w:i/>
                            </w:rPr>
                          </m:ctrlPr>
                        </m:sSubPr>
                        <m:e>
                          <m:r>
                            <w:rPr>
                              <w:rFonts w:ascii="Cambria Math" w:eastAsia="Calibri" w:hAnsi="Cambria Math"/>
                            </w:rPr>
                            <m:t>F</m:t>
                          </m:r>
                        </m:e>
                        <m:sub>
                          <m:r>
                            <w:rPr>
                              <w:rFonts w:ascii="Cambria Math" w:eastAsia="Calibri" w:hAnsi="Cambria Math"/>
                            </w:rPr>
                            <m:t>i</m:t>
                          </m:r>
                        </m:sub>
                      </m:sSub>
                      <m:r>
                        <w:rPr>
                          <w:rFonts w:ascii="Cambria Math" w:eastAsia="Calibri" w:hAnsi="Cambria Math"/>
                        </w:rPr>
                        <m:t>=</m:t>
                      </m:r>
                      <m:sSub>
                        <m:sSubPr>
                          <m:ctrlPr>
                            <w:rPr>
                              <w:rFonts w:ascii="Cambria Math" w:eastAsia="Calibri" w:hAnsi="Cambria Math"/>
                              <w:i/>
                              <w:iCs/>
                            </w:rPr>
                          </m:ctrlPr>
                        </m:sSubPr>
                        <m:e>
                          <m:r>
                            <w:rPr>
                              <w:rFonts w:ascii="Cambria Math" w:eastAsia="Calibri" w:hAnsi="Cambria Math"/>
                            </w:rPr>
                            <m:t>F</m:t>
                          </m:r>
                        </m:e>
                        <m:sub>
                          <m:r>
                            <w:rPr>
                              <w:rFonts w:ascii="Cambria Math" w:eastAsia="Calibri" w:hAnsi="Cambria Math"/>
                            </w:rPr>
                            <m:t>i,0</m:t>
                          </m:r>
                        </m:sub>
                      </m:sSub>
                      <m:r>
                        <w:rPr>
                          <w:rFonts w:ascii="Cambria Math" w:eastAsia="Calibri" w:hAnsi="Cambria Math"/>
                        </w:rPr>
                        <m:t xml:space="preserve">, </m:t>
                      </m:r>
                      <m:r>
                        <m:rPr>
                          <m:sty m:val="p"/>
                        </m:rPr>
                        <w:rPr>
                          <w:rFonts w:ascii="Cambria Math" w:hAnsi="Cambria Math" w:cs="Arial"/>
                          <w:color w:val="202124"/>
                          <w:shd w:val="clear" w:color="auto" w:fill="FFFFFF"/>
                        </w:rPr>
                        <m:t> </m:t>
                      </m:r>
                      <m:r>
                        <w:rPr>
                          <w:rFonts w:ascii="Cambria Math" w:eastAsia="Calibri" w:hAnsi="Cambria Math"/>
                        </w:rPr>
                        <m:t>T=</m:t>
                      </m:r>
                      <m:sSub>
                        <m:sSubPr>
                          <m:ctrlPr>
                            <w:rPr>
                              <w:rFonts w:ascii="Cambria Math" w:eastAsia="Calibri" w:hAnsi="Cambria Math"/>
                              <w:i/>
                              <w:iCs/>
                            </w:rPr>
                          </m:ctrlPr>
                        </m:sSubPr>
                        <m:e>
                          <m:r>
                            <w:rPr>
                              <w:rFonts w:ascii="Cambria Math" w:eastAsia="Calibri" w:hAnsi="Cambria Math"/>
                            </w:rPr>
                            <m:t>T</m:t>
                          </m:r>
                        </m:e>
                        <m:sub>
                          <m:r>
                            <w:rPr>
                              <w:rFonts w:ascii="Cambria Math" w:eastAsia="Calibri" w:hAnsi="Cambria Math"/>
                            </w:rPr>
                            <m:t>0</m:t>
                          </m:r>
                        </m:sub>
                      </m:sSub>
                      <m:r>
                        <w:rPr>
                          <w:rFonts w:ascii="Cambria Math" w:eastAsia="Calibri" w:hAnsi="Cambria Math"/>
                        </w:rPr>
                        <m:t>,</m:t>
                      </m:r>
                      <m:r>
                        <m:rPr>
                          <m:sty m:val="p"/>
                        </m:rPr>
                        <w:rPr>
                          <w:rFonts w:ascii="Cambria Math" w:hAnsi="Cambria Math" w:cs="Arial"/>
                          <w:color w:val="202124"/>
                          <w:shd w:val="clear" w:color="auto" w:fill="FFFFFF"/>
                        </w:rPr>
                        <m:t> </m:t>
                      </m:r>
                      <m:r>
                        <w:rPr>
                          <w:rFonts w:ascii="Cambria Math" w:eastAsia="Calibri" w:hAnsi="Cambria Math"/>
                        </w:rPr>
                        <m:t>P=</m:t>
                      </m:r>
                      <m:sSub>
                        <m:sSubPr>
                          <m:ctrlPr>
                            <w:rPr>
                              <w:rFonts w:ascii="Cambria Math" w:eastAsia="Calibri" w:hAnsi="Cambria Math"/>
                              <w:i/>
                              <w:iCs/>
                            </w:rPr>
                          </m:ctrlPr>
                        </m:sSubPr>
                        <m:e>
                          <m:r>
                            <w:rPr>
                              <w:rFonts w:ascii="Cambria Math" w:eastAsia="Calibri" w:hAnsi="Cambria Math"/>
                            </w:rPr>
                            <m:t>P</m:t>
                          </m:r>
                        </m:e>
                        <m:sub>
                          <m:r>
                            <w:rPr>
                              <w:rFonts w:ascii="Cambria Math" w:eastAsia="Calibri" w:hAnsi="Cambria Math"/>
                            </w:rPr>
                            <m:t>0</m:t>
                          </m:r>
                        </m:sub>
                      </m:sSub>
                    </m:e>
                    <m:e>
                      <m:r>
                        <w:rPr>
                          <w:rFonts w:ascii="Cambria Math" w:eastAsia="Calibri" w:hAnsi="Cambria Math"/>
                        </w:rPr>
                        <m:t>r=</m:t>
                      </m:r>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in</m:t>
                          </m:r>
                        </m:sub>
                      </m:sSub>
                    </m:e>
                  </m:mr>
                </m:m>
              </m:oMath>
            </m:oMathPara>
          </w:p>
        </w:tc>
        <w:tc>
          <w:tcPr>
            <w:tcW w:w="962" w:type="dxa"/>
            <w:shd w:val="clear" w:color="auto" w:fill="auto"/>
            <w:vAlign w:val="center"/>
          </w:tcPr>
          <w:p w14:paraId="539EF7C6" w14:textId="5556BA6E" w:rsidR="009443B8" w:rsidRPr="00A94774" w:rsidRDefault="009443B8" w:rsidP="003D248E">
            <w:pPr>
              <w:pStyle w:val="Els-body-text"/>
              <w:spacing w:before="120" w:after="120" w:line="264" w:lineRule="auto"/>
              <w:jc w:val="right"/>
              <w:rPr>
                <w:lang w:val="en-GB"/>
              </w:rPr>
            </w:pPr>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6</w:t>
            </w:r>
            <w:r w:rsidRPr="00153ED3">
              <w:rPr>
                <w:lang w:val="en-GB"/>
              </w:rPr>
              <w:fldChar w:fldCharType="end"/>
            </w:r>
            <w:r w:rsidRPr="00A94774">
              <w:rPr>
                <w:lang w:val="en-GB"/>
              </w:rPr>
              <w:t>)</w:t>
            </w:r>
          </w:p>
        </w:tc>
      </w:tr>
    </w:tbl>
    <w:p w14:paraId="52BE16D0" w14:textId="19EE089A" w:rsidR="005E05D0" w:rsidRDefault="005E05D0" w:rsidP="005E05D0">
      <w:pPr>
        <w:pStyle w:val="Els-2ndorder-head"/>
      </w:pPr>
      <w:r>
        <w:t>Cooling section</w:t>
      </w:r>
    </w:p>
    <w:p w14:paraId="73B3DF61" w14:textId="088926D0" w:rsidR="000D6790" w:rsidRPr="00E1281E" w:rsidRDefault="005E05D0" w:rsidP="000D6790">
      <w:pPr>
        <w:rPr>
          <w:lang w:val="en-US"/>
        </w:rPr>
      </w:pPr>
      <w:r>
        <w:t>It is assumed that the flow is fully developed in the cooling section. The temperature of the external surface of the tube wall</w:t>
      </w:r>
      <w:r w:rsidR="00B3466B">
        <w:t xml:space="preserve"> (</w:t>
      </w:r>
      <m:oMath>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w</m:t>
            </m:r>
          </m:sub>
        </m:sSub>
      </m:oMath>
      <w:r w:rsidR="00B3466B">
        <w:t>)</w:t>
      </w:r>
      <w:r>
        <w:t xml:space="preserve"> is </w:t>
      </w:r>
      <w:r w:rsidR="009117B0">
        <w:t xml:space="preserve">assumed to be </w:t>
      </w:r>
      <w:r>
        <w:t>the same as that of the cooling media.</w:t>
      </w:r>
      <w:r w:rsidR="009443B8">
        <w:t xml:space="preserve"> The mass flow and compositions remain steady and equal to the inlet conditions along the entire cooling section. Additionally, the pressure drop in this section is neglected. The heat balance is shown in Eq. </w:t>
      </w:r>
      <w:r w:rsidR="009443B8">
        <w:fldChar w:fldCharType="begin"/>
      </w:r>
      <w:r w:rsidR="009443B8">
        <w:instrText xml:space="preserve"> REF _Ref150786495 \h </w:instrText>
      </w:r>
      <w:r w:rsidR="009443B8">
        <w:fldChar w:fldCharType="separate"/>
      </w:r>
      <w:r w:rsidR="00C15BF2" w:rsidRPr="00A94774">
        <w:t>(</w:t>
      </w:r>
      <w:r w:rsidR="00C15BF2">
        <w:rPr>
          <w:noProof/>
        </w:rPr>
        <w:t>7</w:t>
      </w:r>
      <w:r w:rsidR="00C15BF2" w:rsidRPr="00A94774">
        <w:t>)</w:t>
      </w:r>
      <w:r w:rsidR="009443B8">
        <w:fldChar w:fldCharType="end"/>
      </w:r>
      <w:r w:rsidR="009443B8">
        <w:t>.</w:t>
      </w:r>
      <w:r w:rsidR="000D6790" w:rsidRPr="000D6790">
        <w:rPr>
          <w:lang w:val="en-US"/>
        </w:rPr>
        <w:t xml:space="preserve"> </w:t>
      </w:r>
      <w:r w:rsidR="000D6790">
        <w:rPr>
          <w:lang w:val="en-US"/>
        </w:rPr>
        <w:t>The</w:t>
      </w:r>
      <w:r w:rsidR="000D6790" w:rsidRPr="00E1281E">
        <w:rPr>
          <w:lang w:val="en-US"/>
        </w:rPr>
        <w:t xml:space="preserve"> thermal resistance</w:t>
      </w:r>
      <w:r w:rsidR="000D6790">
        <w:rPr>
          <w:lang w:val="en-US"/>
        </w:rPr>
        <w:t xml:space="preserve"> is calculated with the definition presented </w:t>
      </w:r>
      <w:r w:rsidR="000D6790" w:rsidRPr="00E1281E">
        <w:rPr>
          <w:lang w:val="en-US"/>
        </w:rPr>
        <w:t xml:space="preserve">by </w:t>
      </w:r>
      <w:r w:rsidR="000D6790">
        <w:rPr>
          <w:lang w:val="en-US"/>
        </w:rPr>
        <w:t xml:space="preserve">McAdams and Frost </w:t>
      </w:r>
      <w:sdt>
        <w:sdtPr>
          <w:rPr>
            <w:color w:val="000000"/>
            <w:lang w:val="en-US"/>
          </w:rPr>
          <w:tag w:val="MENDELEY_CITATION_v3_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"/>
          <w:id w:val="1234885983"/>
          <w:placeholder>
            <w:docPart w:val="0E96C247094B4D29AD5EF70876E723CA"/>
          </w:placeholder>
        </w:sdtPr>
        <w:sdtContent>
          <w:r w:rsidR="00DB4AEC" w:rsidRPr="00DB4AEC">
            <w:rPr>
              <w:color w:val="000000"/>
              <w:lang w:val="en-US"/>
            </w:rPr>
            <w:t>(1922)</w:t>
          </w:r>
        </w:sdtContent>
      </w:sdt>
      <w:r w:rsidR="000D6790">
        <w:rPr>
          <w:color w:val="000000"/>
          <w:lang w:val="en-US"/>
        </w:rPr>
        <w:t xml:space="preserve"> </w:t>
      </w:r>
      <w:r w:rsidR="000D6790" w:rsidRPr="00D809E1">
        <w:rPr>
          <w:color w:val="000000"/>
          <w:lang w:val="en-US"/>
        </w:rPr>
        <w:t xml:space="preserve">and </w:t>
      </w:r>
      <w:r w:rsidR="000D6790" w:rsidRPr="00D809E1">
        <w:rPr>
          <w:lang w:val="en-US"/>
        </w:rPr>
        <w:t xml:space="preserve">Steynberg et al. </w:t>
      </w:r>
      <w:sdt>
        <w:sdtPr>
          <w:rPr>
            <w:color w:val="000000"/>
            <w:lang w:val="en-US"/>
          </w:rPr>
          <w:tag w:val="MENDELEY_CITATION_v3_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"/>
          <w:id w:val="1699742825"/>
          <w:placeholder>
            <w:docPart w:val="0E96C247094B4D29AD5EF70876E723CA"/>
          </w:placeholder>
        </w:sdtPr>
        <w:sdtContent>
          <w:r w:rsidR="00DB4AEC" w:rsidRPr="00B40E6A">
            <w:rPr>
              <w:color w:val="000000"/>
              <w:lang w:val="es-ES"/>
            </w:rPr>
            <w:t>(2004)</w:t>
          </w:r>
        </w:sdtContent>
      </w:sdt>
      <w:r w:rsidR="000D6790" w:rsidRPr="00B40E6A">
        <w:rPr>
          <w:lang w:val="es-ES"/>
        </w:rPr>
        <w:t xml:space="preserve"> and </w:t>
      </w:r>
      <w:r w:rsidR="000D6790" w:rsidRPr="00B40E6A">
        <w:rPr>
          <w:lang w:val="es-ES"/>
        </w:rPr>
        <w:lastRenderedPageBreak/>
        <w:t xml:space="preserve">shown in Eq. </w:t>
      </w:r>
      <w:r w:rsidR="000D6790">
        <w:rPr>
          <w:lang w:val="en-US"/>
        </w:rPr>
        <w:fldChar w:fldCharType="begin"/>
      </w:r>
      <w:r w:rsidR="000D6790" w:rsidRPr="00B40E6A">
        <w:rPr>
          <w:lang w:val="es-ES"/>
        </w:rPr>
        <w:instrText xml:space="preserve"> REF _Ref150786866 \h </w:instrText>
      </w:r>
      <w:r w:rsidR="000D6790">
        <w:rPr>
          <w:lang w:val="en-US"/>
        </w:rPr>
      </w:r>
      <w:r w:rsidR="000D6790">
        <w:rPr>
          <w:lang w:val="en-US"/>
        </w:rPr>
        <w:fldChar w:fldCharType="separate"/>
      </w:r>
      <w:r w:rsidR="00C15BF2">
        <w:rPr>
          <w:b/>
          <w:bCs/>
          <w:lang w:val="es-ES"/>
        </w:rPr>
        <w:t>¡Error! No se encuentra el origen de la referencia.</w:t>
      </w:r>
      <w:r w:rsidR="000D6790">
        <w:rPr>
          <w:lang w:val="en-US"/>
        </w:rPr>
        <w:fldChar w:fldCharType="end"/>
      </w:r>
      <w:r w:rsidR="00321BC3" w:rsidRPr="00B40E6A">
        <w:rPr>
          <w:lang w:val="es-ES"/>
        </w:rPr>
        <w:t>.</w:t>
      </w:r>
      <w:r w:rsidR="00EB6FD4" w:rsidRPr="00B40E6A">
        <w:rPr>
          <w:lang w:val="es-ES"/>
        </w:rPr>
        <w:t xml:space="preserve"> </w:t>
      </w:r>
      <w:r w:rsidR="00EB6FD4">
        <w:rPr>
          <w:lang w:val="en-US"/>
        </w:rPr>
        <w:t xml:space="preserve">The wall thermal conductivity of steel </w:t>
      </w:r>
      <w:r w:rsidR="00B3466B">
        <w:rPr>
          <w:lang w:val="en-US"/>
        </w:rPr>
        <w:t>(</w:t>
      </w:r>
      <m:oMath>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steel</m:t>
            </m:r>
          </m:sub>
        </m:sSub>
      </m:oMath>
      <w:r w:rsidR="00B3466B">
        <w:rPr>
          <w:lang w:val="en-US"/>
        </w:rPr>
        <w:t xml:space="preserve">) </w:t>
      </w:r>
      <w:r w:rsidR="00EB6FD4">
        <w:rPr>
          <w:lang w:val="en-US"/>
        </w:rPr>
        <w:t xml:space="preserve">is assumed to be 60 W/(K·m) </w:t>
      </w:r>
      <w:sdt>
        <w:sdtPr>
          <w:rPr>
            <w:color w:val="000000"/>
            <w:lang w:val="en-US"/>
          </w:rPr>
          <w:tag w:val="MENDELEY_CITATION_v3_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"/>
          <w:id w:val="1426616052"/>
          <w:placeholder>
            <w:docPart w:val="DefaultPlaceholder_-1854013440"/>
          </w:placeholder>
        </w:sdtPr>
        <w:sdtContent>
          <w:r w:rsidR="00DB4AEC" w:rsidRPr="00DB4AEC">
            <w:rPr>
              <w:color w:val="000000"/>
              <w:lang w:val="en-US"/>
            </w:rPr>
            <w:t>(Philippe et al., 2009)</w:t>
          </w:r>
        </w:sdtContent>
      </w:sdt>
      <w:r w:rsidR="00EB6FD4">
        <w:rPr>
          <w:color w:val="000000"/>
          <w:lang w:val="en-US"/>
        </w:rPr>
        <w:t>.</w:t>
      </w:r>
    </w:p>
    <w:tbl>
      <w:tblPr>
        <w:tblW w:w="7087" w:type="dxa"/>
        <w:tblLook w:val="04A0" w:firstRow="1" w:lastRow="0" w:firstColumn="1" w:lastColumn="0" w:noHBand="0" w:noVBand="1"/>
      </w:tblPr>
      <w:tblGrid>
        <w:gridCol w:w="6123"/>
        <w:gridCol w:w="964"/>
      </w:tblGrid>
      <w:tr w:rsidR="009443B8" w:rsidRPr="00A94774" w14:paraId="66EC4864" w14:textId="77777777" w:rsidTr="000F2E2D">
        <w:tc>
          <w:tcPr>
            <w:tcW w:w="6123" w:type="dxa"/>
            <w:shd w:val="clear" w:color="auto" w:fill="auto"/>
            <w:vAlign w:val="center"/>
          </w:tcPr>
          <w:p w14:paraId="3E433186" w14:textId="5DC1C742" w:rsidR="009443B8" w:rsidRPr="005C0534" w:rsidRDefault="000F2E2D" w:rsidP="003D248E">
            <w:pPr>
              <w:pStyle w:val="Els-body-text"/>
              <w:spacing w:before="120" w:after="120" w:line="264" w:lineRule="auto"/>
              <w:rPr>
                <w:rFonts w:ascii="Cambria Math" w:eastAsia="Calibri" w:hAnsi="Cambria Math"/>
                <w:oMath/>
              </w:rPr>
            </w:pPr>
            <m:oMathPara>
              <m:oMathParaPr>
                <m:jc m:val="left"/>
              </m:oMathParaPr>
              <m:oMath>
                <m:r>
                  <w:rPr>
                    <w:rFonts w:ascii="Cambria Math" w:eastAsia="Calibri" w:hAnsi="Cambria Math"/>
                  </w:rPr>
                  <m:t>dH-</m:t>
                </m:r>
                <m:sSup>
                  <m:sSupPr>
                    <m:ctrlPr>
                      <w:rPr>
                        <w:rFonts w:ascii="Cambria Math" w:eastAsia="Calibri" w:hAnsi="Cambria Math"/>
                        <w:i/>
                      </w:rPr>
                    </m:ctrlPr>
                  </m:sSupPr>
                  <m:e>
                    <m:d>
                      <m:dPr>
                        <m:ctrlPr>
                          <w:rPr>
                            <w:rFonts w:ascii="Cambria Math" w:eastAsia="Calibri" w:hAnsi="Cambria Math"/>
                            <w:i/>
                          </w:rPr>
                        </m:ctrlPr>
                      </m:dPr>
                      <m:e>
                        <m:f>
                          <m:fPr>
                            <m:ctrlPr>
                              <w:rPr>
                                <w:rFonts w:ascii="Cambria Math" w:eastAsia="Calibri" w:hAnsi="Cambria Math"/>
                                <w:i/>
                              </w:rPr>
                            </m:ctrlPr>
                          </m:fPr>
                          <m:num>
                            <m:sSub>
                              <m:sSubPr>
                                <m:ctrlPr>
                                  <w:rPr>
                                    <w:rFonts w:ascii="Cambria Math" w:eastAsia="Calibri" w:hAnsi="Cambria Math"/>
                                    <w:i/>
                                    <w:iCs/>
                                  </w:rPr>
                                </m:ctrlPr>
                              </m:sSubPr>
                              <m:e>
                                <m:r>
                                  <w:rPr>
                                    <w:rFonts w:ascii="Cambria Math" w:eastAsia="Calibri" w:hAnsi="Cambria Math"/>
                                  </w:rPr>
                                  <m:t>δ</m:t>
                                </m:r>
                              </m:e>
                              <m:sub>
                                <m:r>
                                  <w:rPr>
                                    <w:rFonts w:ascii="Cambria Math" w:eastAsia="Calibri" w:hAnsi="Cambria Math"/>
                                  </w:rPr>
                                  <m:t>t</m:t>
                                </m:r>
                              </m:sub>
                            </m:sSub>
                          </m:num>
                          <m:den>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steel</m:t>
                                </m:r>
                              </m:sub>
                            </m:sSub>
                            <m:r>
                              <w:rPr>
                                <w:rFonts w:ascii="Cambria Math" w:eastAsia="Calibri" w:hAnsi="Cambria Math"/>
                              </w:rPr>
                              <m:t>2π</m:t>
                            </m:r>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t</m:t>
                                    </m:r>
                                  </m:sub>
                                </m:sSub>
                                <m:r>
                                  <w:rPr>
                                    <w:rFonts w:ascii="Cambria Math" w:eastAsia="Calibri" w:hAnsi="Cambria Math"/>
                                  </w:rPr>
                                  <m:t>+</m:t>
                                </m:r>
                                <m:f>
                                  <m:fPr>
                                    <m:type m:val="lin"/>
                                    <m:ctrlPr>
                                      <w:rPr>
                                        <w:rFonts w:ascii="Cambria Math" w:eastAsia="Calibri" w:hAnsi="Cambria Math"/>
                                        <w:i/>
                                      </w:rPr>
                                    </m:ctrlPr>
                                  </m:fPr>
                                  <m:num>
                                    <m:sSub>
                                      <m:sSubPr>
                                        <m:ctrlPr>
                                          <w:rPr>
                                            <w:rFonts w:ascii="Cambria Math" w:eastAsia="Calibri" w:hAnsi="Cambria Math"/>
                                            <w:i/>
                                            <w:iCs/>
                                          </w:rPr>
                                        </m:ctrlPr>
                                      </m:sSubPr>
                                      <m:e>
                                        <m:r>
                                          <w:rPr>
                                            <w:rFonts w:ascii="Cambria Math" w:eastAsia="Calibri" w:hAnsi="Cambria Math"/>
                                          </w:rPr>
                                          <m:t>δ</m:t>
                                        </m:r>
                                      </m:e>
                                      <m:sub>
                                        <m:r>
                                          <w:rPr>
                                            <w:rFonts w:ascii="Cambria Math" w:eastAsia="Calibri" w:hAnsi="Cambria Math"/>
                                          </w:rPr>
                                          <m:t>t</m:t>
                                        </m:r>
                                      </m:sub>
                                    </m:sSub>
                                  </m:num>
                                  <m:den>
                                    <m:r>
                                      <w:rPr>
                                        <w:rFonts w:ascii="Cambria Math" w:eastAsia="Calibri" w:hAnsi="Cambria Math"/>
                                      </w:rPr>
                                      <m:t>2</m:t>
                                    </m:r>
                                  </m:den>
                                </m:f>
                              </m:e>
                            </m:d>
                            <m:r>
                              <w:rPr>
                                <w:rFonts w:ascii="Cambria Math" w:eastAsia="Calibri" w:hAnsi="Cambria Math"/>
                              </w:rPr>
                              <m:t>dz</m:t>
                            </m:r>
                          </m:den>
                        </m:f>
                        <m:r>
                          <w:rPr>
                            <w:rFonts w:ascii="Cambria Math" w:eastAsia="Calibri" w:hAnsi="Cambria Math"/>
                          </w:rPr>
                          <m:t>+</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h2π</m:t>
                            </m:r>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t</m:t>
                                </m:r>
                              </m:sub>
                            </m:sSub>
                            <m:r>
                              <w:rPr>
                                <w:rFonts w:ascii="Cambria Math" w:eastAsia="Calibri" w:hAnsi="Cambria Math"/>
                              </w:rPr>
                              <m:t>dz</m:t>
                            </m:r>
                          </m:den>
                        </m:f>
                      </m:e>
                    </m:d>
                  </m:e>
                  <m:sup>
                    <m:r>
                      <w:rPr>
                        <w:rFonts w:ascii="Cambria Math" w:eastAsia="Calibri" w:hAnsi="Cambria Math"/>
                      </w:rPr>
                      <m:t>-1</m:t>
                    </m:r>
                  </m:sup>
                </m:sSup>
                <m:d>
                  <m:dPr>
                    <m:ctrlPr>
                      <w:rPr>
                        <w:rFonts w:ascii="Cambria Math" w:eastAsia="Calibri" w:hAnsi="Cambria Math"/>
                        <w:i/>
                      </w:rPr>
                    </m:ctrlPr>
                  </m:dPr>
                  <m:e>
                    <m:r>
                      <w:rPr>
                        <w:rFonts w:ascii="Cambria Math" w:eastAsia="Calibri" w:hAnsi="Cambria Math"/>
                      </w:rPr>
                      <m:t>T-</m:t>
                    </m:r>
                    <m:sSub>
                      <m:sSubPr>
                        <m:ctrlPr>
                          <w:rPr>
                            <w:rFonts w:ascii="Cambria Math" w:eastAsia="Calibri" w:hAnsi="Cambria Math"/>
                            <w:i/>
                          </w:rPr>
                        </m:ctrlPr>
                      </m:sSubPr>
                      <m:e>
                        <m:r>
                          <w:rPr>
                            <w:rFonts w:ascii="Cambria Math" w:eastAsia="Calibri" w:hAnsi="Cambria Math"/>
                          </w:rPr>
                          <m:t>T</m:t>
                        </m:r>
                      </m:e>
                      <m:sub>
                        <m:r>
                          <w:rPr>
                            <w:rFonts w:ascii="Cambria Math" w:eastAsia="Calibri" w:hAnsi="Cambria Math"/>
                          </w:rPr>
                          <m:t>w</m:t>
                        </m:r>
                      </m:sub>
                    </m:sSub>
                  </m:e>
                </m:d>
                <m:r>
                  <w:rPr>
                    <w:rFonts w:ascii="Cambria Math" w:eastAsia="Calibri" w:hAnsi="Cambria Math"/>
                  </w:rPr>
                  <m:t>=0</m:t>
                </m:r>
              </m:oMath>
            </m:oMathPara>
          </w:p>
        </w:tc>
        <w:tc>
          <w:tcPr>
            <w:tcW w:w="964" w:type="dxa"/>
            <w:shd w:val="clear" w:color="auto" w:fill="auto"/>
            <w:vAlign w:val="center"/>
          </w:tcPr>
          <w:p w14:paraId="32CFBF57" w14:textId="6E582C73" w:rsidR="009443B8" w:rsidRPr="00A94774" w:rsidRDefault="009443B8" w:rsidP="003D248E">
            <w:pPr>
              <w:pStyle w:val="Els-body-text"/>
              <w:spacing w:before="120" w:after="120" w:line="264" w:lineRule="auto"/>
              <w:jc w:val="right"/>
              <w:rPr>
                <w:lang w:val="en-GB"/>
              </w:rPr>
            </w:pPr>
            <w:bookmarkStart w:id="6" w:name="_Ref150786495"/>
            <w:r w:rsidRPr="00A94774">
              <w:rPr>
                <w:lang w:val="en-GB"/>
              </w:rPr>
              <w:t>(</w:t>
            </w:r>
            <w:r w:rsidRPr="00153ED3">
              <w:rPr>
                <w:lang w:val="en-GB"/>
              </w:rPr>
              <w:fldChar w:fldCharType="begin"/>
            </w:r>
            <w:r w:rsidRPr="00153ED3">
              <w:rPr>
                <w:lang w:val="en-GB"/>
              </w:rPr>
              <w:instrText xml:space="preserve"> SEQ Equation \* ARABIC </w:instrText>
            </w:r>
            <w:r w:rsidRPr="00153ED3">
              <w:rPr>
                <w:lang w:val="en-GB"/>
              </w:rPr>
              <w:fldChar w:fldCharType="separate"/>
            </w:r>
            <w:r w:rsidR="00C15BF2">
              <w:rPr>
                <w:noProof/>
                <w:lang w:val="en-GB"/>
              </w:rPr>
              <w:t>7</w:t>
            </w:r>
            <w:r w:rsidRPr="00153ED3">
              <w:rPr>
                <w:lang w:val="en-GB"/>
              </w:rPr>
              <w:fldChar w:fldCharType="end"/>
            </w:r>
            <w:r w:rsidRPr="00A94774">
              <w:rPr>
                <w:lang w:val="en-GB"/>
              </w:rPr>
              <w:t>)</w:t>
            </w:r>
            <w:bookmarkEnd w:id="6"/>
          </w:p>
        </w:tc>
      </w:tr>
    </w:tbl>
    <w:p w14:paraId="6EB53493" w14:textId="178C0433" w:rsidR="005E05D0" w:rsidRDefault="005E05D0" w:rsidP="005E05D0">
      <w:pPr>
        <w:pStyle w:val="Els-2ndorder-head"/>
      </w:pPr>
      <w:r>
        <w:t>Model parameters</w:t>
      </w:r>
    </w:p>
    <w:p w14:paraId="28E949BC" w14:textId="4E323543" w:rsidR="001D3E07" w:rsidRDefault="00C26465" w:rsidP="001D3E07">
      <w:r>
        <w:t xml:space="preserve">The </w:t>
      </w:r>
      <w:r w:rsidR="00BC074B">
        <w:t xml:space="preserve">wall </w:t>
      </w:r>
      <w:r>
        <w:t>effect</w:t>
      </w:r>
      <w:r w:rsidR="00BC074B">
        <w:t>s</w:t>
      </w:r>
      <w:r>
        <w:t xml:space="preserve"> on the bed voidage </w:t>
      </w:r>
      <w:r w:rsidR="00BC074B">
        <w:t>are</w:t>
      </w:r>
      <w:r>
        <w:t xml:space="preserve"> neglected, resulting in a uniform porosity of the catalyst be</w:t>
      </w:r>
      <w:r w:rsidR="00B62374">
        <w:t>d throughout the entire annulus</w:t>
      </w:r>
      <w:r>
        <w:t>.</w:t>
      </w:r>
      <w:r w:rsidR="00B62374">
        <w:t xml:space="preserve"> The porosity is calculated with the correlation proposed by Sodré and Parise </w:t>
      </w:r>
      <w:sdt>
        <w:sdtPr>
          <w:rPr>
            <w:color w:val="000000"/>
          </w:rPr>
          <w:tag w:val="MENDELEY_CITATION_v3_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"/>
          <w:id w:val="-1344239400"/>
          <w:placeholder>
            <w:docPart w:val="DefaultPlaceholder_-1854013440"/>
          </w:placeholder>
        </w:sdtPr>
        <w:sdtContent>
          <w:r w:rsidR="00DB4AEC" w:rsidRPr="00DB4AEC">
            <w:rPr>
              <w:color w:val="000000"/>
            </w:rPr>
            <w:t>(1998)</w:t>
          </w:r>
        </w:sdtContent>
      </w:sdt>
      <w:r w:rsidR="00D95B6F">
        <w:rPr>
          <w:color w:val="000000"/>
        </w:rPr>
        <w:t xml:space="preserve"> using the hydraulic diameter</w:t>
      </w:r>
      <w:r w:rsidR="001D3E07">
        <w:rPr>
          <w:color w:val="000000"/>
        </w:rPr>
        <w:t xml:space="preserve"> (Eq. 15 of the original paper, with </w:t>
      </w:r>
      <m:oMath>
        <m:r>
          <w:rPr>
            <w:rFonts w:ascii="Cambria Math" w:hAnsi="Cambria Math"/>
            <w:color w:val="000000"/>
          </w:rPr>
          <m:t>B=</m:t>
        </m:r>
        <m:r>
          <w:rPr>
            <w:rFonts w:ascii="Cambria Math" w:eastAsia="Calibri" w:hAnsi="Cambria Math"/>
          </w:rPr>
          <m:t>0.387</m:t>
        </m:r>
      </m:oMath>
      <w:r w:rsidR="00BC074B">
        <w:t>)</w:t>
      </w:r>
      <w:r w:rsidR="001D3E07">
        <w:t>.</w:t>
      </w:r>
    </w:p>
    <w:p w14:paraId="636EC0B9" w14:textId="49CA0A74" w:rsidR="0035192C" w:rsidRDefault="009919C9" w:rsidP="001D3E07">
      <w:r>
        <w:t xml:space="preserve">The effective diffusion coefficients are calculated </w:t>
      </w:r>
      <w:r w:rsidR="0035192C">
        <w:t xml:space="preserve">using the approach proposed by Loomerts et al. </w:t>
      </w:r>
      <w:sdt>
        <w:sdtPr>
          <w:rPr>
            <w:color w:val="000000"/>
          </w:rPr>
          <w:tag w:val="MENDELEY_CITATION_v3_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"/>
          <w:id w:val="908733281"/>
          <w:placeholder>
            <w:docPart w:val="DefaultPlaceholder_-1854013440"/>
          </w:placeholder>
        </w:sdtPr>
        <w:sdtContent>
          <w:r w:rsidR="00DB4AEC" w:rsidRPr="00DB4AEC">
            <w:rPr>
              <w:color w:val="000000"/>
            </w:rPr>
            <w:t>(2000)</w:t>
          </w:r>
        </w:sdtContent>
      </w:sdt>
      <w:r w:rsidR="0035192C">
        <w:t xml:space="preserve"> for a multicomponent system</w:t>
      </w:r>
      <w:r w:rsidR="00056E97">
        <w:t xml:space="preserve"> using a combined bulk</w:t>
      </w:r>
      <w:r w:rsidR="00B83CA5">
        <w:t xml:space="preserve"> binary diffusivity</w:t>
      </w:r>
      <w:r w:rsidR="00056E97">
        <w:t xml:space="preserve"> and Knudsen diffusion</w:t>
      </w:r>
      <w:r w:rsidR="001D3E07">
        <w:t xml:space="preserve">. </w:t>
      </w:r>
      <w:r w:rsidR="0035192C">
        <w:t xml:space="preserve">The Knudsen diffusion is calculated </w:t>
      </w:r>
      <w:r w:rsidR="001D3E07">
        <w:t xml:space="preserve">as proposed by Vedrine </w:t>
      </w:r>
      <w:sdt>
        <w:sdtPr>
          <w:rPr>
            <w:color w:val="000000"/>
          </w:rPr>
          <w:tag w:val="MENDELEY_CITATION_v3_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"/>
          <w:id w:val="259954331"/>
          <w:placeholder>
            <w:docPart w:val="DefaultPlaceholder_-1854013440"/>
          </w:placeholder>
        </w:sdtPr>
        <w:sdtContent>
          <w:r w:rsidR="00DB4AEC" w:rsidRPr="00DB4AEC">
            <w:rPr>
              <w:color w:val="000000"/>
            </w:rPr>
            <w:t>(1983)</w:t>
          </w:r>
        </w:sdtContent>
      </w:sdt>
      <w:r w:rsidR="0035192C">
        <w:t xml:space="preserve">. A pore radius of 10 nm is taken </w:t>
      </w:r>
      <w:sdt>
        <w:sdtPr>
          <w:rPr>
            <w:color w:val="000000"/>
          </w:rPr>
          <w:tag w:val="MENDELEY_CITATION_v3_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"/>
          <w:id w:val="756876055"/>
          <w:placeholder>
            <w:docPart w:val="DefaultPlaceholder_-1854013440"/>
          </w:placeholder>
        </w:sdtPr>
        <w:sdtContent>
          <w:r w:rsidR="00DB4AEC" w:rsidRPr="00DB4AEC">
            <w:rPr>
              <w:color w:val="000000"/>
            </w:rPr>
            <w:t>(Lommerts et al., 2000)</w:t>
          </w:r>
        </w:sdtContent>
      </w:sdt>
      <w:r w:rsidR="0035192C">
        <w:t xml:space="preserve">. The binary </w:t>
      </w:r>
      <w:r w:rsidR="001D3E07">
        <w:t xml:space="preserve">gas-phase </w:t>
      </w:r>
      <w:r w:rsidR="0035192C">
        <w:t xml:space="preserve">diffusion coefficient for each species is calculated </w:t>
      </w:r>
      <w:r w:rsidR="001D3E07">
        <w:t xml:space="preserve">with Fuller et al.’s method </w:t>
      </w:r>
      <w:sdt>
        <w:sdtPr>
          <w:rPr>
            <w:color w:val="000000"/>
          </w:rPr>
          <w:tag w:val="MENDELEY_CITATION_v3_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"/>
          <w:id w:val="1538786422"/>
          <w:placeholder>
            <w:docPart w:val="DefaultPlaceholder_-1854013440"/>
          </w:placeholder>
        </w:sdtPr>
        <w:sdtContent>
          <w:r w:rsidR="00DB4AEC" w:rsidRPr="00DB4AEC">
            <w:rPr>
              <w:color w:val="000000"/>
            </w:rPr>
            <w:t>(Fuller et al., 1966)</w:t>
          </w:r>
        </w:sdtContent>
      </w:sdt>
      <w:r w:rsidR="000E11FB">
        <w:t xml:space="preserve">. According to Graaf et al. </w:t>
      </w:r>
      <w:sdt>
        <w:sdtPr>
          <w:rPr>
            <w:color w:val="000000"/>
          </w:rPr>
          <w:tag w:val="MENDELEY_CITATION_v3_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"/>
          <w:id w:val="-1382085743"/>
          <w:placeholder>
            <w:docPart w:val="DefaultPlaceholder_-1854013440"/>
          </w:placeholder>
        </w:sdtPr>
        <w:sdtContent>
          <w:r w:rsidR="00DB4AEC" w:rsidRPr="00DB4AEC">
            <w:rPr>
              <w:color w:val="000000"/>
            </w:rPr>
            <w:t>(1990)</w:t>
          </w:r>
        </w:sdtContent>
      </w:sdt>
      <w:r w:rsidR="000E11FB">
        <w:t xml:space="preserve">, </w:t>
      </w:r>
      <m:oMath>
        <m:f>
          <m:fPr>
            <m:type m:val="lin"/>
            <m:ctrlPr>
              <w:rPr>
                <w:rFonts w:ascii="Cambria Math" w:eastAsia="Calibri" w:hAnsi="Cambria Math"/>
                <w:i/>
              </w:rPr>
            </m:ctrlPr>
          </m:fPr>
          <m:num>
            <m:r>
              <w:rPr>
                <w:rFonts w:ascii="Cambria Math" w:eastAsia="Calibri" w:hAnsi="Cambria Math"/>
              </w:rPr>
              <m:t>ε</m:t>
            </m:r>
          </m:num>
          <m:den>
            <m:r>
              <w:rPr>
                <w:rFonts w:ascii="Cambria Math" w:eastAsia="Calibri" w:hAnsi="Cambria Math"/>
              </w:rPr>
              <m:t>τ</m:t>
            </m:r>
          </m:den>
        </m:f>
      </m:oMath>
      <w:r w:rsidR="000E11FB">
        <w:t xml:space="preserve"> has a value of 0.123.</w:t>
      </w:r>
    </w:p>
    <w:p w14:paraId="77ECAC8F" w14:textId="41750DC4" w:rsidR="00BC074B" w:rsidRDefault="00321BC3" w:rsidP="00BC074B">
      <w:pPr>
        <w:rPr>
          <w:color w:val="000000"/>
        </w:rPr>
      </w:pPr>
      <w:r>
        <w:t>The heat transfer coefficient in the annulus region</w:t>
      </w:r>
      <w:r w:rsidR="006E4BAD">
        <w:t xml:space="preserve"> with the gas flowing downwards</w:t>
      </w:r>
      <w:r>
        <w:t xml:space="preserve"> is calculated </w:t>
      </w:r>
      <w:r w:rsidR="000C6946">
        <w:t>with</w:t>
      </w:r>
      <w:r>
        <w:t xml:space="preserve"> </w:t>
      </w:r>
      <w:r w:rsidR="006E4BAD" w:rsidRPr="008E34D2">
        <w:t>the</w:t>
      </w:r>
      <w:r w:rsidRPr="008E34D2">
        <w:t xml:space="preserve"> correlation</w:t>
      </w:r>
      <w:r w:rsidR="006E4BAD" w:rsidRPr="008E34D2">
        <w:t xml:space="preserve"> proposed by Gnielinski </w:t>
      </w:r>
      <w:sdt>
        <w:sdtPr>
          <w:rPr>
            <w:color w:val="000000"/>
          </w:rPr>
          <w:tag w:val="MENDELEY_CITATION_v3_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"/>
          <w:id w:val="-1264917334"/>
          <w:placeholder>
            <w:docPart w:val="DefaultPlaceholder_-1854013440"/>
          </w:placeholder>
        </w:sdtPr>
        <w:sdtContent>
          <w:r w:rsidR="00DB4AEC" w:rsidRPr="00DB4AEC">
            <w:rPr>
              <w:color w:val="000000"/>
            </w:rPr>
            <w:t>(2009)</w:t>
          </w:r>
        </w:sdtContent>
      </w:sdt>
      <w:r w:rsidR="00BC074B">
        <w:rPr>
          <w:color w:val="000000"/>
        </w:rPr>
        <w:t>.</w:t>
      </w:r>
    </w:p>
    <w:p w14:paraId="34C11F9E" w14:textId="722105E9" w:rsidR="009F49CA" w:rsidRPr="00A94774" w:rsidRDefault="009F49CA" w:rsidP="00BC074B">
      <w:pPr>
        <w:pStyle w:val="Els-1storder-head"/>
        <w:spacing w:after="120"/>
        <w:rPr>
          <w:lang w:val="en-GB"/>
        </w:rPr>
      </w:pPr>
      <w:r>
        <w:rPr>
          <w:lang w:val="en-GB"/>
        </w:rPr>
        <w:t>Study case</w:t>
      </w:r>
    </w:p>
    <w:p w14:paraId="3BE16E78" w14:textId="79C81C7F" w:rsidR="002D60C4" w:rsidRDefault="00BA011C" w:rsidP="00DB4AEC">
      <w:r>
        <w:t xml:space="preserve">The case to be studied is adapted from the case used by Yusup et al. </w:t>
      </w:r>
      <w:sdt>
        <w:sdtPr>
          <w:rPr>
            <w:color w:val="000000"/>
          </w:rPr>
          <w:tag w:val="MENDELEY_CITATION_v3_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"/>
          <w:id w:val="159277764"/>
          <w:placeholder>
            <w:docPart w:val="DefaultPlaceholder_-1854013440"/>
          </w:placeholder>
        </w:sdtPr>
        <w:sdtContent>
          <w:r w:rsidR="00DB4AEC" w:rsidRPr="00DB4AEC">
            <w:rPr>
              <w:color w:val="000000"/>
            </w:rPr>
            <w:t>(2010)</w:t>
          </w:r>
        </w:sdtContent>
      </w:sdt>
      <w:r>
        <w:rPr>
          <w:color w:val="000000"/>
        </w:rPr>
        <w:t xml:space="preserve"> and used by Leonzio </w:t>
      </w:r>
      <w:sdt>
        <w:sdtPr>
          <w:rPr>
            <w:color w:val="000000"/>
          </w:rPr>
          <w:tag w:val="MENDELEY_CITATION_v3_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"/>
          <w:id w:val="-1919860821"/>
          <w:placeholder>
            <w:docPart w:val="DefaultPlaceholder_-1854013440"/>
          </w:placeholder>
        </w:sdtPr>
        <w:sdtContent>
          <w:r w:rsidR="00DB4AEC" w:rsidRPr="00DB4AEC">
            <w:rPr>
              <w:color w:val="000000"/>
            </w:rPr>
            <w:t>(2020)</w:t>
          </w:r>
        </w:sdtContent>
      </w:sdt>
      <w:r>
        <w:rPr>
          <w:color w:val="000000"/>
        </w:rPr>
        <w:t xml:space="preserve"> to study different kinetic models. The feed conditions</w:t>
      </w:r>
      <w:r w:rsidR="00C942A1">
        <w:rPr>
          <w:color w:val="000000"/>
        </w:rPr>
        <w:t xml:space="preserve"> and composition</w:t>
      </w:r>
      <w:r>
        <w:rPr>
          <w:color w:val="000000"/>
        </w:rPr>
        <w:t xml:space="preserve"> are </w:t>
      </w:r>
      <w:r w:rsidRPr="00C942A1">
        <w:rPr>
          <w:color w:val="000000"/>
        </w:rPr>
        <w:t xml:space="preserve">shown in Table </w:t>
      </w:r>
      <w:r w:rsidR="00C942A1" w:rsidRPr="00C942A1">
        <w:rPr>
          <w:color w:val="000000"/>
        </w:rPr>
        <w:t>4</w:t>
      </w:r>
      <w:r w:rsidR="00C942A1">
        <w:rPr>
          <w:color w:val="000000"/>
        </w:rPr>
        <w:t xml:space="preserve"> of </w:t>
      </w:r>
      <w:r w:rsidR="00C942A1">
        <w:t xml:space="preserve">Yusup et al.’s work </w:t>
      </w:r>
      <w:sdt>
        <w:sdtPr>
          <w:rPr>
            <w:color w:val="000000"/>
          </w:rPr>
          <w:tag w:val="MENDELEY_CITATION_v3_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"/>
          <w:id w:val="-1253347256"/>
          <w:placeholder>
            <w:docPart w:val="330B090772354FA98325FEA9ED0342BA"/>
          </w:placeholder>
        </w:sdtPr>
        <w:sdtContent>
          <w:r w:rsidR="00DB4AEC" w:rsidRPr="00DB4AEC">
            <w:rPr>
              <w:color w:val="000000"/>
            </w:rPr>
            <w:t>(2010)</w:t>
          </w:r>
        </w:sdtContent>
      </w:sdt>
      <w:r w:rsidR="00C942A1">
        <w:rPr>
          <w:color w:val="000000"/>
        </w:rPr>
        <w:t>.</w:t>
      </w:r>
      <w:r>
        <w:rPr>
          <w:color w:val="000000"/>
        </w:rPr>
        <w:t xml:space="preserve"> The reactor geometry is based on that of the conventional reactor presented in the aforementioned works and adapted to the </w:t>
      </w:r>
      <w:r w:rsidR="00BC074B">
        <w:rPr>
          <w:color w:val="000000"/>
        </w:rPr>
        <w:t xml:space="preserve">cartridge-based reactor </w:t>
      </w:r>
      <w:r>
        <w:rPr>
          <w:color w:val="000000"/>
        </w:rPr>
        <w:t xml:space="preserve">technology (see </w:t>
      </w:r>
      <w:r w:rsidR="001A7865">
        <w:rPr>
          <w:color w:val="000000"/>
          <w:highlight w:val="yellow"/>
        </w:rPr>
        <w:fldChar w:fldCharType="begin"/>
      </w:r>
      <w:r w:rsidR="001A7865">
        <w:rPr>
          <w:color w:val="000000"/>
        </w:rPr>
        <w:instrText xml:space="preserve"> REF _Ref150868032 \h </w:instrText>
      </w:r>
      <w:r w:rsidR="001A7865">
        <w:rPr>
          <w:color w:val="000000"/>
          <w:highlight w:val="yellow"/>
        </w:rPr>
      </w:r>
      <w:r w:rsidR="001A7865">
        <w:rPr>
          <w:color w:val="000000"/>
          <w:highlight w:val="yellow"/>
        </w:rPr>
        <w:fldChar w:fldCharType="separate"/>
      </w:r>
      <w:r w:rsidR="00C15BF2">
        <w:t xml:space="preserve">Table </w:t>
      </w:r>
      <w:r w:rsidR="00C15BF2">
        <w:rPr>
          <w:noProof/>
        </w:rPr>
        <w:t>1</w:t>
      </w:r>
      <w:r w:rsidR="001A7865">
        <w:rPr>
          <w:color w:val="000000"/>
          <w:highlight w:val="yellow"/>
        </w:rPr>
        <w:fldChar w:fldCharType="end"/>
      </w:r>
      <w:r>
        <w:rPr>
          <w:color w:val="000000"/>
        </w:rPr>
        <w:t>)</w:t>
      </w:r>
      <w:r w:rsidR="00C942A1">
        <w:rPr>
          <w:color w:val="000000"/>
        </w:rPr>
        <w:t>.</w:t>
      </w:r>
      <w:r w:rsidR="00EB6FD4">
        <w:rPr>
          <w:color w:val="000000"/>
        </w:rPr>
        <w:t xml:space="preserve"> The number of cartridges </w:t>
      </w:r>
      <w:r w:rsidR="0060464C">
        <w:rPr>
          <w:color w:val="000000"/>
        </w:rPr>
        <w:t>is</w:t>
      </w:r>
      <w:r w:rsidR="00EB6FD4">
        <w:rPr>
          <w:color w:val="000000"/>
        </w:rPr>
        <w:t xml:space="preserve"> varied in order to check how sensible the results are </w:t>
      </w:r>
      <w:r w:rsidR="0088133E">
        <w:rPr>
          <w:color w:val="000000"/>
        </w:rPr>
        <w:t>to the</w:t>
      </w:r>
      <w:r w:rsidR="00EB6FD4">
        <w:rPr>
          <w:color w:val="000000"/>
        </w:rPr>
        <w:t xml:space="preserve"> number of cartridges. The height of each cartridge is</w:t>
      </w:r>
      <w:r w:rsidR="00FC133C">
        <w:rPr>
          <w:color w:val="000000"/>
        </w:rPr>
        <w:t xml:space="preserve"> equal to the total reactor length divided by the number of cartridges per tube.</w:t>
      </w:r>
    </w:p>
    <w:p w14:paraId="0ADCBC3B" w14:textId="0036DA78" w:rsidR="00DB4AEC" w:rsidRDefault="00DB4AEC" w:rsidP="00DB4AEC">
      <w:r>
        <w:t xml:space="preserve">The performance indicators to be evaluated in this study are carbon conversion per pass and pressure drop. In a full methanol synthesis scheme, the recycle loop would impact the overall carbon conversion as well as the energy expenditure to compress and re-heat the recycled gas. A sensitivity analysis has been carried out to check the impact of the number of cartridges over the two performance indicators using the two kinetics proposed. As seen </w:t>
      </w:r>
      <w:r w:rsidR="00E76038">
        <w:t xml:space="preserve">in </w:t>
      </w:r>
      <w:r>
        <w:fldChar w:fldCharType="begin"/>
      </w:r>
      <w:r>
        <w:instrText xml:space="preserve"> REF _Ref151385352 \h </w:instrText>
      </w:r>
      <w:r>
        <w:fldChar w:fldCharType="separate"/>
      </w:r>
      <w:r w:rsidR="00C15BF2">
        <w:t xml:space="preserve">Figure </w:t>
      </w:r>
      <w:r w:rsidR="00C15BF2">
        <w:rPr>
          <w:noProof/>
        </w:rPr>
        <w:t>2</w:t>
      </w:r>
      <w:r>
        <w:fldChar w:fldCharType="end"/>
      </w:r>
      <w:r w:rsidR="0060464C">
        <w:t xml:space="preserve"> (</w:t>
      </w:r>
      <w:r w:rsidR="00E76038">
        <w:t>top)</w:t>
      </w:r>
      <w:r>
        <w:t>, the original Van der Graaf kinetics results in a lower methanol yield than the refitted kinetics. However, in both cases there is a higher yield towards methanol than with the conventional methanol reactor, which is ~1 t/(m</w:t>
      </w:r>
      <w:r w:rsidRPr="003F3F39">
        <w:rPr>
          <w:vertAlign w:val="superscript"/>
        </w:rPr>
        <w:t>3</w:t>
      </w:r>
      <w:r>
        <w:t xml:space="preserve">-catalyst h) according to Blug et al. </w:t>
      </w:r>
      <w:sdt>
        <w:sdtPr>
          <w:rPr>
            <w:color w:val="000000"/>
          </w:rPr>
          <w:tag w:val="MENDELEY_CITATION_v3_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"/>
          <w:id w:val="795724518"/>
          <w:placeholder>
            <w:docPart w:val="B94BDA3C275F45D29FEC69726AACC09E"/>
          </w:placeholder>
        </w:sdtPr>
        <w:sdtContent>
          <w:r w:rsidRPr="00DB4AEC">
            <w:rPr>
              <w:color w:val="000000"/>
            </w:rPr>
            <w:t>(2014)</w:t>
          </w:r>
        </w:sdtContent>
      </w:sdt>
      <w:r>
        <w:t>. Additionally, there seems to be a plateau when increasing the number of cartridges keeping the same catalyst mass, approaching a quasi-isothermal behaviour at a certain point within the reactor (</w:t>
      </w:r>
      <w:r>
        <w:fldChar w:fldCharType="begin"/>
      </w:r>
      <w:r>
        <w:instrText xml:space="preserve"> REF _Ref151385352 \h </w:instrText>
      </w:r>
      <w:r>
        <w:fldChar w:fldCharType="separate"/>
      </w:r>
      <w:r w:rsidR="00C15BF2">
        <w:t xml:space="preserve">Figure </w:t>
      </w:r>
      <w:r w:rsidR="00C15BF2">
        <w:rPr>
          <w:noProof/>
        </w:rPr>
        <w:t>2</w:t>
      </w:r>
      <w:r>
        <w:fldChar w:fldCharType="end"/>
      </w:r>
      <w:r w:rsidR="00E76038">
        <w:t xml:space="preserve"> bottom</w:t>
      </w:r>
      <w:r>
        <w:t>). Nevertheless, the pressure drop increases when increasing the number of cartridges per tube, as the effective bed thickness through which the gas passes becomes higher. The peak methanol production using the original Van der Graaf kinetics with two cartridges is a result of the gas being heated by the shell fluid after the first cartridge, reaching a temperature sufficiently high to significantly increase the reaction extent in the next adiabatic reaction section. With one cartridge, the temperature is not high enough to have a high reaction rate and produce as much methanol as with two cartridges. With more than two cartridges, the gas cools down in between cartridges, limiting up to some extent the reaction rate.</w:t>
      </w:r>
    </w:p>
    <w:p w14:paraId="5AFDA53D" w14:textId="14CB6282" w:rsidR="00DB4AEC" w:rsidRDefault="00DB4AEC" w:rsidP="00DB4AEC">
      <w:pPr>
        <w:pStyle w:val="Descripcin"/>
        <w:keepNext/>
      </w:pPr>
      <w:bookmarkStart w:id="7" w:name="_Ref150868032"/>
      <w:r>
        <w:lastRenderedPageBreak/>
        <w:t xml:space="preserve">Table </w:t>
      </w:r>
      <w:r>
        <w:fldChar w:fldCharType="begin"/>
      </w:r>
      <w:r>
        <w:instrText xml:space="preserve"> SEQ Table \* ARABIC </w:instrText>
      </w:r>
      <w:r>
        <w:fldChar w:fldCharType="separate"/>
      </w:r>
      <w:r w:rsidR="00C15BF2">
        <w:rPr>
          <w:noProof/>
        </w:rPr>
        <w:t>1</w:t>
      </w:r>
      <w:r>
        <w:fldChar w:fldCharType="end"/>
      </w:r>
      <w:bookmarkEnd w:id="7"/>
      <w:r>
        <w:t>. Reactor geometry and design parameters</w:t>
      </w:r>
    </w:p>
    <w:tbl>
      <w:tblPr>
        <w:tblStyle w:val="Tablaconcuadrcula"/>
        <w:tblW w:w="70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849"/>
        <w:gridCol w:w="1111"/>
        <w:gridCol w:w="1587"/>
        <w:gridCol w:w="842"/>
        <w:gridCol w:w="716"/>
      </w:tblGrid>
      <w:tr w:rsidR="00DB4AEC" w14:paraId="0F6AC618" w14:textId="77777777" w:rsidTr="001C3421">
        <w:trPr>
          <w:jc w:val="center"/>
        </w:trPr>
        <w:tc>
          <w:tcPr>
            <w:tcW w:w="1982" w:type="dxa"/>
            <w:tcBorders>
              <w:top w:val="single" w:sz="18" w:space="0" w:color="auto"/>
              <w:bottom w:val="single" w:sz="12" w:space="0" w:color="auto"/>
            </w:tcBorders>
          </w:tcPr>
          <w:p w14:paraId="4FB901CE" w14:textId="77777777" w:rsidR="00DB4AEC" w:rsidRPr="001A7865" w:rsidRDefault="00DB4AEC" w:rsidP="001C3421">
            <w:pPr>
              <w:spacing w:after="0"/>
              <w:jc w:val="center"/>
              <w:rPr>
                <w:b/>
                <w:bCs/>
              </w:rPr>
            </w:pPr>
            <w:r w:rsidRPr="001A7865">
              <w:rPr>
                <w:b/>
                <w:bCs/>
              </w:rPr>
              <w:t>Parameter</w:t>
            </w:r>
          </w:p>
        </w:tc>
        <w:tc>
          <w:tcPr>
            <w:tcW w:w="849" w:type="dxa"/>
            <w:tcBorders>
              <w:top w:val="single" w:sz="18" w:space="0" w:color="auto"/>
              <w:bottom w:val="single" w:sz="12" w:space="0" w:color="auto"/>
            </w:tcBorders>
          </w:tcPr>
          <w:p w14:paraId="07872437" w14:textId="77777777" w:rsidR="00DB4AEC" w:rsidRPr="001A7865" w:rsidRDefault="00DB4AEC" w:rsidP="001C3421">
            <w:pPr>
              <w:spacing w:after="0"/>
              <w:jc w:val="center"/>
              <w:rPr>
                <w:b/>
                <w:bCs/>
              </w:rPr>
            </w:pPr>
            <w:r w:rsidRPr="001A7865">
              <w:rPr>
                <w:b/>
                <w:bCs/>
              </w:rPr>
              <w:t>Units</w:t>
            </w:r>
          </w:p>
        </w:tc>
        <w:tc>
          <w:tcPr>
            <w:tcW w:w="1111" w:type="dxa"/>
            <w:tcBorders>
              <w:top w:val="single" w:sz="18" w:space="0" w:color="auto"/>
              <w:bottom w:val="single" w:sz="12" w:space="0" w:color="auto"/>
              <w:right w:val="single" w:sz="4" w:space="0" w:color="auto"/>
            </w:tcBorders>
          </w:tcPr>
          <w:p w14:paraId="6685066E" w14:textId="77777777" w:rsidR="00DB4AEC" w:rsidRPr="001A7865" w:rsidRDefault="00DB4AEC" w:rsidP="001C3421">
            <w:pPr>
              <w:spacing w:after="0"/>
              <w:jc w:val="center"/>
              <w:rPr>
                <w:b/>
                <w:bCs/>
              </w:rPr>
            </w:pPr>
            <w:r w:rsidRPr="001A7865">
              <w:rPr>
                <w:b/>
                <w:bCs/>
              </w:rPr>
              <w:t>Value</w:t>
            </w:r>
          </w:p>
        </w:tc>
        <w:tc>
          <w:tcPr>
            <w:tcW w:w="1587" w:type="dxa"/>
            <w:tcBorders>
              <w:top w:val="single" w:sz="18" w:space="0" w:color="auto"/>
              <w:left w:val="single" w:sz="4" w:space="0" w:color="auto"/>
              <w:bottom w:val="single" w:sz="12" w:space="0" w:color="auto"/>
            </w:tcBorders>
          </w:tcPr>
          <w:p w14:paraId="1854897F" w14:textId="77777777" w:rsidR="00DB4AEC" w:rsidRPr="001A7865" w:rsidRDefault="00DB4AEC" w:rsidP="001C3421">
            <w:pPr>
              <w:spacing w:after="0"/>
              <w:jc w:val="center"/>
              <w:rPr>
                <w:b/>
                <w:bCs/>
              </w:rPr>
            </w:pPr>
            <w:r w:rsidRPr="001A7865">
              <w:rPr>
                <w:b/>
                <w:bCs/>
              </w:rPr>
              <w:t>Parameter</w:t>
            </w:r>
          </w:p>
        </w:tc>
        <w:tc>
          <w:tcPr>
            <w:tcW w:w="842" w:type="dxa"/>
            <w:tcBorders>
              <w:top w:val="single" w:sz="18" w:space="0" w:color="auto"/>
              <w:bottom w:val="single" w:sz="12" w:space="0" w:color="auto"/>
            </w:tcBorders>
          </w:tcPr>
          <w:p w14:paraId="7E2B9750" w14:textId="77777777" w:rsidR="00DB4AEC" w:rsidRPr="001A7865" w:rsidRDefault="00DB4AEC" w:rsidP="001C3421">
            <w:pPr>
              <w:spacing w:after="0"/>
              <w:jc w:val="center"/>
              <w:rPr>
                <w:b/>
                <w:bCs/>
              </w:rPr>
            </w:pPr>
            <w:r w:rsidRPr="001A7865">
              <w:rPr>
                <w:b/>
                <w:bCs/>
              </w:rPr>
              <w:t>Units</w:t>
            </w:r>
          </w:p>
        </w:tc>
        <w:tc>
          <w:tcPr>
            <w:tcW w:w="716" w:type="dxa"/>
            <w:tcBorders>
              <w:top w:val="single" w:sz="18" w:space="0" w:color="auto"/>
              <w:bottom w:val="single" w:sz="12" w:space="0" w:color="auto"/>
            </w:tcBorders>
          </w:tcPr>
          <w:p w14:paraId="6958D185" w14:textId="77777777" w:rsidR="00DB4AEC" w:rsidRPr="001A7865" w:rsidRDefault="00DB4AEC" w:rsidP="001C3421">
            <w:pPr>
              <w:spacing w:after="0"/>
              <w:jc w:val="center"/>
              <w:rPr>
                <w:b/>
                <w:bCs/>
              </w:rPr>
            </w:pPr>
            <w:r w:rsidRPr="001A7865">
              <w:rPr>
                <w:b/>
                <w:bCs/>
              </w:rPr>
              <w:t>Value</w:t>
            </w:r>
          </w:p>
        </w:tc>
      </w:tr>
      <w:tr w:rsidR="00DB4AEC" w14:paraId="4B6F0A4F" w14:textId="77777777" w:rsidTr="001C3421">
        <w:trPr>
          <w:jc w:val="center"/>
        </w:trPr>
        <w:tc>
          <w:tcPr>
            <w:tcW w:w="1982" w:type="dxa"/>
            <w:tcBorders>
              <w:top w:val="single" w:sz="12" w:space="0" w:color="auto"/>
            </w:tcBorders>
          </w:tcPr>
          <w:p w14:paraId="0E3E33FB" w14:textId="77777777" w:rsidR="00DB4AEC" w:rsidRDefault="00DB4AEC" w:rsidP="001C3421">
            <w:pPr>
              <w:spacing w:after="0"/>
              <w:jc w:val="left"/>
            </w:pPr>
            <w:r>
              <w:t>Total catalyst loading</w:t>
            </w:r>
          </w:p>
        </w:tc>
        <w:tc>
          <w:tcPr>
            <w:tcW w:w="849" w:type="dxa"/>
            <w:tcBorders>
              <w:top w:val="single" w:sz="12" w:space="0" w:color="auto"/>
            </w:tcBorders>
          </w:tcPr>
          <w:p w14:paraId="035CCC93" w14:textId="77777777" w:rsidR="00DB4AEC" w:rsidRDefault="00DB4AEC" w:rsidP="001C3421">
            <w:pPr>
              <w:spacing w:after="0"/>
              <w:jc w:val="center"/>
            </w:pPr>
            <w:r>
              <w:t>kg</w:t>
            </w:r>
          </w:p>
        </w:tc>
        <w:tc>
          <w:tcPr>
            <w:tcW w:w="1111" w:type="dxa"/>
            <w:tcBorders>
              <w:top w:val="single" w:sz="12" w:space="0" w:color="auto"/>
              <w:right w:val="single" w:sz="4" w:space="0" w:color="auto"/>
            </w:tcBorders>
          </w:tcPr>
          <w:p w14:paraId="1A20D336" w14:textId="77777777" w:rsidR="00DB4AEC" w:rsidRDefault="00DB4AEC" w:rsidP="001C3421">
            <w:pPr>
              <w:spacing w:after="0"/>
              <w:jc w:val="center"/>
            </w:pPr>
            <w:r>
              <w:t>35,778.5</w:t>
            </w:r>
          </w:p>
        </w:tc>
        <w:tc>
          <w:tcPr>
            <w:tcW w:w="1587" w:type="dxa"/>
            <w:tcBorders>
              <w:top w:val="single" w:sz="12" w:space="0" w:color="auto"/>
              <w:left w:val="single" w:sz="4" w:space="0" w:color="auto"/>
            </w:tcBorders>
          </w:tcPr>
          <w:p w14:paraId="78536DBE" w14:textId="77777777" w:rsidR="00DB4AEC" w:rsidRDefault="00000000" w:rsidP="001C3421">
            <w:pPr>
              <w:spacing w:after="0"/>
              <w:jc w:val="center"/>
            </w:pPr>
            <m:oMathPara>
              <m:oMath>
                <m:sSub>
                  <m:sSubPr>
                    <m:ctrlPr>
                      <w:rPr>
                        <w:rFonts w:ascii="Cambria Math" w:eastAsia="Calibri" w:hAnsi="Cambria Math"/>
                        <w:i/>
                        <w:iCs/>
                      </w:rPr>
                    </m:ctrlPr>
                  </m:sSubPr>
                  <m:e>
                    <m:r>
                      <w:rPr>
                        <w:rFonts w:ascii="Cambria Math" w:eastAsia="Calibri" w:hAnsi="Cambria Math"/>
                      </w:rPr>
                      <m:t>δ</m:t>
                    </m:r>
                  </m:e>
                  <m:sub>
                    <m:r>
                      <w:rPr>
                        <w:rFonts w:ascii="Cambria Math" w:eastAsia="Calibri" w:hAnsi="Cambria Math"/>
                      </w:rPr>
                      <m:t>skirt</m:t>
                    </m:r>
                  </m:sub>
                </m:sSub>
              </m:oMath>
            </m:oMathPara>
          </w:p>
        </w:tc>
        <w:tc>
          <w:tcPr>
            <w:tcW w:w="842" w:type="dxa"/>
            <w:tcBorders>
              <w:top w:val="single" w:sz="12" w:space="0" w:color="auto"/>
            </w:tcBorders>
          </w:tcPr>
          <w:p w14:paraId="33A61BE4" w14:textId="77777777" w:rsidR="00DB4AEC" w:rsidRDefault="00DB4AEC" w:rsidP="001C3421">
            <w:pPr>
              <w:spacing w:after="0"/>
              <w:jc w:val="center"/>
            </w:pPr>
            <w:r w:rsidRPr="003C2AA9">
              <w:t>mm</w:t>
            </w:r>
          </w:p>
        </w:tc>
        <w:tc>
          <w:tcPr>
            <w:tcW w:w="716" w:type="dxa"/>
            <w:tcBorders>
              <w:top w:val="single" w:sz="12" w:space="0" w:color="auto"/>
            </w:tcBorders>
          </w:tcPr>
          <w:p w14:paraId="0688DC10" w14:textId="77777777" w:rsidR="00DB4AEC" w:rsidRDefault="00DB4AEC" w:rsidP="001C3421">
            <w:pPr>
              <w:spacing w:after="0"/>
              <w:jc w:val="center"/>
            </w:pPr>
            <w:r>
              <w:t>1</w:t>
            </w:r>
          </w:p>
        </w:tc>
      </w:tr>
      <w:tr w:rsidR="00DB4AEC" w14:paraId="70C7B452" w14:textId="77777777" w:rsidTr="001C3421">
        <w:trPr>
          <w:jc w:val="center"/>
        </w:trPr>
        <w:tc>
          <w:tcPr>
            <w:tcW w:w="1982" w:type="dxa"/>
          </w:tcPr>
          <w:p w14:paraId="7DEB50E3" w14:textId="77777777" w:rsidR="00DB4AEC" w:rsidRDefault="00DB4AEC" w:rsidP="001C3421">
            <w:pPr>
              <w:spacing w:after="0"/>
            </w:pPr>
            <w:r>
              <w:t>Catalyst density</w:t>
            </w:r>
          </w:p>
        </w:tc>
        <w:tc>
          <w:tcPr>
            <w:tcW w:w="849" w:type="dxa"/>
          </w:tcPr>
          <w:p w14:paraId="478B0CA6" w14:textId="77777777" w:rsidR="00DB4AEC" w:rsidRDefault="00DB4AEC" w:rsidP="001C3421">
            <w:pPr>
              <w:spacing w:after="0"/>
              <w:jc w:val="center"/>
            </w:pPr>
            <w:r>
              <w:t>kg/m</w:t>
            </w:r>
            <w:r w:rsidRPr="00BC2975">
              <w:rPr>
                <w:vertAlign w:val="superscript"/>
              </w:rPr>
              <w:t>3</w:t>
            </w:r>
          </w:p>
        </w:tc>
        <w:tc>
          <w:tcPr>
            <w:tcW w:w="1111" w:type="dxa"/>
            <w:tcBorders>
              <w:right w:val="single" w:sz="4" w:space="0" w:color="auto"/>
            </w:tcBorders>
          </w:tcPr>
          <w:p w14:paraId="3C7123A2" w14:textId="77777777" w:rsidR="00DB4AEC" w:rsidRDefault="00DB4AEC" w:rsidP="001C3421">
            <w:pPr>
              <w:spacing w:after="0"/>
              <w:jc w:val="center"/>
            </w:pPr>
            <w:r>
              <w:t>1100</w:t>
            </w:r>
          </w:p>
        </w:tc>
        <w:tc>
          <w:tcPr>
            <w:tcW w:w="1587" w:type="dxa"/>
            <w:tcBorders>
              <w:left w:val="single" w:sz="4" w:space="0" w:color="auto"/>
            </w:tcBorders>
          </w:tcPr>
          <w:p w14:paraId="5B70C3D5" w14:textId="77777777" w:rsidR="00DB4AEC" w:rsidRDefault="00000000" w:rsidP="001C3421">
            <w:pPr>
              <w:spacing w:after="0"/>
              <w:jc w:val="center"/>
            </w:pPr>
            <m:oMathPara>
              <m:oMath>
                <m:sSub>
                  <m:sSubPr>
                    <m:ctrlPr>
                      <w:rPr>
                        <w:rFonts w:ascii="Cambria Math" w:eastAsia="Calibri" w:hAnsi="Cambria Math"/>
                        <w:i/>
                        <w:iCs/>
                      </w:rPr>
                    </m:ctrlPr>
                  </m:sSubPr>
                  <m:e>
                    <m:r>
                      <w:rPr>
                        <w:rFonts w:ascii="Cambria Math" w:eastAsia="Calibri" w:hAnsi="Cambria Math"/>
                      </w:rPr>
                      <m:t>δ</m:t>
                    </m:r>
                  </m:e>
                  <m:sub>
                    <m:r>
                      <w:rPr>
                        <w:rFonts w:ascii="Cambria Math" w:eastAsia="Calibri" w:hAnsi="Cambria Math"/>
                      </w:rPr>
                      <m:t>container</m:t>
                    </m:r>
                  </m:sub>
                </m:sSub>
              </m:oMath>
            </m:oMathPara>
          </w:p>
        </w:tc>
        <w:tc>
          <w:tcPr>
            <w:tcW w:w="842" w:type="dxa"/>
          </w:tcPr>
          <w:p w14:paraId="1015B53F" w14:textId="77777777" w:rsidR="00DB4AEC" w:rsidRDefault="00DB4AEC" w:rsidP="001C3421">
            <w:pPr>
              <w:spacing w:after="0"/>
              <w:jc w:val="center"/>
            </w:pPr>
            <w:r w:rsidRPr="003C2AA9">
              <w:t>mm</w:t>
            </w:r>
          </w:p>
        </w:tc>
        <w:tc>
          <w:tcPr>
            <w:tcW w:w="716" w:type="dxa"/>
          </w:tcPr>
          <w:p w14:paraId="2BD6F6D3" w14:textId="77777777" w:rsidR="00DB4AEC" w:rsidRDefault="00DB4AEC" w:rsidP="001C3421">
            <w:pPr>
              <w:spacing w:after="0"/>
              <w:jc w:val="center"/>
            </w:pPr>
            <w:r>
              <w:t>0.3</w:t>
            </w:r>
          </w:p>
        </w:tc>
      </w:tr>
      <w:tr w:rsidR="00DB4AEC" w14:paraId="044532EB" w14:textId="77777777" w:rsidTr="001C3421">
        <w:trPr>
          <w:jc w:val="center"/>
        </w:trPr>
        <w:tc>
          <w:tcPr>
            <w:tcW w:w="1982" w:type="dxa"/>
          </w:tcPr>
          <w:p w14:paraId="385DAC6B" w14:textId="77777777" w:rsidR="00DB4AEC" w:rsidRDefault="00DB4AEC" w:rsidP="001C3421">
            <w:pPr>
              <w:spacing w:after="0"/>
            </w:pPr>
            <w:r>
              <w:t>Tube diameter</w:t>
            </w:r>
          </w:p>
        </w:tc>
        <w:tc>
          <w:tcPr>
            <w:tcW w:w="849" w:type="dxa"/>
          </w:tcPr>
          <w:p w14:paraId="7CAC5DCF" w14:textId="77777777" w:rsidR="00DB4AEC" w:rsidRDefault="00DB4AEC" w:rsidP="001C3421">
            <w:pPr>
              <w:spacing w:after="0"/>
              <w:jc w:val="center"/>
            </w:pPr>
            <w:r>
              <w:t>m</w:t>
            </w:r>
          </w:p>
        </w:tc>
        <w:tc>
          <w:tcPr>
            <w:tcW w:w="1111" w:type="dxa"/>
            <w:tcBorders>
              <w:right w:val="single" w:sz="4" w:space="0" w:color="auto"/>
            </w:tcBorders>
          </w:tcPr>
          <w:p w14:paraId="7B97BF56" w14:textId="77777777" w:rsidR="00DB4AEC" w:rsidRDefault="00DB4AEC" w:rsidP="001C3421">
            <w:pPr>
              <w:spacing w:after="0"/>
              <w:jc w:val="center"/>
            </w:pPr>
            <w:r>
              <w:t>0.1</w:t>
            </w:r>
          </w:p>
        </w:tc>
        <w:tc>
          <w:tcPr>
            <w:tcW w:w="1587" w:type="dxa"/>
            <w:tcBorders>
              <w:left w:val="single" w:sz="4" w:space="0" w:color="auto"/>
            </w:tcBorders>
          </w:tcPr>
          <w:p w14:paraId="0794513D" w14:textId="77777777" w:rsidR="00DB4AEC" w:rsidRDefault="00000000" w:rsidP="001C3421">
            <w:pPr>
              <w:spacing w:after="0"/>
              <w:jc w:val="center"/>
            </w:pPr>
            <m:oMathPara>
              <m:oMath>
                <m:sSub>
                  <m:sSubPr>
                    <m:ctrlPr>
                      <w:rPr>
                        <w:rFonts w:ascii="Cambria Math" w:eastAsia="Calibri" w:hAnsi="Cambria Math"/>
                        <w:i/>
                        <w:iCs/>
                      </w:rPr>
                    </m:ctrlPr>
                  </m:sSubPr>
                  <m:e>
                    <m:r>
                      <w:rPr>
                        <w:rFonts w:ascii="Cambria Math" w:eastAsia="Calibri" w:hAnsi="Cambria Math"/>
                      </w:rPr>
                      <m:t>d</m:t>
                    </m:r>
                  </m:e>
                  <m:sub>
                    <m:r>
                      <w:rPr>
                        <w:rFonts w:ascii="Cambria Math" w:eastAsia="Calibri" w:hAnsi="Cambria Math"/>
                      </w:rPr>
                      <m:t>p</m:t>
                    </m:r>
                  </m:sub>
                </m:sSub>
              </m:oMath>
            </m:oMathPara>
          </w:p>
        </w:tc>
        <w:tc>
          <w:tcPr>
            <w:tcW w:w="842" w:type="dxa"/>
          </w:tcPr>
          <w:p w14:paraId="5FFD4289" w14:textId="77777777" w:rsidR="00DB4AEC" w:rsidRDefault="00DB4AEC" w:rsidP="001C3421">
            <w:pPr>
              <w:spacing w:after="0"/>
              <w:jc w:val="center"/>
            </w:pPr>
            <w:r w:rsidRPr="003C2AA9">
              <w:t>mm</w:t>
            </w:r>
          </w:p>
        </w:tc>
        <w:tc>
          <w:tcPr>
            <w:tcW w:w="716" w:type="dxa"/>
          </w:tcPr>
          <w:p w14:paraId="11EE7683" w14:textId="77777777" w:rsidR="00DB4AEC" w:rsidRDefault="00DB4AEC" w:rsidP="001C3421">
            <w:pPr>
              <w:spacing w:after="0"/>
              <w:jc w:val="center"/>
            </w:pPr>
            <w:r>
              <w:t>0.5</w:t>
            </w:r>
          </w:p>
        </w:tc>
      </w:tr>
      <w:tr w:rsidR="00DB4AEC" w14:paraId="40611A53" w14:textId="77777777" w:rsidTr="001C3421">
        <w:trPr>
          <w:jc w:val="center"/>
        </w:trPr>
        <w:tc>
          <w:tcPr>
            <w:tcW w:w="1982" w:type="dxa"/>
          </w:tcPr>
          <w:p w14:paraId="6DBF251B" w14:textId="77777777" w:rsidR="00DB4AEC" w:rsidRPr="00BC2975" w:rsidRDefault="00000000" w:rsidP="001C3421">
            <w:pPr>
              <w:spacing w:after="0"/>
            </w:pPr>
            <m:oMathPara>
              <m:oMathParaPr>
                <m:jc m:val="left"/>
              </m:oMathParaPr>
              <m:oMath>
                <m:sSub>
                  <m:sSubPr>
                    <m:ctrlPr>
                      <w:rPr>
                        <w:rFonts w:ascii="Cambria Math" w:eastAsia="Calibri" w:hAnsi="Cambria Math"/>
                        <w:i/>
                        <w:iCs/>
                      </w:rPr>
                    </m:ctrlPr>
                  </m:sSubPr>
                  <m:e>
                    <m:r>
                      <w:rPr>
                        <w:rFonts w:ascii="Cambria Math" w:eastAsia="Calibri" w:hAnsi="Cambria Math"/>
                      </w:rPr>
                      <m:t>δ</m:t>
                    </m:r>
                  </m:e>
                  <m:sub>
                    <m:r>
                      <w:rPr>
                        <w:rFonts w:ascii="Cambria Math" w:eastAsia="Calibri" w:hAnsi="Cambria Math"/>
                      </w:rPr>
                      <m:t>t</m:t>
                    </m:r>
                  </m:sub>
                </m:sSub>
              </m:oMath>
            </m:oMathPara>
          </w:p>
        </w:tc>
        <w:tc>
          <w:tcPr>
            <w:tcW w:w="849" w:type="dxa"/>
          </w:tcPr>
          <w:p w14:paraId="58FF5E70" w14:textId="77777777" w:rsidR="00DB4AEC" w:rsidRDefault="00DB4AEC" w:rsidP="001C3421">
            <w:pPr>
              <w:spacing w:after="0"/>
              <w:jc w:val="center"/>
            </w:pPr>
            <w:r>
              <w:t>mm</w:t>
            </w:r>
          </w:p>
        </w:tc>
        <w:tc>
          <w:tcPr>
            <w:tcW w:w="1111" w:type="dxa"/>
            <w:tcBorders>
              <w:right w:val="single" w:sz="4" w:space="0" w:color="auto"/>
            </w:tcBorders>
          </w:tcPr>
          <w:p w14:paraId="57D6E29A" w14:textId="77777777" w:rsidR="00DB4AEC" w:rsidRDefault="00DB4AEC" w:rsidP="001C3421">
            <w:pPr>
              <w:spacing w:after="0"/>
              <w:jc w:val="center"/>
            </w:pPr>
            <w:r>
              <w:t>3.2</w:t>
            </w:r>
          </w:p>
        </w:tc>
        <w:tc>
          <w:tcPr>
            <w:tcW w:w="1587" w:type="dxa"/>
            <w:tcBorders>
              <w:left w:val="single" w:sz="4" w:space="0" w:color="auto"/>
            </w:tcBorders>
          </w:tcPr>
          <w:p w14:paraId="69C007B5" w14:textId="77777777" w:rsidR="00DB4AEC" w:rsidRDefault="00DB4AEC" w:rsidP="001C3421">
            <w:pPr>
              <w:spacing w:after="0"/>
              <w:jc w:val="center"/>
            </w:pPr>
            <w:r>
              <w:rPr>
                <w:iCs/>
              </w:rPr>
              <w:t>Number of tubes</w:t>
            </w:r>
          </w:p>
        </w:tc>
        <w:tc>
          <w:tcPr>
            <w:tcW w:w="842" w:type="dxa"/>
          </w:tcPr>
          <w:p w14:paraId="06F49BD3" w14:textId="77777777" w:rsidR="00DB4AEC" w:rsidRDefault="00DB4AEC" w:rsidP="001C3421">
            <w:pPr>
              <w:spacing w:after="0"/>
              <w:jc w:val="center"/>
            </w:pPr>
          </w:p>
        </w:tc>
        <w:tc>
          <w:tcPr>
            <w:tcW w:w="716" w:type="dxa"/>
          </w:tcPr>
          <w:p w14:paraId="710AA4CC" w14:textId="77777777" w:rsidR="00DB4AEC" w:rsidRDefault="00DB4AEC" w:rsidP="001C3421">
            <w:pPr>
              <w:spacing w:after="0"/>
              <w:jc w:val="center"/>
            </w:pPr>
            <w:r>
              <w:t>1521</w:t>
            </w:r>
          </w:p>
        </w:tc>
      </w:tr>
      <w:tr w:rsidR="00DB4AEC" w14:paraId="2603AE94" w14:textId="77777777" w:rsidTr="001C3421">
        <w:trPr>
          <w:jc w:val="center"/>
        </w:trPr>
        <w:tc>
          <w:tcPr>
            <w:tcW w:w="1982" w:type="dxa"/>
          </w:tcPr>
          <w:p w14:paraId="683BB180" w14:textId="77777777" w:rsidR="00DB4AEC" w:rsidRPr="00BC2975" w:rsidRDefault="00000000" w:rsidP="001C3421">
            <w:pPr>
              <w:spacing w:after="0"/>
            </w:pPr>
            <m:oMathPara>
              <m:oMathParaPr>
                <m:jc m:val="left"/>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in</m:t>
                    </m:r>
                  </m:sub>
                </m:sSub>
              </m:oMath>
            </m:oMathPara>
          </w:p>
        </w:tc>
        <w:tc>
          <w:tcPr>
            <w:tcW w:w="849" w:type="dxa"/>
          </w:tcPr>
          <w:p w14:paraId="5515630D" w14:textId="77777777" w:rsidR="00DB4AEC" w:rsidRDefault="00DB4AEC" w:rsidP="001C3421">
            <w:pPr>
              <w:spacing w:after="0"/>
              <w:jc w:val="center"/>
            </w:pPr>
            <w:r>
              <w:t>m</w:t>
            </w:r>
          </w:p>
        </w:tc>
        <w:tc>
          <w:tcPr>
            <w:tcW w:w="1111" w:type="dxa"/>
            <w:tcBorders>
              <w:right w:val="single" w:sz="4" w:space="0" w:color="auto"/>
            </w:tcBorders>
          </w:tcPr>
          <w:p w14:paraId="3085C49D" w14:textId="77777777" w:rsidR="00DB4AEC" w:rsidRDefault="00DB4AEC" w:rsidP="001C3421">
            <w:pPr>
              <w:spacing w:after="0"/>
              <w:jc w:val="center"/>
            </w:pPr>
            <w:r>
              <w:t>0.0183</w:t>
            </w:r>
          </w:p>
        </w:tc>
        <w:tc>
          <w:tcPr>
            <w:tcW w:w="1587" w:type="dxa"/>
            <w:tcBorders>
              <w:left w:val="single" w:sz="4" w:space="0" w:color="auto"/>
            </w:tcBorders>
          </w:tcPr>
          <w:p w14:paraId="16D47B2D" w14:textId="77777777" w:rsidR="00DB4AEC" w:rsidRDefault="00DB4AEC" w:rsidP="001C3421">
            <w:pPr>
              <w:spacing w:after="0"/>
              <w:jc w:val="center"/>
            </w:pPr>
            <w:r>
              <w:rPr>
                <w:iCs/>
              </w:rPr>
              <w:t>Reactor length</w:t>
            </w:r>
          </w:p>
        </w:tc>
        <w:tc>
          <w:tcPr>
            <w:tcW w:w="842" w:type="dxa"/>
          </w:tcPr>
          <w:p w14:paraId="70863367" w14:textId="77777777" w:rsidR="00DB4AEC" w:rsidRDefault="00DB4AEC" w:rsidP="001C3421">
            <w:pPr>
              <w:spacing w:after="0"/>
              <w:jc w:val="center"/>
            </w:pPr>
            <w:r>
              <w:t>m</w:t>
            </w:r>
          </w:p>
        </w:tc>
        <w:tc>
          <w:tcPr>
            <w:tcW w:w="716" w:type="dxa"/>
          </w:tcPr>
          <w:p w14:paraId="676EF040" w14:textId="77777777" w:rsidR="00DB4AEC" w:rsidRDefault="00DB4AEC" w:rsidP="001C3421">
            <w:pPr>
              <w:spacing w:after="0"/>
              <w:jc w:val="center"/>
            </w:pPr>
            <w:r>
              <w:t>7.26</w:t>
            </w:r>
          </w:p>
        </w:tc>
      </w:tr>
      <w:tr w:rsidR="00DB4AEC" w14:paraId="1F18EAD3" w14:textId="77777777" w:rsidTr="001C3421">
        <w:trPr>
          <w:jc w:val="center"/>
        </w:trPr>
        <w:tc>
          <w:tcPr>
            <w:tcW w:w="1982" w:type="dxa"/>
          </w:tcPr>
          <w:p w14:paraId="764D29BF" w14:textId="77777777" w:rsidR="00DB4AEC" w:rsidRPr="00BC2975" w:rsidRDefault="00000000" w:rsidP="001C3421">
            <w:pPr>
              <w:spacing w:after="0"/>
            </w:pPr>
            <m:oMathPara>
              <m:oMathParaPr>
                <m:jc m:val="left"/>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out</m:t>
                    </m:r>
                  </m:sub>
                </m:sSub>
              </m:oMath>
            </m:oMathPara>
          </w:p>
        </w:tc>
        <w:tc>
          <w:tcPr>
            <w:tcW w:w="849" w:type="dxa"/>
          </w:tcPr>
          <w:p w14:paraId="09477741" w14:textId="77777777" w:rsidR="00DB4AEC" w:rsidRDefault="00DB4AEC" w:rsidP="001C3421">
            <w:pPr>
              <w:spacing w:after="0"/>
              <w:jc w:val="center"/>
            </w:pPr>
            <w:r>
              <w:t>m</w:t>
            </w:r>
          </w:p>
        </w:tc>
        <w:tc>
          <w:tcPr>
            <w:tcW w:w="1111" w:type="dxa"/>
            <w:tcBorders>
              <w:right w:val="single" w:sz="4" w:space="0" w:color="auto"/>
            </w:tcBorders>
          </w:tcPr>
          <w:p w14:paraId="15B6BDA0" w14:textId="77777777" w:rsidR="00DB4AEC" w:rsidRDefault="00DB4AEC" w:rsidP="001C3421">
            <w:pPr>
              <w:spacing w:after="0"/>
              <w:jc w:val="center"/>
            </w:pPr>
            <w:r>
              <w:t>0.0432</w:t>
            </w:r>
          </w:p>
        </w:tc>
        <w:tc>
          <w:tcPr>
            <w:tcW w:w="1587" w:type="dxa"/>
            <w:tcBorders>
              <w:left w:val="single" w:sz="4" w:space="0" w:color="auto"/>
            </w:tcBorders>
          </w:tcPr>
          <w:p w14:paraId="1E9561C4" w14:textId="77777777" w:rsidR="00DB4AEC" w:rsidRDefault="00000000" w:rsidP="001C3421">
            <w:pPr>
              <w:spacing w:after="0"/>
              <w:jc w:val="center"/>
            </w:pPr>
            <m:oMathPara>
              <m:oMath>
                <m:f>
                  <m:fPr>
                    <m:type m:val="lin"/>
                    <m:ctrlPr>
                      <w:rPr>
                        <w:rFonts w:ascii="Cambria Math" w:eastAsia="Calibri" w:hAnsi="Cambria Math"/>
                        <w:i/>
                        <w:iCs/>
                      </w:rPr>
                    </m:ctrlPr>
                  </m:fPr>
                  <m:num>
                    <m:sSub>
                      <m:sSubPr>
                        <m:ctrlPr>
                          <w:rPr>
                            <w:rFonts w:ascii="Cambria Math" w:eastAsia="Calibri" w:hAnsi="Cambria Math"/>
                            <w:i/>
                            <w:iCs/>
                          </w:rPr>
                        </m:ctrlPr>
                      </m:sSubPr>
                      <m:e>
                        <m:r>
                          <w:rPr>
                            <w:rFonts w:ascii="Cambria Math" w:eastAsia="Calibri" w:hAnsi="Cambria Math"/>
                          </w:rPr>
                          <m:t>H</m:t>
                        </m:r>
                      </m:e>
                      <m:sub>
                        <m:r>
                          <w:rPr>
                            <w:rFonts w:ascii="Cambria Math" w:eastAsia="Calibri" w:hAnsi="Cambria Math"/>
                          </w:rPr>
                          <m:t>cat</m:t>
                        </m:r>
                      </m:sub>
                    </m:sSub>
                  </m:num>
                  <m:den>
                    <m:sSub>
                      <m:sSubPr>
                        <m:ctrlPr>
                          <w:rPr>
                            <w:rFonts w:ascii="Cambria Math" w:eastAsia="Calibri" w:hAnsi="Cambria Math"/>
                            <w:i/>
                            <w:iCs/>
                          </w:rPr>
                        </m:ctrlPr>
                      </m:sSubPr>
                      <m:e>
                        <m:r>
                          <w:rPr>
                            <w:rFonts w:ascii="Cambria Math" w:eastAsia="Calibri" w:hAnsi="Cambria Math"/>
                          </w:rPr>
                          <m:t>H</m:t>
                        </m:r>
                      </m:e>
                      <m:sub>
                        <m:r>
                          <w:rPr>
                            <w:rFonts w:ascii="Cambria Math" w:eastAsia="Calibri" w:hAnsi="Cambria Math"/>
                          </w:rPr>
                          <m:t>CANS</m:t>
                        </m:r>
                      </m:sub>
                    </m:sSub>
                  </m:den>
                </m:f>
              </m:oMath>
            </m:oMathPara>
          </w:p>
        </w:tc>
        <w:tc>
          <w:tcPr>
            <w:tcW w:w="842" w:type="dxa"/>
          </w:tcPr>
          <w:p w14:paraId="63D47059" w14:textId="77777777" w:rsidR="00DB4AEC" w:rsidRDefault="00DB4AEC" w:rsidP="001C3421">
            <w:pPr>
              <w:spacing w:after="0"/>
              <w:jc w:val="center"/>
            </w:pPr>
          </w:p>
        </w:tc>
        <w:tc>
          <w:tcPr>
            <w:tcW w:w="716" w:type="dxa"/>
          </w:tcPr>
          <w:p w14:paraId="67E6DF7F" w14:textId="77777777" w:rsidR="00DB4AEC" w:rsidRDefault="00DB4AEC" w:rsidP="001C3421">
            <w:pPr>
              <w:spacing w:after="0"/>
              <w:jc w:val="center"/>
            </w:pPr>
            <w:r>
              <w:t>0.95</w:t>
            </w:r>
          </w:p>
        </w:tc>
      </w:tr>
      <w:tr w:rsidR="00DB4AEC" w14:paraId="02036C53" w14:textId="77777777" w:rsidTr="001C3421">
        <w:trPr>
          <w:jc w:val="center"/>
        </w:trPr>
        <w:tc>
          <w:tcPr>
            <w:tcW w:w="1982" w:type="dxa"/>
            <w:tcBorders>
              <w:bottom w:val="single" w:sz="18" w:space="0" w:color="auto"/>
            </w:tcBorders>
          </w:tcPr>
          <w:p w14:paraId="19F55268" w14:textId="77777777" w:rsidR="00DB4AEC" w:rsidRPr="00BC2975" w:rsidRDefault="00000000" w:rsidP="001C3421">
            <w:pPr>
              <w:spacing w:after="0"/>
              <w:rPr>
                <w:iCs/>
              </w:rPr>
            </w:pPr>
            <m:oMathPara>
              <m:oMathParaPr>
                <m:jc m:val="left"/>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skirt</m:t>
                    </m:r>
                  </m:sub>
                </m:sSub>
              </m:oMath>
            </m:oMathPara>
          </w:p>
        </w:tc>
        <w:tc>
          <w:tcPr>
            <w:tcW w:w="849" w:type="dxa"/>
            <w:tcBorders>
              <w:bottom w:val="single" w:sz="18" w:space="0" w:color="auto"/>
            </w:tcBorders>
          </w:tcPr>
          <w:p w14:paraId="73672AA2" w14:textId="77777777" w:rsidR="00DB4AEC" w:rsidRPr="003C2AA9" w:rsidRDefault="00DB4AEC" w:rsidP="001C3421">
            <w:pPr>
              <w:spacing w:after="0"/>
              <w:jc w:val="center"/>
            </w:pPr>
            <w:r w:rsidRPr="003C2AA9">
              <w:t>m</w:t>
            </w:r>
          </w:p>
        </w:tc>
        <w:tc>
          <w:tcPr>
            <w:tcW w:w="1111" w:type="dxa"/>
            <w:tcBorders>
              <w:bottom w:val="single" w:sz="18" w:space="0" w:color="auto"/>
              <w:right w:val="single" w:sz="4" w:space="0" w:color="auto"/>
            </w:tcBorders>
          </w:tcPr>
          <w:p w14:paraId="57DB744C" w14:textId="77777777" w:rsidR="00DB4AEC" w:rsidRDefault="00DB4AEC" w:rsidP="001C3421">
            <w:pPr>
              <w:spacing w:after="0"/>
              <w:jc w:val="center"/>
            </w:pPr>
            <w:r>
              <w:t>0.0675</w:t>
            </w:r>
          </w:p>
        </w:tc>
        <w:tc>
          <w:tcPr>
            <w:tcW w:w="1587" w:type="dxa"/>
            <w:tcBorders>
              <w:left w:val="single" w:sz="4" w:space="0" w:color="auto"/>
              <w:bottom w:val="single" w:sz="18" w:space="0" w:color="auto"/>
            </w:tcBorders>
          </w:tcPr>
          <w:p w14:paraId="190973BC" w14:textId="77777777" w:rsidR="00DB4AEC" w:rsidRDefault="00000000" w:rsidP="001C3421">
            <w:pPr>
              <w:spacing w:after="0"/>
              <w:jc w:val="center"/>
            </w:pPr>
            <m:oMathPara>
              <m:oMath>
                <m:sSub>
                  <m:sSubPr>
                    <m:ctrlPr>
                      <w:rPr>
                        <w:rFonts w:ascii="Cambria Math" w:eastAsia="Calibri" w:hAnsi="Cambria Math"/>
                        <w:i/>
                        <w:iCs/>
                      </w:rPr>
                    </m:ctrlPr>
                  </m:sSubPr>
                  <m:e>
                    <m:r>
                      <w:rPr>
                        <w:rFonts w:ascii="Cambria Math" w:eastAsia="Calibri" w:hAnsi="Cambria Math"/>
                      </w:rPr>
                      <m:t>T</m:t>
                    </m:r>
                  </m:e>
                  <m:sub>
                    <m:r>
                      <w:rPr>
                        <w:rFonts w:ascii="Cambria Math" w:eastAsia="Calibri" w:hAnsi="Cambria Math"/>
                      </w:rPr>
                      <m:t>w</m:t>
                    </m:r>
                  </m:sub>
                </m:sSub>
              </m:oMath>
            </m:oMathPara>
          </w:p>
        </w:tc>
        <w:tc>
          <w:tcPr>
            <w:tcW w:w="842" w:type="dxa"/>
            <w:tcBorders>
              <w:bottom w:val="single" w:sz="18" w:space="0" w:color="auto"/>
            </w:tcBorders>
          </w:tcPr>
          <w:p w14:paraId="1AA9AAE5" w14:textId="77777777" w:rsidR="00DB4AEC" w:rsidRDefault="00DB4AEC" w:rsidP="001C3421">
            <w:pPr>
              <w:spacing w:after="0"/>
              <w:jc w:val="center"/>
            </w:pPr>
            <w:r>
              <w:t>º C</w:t>
            </w:r>
          </w:p>
        </w:tc>
        <w:tc>
          <w:tcPr>
            <w:tcW w:w="716" w:type="dxa"/>
            <w:tcBorders>
              <w:bottom w:val="single" w:sz="18" w:space="0" w:color="auto"/>
            </w:tcBorders>
          </w:tcPr>
          <w:p w14:paraId="7A0DE47C" w14:textId="77777777" w:rsidR="00DB4AEC" w:rsidRDefault="00DB4AEC" w:rsidP="001C3421">
            <w:pPr>
              <w:spacing w:after="0"/>
              <w:jc w:val="center"/>
            </w:pPr>
            <w:r>
              <w:t>250</w:t>
            </w:r>
          </w:p>
        </w:tc>
      </w:tr>
    </w:tbl>
    <w:p w14:paraId="7E254A79" w14:textId="77777777" w:rsidR="000F2E2D" w:rsidRDefault="000F2E2D" w:rsidP="00E76038">
      <w:pPr>
        <w:keepNext/>
        <w:spacing w:before="120"/>
        <w:jc w:val="center"/>
      </w:pPr>
      <w:r>
        <w:rPr>
          <w:noProof/>
        </w:rPr>
        <w:drawing>
          <wp:inline distT="0" distB="0" distL="0" distR="0" wp14:anchorId="5B29C3BB" wp14:editId="1EBB4B38">
            <wp:extent cx="3502097" cy="3516923"/>
            <wp:effectExtent l="0" t="0" r="3175" b="7620"/>
            <wp:docPr id="161528330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8330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546151" cy="3561164"/>
                    </a:xfrm>
                    <a:prstGeom prst="rect">
                      <a:avLst/>
                    </a:prstGeom>
                  </pic:spPr>
                </pic:pic>
              </a:graphicData>
            </a:graphic>
          </wp:inline>
        </w:drawing>
      </w:r>
    </w:p>
    <w:p w14:paraId="77A6F59F" w14:textId="32B8AE0C" w:rsidR="000F2E2D" w:rsidRDefault="000F2E2D" w:rsidP="000F2E2D">
      <w:pPr>
        <w:pStyle w:val="Descripcin"/>
      </w:pPr>
      <w:bookmarkStart w:id="8" w:name="_Ref151385352"/>
      <w:r>
        <w:t xml:space="preserve">Figure </w:t>
      </w:r>
      <w:r>
        <w:fldChar w:fldCharType="begin"/>
      </w:r>
      <w:r>
        <w:instrText xml:space="preserve"> SEQ Figure \* ARABIC </w:instrText>
      </w:r>
      <w:r>
        <w:fldChar w:fldCharType="separate"/>
      </w:r>
      <w:r w:rsidR="00C15BF2">
        <w:rPr>
          <w:noProof/>
        </w:rPr>
        <w:t>2</w:t>
      </w:r>
      <w:r>
        <w:fldChar w:fldCharType="end"/>
      </w:r>
      <w:bookmarkEnd w:id="8"/>
      <w:r>
        <w:t>. Carbon conversion and pressure drop vs number of cartridges per tube (top figure) and temperature profiles along the reactor (bottom figure)</w:t>
      </w:r>
    </w:p>
    <w:p w14:paraId="6278C2DA" w14:textId="77777777" w:rsidR="0060464C" w:rsidRPr="00517A0D" w:rsidRDefault="0060464C" w:rsidP="0060464C">
      <w:pPr>
        <w:pStyle w:val="Els-1storder-head"/>
        <w:spacing w:after="120"/>
        <w:rPr>
          <w:lang w:val="en-GB"/>
        </w:rPr>
      </w:pPr>
      <w:r>
        <w:rPr>
          <w:lang w:val="en-GB"/>
        </w:rPr>
        <w:t>Conclusions</w:t>
      </w:r>
    </w:p>
    <w:p w14:paraId="4DD810A4" w14:textId="77777777" w:rsidR="0060464C" w:rsidRDefault="0060464C" w:rsidP="0060464C">
      <w:pPr>
        <w:rPr>
          <w:lang w:val="en-US"/>
        </w:rPr>
      </w:pPr>
      <w:r w:rsidRPr="00C2609C">
        <w:rPr>
          <w:lang w:val="en-US"/>
        </w:rPr>
        <w:t>A novel reactor model for meth</w:t>
      </w:r>
      <w:r>
        <w:rPr>
          <w:lang w:val="en-US"/>
        </w:rPr>
        <w:t>anol synthesis from syngas using a multitubular cartridge-based fixed bed reactor has been presented. Two different kinetics have been used. The results of the sensitivity analysis showed that for a given catalyst loading and a certain reactor length, there is a trade-off between the pressure drop of the reactor and the methanol yield. Above 20 cartridges the pressure drop significantly increases while the carbon conversion barely increases. Additionally, the methanol yield per mass of catalyst is significantly higher than that of a conventional reactor. It is suggested to perform a full techno-economic and sustainability assessment to compare this type of reactor with the conventional reactor including the recycle loop so that the energy consumption and carbon footprint of other pieces of equipment within it are accounted for as well.</w:t>
      </w:r>
    </w:p>
    <w:p w14:paraId="53CCEF08" w14:textId="546D7D4A" w:rsidR="00F46BD2" w:rsidRPr="00517A0D" w:rsidRDefault="00F46BD2" w:rsidP="00F46BD2">
      <w:pPr>
        <w:pStyle w:val="Els-1storder-head"/>
        <w:spacing w:after="120"/>
        <w:rPr>
          <w:lang w:val="en-GB"/>
        </w:rPr>
      </w:pPr>
      <w:r w:rsidRPr="00517A0D">
        <w:rPr>
          <w:lang w:val="en-GB"/>
        </w:rPr>
        <w:lastRenderedPageBreak/>
        <w:t>Acknowledgments</w:t>
      </w:r>
    </w:p>
    <w:p w14:paraId="77FAEC1B" w14:textId="77777777" w:rsidR="00F46BD2" w:rsidRDefault="00F46BD2" w:rsidP="00F46BD2">
      <w:r>
        <w:t>The authors would like to acknowledge Repsol S.A. for supporting this work.</w:t>
      </w:r>
    </w:p>
    <w:p w14:paraId="1E3BDDDD" w14:textId="152C9820" w:rsidR="008B1AFD" w:rsidRPr="00B40E6A" w:rsidRDefault="008D2649" w:rsidP="00F46BD2">
      <w:pPr>
        <w:pStyle w:val="Els-reference-head"/>
        <w:rPr>
          <w:lang w:val="en-GB"/>
        </w:rPr>
      </w:pPr>
      <w:r w:rsidRPr="00B40E6A">
        <w:rPr>
          <w:lang w:val="en-GB"/>
        </w:rPr>
        <w:t>References</w:t>
      </w:r>
    </w:p>
    <w:p w14:paraId="1504ABCC" w14:textId="74166D34" w:rsidR="00F46BD2" w:rsidRPr="00F46BD2" w:rsidRDefault="00F46BD2" w:rsidP="00DB4AEC">
      <w:pPr>
        <w:pStyle w:val="Els-referenceno-number"/>
        <w:rPr>
          <w:lang w:val="en-US"/>
        </w:rPr>
      </w:pPr>
      <w:r w:rsidRPr="006716F8">
        <w:rPr>
          <w:lang w:val="en-US"/>
        </w:rPr>
        <w:t>F.</w:t>
      </w:r>
      <w:r w:rsidR="006716F8" w:rsidRPr="006716F8">
        <w:rPr>
          <w:lang w:val="en-US"/>
        </w:rPr>
        <w:t xml:space="preserve"> Bisotti</w:t>
      </w:r>
      <w:r w:rsidRPr="006716F8">
        <w:rPr>
          <w:lang w:val="en-US"/>
        </w:rPr>
        <w:t>, M.</w:t>
      </w:r>
      <w:r w:rsidR="006716F8" w:rsidRPr="006716F8">
        <w:rPr>
          <w:lang w:val="en-US"/>
        </w:rPr>
        <w:t xml:space="preserve"> Fedeli</w:t>
      </w:r>
      <w:r w:rsidRPr="006716F8">
        <w:rPr>
          <w:lang w:val="en-US"/>
        </w:rPr>
        <w:t>, K.</w:t>
      </w:r>
      <w:r w:rsidR="006716F8" w:rsidRPr="006716F8">
        <w:rPr>
          <w:lang w:val="en-US"/>
        </w:rPr>
        <w:t xml:space="preserve"> Prifti</w:t>
      </w:r>
      <w:r w:rsidRPr="006716F8">
        <w:rPr>
          <w:lang w:val="en-US"/>
        </w:rPr>
        <w:t>, A.</w:t>
      </w:r>
      <w:r w:rsidR="006716F8" w:rsidRPr="006716F8">
        <w:rPr>
          <w:lang w:val="en-US"/>
        </w:rPr>
        <w:t xml:space="preserve"> Galeazzi</w:t>
      </w:r>
      <w:r w:rsidRPr="006716F8">
        <w:rPr>
          <w:lang w:val="en-US"/>
        </w:rPr>
        <w:t>, A.</w:t>
      </w:r>
      <w:r w:rsidR="006716F8" w:rsidRPr="006716F8">
        <w:rPr>
          <w:lang w:val="en-US"/>
        </w:rPr>
        <w:t xml:space="preserve"> Dell’Angelo</w:t>
      </w:r>
      <w:r w:rsidRPr="006716F8">
        <w:rPr>
          <w:lang w:val="en-US"/>
        </w:rPr>
        <w:t>, F.</w:t>
      </w:r>
      <w:r w:rsidR="006716F8" w:rsidRPr="006716F8">
        <w:rPr>
          <w:lang w:val="en-US"/>
        </w:rPr>
        <w:t xml:space="preserve"> Manenti</w:t>
      </w:r>
      <w:r w:rsidRPr="006716F8">
        <w:rPr>
          <w:lang w:val="en-US"/>
        </w:rPr>
        <w:t>, 2022</w:t>
      </w:r>
      <w:r w:rsidR="006716F8" w:rsidRPr="006716F8">
        <w:rPr>
          <w:lang w:val="en-US"/>
        </w:rPr>
        <w:t>,</w:t>
      </w:r>
      <w:r w:rsidRPr="006716F8">
        <w:rPr>
          <w:lang w:val="en-US"/>
        </w:rPr>
        <w:t xml:space="preserve"> </w:t>
      </w:r>
      <w:r w:rsidRPr="00F46BD2">
        <w:rPr>
          <w:lang w:val="en-US"/>
        </w:rPr>
        <w:t>Impact of Kinetic Models on Methanol Synthesis Reactor Predictions</w:t>
      </w:r>
      <w:r w:rsidR="007F2924">
        <w:rPr>
          <w:lang w:val="en-US"/>
        </w:rPr>
        <w:t>,</w:t>
      </w:r>
      <w:r w:rsidRPr="00F46BD2">
        <w:rPr>
          <w:lang w:val="en-US"/>
        </w:rPr>
        <w:t xml:space="preserve"> In Silico Assessment and Comparison with Industrial Data. Ind Eng Chem Res</w:t>
      </w:r>
      <w:r w:rsidR="007F2924">
        <w:rPr>
          <w:lang w:val="en-US"/>
        </w:rPr>
        <w:t>,</w:t>
      </w:r>
      <w:r w:rsidRPr="00F46BD2">
        <w:rPr>
          <w:lang w:val="en-US"/>
        </w:rPr>
        <w:t xml:space="preserve"> 61, 2206–2226</w:t>
      </w:r>
    </w:p>
    <w:p w14:paraId="6F3F6508" w14:textId="700E6A71" w:rsidR="00F46BD2" w:rsidRPr="00F46BD2" w:rsidRDefault="00F46BD2" w:rsidP="00DB4AEC">
      <w:pPr>
        <w:pStyle w:val="Els-referenceno-number"/>
        <w:rPr>
          <w:lang w:val="en-US"/>
        </w:rPr>
      </w:pPr>
      <w:r w:rsidRPr="00F46BD2">
        <w:rPr>
          <w:lang w:val="en-US"/>
        </w:rPr>
        <w:t>M.</w:t>
      </w:r>
      <w:r w:rsidR="006716F8">
        <w:rPr>
          <w:lang w:val="en-US"/>
        </w:rPr>
        <w:t xml:space="preserve"> </w:t>
      </w:r>
      <w:r w:rsidR="006716F8" w:rsidRPr="00F46BD2">
        <w:rPr>
          <w:lang w:val="en-US"/>
        </w:rPr>
        <w:t>Blug</w:t>
      </w:r>
      <w:r w:rsidRPr="00F46BD2">
        <w:rPr>
          <w:lang w:val="en-US"/>
        </w:rPr>
        <w:t>, J.</w:t>
      </w:r>
      <w:r w:rsidR="006716F8">
        <w:rPr>
          <w:lang w:val="en-US"/>
        </w:rPr>
        <w:t xml:space="preserve"> </w:t>
      </w:r>
      <w:r w:rsidR="006716F8" w:rsidRPr="00F46BD2">
        <w:rPr>
          <w:lang w:val="en-US"/>
        </w:rPr>
        <w:t>Leker</w:t>
      </w:r>
      <w:r w:rsidRPr="00F46BD2">
        <w:rPr>
          <w:lang w:val="en-US"/>
        </w:rPr>
        <w:t>, L.</w:t>
      </w:r>
      <w:r w:rsidR="006716F8">
        <w:rPr>
          <w:lang w:val="en-US"/>
        </w:rPr>
        <w:t xml:space="preserve"> </w:t>
      </w:r>
      <w:r w:rsidR="006716F8" w:rsidRPr="00F46BD2">
        <w:rPr>
          <w:lang w:val="en-US"/>
        </w:rPr>
        <w:t>Plass</w:t>
      </w:r>
      <w:r w:rsidRPr="00F46BD2">
        <w:rPr>
          <w:lang w:val="en-US"/>
        </w:rPr>
        <w:t>, A.</w:t>
      </w:r>
      <w:r w:rsidR="006716F8">
        <w:rPr>
          <w:lang w:val="en-US"/>
        </w:rPr>
        <w:t xml:space="preserve"> </w:t>
      </w:r>
      <w:r w:rsidR="006716F8" w:rsidRPr="00F46BD2">
        <w:rPr>
          <w:lang w:val="en-US"/>
        </w:rPr>
        <w:t>Günther</w:t>
      </w:r>
      <w:r w:rsidRPr="00F46BD2">
        <w:rPr>
          <w:lang w:val="en-US"/>
        </w:rPr>
        <w:t>, 2014</w:t>
      </w:r>
      <w:r w:rsidR="007F2924">
        <w:rPr>
          <w:lang w:val="en-US"/>
        </w:rPr>
        <w:t>,</w:t>
      </w:r>
      <w:r w:rsidRPr="00F46BD2">
        <w:rPr>
          <w:lang w:val="en-US"/>
        </w:rPr>
        <w:t xml:space="preserve"> Methanol generation economics</w:t>
      </w:r>
      <w:r w:rsidR="007F2924">
        <w:rPr>
          <w:lang w:val="en-US"/>
        </w:rPr>
        <w:t>,</w:t>
      </w:r>
      <w:r w:rsidRPr="00F46BD2">
        <w:rPr>
          <w:lang w:val="en-US"/>
        </w:rPr>
        <w:t xml:space="preserve"> In:</w:t>
      </w:r>
      <w:r w:rsidR="006716F8">
        <w:rPr>
          <w:lang w:val="en-US"/>
        </w:rPr>
        <w:t xml:space="preserve"> </w:t>
      </w:r>
      <w:r w:rsidRPr="00F46BD2">
        <w:rPr>
          <w:lang w:val="en-US"/>
        </w:rPr>
        <w:t>M.</w:t>
      </w:r>
      <w:r w:rsidR="006716F8">
        <w:rPr>
          <w:lang w:val="en-US"/>
        </w:rPr>
        <w:t xml:space="preserve"> </w:t>
      </w:r>
      <w:r w:rsidR="006716F8" w:rsidRPr="00F46BD2">
        <w:rPr>
          <w:lang w:val="en-US"/>
        </w:rPr>
        <w:t>Bertau</w:t>
      </w:r>
      <w:r w:rsidRPr="00F46BD2">
        <w:rPr>
          <w:lang w:val="en-US"/>
        </w:rPr>
        <w:t>, H.</w:t>
      </w:r>
      <w:r w:rsidR="006716F8">
        <w:rPr>
          <w:lang w:val="en-US"/>
        </w:rPr>
        <w:t xml:space="preserve"> </w:t>
      </w:r>
      <w:r w:rsidR="006716F8" w:rsidRPr="00F46BD2">
        <w:rPr>
          <w:lang w:val="en-US"/>
        </w:rPr>
        <w:t>Offermanns</w:t>
      </w:r>
      <w:r w:rsidRPr="00F46BD2">
        <w:rPr>
          <w:lang w:val="en-US"/>
        </w:rPr>
        <w:t>, L.</w:t>
      </w:r>
      <w:r w:rsidR="006716F8">
        <w:rPr>
          <w:lang w:val="en-US"/>
        </w:rPr>
        <w:t xml:space="preserve"> </w:t>
      </w:r>
      <w:r w:rsidR="006716F8" w:rsidRPr="00F46BD2">
        <w:rPr>
          <w:lang w:val="en-US"/>
        </w:rPr>
        <w:t>Plass</w:t>
      </w:r>
      <w:r w:rsidRPr="00F46BD2">
        <w:rPr>
          <w:lang w:val="en-US"/>
        </w:rPr>
        <w:t>, F.</w:t>
      </w:r>
      <w:r w:rsidR="006716F8">
        <w:rPr>
          <w:lang w:val="en-US"/>
        </w:rPr>
        <w:t xml:space="preserve"> </w:t>
      </w:r>
      <w:r w:rsidR="006716F8" w:rsidRPr="00F46BD2">
        <w:rPr>
          <w:lang w:val="en-US"/>
        </w:rPr>
        <w:t>Schmidt</w:t>
      </w:r>
      <w:r w:rsidRPr="00F46BD2">
        <w:rPr>
          <w:lang w:val="en-US"/>
        </w:rPr>
        <w:t>, H.-J.</w:t>
      </w:r>
      <w:r w:rsidR="006716F8">
        <w:rPr>
          <w:lang w:val="en-US"/>
        </w:rPr>
        <w:t xml:space="preserve"> </w:t>
      </w:r>
      <w:r w:rsidR="006716F8" w:rsidRPr="00F46BD2">
        <w:rPr>
          <w:lang w:val="en-US"/>
        </w:rPr>
        <w:t>Wernicke</w:t>
      </w:r>
      <w:r w:rsidRPr="00F46BD2">
        <w:rPr>
          <w:lang w:val="en-US"/>
        </w:rPr>
        <w:t xml:space="preserve"> (Eds.), Methanol: The Basic Chemical and Energy Feedstock of the Future: Asinger’s Vision Today. Springer Berlin Heidelberg, Berlin, Heidelberg, 603–618</w:t>
      </w:r>
    </w:p>
    <w:p w14:paraId="6E13DF63" w14:textId="786905BF" w:rsidR="00F46BD2" w:rsidRPr="00F46BD2" w:rsidRDefault="00F46BD2" w:rsidP="00DB4AEC">
      <w:pPr>
        <w:pStyle w:val="Els-referenceno-number"/>
        <w:rPr>
          <w:lang w:val="en-US"/>
        </w:rPr>
      </w:pPr>
      <w:r w:rsidRPr="00F46BD2">
        <w:rPr>
          <w:lang w:val="en-US"/>
        </w:rPr>
        <w:t>G.</w:t>
      </w:r>
      <w:r w:rsidR="006716F8">
        <w:rPr>
          <w:lang w:val="en-US"/>
        </w:rPr>
        <w:t xml:space="preserve"> </w:t>
      </w:r>
      <w:r w:rsidR="006716F8" w:rsidRPr="00F46BD2">
        <w:rPr>
          <w:lang w:val="en-US"/>
        </w:rPr>
        <w:t>Bozzano</w:t>
      </w:r>
      <w:r w:rsidRPr="00F46BD2">
        <w:rPr>
          <w:lang w:val="en-US"/>
        </w:rPr>
        <w:t>, F.</w:t>
      </w:r>
      <w:r w:rsidR="006716F8">
        <w:rPr>
          <w:lang w:val="en-US"/>
        </w:rPr>
        <w:t xml:space="preserve"> </w:t>
      </w:r>
      <w:r w:rsidR="006716F8" w:rsidRPr="00F46BD2">
        <w:rPr>
          <w:lang w:val="en-US"/>
        </w:rPr>
        <w:t>Manenti</w:t>
      </w:r>
      <w:r w:rsidRPr="00F46BD2">
        <w:rPr>
          <w:lang w:val="en-US"/>
        </w:rPr>
        <w:t>, 2016</w:t>
      </w:r>
      <w:r w:rsidR="007F2924">
        <w:rPr>
          <w:lang w:val="en-US"/>
        </w:rPr>
        <w:t>,</w:t>
      </w:r>
      <w:r w:rsidRPr="00F46BD2">
        <w:rPr>
          <w:lang w:val="en-US"/>
        </w:rPr>
        <w:t xml:space="preserve"> Efficient methanol synthesis: Perspectives, technologies and optimization strategies</w:t>
      </w:r>
      <w:r w:rsidR="007F2924">
        <w:rPr>
          <w:lang w:val="en-US"/>
        </w:rPr>
        <w:t>,</w:t>
      </w:r>
      <w:r w:rsidRPr="00F46BD2">
        <w:rPr>
          <w:lang w:val="en-US"/>
        </w:rPr>
        <w:t xml:space="preserve"> Prog Energy Combust Sci</w:t>
      </w:r>
      <w:r w:rsidR="007F2924">
        <w:rPr>
          <w:lang w:val="en-US"/>
        </w:rPr>
        <w:t>,</w:t>
      </w:r>
      <w:r w:rsidRPr="00F46BD2">
        <w:rPr>
          <w:lang w:val="en-US"/>
        </w:rPr>
        <w:t xml:space="preserve"> 56, 71–105</w:t>
      </w:r>
    </w:p>
    <w:p w14:paraId="0B6DBFFF" w14:textId="43539431" w:rsidR="00F46BD2" w:rsidRPr="00F46BD2" w:rsidRDefault="00F46BD2" w:rsidP="00DB4AEC">
      <w:pPr>
        <w:pStyle w:val="Els-referenceno-number"/>
        <w:rPr>
          <w:lang w:val="en-US"/>
        </w:rPr>
      </w:pPr>
      <w:r w:rsidRPr="006716F8">
        <w:rPr>
          <w:lang w:val="en-US"/>
        </w:rPr>
        <w:t>E.</w:t>
      </w:r>
      <w:r w:rsidR="006716F8" w:rsidRPr="006716F8">
        <w:rPr>
          <w:lang w:val="en-US"/>
        </w:rPr>
        <w:t xml:space="preserve"> Erdim</w:t>
      </w:r>
      <w:r w:rsidRPr="006716F8">
        <w:rPr>
          <w:lang w:val="en-US"/>
        </w:rPr>
        <w:t>, Ö.</w:t>
      </w:r>
      <w:r w:rsidR="006716F8" w:rsidRPr="006716F8">
        <w:rPr>
          <w:lang w:val="en-US"/>
        </w:rPr>
        <w:t xml:space="preserve"> Akgiray</w:t>
      </w:r>
      <w:r w:rsidRPr="006716F8">
        <w:rPr>
          <w:lang w:val="en-US"/>
        </w:rPr>
        <w:t>, I.</w:t>
      </w:r>
      <w:r w:rsidR="006716F8">
        <w:rPr>
          <w:lang w:val="en-US"/>
        </w:rPr>
        <w:t xml:space="preserve"> </w:t>
      </w:r>
      <w:r w:rsidR="006716F8" w:rsidRPr="007F2924">
        <w:rPr>
          <w:lang w:val="en-US"/>
        </w:rPr>
        <w:t>Demir</w:t>
      </w:r>
      <w:r w:rsidRPr="006716F8">
        <w:rPr>
          <w:lang w:val="en-US"/>
        </w:rPr>
        <w:t>, 2015</w:t>
      </w:r>
      <w:r w:rsidR="007F2924">
        <w:rPr>
          <w:lang w:val="en-US"/>
        </w:rPr>
        <w:t>,</w:t>
      </w:r>
      <w:r w:rsidRPr="006716F8">
        <w:rPr>
          <w:lang w:val="en-US"/>
        </w:rPr>
        <w:t xml:space="preserve"> </w:t>
      </w:r>
      <w:r w:rsidRPr="00F46BD2">
        <w:rPr>
          <w:lang w:val="en-US"/>
        </w:rPr>
        <w:t>A revisit of pressure drop-flow rate correlations for packed beds of spheres</w:t>
      </w:r>
      <w:r w:rsidR="007F2924">
        <w:rPr>
          <w:lang w:val="en-US"/>
        </w:rPr>
        <w:t>,</w:t>
      </w:r>
      <w:r w:rsidRPr="00F46BD2">
        <w:rPr>
          <w:lang w:val="en-US"/>
        </w:rPr>
        <w:t xml:space="preserve"> Powder Technol 283, 488–504</w:t>
      </w:r>
    </w:p>
    <w:p w14:paraId="0C6B43D3" w14:textId="63917318" w:rsidR="00F46BD2" w:rsidRPr="00F46BD2" w:rsidRDefault="00F46BD2" w:rsidP="00DB4AEC">
      <w:pPr>
        <w:pStyle w:val="Els-referenceno-number"/>
        <w:rPr>
          <w:lang w:val="en-US"/>
        </w:rPr>
      </w:pPr>
      <w:r w:rsidRPr="00F46BD2">
        <w:rPr>
          <w:lang w:val="en-US"/>
        </w:rPr>
        <w:t>European Commission, 2019</w:t>
      </w:r>
      <w:r w:rsidR="007F2924">
        <w:rPr>
          <w:lang w:val="en-US"/>
        </w:rPr>
        <w:t>,</w:t>
      </w:r>
      <w:r w:rsidRPr="00F46BD2">
        <w:rPr>
          <w:lang w:val="en-US"/>
        </w:rPr>
        <w:t xml:space="preserve"> The European Green Deal</w:t>
      </w:r>
      <w:r w:rsidR="007F2924">
        <w:rPr>
          <w:lang w:val="en-US"/>
        </w:rPr>
        <w:t xml:space="preserve">, </w:t>
      </w:r>
      <w:r w:rsidRPr="00F46BD2">
        <w:rPr>
          <w:lang w:val="en-US"/>
        </w:rPr>
        <w:t>The European Commission - Striving to be the first climate-neutral continent</w:t>
      </w:r>
      <w:r w:rsidR="007F2924">
        <w:rPr>
          <w:lang w:val="en-US"/>
        </w:rPr>
        <w:t>,</w:t>
      </w:r>
      <w:r w:rsidRPr="00F46BD2">
        <w:rPr>
          <w:lang w:val="en-US"/>
        </w:rPr>
        <w:t xml:space="preserve"> https://commission.europa.eu/strategy-and-policy/priorities-2019-2024/european-green-deal_en (accessed 11.21.23)</w:t>
      </w:r>
    </w:p>
    <w:p w14:paraId="0A15B33F" w14:textId="74545D6F" w:rsidR="00F46BD2" w:rsidRPr="00F46BD2" w:rsidRDefault="00F46BD2" w:rsidP="00DB4AEC">
      <w:pPr>
        <w:pStyle w:val="Els-referenceno-number"/>
        <w:rPr>
          <w:lang w:val="en-US"/>
        </w:rPr>
      </w:pPr>
      <w:r w:rsidRPr="00F46BD2">
        <w:rPr>
          <w:lang w:val="en-US"/>
        </w:rPr>
        <w:t>G.F.</w:t>
      </w:r>
      <w:r w:rsidR="006716F8">
        <w:rPr>
          <w:lang w:val="en-US"/>
        </w:rPr>
        <w:t xml:space="preserve"> </w:t>
      </w:r>
      <w:r w:rsidR="006716F8" w:rsidRPr="00F46BD2">
        <w:rPr>
          <w:lang w:val="en-US"/>
        </w:rPr>
        <w:t>Froment</w:t>
      </w:r>
      <w:r w:rsidRPr="00F46BD2">
        <w:rPr>
          <w:lang w:val="en-US"/>
        </w:rPr>
        <w:t>, K.B.</w:t>
      </w:r>
      <w:r w:rsidR="006716F8">
        <w:rPr>
          <w:lang w:val="en-US"/>
        </w:rPr>
        <w:t xml:space="preserve"> </w:t>
      </w:r>
      <w:r w:rsidR="006716F8" w:rsidRPr="00F46BD2">
        <w:rPr>
          <w:lang w:val="en-US"/>
        </w:rPr>
        <w:t>Bischoff</w:t>
      </w:r>
      <w:r w:rsidRPr="00F46BD2">
        <w:rPr>
          <w:lang w:val="en-US"/>
        </w:rPr>
        <w:t>, J.</w:t>
      </w:r>
      <w:r w:rsidR="006716F8">
        <w:rPr>
          <w:lang w:val="en-US"/>
        </w:rPr>
        <w:t xml:space="preserve"> </w:t>
      </w:r>
      <w:r w:rsidR="006716F8" w:rsidRPr="00F46BD2">
        <w:rPr>
          <w:lang w:val="en-US"/>
        </w:rPr>
        <w:t>De Wilde</w:t>
      </w:r>
      <w:r w:rsidRPr="00F46BD2">
        <w:rPr>
          <w:lang w:val="en-US"/>
        </w:rPr>
        <w:t>, 2011</w:t>
      </w:r>
      <w:r w:rsidR="007F2924">
        <w:rPr>
          <w:lang w:val="en-US"/>
        </w:rPr>
        <w:t>,</w:t>
      </w:r>
      <w:r w:rsidRPr="00F46BD2">
        <w:rPr>
          <w:lang w:val="en-US"/>
        </w:rPr>
        <w:t xml:space="preserve"> Chemical Reactor-Analysis and Design, 3rd ed.</w:t>
      </w:r>
      <w:r w:rsidR="00DB4AEC">
        <w:rPr>
          <w:lang w:val="en-US"/>
        </w:rPr>
        <w:t>,</w:t>
      </w:r>
      <w:r w:rsidRPr="00F46BD2">
        <w:rPr>
          <w:lang w:val="en-US"/>
        </w:rPr>
        <w:t xml:space="preserve"> John Wiley &amp; Sons, Inc., Hoboken, NJ</w:t>
      </w:r>
    </w:p>
    <w:p w14:paraId="7D8A3733" w14:textId="43BD5152" w:rsidR="00F46BD2" w:rsidRPr="00F46BD2" w:rsidRDefault="00F46BD2" w:rsidP="00DB4AEC">
      <w:pPr>
        <w:pStyle w:val="Els-referenceno-number"/>
        <w:rPr>
          <w:lang w:val="en-US"/>
        </w:rPr>
      </w:pPr>
      <w:r w:rsidRPr="00F46BD2">
        <w:rPr>
          <w:lang w:val="en-US"/>
        </w:rPr>
        <w:t>E.N.</w:t>
      </w:r>
      <w:r w:rsidR="006716F8">
        <w:rPr>
          <w:lang w:val="en-US"/>
        </w:rPr>
        <w:t xml:space="preserve"> </w:t>
      </w:r>
      <w:r w:rsidR="006716F8" w:rsidRPr="00F46BD2">
        <w:rPr>
          <w:lang w:val="en-US"/>
        </w:rPr>
        <w:t>Fuller</w:t>
      </w:r>
      <w:r w:rsidRPr="00F46BD2">
        <w:rPr>
          <w:lang w:val="en-US"/>
        </w:rPr>
        <w:t>, P.D.</w:t>
      </w:r>
      <w:r w:rsidR="006716F8">
        <w:rPr>
          <w:lang w:val="en-US"/>
        </w:rPr>
        <w:t xml:space="preserve"> </w:t>
      </w:r>
      <w:r w:rsidR="006716F8" w:rsidRPr="00F46BD2">
        <w:rPr>
          <w:lang w:val="en-US"/>
        </w:rPr>
        <w:t>Schettler</w:t>
      </w:r>
      <w:r w:rsidRPr="00F46BD2">
        <w:rPr>
          <w:lang w:val="en-US"/>
        </w:rPr>
        <w:t>, J.C.</w:t>
      </w:r>
      <w:r w:rsidR="006716F8">
        <w:rPr>
          <w:lang w:val="en-US"/>
        </w:rPr>
        <w:t xml:space="preserve"> </w:t>
      </w:r>
      <w:r w:rsidR="006716F8" w:rsidRPr="00F46BD2">
        <w:rPr>
          <w:lang w:val="en-US"/>
        </w:rPr>
        <w:t>Giddings</w:t>
      </w:r>
      <w:r w:rsidRPr="00F46BD2">
        <w:rPr>
          <w:lang w:val="en-US"/>
        </w:rPr>
        <w:t>, 1966</w:t>
      </w:r>
      <w:r w:rsidR="007F2924">
        <w:rPr>
          <w:lang w:val="en-US"/>
        </w:rPr>
        <w:t>,</w:t>
      </w:r>
      <w:r w:rsidRPr="00F46BD2">
        <w:rPr>
          <w:lang w:val="en-US"/>
        </w:rPr>
        <w:t xml:space="preserve"> A new method for prediction of binary gas-phase diffusion coefficients</w:t>
      </w:r>
      <w:r w:rsidR="007F2924">
        <w:rPr>
          <w:lang w:val="en-US"/>
        </w:rPr>
        <w:t>,</w:t>
      </w:r>
      <w:r w:rsidRPr="00F46BD2">
        <w:rPr>
          <w:lang w:val="en-US"/>
        </w:rPr>
        <w:t xml:space="preserve"> Ind Eng Chem</w:t>
      </w:r>
      <w:r w:rsidR="007F2924">
        <w:rPr>
          <w:lang w:val="en-US"/>
        </w:rPr>
        <w:t>,</w:t>
      </w:r>
      <w:r w:rsidRPr="00F46BD2">
        <w:rPr>
          <w:lang w:val="en-US"/>
        </w:rPr>
        <w:t xml:space="preserve"> 58, 18–27</w:t>
      </w:r>
    </w:p>
    <w:p w14:paraId="3A748C06" w14:textId="4F1DC28C" w:rsidR="00F46BD2" w:rsidRPr="00F46BD2" w:rsidRDefault="00F46BD2" w:rsidP="00DB4AEC">
      <w:pPr>
        <w:pStyle w:val="Els-referenceno-number"/>
        <w:rPr>
          <w:lang w:val="en-US"/>
        </w:rPr>
      </w:pPr>
      <w:r w:rsidRPr="00F46BD2">
        <w:rPr>
          <w:lang w:val="en-US"/>
        </w:rPr>
        <w:t>T.D.</w:t>
      </w:r>
      <w:r w:rsidR="006716F8">
        <w:rPr>
          <w:lang w:val="en-US"/>
        </w:rPr>
        <w:t xml:space="preserve"> </w:t>
      </w:r>
      <w:r w:rsidR="006716F8" w:rsidRPr="00F46BD2">
        <w:rPr>
          <w:lang w:val="en-US"/>
        </w:rPr>
        <w:t>Gamlin</w:t>
      </w:r>
      <w:r w:rsidRPr="00F46BD2">
        <w:rPr>
          <w:lang w:val="en-US"/>
        </w:rPr>
        <w:t>, 2014</w:t>
      </w:r>
      <w:r w:rsidR="007F2924">
        <w:rPr>
          <w:lang w:val="en-US"/>
        </w:rPr>
        <w:t>,</w:t>
      </w:r>
      <w:r w:rsidRPr="00F46BD2">
        <w:rPr>
          <w:lang w:val="en-US"/>
        </w:rPr>
        <w:t xml:space="preserve"> Process for the synthesis of methanol</w:t>
      </w:r>
      <w:r w:rsidR="007F2924">
        <w:rPr>
          <w:lang w:val="en-US"/>
        </w:rPr>
        <w:t>,</w:t>
      </w:r>
      <w:r w:rsidRPr="00F46BD2">
        <w:rPr>
          <w:lang w:val="en-US"/>
        </w:rPr>
        <w:t xml:space="preserve"> 8,785,506 B2</w:t>
      </w:r>
    </w:p>
    <w:p w14:paraId="242C9C9F" w14:textId="6ABF7CA5" w:rsidR="00F46BD2" w:rsidRPr="00F46BD2" w:rsidRDefault="00F46BD2" w:rsidP="00DB4AEC">
      <w:pPr>
        <w:pStyle w:val="Els-referenceno-number"/>
        <w:rPr>
          <w:lang w:val="en-US"/>
        </w:rPr>
      </w:pPr>
      <w:r w:rsidRPr="00F46BD2">
        <w:rPr>
          <w:lang w:val="en-US"/>
        </w:rPr>
        <w:t>V.</w:t>
      </w:r>
      <w:r w:rsidR="006716F8">
        <w:rPr>
          <w:lang w:val="en-US"/>
        </w:rPr>
        <w:t xml:space="preserve"> </w:t>
      </w:r>
      <w:r w:rsidR="006716F8" w:rsidRPr="00F46BD2">
        <w:rPr>
          <w:lang w:val="en-US"/>
        </w:rPr>
        <w:t>Gnielinski</w:t>
      </w:r>
      <w:r w:rsidRPr="00F46BD2">
        <w:rPr>
          <w:lang w:val="en-US"/>
        </w:rPr>
        <w:t>, 2009</w:t>
      </w:r>
      <w:r w:rsidR="007F2924">
        <w:rPr>
          <w:lang w:val="en-US"/>
        </w:rPr>
        <w:t>,</w:t>
      </w:r>
      <w:r w:rsidRPr="00F46BD2">
        <w:rPr>
          <w:lang w:val="en-US"/>
        </w:rPr>
        <w:t xml:space="preserve"> Heat transfer coefficients for turbulent flow in concentric annular ducts</w:t>
      </w:r>
      <w:r w:rsidR="007F2924">
        <w:rPr>
          <w:lang w:val="en-US"/>
        </w:rPr>
        <w:t>,</w:t>
      </w:r>
      <w:r w:rsidRPr="00F46BD2">
        <w:rPr>
          <w:lang w:val="en-US"/>
        </w:rPr>
        <w:t xml:space="preserve"> Heat Transfer Engineering</w:t>
      </w:r>
      <w:r w:rsidR="007F2924">
        <w:rPr>
          <w:lang w:val="en-US"/>
        </w:rPr>
        <w:t>,</w:t>
      </w:r>
      <w:r w:rsidRPr="00F46BD2">
        <w:rPr>
          <w:lang w:val="en-US"/>
        </w:rPr>
        <w:t xml:space="preserve"> 30, 431–436</w:t>
      </w:r>
    </w:p>
    <w:p w14:paraId="5E813C74" w14:textId="6F45FB1D" w:rsidR="00F46BD2" w:rsidRPr="00F46BD2" w:rsidRDefault="00F46BD2" w:rsidP="00DB4AEC">
      <w:pPr>
        <w:pStyle w:val="Els-referenceno-number"/>
        <w:rPr>
          <w:lang w:val="en-US"/>
        </w:rPr>
      </w:pPr>
      <w:r w:rsidRPr="00F46BD2">
        <w:rPr>
          <w:lang w:val="en-US"/>
        </w:rPr>
        <w:t>G.H.</w:t>
      </w:r>
      <w:r w:rsidR="006716F8">
        <w:rPr>
          <w:lang w:val="en-US"/>
        </w:rPr>
        <w:t xml:space="preserve"> </w:t>
      </w:r>
      <w:r w:rsidR="006716F8" w:rsidRPr="00F46BD2">
        <w:rPr>
          <w:lang w:val="en-US"/>
        </w:rPr>
        <w:t>Graaf</w:t>
      </w:r>
      <w:r w:rsidRPr="00F46BD2">
        <w:rPr>
          <w:lang w:val="en-US"/>
        </w:rPr>
        <w:t>, H.</w:t>
      </w:r>
      <w:r w:rsidR="006716F8">
        <w:rPr>
          <w:lang w:val="en-US"/>
        </w:rPr>
        <w:t xml:space="preserve"> </w:t>
      </w:r>
      <w:r w:rsidR="006716F8" w:rsidRPr="00F46BD2">
        <w:rPr>
          <w:lang w:val="en-US"/>
        </w:rPr>
        <w:t>Scholtens</w:t>
      </w:r>
      <w:r w:rsidRPr="00F46BD2">
        <w:rPr>
          <w:lang w:val="en-US"/>
        </w:rPr>
        <w:t>, E.J.</w:t>
      </w:r>
      <w:r w:rsidR="006716F8">
        <w:rPr>
          <w:lang w:val="en-US"/>
        </w:rPr>
        <w:t xml:space="preserve"> </w:t>
      </w:r>
      <w:r w:rsidR="006716F8" w:rsidRPr="00F46BD2">
        <w:rPr>
          <w:lang w:val="en-US"/>
        </w:rPr>
        <w:t>Stamhuis</w:t>
      </w:r>
      <w:r w:rsidRPr="00F46BD2">
        <w:rPr>
          <w:lang w:val="en-US"/>
        </w:rPr>
        <w:t>, A.A.C.M.</w:t>
      </w:r>
      <w:r w:rsidR="006716F8">
        <w:rPr>
          <w:lang w:val="en-US"/>
        </w:rPr>
        <w:t xml:space="preserve"> </w:t>
      </w:r>
      <w:r w:rsidR="006716F8" w:rsidRPr="00F46BD2">
        <w:rPr>
          <w:lang w:val="en-US"/>
        </w:rPr>
        <w:t>Beenackers</w:t>
      </w:r>
      <w:r w:rsidRPr="00F46BD2">
        <w:rPr>
          <w:lang w:val="en-US"/>
        </w:rPr>
        <w:t>, 1990</w:t>
      </w:r>
      <w:r w:rsidR="007F2924">
        <w:rPr>
          <w:lang w:val="en-US"/>
        </w:rPr>
        <w:t>,</w:t>
      </w:r>
      <w:r w:rsidRPr="00F46BD2">
        <w:rPr>
          <w:lang w:val="en-US"/>
        </w:rPr>
        <w:t xml:space="preserve"> Intra-particle diffusion limitations in low-pressure methanol synthesis</w:t>
      </w:r>
      <w:r w:rsidR="007F2924">
        <w:rPr>
          <w:lang w:val="en-US"/>
        </w:rPr>
        <w:t>,</w:t>
      </w:r>
      <w:r w:rsidRPr="00F46BD2">
        <w:rPr>
          <w:lang w:val="en-US"/>
        </w:rPr>
        <w:t xml:space="preserve"> Chem Eng Sci</w:t>
      </w:r>
      <w:r w:rsidR="007F2924">
        <w:rPr>
          <w:lang w:val="en-US"/>
        </w:rPr>
        <w:t>,</w:t>
      </w:r>
      <w:r w:rsidRPr="00F46BD2">
        <w:rPr>
          <w:lang w:val="en-US"/>
        </w:rPr>
        <w:t xml:space="preserve"> 45, 773–783</w:t>
      </w:r>
    </w:p>
    <w:p w14:paraId="1EF90CED" w14:textId="7C325995" w:rsidR="00F46BD2" w:rsidRPr="00F46BD2" w:rsidRDefault="00F46BD2" w:rsidP="00DB4AEC">
      <w:pPr>
        <w:pStyle w:val="Els-referenceno-number"/>
        <w:rPr>
          <w:lang w:val="en-US"/>
        </w:rPr>
      </w:pPr>
      <w:r w:rsidRPr="00F46BD2">
        <w:rPr>
          <w:lang w:val="en-US"/>
        </w:rPr>
        <w:t>G.H.</w:t>
      </w:r>
      <w:r w:rsidR="006716F8">
        <w:rPr>
          <w:lang w:val="en-US"/>
        </w:rPr>
        <w:t xml:space="preserve"> </w:t>
      </w:r>
      <w:r w:rsidR="006716F8" w:rsidRPr="00F46BD2">
        <w:rPr>
          <w:lang w:val="en-US"/>
        </w:rPr>
        <w:t>Graaf</w:t>
      </w:r>
      <w:r w:rsidR="006716F8">
        <w:rPr>
          <w:lang w:val="en-US"/>
        </w:rPr>
        <w:t xml:space="preserve">, </w:t>
      </w:r>
      <w:r w:rsidRPr="00F46BD2">
        <w:rPr>
          <w:lang w:val="en-US"/>
        </w:rPr>
        <w:t>P.J.J.M.</w:t>
      </w:r>
      <w:r w:rsidR="006716F8">
        <w:rPr>
          <w:lang w:val="en-US"/>
        </w:rPr>
        <w:t xml:space="preserve"> </w:t>
      </w:r>
      <w:r w:rsidR="006716F8" w:rsidRPr="00F46BD2">
        <w:rPr>
          <w:lang w:val="en-US"/>
        </w:rPr>
        <w:t>Sijtsema</w:t>
      </w:r>
      <w:r w:rsidRPr="00F46BD2">
        <w:rPr>
          <w:lang w:val="en-US"/>
        </w:rPr>
        <w:t>, E.J.</w:t>
      </w:r>
      <w:r w:rsidR="006716F8">
        <w:rPr>
          <w:lang w:val="en-US"/>
        </w:rPr>
        <w:t xml:space="preserve"> </w:t>
      </w:r>
      <w:r w:rsidR="006716F8" w:rsidRPr="00F46BD2">
        <w:rPr>
          <w:lang w:val="en-US"/>
        </w:rPr>
        <w:t>Stamhuis</w:t>
      </w:r>
      <w:r w:rsidRPr="00F46BD2">
        <w:rPr>
          <w:lang w:val="en-US"/>
        </w:rPr>
        <w:t>, G.E.H.</w:t>
      </w:r>
      <w:r w:rsidR="006716F8">
        <w:rPr>
          <w:lang w:val="en-US"/>
        </w:rPr>
        <w:t xml:space="preserve"> </w:t>
      </w:r>
      <w:r w:rsidR="006716F8" w:rsidRPr="00F46BD2">
        <w:rPr>
          <w:lang w:val="en-US"/>
        </w:rPr>
        <w:t>Joosten,</w:t>
      </w:r>
      <w:r w:rsidRPr="00F46BD2">
        <w:rPr>
          <w:lang w:val="en-US"/>
        </w:rPr>
        <w:t xml:space="preserve"> 1986</w:t>
      </w:r>
      <w:r w:rsidR="006716F8">
        <w:rPr>
          <w:lang w:val="en-US"/>
        </w:rPr>
        <w:t>,</w:t>
      </w:r>
      <w:r w:rsidRPr="00F46BD2">
        <w:rPr>
          <w:lang w:val="en-US"/>
        </w:rPr>
        <w:t xml:space="preserve"> Chemical equilibria in methanol synthesis</w:t>
      </w:r>
      <w:r w:rsidR="007F2924">
        <w:rPr>
          <w:lang w:val="en-US"/>
        </w:rPr>
        <w:t>,</w:t>
      </w:r>
      <w:r w:rsidRPr="00F46BD2">
        <w:rPr>
          <w:lang w:val="en-US"/>
        </w:rPr>
        <w:t xml:space="preserve"> Chem Eng Sci</w:t>
      </w:r>
      <w:r w:rsidR="007F2924">
        <w:rPr>
          <w:lang w:val="en-US"/>
        </w:rPr>
        <w:t>,</w:t>
      </w:r>
      <w:r w:rsidRPr="00F46BD2">
        <w:rPr>
          <w:lang w:val="en-US"/>
        </w:rPr>
        <w:t xml:space="preserve"> 41, 2883–2890</w:t>
      </w:r>
    </w:p>
    <w:p w14:paraId="5371B152" w14:textId="4CDAAD2C" w:rsidR="00F46BD2" w:rsidRPr="00F46BD2" w:rsidRDefault="00F46BD2" w:rsidP="00DB4AEC">
      <w:pPr>
        <w:pStyle w:val="Els-referenceno-number"/>
        <w:rPr>
          <w:lang w:val="en-US"/>
        </w:rPr>
      </w:pPr>
      <w:r w:rsidRPr="00F46BD2">
        <w:rPr>
          <w:lang w:val="en-US"/>
        </w:rPr>
        <w:t>G.</w:t>
      </w:r>
      <w:r w:rsidR="006716F8">
        <w:rPr>
          <w:lang w:val="en-US"/>
        </w:rPr>
        <w:t xml:space="preserve"> </w:t>
      </w:r>
      <w:r w:rsidR="006716F8" w:rsidRPr="00F46BD2">
        <w:rPr>
          <w:lang w:val="en-US"/>
        </w:rPr>
        <w:t>Leonzio</w:t>
      </w:r>
      <w:r w:rsidRPr="00F46BD2">
        <w:rPr>
          <w:lang w:val="en-US"/>
        </w:rPr>
        <w:t>, 2020</w:t>
      </w:r>
      <w:r w:rsidR="006716F8">
        <w:rPr>
          <w:lang w:val="en-US"/>
        </w:rPr>
        <w:t>,</w:t>
      </w:r>
      <w:r w:rsidRPr="00F46BD2">
        <w:rPr>
          <w:lang w:val="en-US"/>
        </w:rPr>
        <w:t xml:space="preserve"> Mathematical modeling of a methanol reactor by using different kinetic models</w:t>
      </w:r>
      <w:r w:rsidR="007F2924">
        <w:rPr>
          <w:lang w:val="en-US"/>
        </w:rPr>
        <w:t>,</w:t>
      </w:r>
      <w:r w:rsidRPr="00F46BD2">
        <w:rPr>
          <w:lang w:val="en-US"/>
        </w:rPr>
        <w:t xml:space="preserve"> Journal of Industrial and Engineering Chemistry</w:t>
      </w:r>
      <w:r w:rsidR="007F2924">
        <w:rPr>
          <w:lang w:val="en-US"/>
        </w:rPr>
        <w:t>,</w:t>
      </w:r>
      <w:r w:rsidRPr="00F46BD2">
        <w:rPr>
          <w:lang w:val="en-US"/>
        </w:rPr>
        <w:t xml:space="preserve"> 6, 20</w:t>
      </w:r>
    </w:p>
    <w:p w14:paraId="4BAC6CBB" w14:textId="2E429F01" w:rsidR="00F46BD2" w:rsidRPr="00F46BD2" w:rsidRDefault="00F46BD2" w:rsidP="00DB4AEC">
      <w:pPr>
        <w:pStyle w:val="Els-referenceno-number"/>
        <w:rPr>
          <w:lang w:val="en-US"/>
        </w:rPr>
      </w:pPr>
      <w:r w:rsidRPr="00F46BD2">
        <w:rPr>
          <w:lang w:val="en-US"/>
        </w:rPr>
        <w:t>B.J.</w:t>
      </w:r>
      <w:r w:rsidR="006716F8" w:rsidRPr="006716F8">
        <w:rPr>
          <w:lang w:val="en-US"/>
        </w:rPr>
        <w:t xml:space="preserve"> </w:t>
      </w:r>
      <w:r w:rsidR="006716F8" w:rsidRPr="00F46BD2">
        <w:rPr>
          <w:lang w:val="en-US"/>
        </w:rPr>
        <w:t>Lommerts</w:t>
      </w:r>
      <w:r w:rsidRPr="00F46BD2">
        <w:rPr>
          <w:lang w:val="en-US"/>
        </w:rPr>
        <w:t>, G.H.</w:t>
      </w:r>
      <w:r w:rsidR="006716F8">
        <w:rPr>
          <w:lang w:val="en-US"/>
        </w:rPr>
        <w:t xml:space="preserve"> </w:t>
      </w:r>
      <w:r w:rsidR="006716F8" w:rsidRPr="00F46BD2">
        <w:rPr>
          <w:lang w:val="en-US"/>
        </w:rPr>
        <w:t>Graaf</w:t>
      </w:r>
      <w:r w:rsidRPr="00F46BD2">
        <w:rPr>
          <w:lang w:val="en-US"/>
        </w:rPr>
        <w:t>, A.A.C.M.</w:t>
      </w:r>
      <w:r w:rsidR="006716F8">
        <w:rPr>
          <w:lang w:val="en-US"/>
        </w:rPr>
        <w:t xml:space="preserve"> </w:t>
      </w:r>
      <w:r w:rsidR="006716F8" w:rsidRPr="00F46BD2">
        <w:rPr>
          <w:lang w:val="en-US"/>
        </w:rPr>
        <w:t>Beenackers</w:t>
      </w:r>
      <w:r w:rsidRPr="00F46BD2">
        <w:rPr>
          <w:lang w:val="en-US"/>
        </w:rPr>
        <w:t>, 2000</w:t>
      </w:r>
      <w:r w:rsidR="006716F8">
        <w:rPr>
          <w:lang w:val="en-US"/>
        </w:rPr>
        <w:t>,</w:t>
      </w:r>
      <w:r w:rsidRPr="00F46BD2">
        <w:rPr>
          <w:lang w:val="en-US"/>
        </w:rPr>
        <w:t xml:space="preserve"> Mathematical modeling of internal mass transport limitations in methanol synthesis</w:t>
      </w:r>
      <w:r w:rsidR="007F2924">
        <w:rPr>
          <w:lang w:val="en-US"/>
        </w:rPr>
        <w:t>,</w:t>
      </w:r>
      <w:r w:rsidRPr="00F46BD2">
        <w:rPr>
          <w:lang w:val="en-US"/>
        </w:rPr>
        <w:t xml:space="preserve"> Chem Eng Sci</w:t>
      </w:r>
      <w:r w:rsidR="007F2924">
        <w:rPr>
          <w:lang w:val="en-US"/>
        </w:rPr>
        <w:t>,</w:t>
      </w:r>
      <w:r w:rsidRPr="00F46BD2">
        <w:rPr>
          <w:lang w:val="en-US"/>
        </w:rPr>
        <w:t xml:space="preserve"> 55, 5589–5598</w:t>
      </w:r>
    </w:p>
    <w:p w14:paraId="30D428E3" w14:textId="4C45D67F" w:rsidR="00F46BD2" w:rsidRPr="00F46BD2" w:rsidRDefault="00F46BD2" w:rsidP="00DB4AEC">
      <w:pPr>
        <w:pStyle w:val="Els-referenceno-number"/>
        <w:rPr>
          <w:lang w:val="en-US"/>
        </w:rPr>
      </w:pPr>
      <w:r w:rsidRPr="00F46BD2">
        <w:rPr>
          <w:lang w:val="en-US"/>
        </w:rPr>
        <w:t>W.H.</w:t>
      </w:r>
      <w:r w:rsidR="006716F8">
        <w:rPr>
          <w:lang w:val="en-US"/>
        </w:rPr>
        <w:t xml:space="preserve"> </w:t>
      </w:r>
      <w:r w:rsidR="006716F8" w:rsidRPr="00F46BD2">
        <w:rPr>
          <w:lang w:val="en-US"/>
        </w:rPr>
        <w:t>McAdams</w:t>
      </w:r>
      <w:r w:rsidRPr="00F46BD2">
        <w:rPr>
          <w:lang w:val="en-US"/>
        </w:rPr>
        <w:t>, T.H.</w:t>
      </w:r>
      <w:r w:rsidR="006716F8">
        <w:rPr>
          <w:lang w:val="en-US"/>
        </w:rPr>
        <w:t xml:space="preserve"> </w:t>
      </w:r>
      <w:r w:rsidR="006716F8" w:rsidRPr="00F46BD2">
        <w:rPr>
          <w:lang w:val="en-US"/>
        </w:rPr>
        <w:t>Frost</w:t>
      </w:r>
      <w:r w:rsidRPr="00F46BD2">
        <w:rPr>
          <w:lang w:val="en-US"/>
        </w:rPr>
        <w:t>, 1922</w:t>
      </w:r>
      <w:r w:rsidR="006716F8">
        <w:rPr>
          <w:lang w:val="en-US"/>
        </w:rPr>
        <w:t>,</w:t>
      </w:r>
      <w:r w:rsidRPr="00F46BD2">
        <w:rPr>
          <w:lang w:val="en-US"/>
        </w:rPr>
        <w:t xml:space="preserve"> Heat Transfer</w:t>
      </w:r>
      <w:r w:rsidR="007F2924">
        <w:rPr>
          <w:lang w:val="en-US"/>
        </w:rPr>
        <w:t>,</w:t>
      </w:r>
      <w:r w:rsidRPr="00F46BD2">
        <w:rPr>
          <w:lang w:val="en-US"/>
        </w:rPr>
        <w:t xml:space="preserve"> Journal of Industrial &amp; Engineering Chemistry</w:t>
      </w:r>
      <w:r w:rsidR="007F2924">
        <w:rPr>
          <w:lang w:val="en-US"/>
        </w:rPr>
        <w:t>,</w:t>
      </w:r>
      <w:r w:rsidRPr="00F46BD2">
        <w:rPr>
          <w:lang w:val="en-US"/>
        </w:rPr>
        <w:t xml:space="preserve"> 14, 13–18</w:t>
      </w:r>
    </w:p>
    <w:p w14:paraId="563155F8" w14:textId="05092E67" w:rsidR="00F46BD2" w:rsidRPr="00F46BD2" w:rsidRDefault="00F46BD2" w:rsidP="00DB4AEC">
      <w:pPr>
        <w:pStyle w:val="Els-referenceno-number"/>
        <w:rPr>
          <w:lang w:val="en-US"/>
        </w:rPr>
      </w:pPr>
      <w:r w:rsidRPr="00F46BD2">
        <w:rPr>
          <w:lang w:val="en-US"/>
        </w:rPr>
        <w:t>R.</w:t>
      </w:r>
      <w:r w:rsidR="006716F8" w:rsidRPr="006716F8">
        <w:rPr>
          <w:lang w:val="en-US"/>
        </w:rPr>
        <w:t xml:space="preserve"> </w:t>
      </w:r>
      <w:r w:rsidR="006716F8" w:rsidRPr="00F46BD2">
        <w:rPr>
          <w:lang w:val="en-US"/>
        </w:rPr>
        <w:t>Philippe</w:t>
      </w:r>
      <w:r w:rsidRPr="00F46BD2">
        <w:rPr>
          <w:lang w:val="en-US"/>
        </w:rPr>
        <w:t>, M.</w:t>
      </w:r>
      <w:r w:rsidR="006716F8">
        <w:rPr>
          <w:lang w:val="en-US"/>
        </w:rPr>
        <w:t xml:space="preserve"> </w:t>
      </w:r>
      <w:r w:rsidR="006716F8" w:rsidRPr="00F46BD2">
        <w:rPr>
          <w:lang w:val="en-US"/>
        </w:rPr>
        <w:t>Lacroix</w:t>
      </w:r>
      <w:r w:rsidRPr="00F46BD2">
        <w:rPr>
          <w:lang w:val="en-US"/>
        </w:rPr>
        <w:t>, L.</w:t>
      </w:r>
      <w:r w:rsidR="006716F8" w:rsidRPr="00F46BD2">
        <w:rPr>
          <w:lang w:val="en-US"/>
        </w:rPr>
        <w:t xml:space="preserve"> Dreibine</w:t>
      </w:r>
      <w:r w:rsidRPr="00F46BD2">
        <w:rPr>
          <w:lang w:val="en-US"/>
        </w:rPr>
        <w:t>, C.</w:t>
      </w:r>
      <w:r w:rsidR="006716F8" w:rsidRPr="00F46BD2">
        <w:rPr>
          <w:lang w:val="en-US"/>
        </w:rPr>
        <w:t xml:space="preserve"> Pham-Huu</w:t>
      </w:r>
      <w:r w:rsidRPr="00F46BD2">
        <w:rPr>
          <w:lang w:val="en-US"/>
        </w:rPr>
        <w:t>, D.</w:t>
      </w:r>
      <w:r w:rsidR="006716F8" w:rsidRPr="006716F8">
        <w:rPr>
          <w:lang w:val="en-US"/>
        </w:rPr>
        <w:t xml:space="preserve"> </w:t>
      </w:r>
      <w:r w:rsidR="006716F8" w:rsidRPr="00F46BD2">
        <w:rPr>
          <w:lang w:val="en-US"/>
        </w:rPr>
        <w:t>Edouard</w:t>
      </w:r>
      <w:r w:rsidRPr="00F46BD2">
        <w:rPr>
          <w:lang w:val="en-US"/>
        </w:rPr>
        <w:t>, S.</w:t>
      </w:r>
      <w:r w:rsidR="006716F8" w:rsidRPr="006716F8">
        <w:rPr>
          <w:lang w:val="en-US"/>
        </w:rPr>
        <w:t xml:space="preserve"> </w:t>
      </w:r>
      <w:r w:rsidR="006716F8" w:rsidRPr="00F46BD2">
        <w:rPr>
          <w:lang w:val="en-US"/>
        </w:rPr>
        <w:t>Savin</w:t>
      </w:r>
      <w:r w:rsidRPr="00F46BD2">
        <w:rPr>
          <w:lang w:val="en-US"/>
        </w:rPr>
        <w:t>, F.</w:t>
      </w:r>
      <w:r w:rsidR="006716F8" w:rsidRPr="006716F8">
        <w:rPr>
          <w:lang w:val="en-US"/>
        </w:rPr>
        <w:t xml:space="preserve"> </w:t>
      </w:r>
      <w:r w:rsidR="006716F8" w:rsidRPr="00F46BD2">
        <w:rPr>
          <w:lang w:val="en-US"/>
        </w:rPr>
        <w:t>Luck</w:t>
      </w:r>
      <w:r w:rsidRPr="00F46BD2">
        <w:rPr>
          <w:lang w:val="en-US"/>
        </w:rPr>
        <w:t>, D.</w:t>
      </w:r>
      <w:r w:rsidR="006716F8">
        <w:rPr>
          <w:lang w:val="en-US"/>
        </w:rPr>
        <w:t xml:space="preserve"> </w:t>
      </w:r>
      <w:r w:rsidR="006716F8" w:rsidRPr="00F46BD2">
        <w:rPr>
          <w:lang w:val="en-US"/>
        </w:rPr>
        <w:t>Schweich</w:t>
      </w:r>
      <w:r w:rsidRPr="00F46BD2">
        <w:rPr>
          <w:lang w:val="en-US"/>
        </w:rPr>
        <w:t>, 2009</w:t>
      </w:r>
      <w:r w:rsidR="007F2924">
        <w:rPr>
          <w:lang w:val="en-US"/>
        </w:rPr>
        <w:t>,</w:t>
      </w:r>
      <w:r w:rsidRPr="00F46BD2">
        <w:rPr>
          <w:lang w:val="en-US"/>
        </w:rPr>
        <w:t xml:space="preserve"> Effect of structure and thermal properties of a Fischer-Tropsch catalyst in a fixed bed</w:t>
      </w:r>
      <w:r w:rsidR="007F2924">
        <w:rPr>
          <w:lang w:val="en-US"/>
        </w:rPr>
        <w:t>,</w:t>
      </w:r>
      <w:r w:rsidRPr="00F46BD2">
        <w:rPr>
          <w:lang w:val="en-US"/>
        </w:rPr>
        <w:t xml:space="preserve"> Catal Today</w:t>
      </w:r>
      <w:r w:rsidR="007F2924">
        <w:rPr>
          <w:lang w:val="en-US"/>
        </w:rPr>
        <w:t>,</w:t>
      </w:r>
      <w:r w:rsidRPr="00F46BD2">
        <w:rPr>
          <w:lang w:val="en-US"/>
        </w:rPr>
        <w:t xml:space="preserve"> 147, S305–S312</w:t>
      </w:r>
    </w:p>
    <w:p w14:paraId="3DBBEC34" w14:textId="05C8D7BD" w:rsidR="00F46BD2" w:rsidRPr="00F46BD2" w:rsidRDefault="00F46BD2" w:rsidP="00DB4AEC">
      <w:pPr>
        <w:pStyle w:val="Els-referenceno-number"/>
        <w:rPr>
          <w:lang w:val="en-US"/>
        </w:rPr>
      </w:pPr>
      <w:r w:rsidRPr="006716F8">
        <w:rPr>
          <w:lang w:val="en-US"/>
        </w:rPr>
        <w:t>Sodré, J</w:t>
      </w:r>
      <w:r w:rsidR="006716F8" w:rsidRPr="006716F8">
        <w:rPr>
          <w:lang w:val="en-US"/>
        </w:rPr>
        <w:t>.</w:t>
      </w:r>
      <w:r w:rsidRPr="006716F8">
        <w:rPr>
          <w:lang w:val="en-US"/>
        </w:rPr>
        <w:t>R</w:t>
      </w:r>
      <w:r w:rsidR="006716F8" w:rsidRPr="006716F8">
        <w:rPr>
          <w:lang w:val="en-US"/>
        </w:rPr>
        <w:t>.</w:t>
      </w:r>
      <w:r w:rsidRPr="006716F8">
        <w:rPr>
          <w:lang w:val="en-US"/>
        </w:rPr>
        <w:t xml:space="preserve"> Parise, J</w:t>
      </w:r>
      <w:r w:rsidR="006716F8" w:rsidRPr="006716F8">
        <w:rPr>
          <w:lang w:val="en-US"/>
        </w:rPr>
        <w:t>.</w:t>
      </w:r>
      <w:r w:rsidRPr="006716F8">
        <w:rPr>
          <w:lang w:val="en-US"/>
        </w:rPr>
        <w:t>A</w:t>
      </w:r>
      <w:r w:rsidR="006716F8" w:rsidRPr="006716F8">
        <w:rPr>
          <w:lang w:val="en-US"/>
        </w:rPr>
        <w:t>.</w:t>
      </w:r>
      <w:r w:rsidRPr="006716F8">
        <w:rPr>
          <w:lang w:val="en-US"/>
        </w:rPr>
        <w:t>R</w:t>
      </w:r>
      <w:r w:rsidR="006716F8" w:rsidRPr="006716F8">
        <w:rPr>
          <w:lang w:val="en-US"/>
        </w:rPr>
        <w:t>.</w:t>
      </w:r>
      <w:r w:rsidRPr="006716F8">
        <w:rPr>
          <w:lang w:val="en-US"/>
        </w:rPr>
        <w:t>, 1998</w:t>
      </w:r>
      <w:r w:rsidR="006716F8" w:rsidRPr="006716F8">
        <w:rPr>
          <w:lang w:val="en-US"/>
        </w:rPr>
        <w:t>,</w:t>
      </w:r>
      <w:r w:rsidRPr="006716F8">
        <w:rPr>
          <w:lang w:val="en-US"/>
        </w:rPr>
        <w:t xml:space="preserve"> </w:t>
      </w:r>
      <w:r w:rsidRPr="00F46BD2">
        <w:rPr>
          <w:lang w:val="en-US"/>
        </w:rPr>
        <w:t>Fluid flow pressure drop through an annular bed of spheres with wall effects</w:t>
      </w:r>
      <w:r w:rsidR="007F2924">
        <w:rPr>
          <w:lang w:val="en-US"/>
        </w:rPr>
        <w:t>,</w:t>
      </w:r>
      <w:r w:rsidRPr="00F46BD2">
        <w:rPr>
          <w:lang w:val="en-US"/>
        </w:rPr>
        <w:t xml:space="preserve"> Exp Therm Fluid Sci 17, 265–275</w:t>
      </w:r>
    </w:p>
    <w:p w14:paraId="6D6149F3" w14:textId="1E38D825" w:rsidR="00F46BD2" w:rsidRPr="00F46BD2" w:rsidRDefault="00F46BD2" w:rsidP="00DB4AEC">
      <w:pPr>
        <w:pStyle w:val="Els-referenceno-number"/>
        <w:rPr>
          <w:lang w:val="en-US"/>
        </w:rPr>
      </w:pPr>
      <w:r w:rsidRPr="00F46BD2">
        <w:rPr>
          <w:lang w:val="en-US"/>
        </w:rPr>
        <w:t>A.P.</w:t>
      </w:r>
      <w:r w:rsidR="006716F8">
        <w:rPr>
          <w:lang w:val="en-US"/>
        </w:rPr>
        <w:t xml:space="preserve"> </w:t>
      </w:r>
      <w:r w:rsidR="006716F8" w:rsidRPr="00F46BD2">
        <w:rPr>
          <w:lang w:val="en-US"/>
        </w:rPr>
        <w:t>Steynberg</w:t>
      </w:r>
      <w:r w:rsidRPr="00F46BD2">
        <w:rPr>
          <w:lang w:val="en-US"/>
        </w:rPr>
        <w:t>, M.E.</w:t>
      </w:r>
      <w:r w:rsidR="006716F8">
        <w:rPr>
          <w:lang w:val="en-US"/>
        </w:rPr>
        <w:t xml:space="preserve"> </w:t>
      </w:r>
      <w:r w:rsidR="006716F8" w:rsidRPr="00F46BD2">
        <w:rPr>
          <w:lang w:val="en-US"/>
        </w:rPr>
        <w:t>Dry</w:t>
      </w:r>
      <w:r w:rsidRPr="00F46BD2">
        <w:rPr>
          <w:lang w:val="en-US"/>
        </w:rPr>
        <w:t>, B.H.</w:t>
      </w:r>
      <w:r w:rsidR="006716F8">
        <w:rPr>
          <w:lang w:val="en-US"/>
        </w:rPr>
        <w:t xml:space="preserve"> </w:t>
      </w:r>
      <w:r w:rsidR="006716F8" w:rsidRPr="00F46BD2">
        <w:rPr>
          <w:lang w:val="en-US"/>
        </w:rPr>
        <w:t>Davis</w:t>
      </w:r>
      <w:r w:rsidRPr="00F46BD2">
        <w:rPr>
          <w:lang w:val="en-US"/>
        </w:rPr>
        <w:t>, B.B.</w:t>
      </w:r>
      <w:r w:rsidR="006716F8">
        <w:rPr>
          <w:lang w:val="en-US"/>
        </w:rPr>
        <w:t xml:space="preserve"> </w:t>
      </w:r>
      <w:r w:rsidR="006716F8" w:rsidRPr="00F46BD2">
        <w:rPr>
          <w:lang w:val="en-US"/>
        </w:rPr>
        <w:t>Breman</w:t>
      </w:r>
      <w:r w:rsidRPr="00F46BD2">
        <w:rPr>
          <w:lang w:val="en-US"/>
        </w:rPr>
        <w:t>, 2004</w:t>
      </w:r>
      <w:r w:rsidR="006716F8">
        <w:rPr>
          <w:lang w:val="en-US"/>
        </w:rPr>
        <w:t>,</w:t>
      </w:r>
      <w:r w:rsidRPr="00F46BD2">
        <w:rPr>
          <w:lang w:val="en-US"/>
        </w:rPr>
        <w:t xml:space="preserve"> Fischer-tropsch reactors</w:t>
      </w:r>
      <w:r w:rsidR="007F2924">
        <w:rPr>
          <w:lang w:val="en-US"/>
        </w:rPr>
        <w:t>,</w:t>
      </w:r>
      <w:r w:rsidRPr="00F46BD2">
        <w:rPr>
          <w:lang w:val="en-US"/>
        </w:rPr>
        <w:t xml:space="preserve"> Stud Surf Sci Catal</w:t>
      </w:r>
      <w:r w:rsidR="007F2924">
        <w:rPr>
          <w:lang w:val="en-US"/>
        </w:rPr>
        <w:t>,</w:t>
      </w:r>
      <w:r w:rsidRPr="00F46BD2">
        <w:rPr>
          <w:lang w:val="en-US"/>
        </w:rPr>
        <w:t xml:space="preserve"> 152, 64–195</w:t>
      </w:r>
    </w:p>
    <w:p w14:paraId="485EDEEC" w14:textId="7BC3B662" w:rsidR="00F46BD2" w:rsidRPr="00F46BD2" w:rsidRDefault="00F46BD2" w:rsidP="00DB4AEC">
      <w:pPr>
        <w:pStyle w:val="Els-referenceno-number"/>
        <w:rPr>
          <w:lang w:val="en-US"/>
        </w:rPr>
      </w:pPr>
      <w:r w:rsidRPr="00F46BD2">
        <w:rPr>
          <w:lang w:val="en-US"/>
        </w:rPr>
        <w:t>J.A.</w:t>
      </w:r>
      <w:r w:rsidR="006716F8">
        <w:rPr>
          <w:lang w:val="en-US"/>
        </w:rPr>
        <w:t xml:space="preserve"> </w:t>
      </w:r>
      <w:r w:rsidR="006716F8" w:rsidRPr="00F46BD2">
        <w:rPr>
          <w:lang w:val="en-US"/>
        </w:rPr>
        <w:t>Tallmadge</w:t>
      </w:r>
      <w:r w:rsidRPr="00F46BD2">
        <w:rPr>
          <w:lang w:val="en-US"/>
        </w:rPr>
        <w:t>, 1970</w:t>
      </w:r>
      <w:r w:rsidR="006716F8">
        <w:rPr>
          <w:lang w:val="en-US"/>
        </w:rPr>
        <w:t>,</w:t>
      </w:r>
      <w:r w:rsidRPr="00F46BD2">
        <w:rPr>
          <w:lang w:val="en-US"/>
        </w:rPr>
        <w:t xml:space="preserve"> Packed bed pressure drop—an extension to higher Reynolds numbers</w:t>
      </w:r>
      <w:r w:rsidR="007F2924">
        <w:rPr>
          <w:lang w:val="en-US"/>
        </w:rPr>
        <w:t>,</w:t>
      </w:r>
      <w:r w:rsidRPr="00F46BD2">
        <w:rPr>
          <w:lang w:val="en-US"/>
        </w:rPr>
        <w:t xml:space="preserve"> AIChE Journal</w:t>
      </w:r>
    </w:p>
    <w:p w14:paraId="7A9AD015" w14:textId="70BF73A0" w:rsidR="00F46BD2" w:rsidRPr="00F46BD2" w:rsidRDefault="00F46BD2" w:rsidP="00DB4AEC">
      <w:pPr>
        <w:pStyle w:val="Els-referenceno-number"/>
        <w:rPr>
          <w:lang w:val="en-US"/>
        </w:rPr>
      </w:pPr>
      <w:r w:rsidRPr="00F46BD2">
        <w:rPr>
          <w:lang w:val="en-US"/>
        </w:rPr>
        <w:t>J.C.</w:t>
      </w:r>
      <w:r w:rsidR="006716F8">
        <w:rPr>
          <w:lang w:val="en-US"/>
        </w:rPr>
        <w:t xml:space="preserve"> </w:t>
      </w:r>
      <w:r w:rsidR="006716F8" w:rsidRPr="00F46BD2">
        <w:rPr>
          <w:lang w:val="en-US"/>
        </w:rPr>
        <w:t>Vedrine</w:t>
      </w:r>
      <w:r w:rsidRPr="00F46BD2">
        <w:rPr>
          <w:lang w:val="en-US"/>
        </w:rPr>
        <w:t>, 1983</w:t>
      </w:r>
      <w:r w:rsidR="006716F8">
        <w:rPr>
          <w:lang w:val="en-US"/>
        </w:rPr>
        <w:t>,</w:t>
      </w:r>
      <w:r w:rsidRPr="00F46BD2">
        <w:rPr>
          <w:lang w:val="en-US"/>
        </w:rPr>
        <w:t xml:space="preserve"> Mass Transport in Heterogeneous Catalysis</w:t>
      </w:r>
      <w:r w:rsidR="007F2924">
        <w:rPr>
          <w:lang w:val="en-US"/>
        </w:rPr>
        <w:t>,</w:t>
      </w:r>
      <w:r w:rsidRPr="00F46BD2">
        <w:rPr>
          <w:lang w:val="en-US"/>
        </w:rPr>
        <w:t xml:space="preserve"> In: Bénière, F., Catlow, C.R.A. (Eds.), Mass Transport in Solids</w:t>
      </w:r>
      <w:r w:rsidR="007F2924">
        <w:rPr>
          <w:lang w:val="en-US"/>
        </w:rPr>
        <w:t>,</w:t>
      </w:r>
      <w:r w:rsidRPr="00F46BD2">
        <w:rPr>
          <w:lang w:val="en-US"/>
        </w:rPr>
        <w:t xml:space="preserve"> NATO Advanced Science Institutes Series</w:t>
      </w:r>
      <w:r w:rsidR="007F2924">
        <w:rPr>
          <w:lang w:val="en-US"/>
        </w:rPr>
        <w:t>,</w:t>
      </w:r>
      <w:r w:rsidRPr="00F46BD2">
        <w:rPr>
          <w:lang w:val="en-US"/>
        </w:rPr>
        <w:t xml:space="preserve"> Springer, Boston, MA, 505–536</w:t>
      </w:r>
    </w:p>
    <w:p w14:paraId="07F635D1" w14:textId="462ABDC8" w:rsidR="00F46BD2" w:rsidRPr="00E5569A" w:rsidRDefault="00F46BD2" w:rsidP="00DB4AEC">
      <w:pPr>
        <w:pStyle w:val="Els-referenceno-number"/>
        <w:rPr>
          <w:lang w:val="en-US"/>
        </w:rPr>
      </w:pPr>
      <w:r w:rsidRPr="006716F8">
        <w:rPr>
          <w:lang w:val="en-US"/>
        </w:rPr>
        <w:t>S.</w:t>
      </w:r>
      <w:r w:rsidR="006716F8" w:rsidRPr="006716F8">
        <w:rPr>
          <w:lang w:val="en-US"/>
        </w:rPr>
        <w:t xml:space="preserve"> Yusup</w:t>
      </w:r>
      <w:r w:rsidRPr="006716F8">
        <w:rPr>
          <w:lang w:val="en-US"/>
        </w:rPr>
        <w:t>, N.P.</w:t>
      </w:r>
      <w:r w:rsidR="006716F8" w:rsidRPr="006716F8">
        <w:rPr>
          <w:lang w:val="en-US"/>
        </w:rPr>
        <w:t xml:space="preserve"> </w:t>
      </w:r>
      <w:r w:rsidR="006716F8" w:rsidRPr="00F46BD2">
        <w:rPr>
          <w:lang w:val="en-US"/>
        </w:rPr>
        <w:t>Anh</w:t>
      </w:r>
      <w:r w:rsidRPr="006716F8">
        <w:rPr>
          <w:lang w:val="en-US"/>
        </w:rPr>
        <w:t>, H.</w:t>
      </w:r>
      <w:r w:rsidR="006716F8">
        <w:rPr>
          <w:lang w:val="en-US"/>
        </w:rPr>
        <w:t xml:space="preserve"> </w:t>
      </w:r>
      <w:r w:rsidR="006716F8" w:rsidRPr="006716F8">
        <w:rPr>
          <w:lang w:val="en-US"/>
        </w:rPr>
        <w:t>Zabiri</w:t>
      </w:r>
      <w:r w:rsidRPr="006716F8">
        <w:rPr>
          <w:lang w:val="en-US"/>
        </w:rPr>
        <w:t>, 2010</w:t>
      </w:r>
      <w:r w:rsidR="006716F8">
        <w:rPr>
          <w:lang w:val="en-US"/>
        </w:rPr>
        <w:t>,</w:t>
      </w:r>
      <w:r w:rsidRPr="006716F8">
        <w:rPr>
          <w:lang w:val="en-US"/>
        </w:rPr>
        <w:t xml:space="preserve"> </w:t>
      </w:r>
      <w:r w:rsidRPr="00F46BD2">
        <w:rPr>
          <w:lang w:val="en-US"/>
        </w:rPr>
        <w:t>A Simulation Study of an Industrial Methanol Reactor Based on Simplified Steady-State Model</w:t>
      </w:r>
      <w:r w:rsidR="007F2924">
        <w:rPr>
          <w:lang w:val="en-US"/>
        </w:rPr>
        <w:t>,</w:t>
      </w:r>
      <w:r w:rsidRPr="00F46BD2">
        <w:rPr>
          <w:lang w:val="en-US"/>
        </w:rPr>
        <w:t xml:space="preserve"> International Journal of Recent Research and Applied Studies</w:t>
      </w:r>
      <w:r w:rsidR="007F2924">
        <w:rPr>
          <w:lang w:val="en-US"/>
        </w:rPr>
        <w:t>,</w:t>
      </w:r>
      <w:r w:rsidRPr="00F46BD2">
        <w:rPr>
          <w:lang w:val="en-US"/>
        </w:rPr>
        <w:t xml:space="preserve"> 5, 213–222</w:t>
      </w:r>
    </w:p>
    <w:sectPr w:rsidR="00F46BD2" w:rsidRPr="00E5569A"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70B6" w14:textId="77777777" w:rsidR="00337BDD" w:rsidRDefault="00337BDD">
      <w:r>
        <w:separator/>
      </w:r>
    </w:p>
  </w:endnote>
  <w:endnote w:type="continuationSeparator" w:id="0">
    <w:p w14:paraId="1BFC10BE" w14:textId="77777777" w:rsidR="00337BDD" w:rsidRDefault="0033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4F10" w14:textId="77777777" w:rsidR="00337BDD" w:rsidRDefault="00337BDD">
      <w:r>
        <w:separator/>
      </w:r>
    </w:p>
  </w:footnote>
  <w:footnote w:type="continuationSeparator" w:id="0">
    <w:p w14:paraId="53D11413" w14:textId="77777777" w:rsidR="00337BDD" w:rsidRDefault="0033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896E14A" w:rsidR="00DD3D9E" w:rsidRPr="007C4399" w:rsidRDefault="00DD3D9E">
    <w:pPr>
      <w:pStyle w:val="Encabezado"/>
      <w:tabs>
        <w:tab w:val="clear" w:pos="7200"/>
        <w:tab w:val="right" w:pos="7088"/>
      </w:tabs>
      <w:rPr>
        <w:lang w:val="es-ES"/>
      </w:rPr>
    </w:pPr>
    <w:r>
      <w:rPr>
        <w:rStyle w:val="Nmerodepgina"/>
      </w:rPr>
      <w:tab/>
    </w:r>
    <w:r>
      <w:rPr>
        <w:rStyle w:val="Nmerodepgina"/>
        <w:i/>
      </w:rPr>
      <w:tab/>
    </w:r>
    <w:r w:rsidR="005D65E3" w:rsidRPr="007C4399">
      <w:rPr>
        <w:rStyle w:val="Nmerodepgina"/>
        <w:i/>
        <w:lang w:val="es-ES"/>
      </w:rPr>
      <w:t>F. Sauerhöfer-Rodrigo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C420E84" w:rsidR="00DD3D9E" w:rsidRDefault="003F3F39">
    <w:pPr>
      <w:pStyle w:val="Encabezado"/>
      <w:tabs>
        <w:tab w:val="clear" w:pos="7200"/>
        <w:tab w:val="right" w:pos="7088"/>
      </w:tabs>
      <w:jc w:val="right"/>
      <w:rPr>
        <w:sz w:val="24"/>
      </w:rPr>
    </w:pPr>
    <w:r w:rsidRPr="003F3F39">
      <w:rPr>
        <w:i/>
      </w:rPr>
      <w:t>Modelling of a Cartridge-based Fixed Bed Radial Flow Reactor for Methanol Synthesis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62A59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743644837">
    <w:abstractNumId w:val="13"/>
  </w:num>
  <w:num w:numId="20" w16cid:durableId="783116167">
    <w:abstractNumId w:val="4"/>
  </w:num>
  <w:num w:numId="21" w16cid:durableId="929968768">
    <w:abstractNumId w:val="4"/>
  </w:num>
  <w:num w:numId="22" w16cid:durableId="1196190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55CB4"/>
    <w:rsid w:val="00056E97"/>
    <w:rsid w:val="00092FDD"/>
    <w:rsid w:val="000B3B32"/>
    <w:rsid w:val="000C6946"/>
    <w:rsid w:val="000D3D9B"/>
    <w:rsid w:val="000D6790"/>
    <w:rsid w:val="000E0E5D"/>
    <w:rsid w:val="000E11FB"/>
    <w:rsid w:val="000F2E2D"/>
    <w:rsid w:val="00113975"/>
    <w:rsid w:val="00153ED3"/>
    <w:rsid w:val="0016032F"/>
    <w:rsid w:val="001776D6"/>
    <w:rsid w:val="001879F6"/>
    <w:rsid w:val="001A3CC0"/>
    <w:rsid w:val="001A7865"/>
    <w:rsid w:val="001B7A91"/>
    <w:rsid w:val="001C0148"/>
    <w:rsid w:val="001C1602"/>
    <w:rsid w:val="001C757E"/>
    <w:rsid w:val="001D3E07"/>
    <w:rsid w:val="0020390F"/>
    <w:rsid w:val="00214C2D"/>
    <w:rsid w:val="00264148"/>
    <w:rsid w:val="00264926"/>
    <w:rsid w:val="0026510F"/>
    <w:rsid w:val="002A214D"/>
    <w:rsid w:val="002D60C4"/>
    <w:rsid w:val="00320B9B"/>
    <w:rsid w:val="00321BC3"/>
    <w:rsid w:val="00323E39"/>
    <w:rsid w:val="00337BDD"/>
    <w:rsid w:val="0035192C"/>
    <w:rsid w:val="00356192"/>
    <w:rsid w:val="00375CD7"/>
    <w:rsid w:val="003B2F31"/>
    <w:rsid w:val="003C2AA9"/>
    <w:rsid w:val="003D1582"/>
    <w:rsid w:val="003D7E4C"/>
    <w:rsid w:val="003E41C2"/>
    <w:rsid w:val="003E7986"/>
    <w:rsid w:val="003F3F39"/>
    <w:rsid w:val="00404BCA"/>
    <w:rsid w:val="00421D01"/>
    <w:rsid w:val="00430638"/>
    <w:rsid w:val="0049772C"/>
    <w:rsid w:val="004D34CD"/>
    <w:rsid w:val="004D620D"/>
    <w:rsid w:val="004E1F24"/>
    <w:rsid w:val="004E291A"/>
    <w:rsid w:val="00517A0D"/>
    <w:rsid w:val="00524CC5"/>
    <w:rsid w:val="00552EEB"/>
    <w:rsid w:val="00584181"/>
    <w:rsid w:val="00596F79"/>
    <w:rsid w:val="005C0534"/>
    <w:rsid w:val="005D490E"/>
    <w:rsid w:val="005D53B3"/>
    <w:rsid w:val="005D65E3"/>
    <w:rsid w:val="005E05D0"/>
    <w:rsid w:val="005F4E65"/>
    <w:rsid w:val="0060464C"/>
    <w:rsid w:val="00641C31"/>
    <w:rsid w:val="006716F8"/>
    <w:rsid w:val="006760F4"/>
    <w:rsid w:val="00693F58"/>
    <w:rsid w:val="006A69BF"/>
    <w:rsid w:val="006C4799"/>
    <w:rsid w:val="006E4BAD"/>
    <w:rsid w:val="00711DF4"/>
    <w:rsid w:val="00747FC3"/>
    <w:rsid w:val="0079166F"/>
    <w:rsid w:val="007B6DD2"/>
    <w:rsid w:val="007C4399"/>
    <w:rsid w:val="007D4C82"/>
    <w:rsid w:val="007D6C42"/>
    <w:rsid w:val="007D70A1"/>
    <w:rsid w:val="007F2924"/>
    <w:rsid w:val="008132E8"/>
    <w:rsid w:val="00813B20"/>
    <w:rsid w:val="00823407"/>
    <w:rsid w:val="008273D6"/>
    <w:rsid w:val="00852FED"/>
    <w:rsid w:val="00855A53"/>
    <w:rsid w:val="00870B3E"/>
    <w:rsid w:val="0088133E"/>
    <w:rsid w:val="0089742A"/>
    <w:rsid w:val="008B0184"/>
    <w:rsid w:val="008B1AFD"/>
    <w:rsid w:val="008C5D02"/>
    <w:rsid w:val="008D2649"/>
    <w:rsid w:val="008D390F"/>
    <w:rsid w:val="008E34D2"/>
    <w:rsid w:val="0090568D"/>
    <w:rsid w:val="009117B0"/>
    <w:rsid w:val="009125C9"/>
    <w:rsid w:val="00913879"/>
    <w:rsid w:val="00917661"/>
    <w:rsid w:val="009443B8"/>
    <w:rsid w:val="00946771"/>
    <w:rsid w:val="00970E5D"/>
    <w:rsid w:val="00971CBE"/>
    <w:rsid w:val="00972DC8"/>
    <w:rsid w:val="0097701C"/>
    <w:rsid w:val="00980A65"/>
    <w:rsid w:val="009919C9"/>
    <w:rsid w:val="009A2D44"/>
    <w:rsid w:val="009F49CA"/>
    <w:rsid w:val="00A07FC5"/>
    <w:rsid w:val="00A13513"/>
    <w:rsid w:val="00A25E70"/>
    <w:rsid w:val="00A33765"/>
    <w:rsid w:val="00A52A5C"/>
    <w:rsid w:val="00A63269"/>
    <w:rsid w:val="00A92377"/>
    <w:rsid w:val="00A95234"/>
    <w:rsid w:val="00AB29ED"/>
    <w:rsid w:val="00AE4BD8"/>
    <w:rsid w:val="00AF4DB1"/>
    <w:rsid w:val="00B3466B"/>
    <w:rsid w:val="00B40E6A"/>
    <w:rsid w:val="00B4388F"/>
    <w:rsid w:val="00B62374"/>
    <w:rsid w:val="00B63237"/>
    <w:rsid w:val="00B82B55"/>
    <w:rsid w:val="00B83CA5"/>
    <w:rsid w:val="00BA011C"/>
    <w:rsid w:val="00BC074B"/>
    <w:rsid w:val="00BC1315"/>
    <w:rsid w:val="00BC2975"/>
    <w:rsid w:val="00BE3219"/>
    <w:rsid w:val="00C15BF2"/>
    <w:rsid w:val="00C24E48"/>
    <w:rsid w:val="00C2609C"/>
    <w:rsid w:val="00C26465"/>
    <w:rsid w:val="00C942A1"/>
    <w:rsid w:val="00C960DC"/>
    <w:rsid w:val="00CA2E70"/>
    <w:rsid w:val="00CD7C50"/>
    <w:rsid w:val="00CF1E77"/>
    <w:rsid w:val="00D02C75"/>
    <w:rsid w:val="00D10E22"/>
    <w:rsid w:val="00D13D2C"/>
    <w:rsid w:val="00D1620A"/>
    <w:rsid w:val="00D62DED"/>
    <w:rsid w:val="00D853DB"/>
    <w:rsid w:val="00D95B6F"/>
    <w:rsid w:val="00DB1C8B"/>
    <w:rsid w:val="00DB4AEC"/>
    <w:rsid w:val="00DC286E"/>
    <w:rsid w:val="00DC2F94"/>
    <w:rsid w:val="00DD3D9E"/>
    <w:rsid w:val="00DD6746"/>
    <w:rsid w:val="00DD7908"/>
    <w:rsid w:val="00DF6C70"/>
    <w:rsid w:val="00E51B87"/>
    <w:rsid w:val="00E5569A"/>
    <w:rsid w:val="00E70176"/>
    <w:rsid w:val="00E76038"/>
    <w:rsid w:val="00E82297"/>
    <w:rsid w:val="00E95A44"/>
    <w:rsid w:val="00EA64A3"/>
    <w:rsid w:val="00EB6FD4"/>
    <w:rsid w:val="00EC1263"/>
    <w:rsid w:val="00EC7983"/>
    <w:rsid w:val="00EE3CCC"/>
    <w:rsid w:val="00EF39FD"/>
    <w:rsid w:val="00F06842"/>
    <w:rsid w:val="00F107FD"/>
    <w:rsid w:val="00F122EA"/>
    <w:rsid w:val="00F46BD2"/>
    <w:rsid w:val="00F53FB0"/>
    <w:rsid w:val="00F91DB3"/>
    <w:rsid w:val="00FB64A8"/>
    <w:rsid w:val="00FC133C"/>
    <w:rsid w:val="00FD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B9B"/>
    <w:pPr>
      <w:spacing w:after="120"/>
      <w:jc w:val="both"/>
    </w:pPr>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113975"/>
    <w:pPr>
      <w:jc w:val="center"/>
    </w:pPr>
    <w:rPr>
      <w:i/>
      <w:sz w:val="20"/>
    </w:rPr>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uiPriority w:val="99"/>
    <w:semiHidden/>
    <w:rsid w:val="008B0184"/>
    <w:rPr>
      <w:sz w:val="16"/>
      <w:szCs w:val="16"/>
    </w:rPr>
  </w:style>
  <w:style w:type="paragraph" w:styleId="Textocomentario">
    <w:name w:val="annotation text"/>
    <w:basedOn w:val="Normal"/>
    <w:link w:val="TextocomentarioCar"/>
    <w:uiPriority w:val="99"/>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CF1E77"/>
    <w:pPr>
      <w:autoSpaceDE w:val="0"/>
      <w:autoSpaceDN w:val="0"/>
      <w:adjustRightInd w:val="0"/>
    </w:pPr>
    <w:rPr>
      <w:color w:val="000000"/>
      <w:sz w:val="24"/>
      <w:szCs w:val="24"/>
      <w:lang w:val="es-ES"/>
    </w:rPr>
  </w:style>
  <w:style w:type="character" w:styleId="Textodelmarcadordeposicin">
    <w:name w:val="Placeholder Text"/>
    <w:basedOn w:val="Fuentedeprrafopredeter"/>
    <w:uiPriority w:val="99"/>
    <w:semiHidden/>
    <w:rsid w:val="00596F79"/>
    <w:rPr>
      <w:color w:val="666666"/>
    </w:rPr>
  </w:style>
  <w:style w:type="character" w:customStyle="1" w:styleId="TextocomentarioCar">
    <w:name w:val="Texto comentario Car"/>
    <w:basedOn w:val="Fuentedeprrafopredeter"/>
    <w:link w:val="Textocomentario"/>
    <w:uiPriority w:val="99"/>
    <w:rsid w:val="009117B0"/>
    <w:rPr>
      <w:lang w:eastAsia="en-US"/>
    </w:rPr>
  </w:style>
  <w:style w:type="table" w:styleId="Tablaconcuadrcula">
    <w:name w:val="Table Grid"/>
    <w:basedOn w:val="Tablanormal"/>
    <w:uiPriority w:val="39"/>
    <w:rsid w:val="00BC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684">
      <w:bodyDiv w:val="1"/>
      <w:marLeft w:val="0"/>
      <w:marRight w:val="0"/>
      <w:marTop w:val="0"/>
      <w:marBottom w:val="0"/>
      <w:divBdr>
        <w:top w:val="none" w:sz="0" w:space="0" w:color="auto"/>
        <w:left w:val="none" w:sz="0" w:space="0" w:color="auto"/>
        <w:bottom w:val="none" w:sz="0" w:space="0" w:color="auto"/>
        <w:right w:val="none" w:sz="0" w:space="0" w:color="auto"/>
      </w:divBdr>
    </w:div>
    <w:div w:id="73859481">
      <w:bodyDiv w:val="1"/>
      <w:marLeft w:val="0"/>
      <w:marRight w:val="0"/>
      <w:marTop w:val="0"/>
      <w:marBottom w:val="0"/>
      <w:divBdr>
        <w:top w:val="none" w:sz="0" w:space="0" w:color="auto"/>
        <w:left w:val="none" w:sz="0" w:space="0" w:color="auto"/>
        <w:bottom w:val="none" w:sz="0" w:space="0" w:color="auto"/>
        <w:right w:val="none" w:sz="0" w:space="0" w:color="auto"/>
      </w:divBdr>
    </w:div>
    <w:div w:id="88890032">
      <w:bodyDiv w:val="1"/>
      <w:marLeft w:val="0"/>
      <w:marRight w:val="0"/>
      <w:marTop w:val="0"/>
      <w:marBottom w:val="0"/>
      <w:divBdr>
        <w:top w:val="none" w:sz="0" w:space="0" w:color="auto"/>
        <w:left w:val="none" w:sz="0" w:space="0" w:color="auto"/>
        <w:bottom w:val="none" w:sz="0" w:space="0" w:color="auto"/>
        <w:right w:val="none" w:sz="0" w:space="0" w:color="auto"/>
      </w:divBdr>
    </w:div>
    <w:div w:id="99642375">
      <w:bodyDiv w:val="1"/>
      <w:marLeft w:val="0"/>
      <w:marRight w:val="0"/>
      <w:marTop w:val="0"/>
      <w:marBottom w:val="0"/>
      <w:divBdr>
        <w:top w:val="none" w:sz="0" w:space="0" w:color="auto"/>
        <w:left w:val="none" w:sz="0" w:space="0" w:color="auto"/>
        <w:bottom w:val="none" w:sz="0" w:space="0" w:color="auto"/>
        <w:right w:val="none" w:sz="0" w:space="0" w:color="auto"/>
      </w:divBdr>
    </w:div>
    <w:div w:id="133372214">
      <w:bodyDiv w:val="1"/>
      <w:marLeft w:val="0"/>
      <w:marRight w:val="0"/>
      <w:marTop w:val="0"/>
      <w:marBottom w:val="0"/>
      <w:divBdr>
        <w:top w:val="none" w:sz="0" w:space="0" w:color="auto"/>
        <w:left w:val="none" w:sz="0" w:space="0" w:color="auto"/>
        <w:bottom w:val="none" w:sz="0" w:space="0" w:color="auto"/>
        <w:right w:val="none" w:sz="0" w:space="0" w:color="auto"/>
      </w:divBdr>
      <w:divsChild>
        <w:div w:id="1583835289">
          <w:marLeft w:val="480"/>
          <w:marRight w:val="0"/>
          <w:marTop w:val="0"/>
          <w:marBottom w:val="0"/>
          <w:divBdr>
            <w:top w:val="none" w:sz="0" w:space="0" w:color="auto"/>
            <w:left w:val="none" w:sz="0" w:space="0" w:color="auto"/>
            <w:bottom w:val="none" w:sz="0" w:space="0" w:color="auto"/>
            <w:right w:val="none" w:sz="0" w:space="0" w:color="auto"/>
          </w:divBdr>
        </w:div>
        <w:div w:id="1369180669">
          <w:marLeft w:val="480"/>
          <w:marRight w:val="0"/>
          <w:marTop w:val="0"/>
          <w:marBottom w:val="0"/>
          <w:divBdr>
            <w:top w:val="none" w:sz="0" w:space="0" w:color="auto"/>
            <w:left w:val="none" w:sz="0" w:space="0" w:color="auto"/>
            <w:bottom w:val="none" w:sz="0" w:space="0" w:color="auto"/>
            <w:right w:val="none" w:sz="0" w:space="0" w:color="auto"/>
          </w:divBdr>
        </w:div>
        <w:div w:id="1155491281">
          <w:marLeft w:val="480"/>
          <w:marRight w:val="0"/>
          <w:marTop w:val="0"/>
          <w:marBottom w:val="0"/>
          <w:divBdr>
            <w:top w:val="none" w:sz="0" w:space="0" w:color="auto"/>
            <w:left w:val="none" w:sz="0" w:space="0" w:color="auto"/>
            <w:bottom w:val="none" w:sz="0" w:space="0" w:color="auto"/>
            <w:right w:val="none" w:sz="0" w:space="0" w:color="auto"/>
          </w:divBdr>
        </w:div>
        <w:div w:id="899444384">
          <w:marLeft w:val="480"/>
          <w:marRight w:val="0"/>
          <w:marTop w:val="0"/>
          <w:marBottom w:val="0"/>
          <w:divBdr>
            <w:top w:val="none" w:sz="0" w:space="0" w:color="auto"/>
            <w:left w:val="none" w:sz="0" w:space="0" w:color="auto"/>
            <w:bottom w:val="none" w:sz="0" w:space="0" w:color="auto"/>
            <w:right w:val="none" w:sz="0" w:space="0" w:color="auto"/>
          </w:divBdr>
        </w:div>
        <w:div w:id="731928613">
          <w:marLeft w:val="480"/>
          <w:marRight w:val="0"/>
          <w:marTop w:val="0"/>
          <w:marBottom w:val="0"/>
          <w:divBdr>
            <w:top w:val="none" w:sz="0" w:space="0" w:color="auto"/>
            <w:left w:val="none" w:sz="0" w:space="0" w:color="auto"/>
            <w:bottom w:val="none" w:sz="0" w:space="0" w:color="auto"/>
            <w:right w:val="none" w:sz="0" w:space="0" w:color="auto"/>
          </w:divBdr>
        </w:div>
        <w:div w:id="931007461">
          <w:marLeft w:val="480"/>
          <w:marRight w:val="0"/>
          <w:marTop w:val="0"/>
          <w:marBottom w:val="0"/>
          <w:divBdr>
            <w:top w:val="none" w:sz="0" w:space="0" w:color="auto"/>
            <w:left w:val="none" w:sz="0" w:space="0" w:color="auto"/>
            <w:bottom w:val="none" w:sz="0" w:space="0" w:color="auto"/>
            <w:right w:val="none" w:sz="0" w:space="0" w:color="auto"/>
          </w:divBdr>
        </w:div>
        <w:div w:id="1776556851">
          <w:marLeft w:val="480"/>
          <w:marRight w:val="0"/>
          <w:marTop w:val="0"/>
          <w:marBottom w:val="0"/>
          <w:divBdr>
            <w:top w:val="none" w:sz="0" w:space="0" w:color="auto"/>
            <w:left w:val="none" w:sz="0" w:space="0" w:color="auto"/>
            <w:bottom w:val="none" w:sz="0" w:space="0" w:color="auto"/>
            <w:right w:val="none" w:sz="0" w:space="0" w:color="auto"/>
          </w:divBdr>
        </w:div>
        <w:div w:id="249894611">
          <w:marLeft w:val="480"/>
          <w:marRight w:val="0"/>
          <w:marTop w:val="0"/>
          <w:marBottom w:val="0"/>
          <w:divBdr>
            <w:top w:val="none" w:sz="0" w:space="0" w:color="auto"/>
            <w:left w:val="none" w:sz="0" w:space="0" w:color="auto"/>
            <w:bottom w:val="none" w:sz="0" w:space="0" w:color="auto"/>
            <w:right w:val="none" w:sz="0" w:space="0" w:color="auto"/>
          </w:divBdr>
        </w:div>
        <w:div w:id="938559989">
          <w:marLeft w:val="480"/>
          <w:marRight w:val="0"/>
          <w:marTop w:val="0"/>
          <w:marBottom w:val="0"/>
          <w:divBdr>
            <w:top w:val="none" w:sz="0" w:space="0" w:color="auto"/>
            <w:left w:val="none" w:sz="0" w:space="0" w:color="auto"/>
            <w:bottom w:val="none" w:sz="0" w:space="0" w:color="auto"/>
            <w:right w:val="none" w:sz="0" w:space="0" w:color="auto"/>
          </w:divBdr>
        </w:div>
        <w:div w:id="1586842367">
          <w:marLeft w:val="480"/>
          <w:marRight w:val="0"/>
          <w:marTop w:val="0"/>
          <w:marBottom w:val="0"/>
          <w:divBdr>
            <w:top w:val="none" w:sz="0" w:space="0" w:color="auto"/>
            <w:left w:val="none" w:sz="0" w:space="0" w:color="auto"/>
            <w:bottom w:val="none" w:sz="0" w:space="0" w:color="auto"/>
            <w:right w:val="none" w:sz="0" w:space="0" w:color="auto"/>
          </w:divBdr>
        </w:div>
        <w:div w:id="753667314">
          <w:marLeft w:val="480"/>
          <w:marRight w:val="0"/>
          <w:marTop w:val="0"/>
          <w:marBottom w:val="0"/>
          <w:divBdr>
            <w:top w:val="none" w:sz="0" w:space="0" w:color="auto"/>
            <w:left w:val="none" w:sz="0" w:space="0" w:color="auto"/>
            <w:bottom w:val="none" w:sz="0" w:space="0" w:color="auto"/>
            <w:right w:val="none" w:sz="0" w:space="0" w:color="auto"/>
          </w:divBdr>
        </w:div>
        <w:div w:id="554705949">
          <w:marLeft w:val="480"/>
          <w:marRight w:val="0"/>
          <w:marTop w:val="0"/>
          <w:marBottom w:val="0"/>
          <w:divBdr>
            <w:top w:val="none" w:sz="0" w:space="0" w:color="auto"/>
            <w:left w:val="none" w:sz="0" w:space="0" w:color="auto"/>
            <w:bottom w:val="none" w:sz="0" w:space="0" w:color="auto"/>
            <w:right w:val="none" w:sz="0" w:space="0" w:color="auto"/>
          </w:divBdr>
        </w:div>
        <w:div w:id="186411342">
          <w:marLeft w:val="480"/>
          <w:marRight w:val="0"/>
          <w:marTop w:val="0"/>
          <w:marBottom w:val="0"/>
          <w:divBdr>
            <w:top w:val="none" w:sz="0" w:space="0" w:color="auto"/>
            <w:left w:val="none" w:sz="0" w:space="0" w:color="auto"/>
            <w:bottom w:val="none" w:sz="0" w:space="0" w:color="auto"/>
            <w:right w:val="none" w:sz="0" w:space="0" w:color="auto"/>
          </w:divBdr>
        </w:div>
        <w:div w:id="2098935406">
          <w:marLeft w:val="480"/>
          <w:marRight w:val="0"/>
          <w:marTop w:val="0"/>
          <w:marBottom w:val="0"/>
          <w:divBdr>
            <w:top w:val="none" w:sz="0" w:space="0" w:color="auto"/>
            <w:left w:val="none" w:sz="0" w:space="0" w:color="auto"/>
            <w:bottom w:val="none" w:sz="0" w:space="0" w:color="auto"/>
            <w:right w:val="none" w:sz="0" w:space="0" w:color="auto"/>
          </w:divBdr>
        </w:div>
        <w:div w:id="671757485">
          <w:marLeft w:val="480"/>
          <w:marRight w:val="0"/>
          <w:marTop w:val="0"/>
          <w:marBottom w:val="0"/>
          <w:divBdr>
            <w:top w:val="none" w:sz="0" w:space="0" w:color="auto"/>
            <w:left w:val="none" w:sz="0" w:space="0" w:color="auto"/>
            <w:bottom w:val="none" w:sz="0" w:space="0" w:color="auto"/>
            <w:right w:val="none" w:sz="0" w:space="0" w:color="auto"/>
          </w:divBdr>
        </w:div>
        <w:div w:id="1864128068">
          <w:marLeft w:val="480"/>
          <w:marRight w:val="0"/>
          <w:marTop w:val="0"/>
          <w:marBottom w:val="0"/>
          <w:divBdr>
            <w:top w:val="none" w:sz="0" w:space="0" w:color="auto"/>
            <w:left w:val="none" w:sz="0" w:space="0" w:color="auto"/>
            <w:bottom w:val="none" w:sz="0" w:space="0" w:color="auto"/>
            <w:right w:val="none" w:sz="0" w:space="0" w:color="auto"/>
          </w:divBdr>
        </w:div>
        <w:div w:id="429619440">
          <w:marLeft w:val="480"/>
          <w:marRight w:val="0"/>
          <w:marTop w:val="0"/>
          <w:marBottom w:val="0"/>
          <w:divBdr>
            <w:top w:val="none" w:sz="0" w:space="0" w:color="auto"/>
            <w:left w:val="none" w:sz="0" w:space="0" w:color="auto"/>
            <w:bottom w:val="none" w:sz="0" w:space="0" w:color="auto"/>
            <w:right w:val="none" w:sz="0" w:space="0" w:color="auto"/>
          </w:divBdr>
        </w:div>
        <w:div w:id="945424935">
          <w:marLeft w:val="480"/>
          <w:marRight w:val="0"/>
          <w:marTop w:val="0"/>
          <w:marBottom w:val="0"/>
          <w:divBdr>
            <w:top w:val="none" w:sz="0" w:space="0" w:color="auto"/>
            <w:left w:val="none" w:sz="0" w:space="0" w:color="auto"/>
            <w:bottom w:val="none" w:sz="0" w:space="0" w:color="auto"/>
            <w:right w:val="none" w:sz="0" w:space="0" w:color="auto"/>
          </w:divBdr>
        </w:div>
      </w:divsChild>
    </w:div>
    <w:div w:id="150365069">
      <w:bodyDiv w:val="1"/>
      <w:marLeft w:val="0"/>
      <w:marRight w:val="0"/>
      <w:marTop w:val="0"/>
      <w:marBottom w:val="0"/>
      <w:divBdr>
        <w:top w:val="none" w:sz="0" w:space="0" w:color="auto"/>
        <w:left w:val="none" w:sz="0" w:space="0" w:color="auto"/>
        <w:bottom w:val="none" w:sz="0" w:space="0" w:color="auto"/>
        <w:right w:val="none" w:sz="0" w:space="0" w:color="auto"/>
      </w:divBdr>
      <w:divsChild>
        <w:div w:id="1748729472">
          <w:marLeft w:val="480"/>
          <w:marRight w:val="0"/>
          <w:marTop w:val="0"/>
          <w:marBottom w:val="0"/>
          <w:divBdr>
            <w:top w:val="none" w:sz="0" w:space="0" w:color="auto"/>
            <w:left w:val="none" w:sz="0" w:space="0" w:color="auto"/>
            <w:bottom w:val="none" w:sz="0" w:space="0" w:color="auto"/>
            <w:right w:val="none" w:sz="0" w:space="0" w:color="auto"/>
          </w:divBdr>
        </w:div>
        <w:div w:id="543490603">
          <w:marLeft w:val="480"/>
          <w:marRight w:val="0"/>
          <w:marTop w:val="0"/>
          <w:marBottom w:val="0"/>
          <w:divBdr>
            <w:top w:val="none" w:sz="0" w:space="0" w:color="auto"/>
            <w:left w:val="none" w:sz="0" w:space="0" w:color="auto"/>
            <w:bottom w:val="none" w:sz="0" w:space="0" w:color="auto"/>
            <w:right w:val="none" w:sz="0" w:space="0" w:color="auto"/>
          </w:divBdr>
        </w:div>
        <w:div w:id="1013532267">
          <w:marLeft w:val="480"/>
          <w:marRight w:val="0"/>
          <w:marTop w:val="0"/>
          <w:marBottom w:val="0"/>
          <w:divBdr>
            <w:top w:val="none" w:sz="0" w:space="0" w:color="auto"/>
            <w:left w:val="none" w:sz="0" w:space="0" w:color="auto"/>
            <w:bottom w:val="none" w:sz="0" w:space="0" w:color="auto"/>
            <w:right w:val="none" w:sz="0" w:space="0" w:color="auto"/>
          </w:divBdr>
        </w:div>
        <w:div w:id="38673566">
          <w:marLeft w:val="480"/>
          <w:marRight w:val="0"/>
          <w:marTop w:val="0"/>
          <w:marBottom w:val="0"/>
          <w:divBdr>
            <w:top w:val="none" w:sz="0" w:space="0" w:color="auto"/>
            <w:left w:val="none" w:sz="0" w:space="0" w:color="auto"/>
            <w:bottom w:val="none" w:sz="0" w:space="0" w:color="auto"/>
            <w:right w:val="none" w:sz="0" w:space="0" w:color="auto"/>
          </w:divBdr>
        </w:div>
        <w:div w:id="1855151075">
          <w:marLeft w:val="480"/>
          <w:marRight w:val="0"/>
          <w:marTop w:val="0"/>
          <w:marBottom w:val="0"/>
          <w:divBdr>
            <w:top w:val="none" w:sz="0" w:space="0" w:color="auto"/>
            <w:left w:val="none" w:sz="0" w:space="0" w:color="auto"/>
            <w:bottom w:val="none" w:sz="0" w:space="0" w:color="auto"/>
            <w:right w:val="none" w:sz="0" w:space="0" w:color="auto"/>
          </w:divBdr>
        </w:div>
        <w:div w:id="822769341">
          <w:marLeft w:val="480"/>
          <w:marRight w:val="0"/>
          <w:marTop w:val="0"/>
          <w:marBottom w:val="0"/>
          <w:divBdr>
            <w:top w:val="none" w:sz="0" w:space="0" w:color="auto"/>
            <w:left w:val="none" w:sz="0" w:space="0" w:color="auto"/>
            <w:bottom w:val="none" w:sz="0" w:space="0" w:color="auto"/>
            <w:right w:val="none" w:sz="0" w:space="0" w:color="auto"/>
          </w:divBdr>
        </w:div>
        <w:div w:id="1394083748">
          <w:marLeft w:val="480"/>
          <w:marRight w:val="0"/>
          <w:marTop w:val="0"/>
          <w:marBottom w:val="0"/>
          <w:divBdr>
            <w:top w:val="none" w:sz="0" w:space="0" w:color="auto"/>
            <w:left w:val="none" w:sz="0" w:space="0" w:color="auto"/>
            <w:bottom w:val="none" w:sz="0" w:space="0" w:color="auto"/>
            <w:right w:val="none" w:sz="0" w:space="0" w:color="auto"/>
          </w:divBdr>
        </w:div>
        <w:div w:id="621420558">
          <w:marLeft w:val="480"/>
          <w:marRight w:val="0"/>
          <w:marTop w:val="0"/>
          <w:marBottom w:val="0"/>
          <w:divBdr>
            <w:top w:val="none" w:sz="0" w:space="0" w:color="auto"/>
            <w:left w:val="none" w:sz="0" w:space="0" w:color="auto"/>
            <w:bottom w:val="none" w:sz="0" w:space="0" w:color="auto"/>
            <w:right w:val="none" w:sz="0" w:space="0" w:color="auto"/>
          </w:divBdr>
        </w:div>
        <w:div w:id="1117287109">
          <w:marLeft w:val="480"/>
          <w:marRight w:val="0"/>
          <w:marTop w:val="0"/>
          <w:marBottom w:val="0"/>
          <w:divBdr>
            <w:top w:val="none" w:sz="0" w:space="0" w:color="auto"/>
            <w:left w:val="none" w:sz="0" w:space="0" w:color="auto"/>
            <w:bottom w:val="none" w:sz="0" w:space="0" w:color="auto"/>
            <w:right w:val="none" w:sz="0" w:space="0" w:color="auto"/>
          </w:divBdr>
        </w:div>
        <w:div w:id="126945214">
          <w:marLeft w:val="480"/>
          <w:marRight w:val="0"/>
          <w:marTop w:val="0"/>
          <w:marBottom w:val="0"/>
          <w:divBdr>
            <w:top w:val="none" w:sz="0" w:space="0" w:color="auto"/>
            <w:left w:val="none" w:sz="0" w:space="0" w:color="auto"/>
            <w:bottom w:val="none" w:sz="0" w:space="0" w:color="auto"/>
            <w:right w:val="none" w:sz="0" w:space="0" w:color="auto"/>
          </w:divBdr>
        </w:div>
        <w:div w:id="190192239">
          <w:marLeft w:val="480"/>
          <w:marRight w:val="0"/>
          <w:marTop w:val="0"/>
          <w:marBottom w:val="0"/>
          <w:divBdr>
            <w:top w:val="none" w:sz="0" w:space="0" w:color="auto"/>
            <w:left w:val="none" w:sz="0" w:space="0" w:color="auto"/>
            <w:bottom w:val="none" w:sz="0" w:space="0" w:color="auto"/>
            <w:right w:val="none" w:sz="0" w:space="0" w:color="auto"/>
          </w:divBdr>
        </w:div>
        <w:div w:id="718287990">
          <w:marLeft w:val="480"/>
          <w:marRight w:val="0"/>
          <w:marTop w:val="0"/>
          <w:marBottom w:val="0"/>
          <w:divBdr>
            <w:top w:val="none" w:sz="0" w:space="0" w:color="auto"/>
            <w:left w:val="none" w:sz="0" w:space="0" w:color="auto"/>
            <w:bottom w:val="none" w:sz="0" w:space="0" w:color="auto"/>
            <w:right w:val="none" w:sz="0" w:space="0" w:color="auto"/>
          </w:divBdr>
        </w:div>
        <w:div w:id="434247289">
          <w:marLeft w:val="480"/>
          <w:marRight w:val="0"/>
          <w:marTop w:val="0"/>
          <w:marBottom w:val="0"/>
          <w:divBdr>
            <w:top w:val="none" w:sz="0" w:space="0" w:color="auto"/>
            <w:left w:val="none" w:sz="0" w:space="0" w:color="auto"/>
            <w:bottom w:val="none" w:sz="0" w:space="0" w:color="auto"/>
            <w:right w:val="none" w:sz="0" w:space="0" w:color="auto"/>
          </w:divBdr>
        </w:div>
        <w:div w:id="664016147">
          <w:marLeft w:val="480"/>
          <w:marRight w:val="0"/>
          <w:marTop w:val="0"/>
          <w:marBottom w:val="0"/>
          <w:divBdr>
            <w:top w:val="none" w:sz="0" w:space="0" w:color="auto"/>
            <w:left w:val="none" w:sz="0" w:space="0" w:color="auto"/>
            <w:bottom w:val="none" w:sz="0" w:space="0" w:color="auto"/>
            <w:right w:val="none" w:sz="0" w:space="0" w:color="auto"/>
          </w:divBdr>
        </w:div>
        <w:div w:id="89129901">
          <w:marLeft w:val="480"/>
          <w:marRight w:val="0"/>
          <w:marTop w:val="0"/>
          <w:marBottom w:val="0"/>
          <w:divBdr>
            <w:top w:val="none" w:sz="0" w:space="0" w:color="auto"/>
            <w:left w:val="none" w:sz="0" w:space="0" w:color="auto"/>
            <w:bottom w:val="none" w:sz="0" w:space="0" w:color="auto"/>
            <w:right w:val="none" w:sz="0" w:space="0" w:color="auto"/>
          </w:divBdr>
        </w:div>
      </w:divsChild>
    </w:div>
    <w:div w:id="162860096">
      <w:bodyDiv w:val="1"/>
      <w:marLeft w:val="0"/>
      <w:marRight w:val="0"/>
      <w:marTop w:val="0"/>
      <w:marBottom w:val="0"/>
      <w:divBdr>
        <w:top w:val="none" w:sz="0" w:space="0" w:color="auto"/>
        <w:left w:val="none" w:sz="0" w:space="0" w:color="auto"/>
        <w:bottom w:val="none" w:sz="0" w:space="0" w:color="auto"/>
        <w:right w:val="none" w:sz="0" w:space="0" w:color="auto"/>
      </w:divBdr>
    </w:div>
    <w:div w:id="180121981">
      <w:bodyDiv w:val="1"/>
      <w:marLeft w:val="0"/>
      <w:marRight w:val="0"/>
      <w:marTop w:val="0"/>
      <w:marBottom w:val="0"/>
      <w:divBdr>
        <w:top w:val="none" w:sz="0" w:space="0" w:color="auto"/>
        <w:left w:val="none" w:sz="0" w:space="0" w:color="auto"/>
        <w:bottom w:val="none" w:sz="0" w:space="0" w:color="auto"/>
        <w:right w:val="none" w:sz="0" w:space="0" w:color="auto"/>
      </w:divBdr>
    </w:div>
    <w:div w:id="220943742">
      <w:bodyDiv w:val="1"/>
      <w:marLeft w:val="0"/>
      <w:marRight w:val="0"/>
      <w:marTop w:val="0"/>
      <w:marBottom w:val="0"/>
      <w:divBdr>
        <w:top w:val="none" w:sz="0" w:space="0" w:color="auto"/>
        <w:left w:val="none" w:sz="0" w:space="0" w:color="auto"/>
        <w:bottom w:val="none" w:sz="0" w:space="0" w:color="auto"/>
        <w:right w:val="none" w:sz="0" w:space="0" w:color="auto"/>
      </w:divBdr>
      <w:divsChild>
        <w:div w:id="1530223232">
          <w:marLeft w:val="480"/>
          <w:marRight w:val="0"/>
          <w:marTop w:val="0"/>
          <w:marBottom w:val="0"/>
          <w:divBdr>
            <w:top w:val="none" w:sz="0" w:space="0" w:color="auto"/>
            <w:left w:val="none" w:sz="0" w:space="0" w:color="auto"/>
            <w:bottom w:val="none" w:sz="0" w:space="0" w:color="auto"/>
            <w:right w:val="none" w:sz="0" w:space="0" w:color="auto"/>
          </w:divBdr>
        </w:div>
        <w:div w:id="2011980720">
          <w:marLeft w:val="480"/>
          <w:marRight w:val="0"/>
          <w:marTop w:val="0"/>
          <w:marBottom w:val="0"/>
          <w:divBdr>
            <w:top w:val="none" w:sz="0" w:space="0" w:color="auto"/>
            <w:left w:val="none" w:sz="0" w:space="0" w:color="auto"/>
            <w:bottom w:val="none" w:sz="0" w:space="0" w:color="auto"/>
            <w:right w:val="none" w:sz="0" w:space="0" w:color="auto"/>
          </w:divBdr>
        </w:div>
        <w:div w:id="187917287">
          <w:marLeft w:val="480"/>
          <w:marRight w:val="0"/>
          <w:marTop w:val="0"/>
          <w:marBottom w:val="0"/>
          <w:divBdr>
            <w:top w:val="none" w:sz="0" w:space="0" w:color="auto"/>
            <w:left w:val="none" w:sz="0" w:space="0" w:color="auto"/>
            <w:bottom w:val="none" w:sz="0" w:space="0" w:color="auto"/>
            <w:right w:val="none" w:sz="0" w:space="0" w:color="auto"/>
          </w:divBdr>
        </w:div>
        <w:div w:id="714549221">
          <w:marLeft w:val="480"/>
          <w:marRight w:val="0"/>
          <w:marTop w:val="0"/>
          <w:marBottom w:val="0"/>
          <w:divBdr>
            <w:top w:val="none" w:sz="0" w:space="0" w:color="auto"/>
            <w:left w:val="none" w:sz="0" w:space="0" w:color="auto"/>
            <w:bottom w:val="none" w:sz="0" w:space="0" w:color="auto"/>
            <w:right w:val="none" w:sz="0" w:space="0" w:color="auto"/>
          </w:divBdr>
        </w:div>
        <w:div w:id="177158104">
          <w:marLeft w:val="480"/>
          <w:marRight w:val="0"/>
          <w:marTop w:val="0"/>
          <w:marBottom w:val="0"/>
          <w:divBdr>
            <w:top w:val="none" w:sz="0" w:space="0" w:color="auto"/>
            <w:left w:val="none" w:sz="0" w:space="0" w:color="auto"/>
            <w:bottom w:val="none" w:sz="0" w:space="0" w:color="auto"/>
            <w:right w:val="none" w:sz="0" w:space="0" w:color="auto"/>
          </w:divBdr>
        </w:div>
        <w:div w:id="27340445">
          <w:marLeft w:val="480"/>
          <w:marRight w:val="0"/>
          <w:marTop w:val="0"/>
          <w:marBottom w:val="0"/>
          <w:divBdr>
            <w:top w:val="none" w:sz="0" w:space="0" w:color="auto"/>
            <w:left w:val="none" w:sz="0" w:space="0" w:color="auto"/>
            <w:bottom w:val="none" w:sz="0" w:space="0" w:color="auto"/>
            <w:right w:val="none" w:sz="0" w:space="0" w:color="auto"/>
          </w:divBdr>
        </w:div>
        <w:div w:id="1432361180">
          <w:marLeft w:val="480"/>
          <w:marRight w:val="0"/>
          <w:marTop w:val="0"/>
          <w:marBottom w:val="0"/>
          <w:divBdr>
            <w:top w:val="none" w:sz="0" w:space="0" w:color="auto"/>
            <w:left w:val="none" w:sz="0" w:space="0" w:color="auto"/>
            <w:bottom w:val="none" w:sz="0" w:space="0" w:color="auto"/>
            <w:right w:val="none" w:sz="0" w:space="0" w:color="auto"/>
          </w:divBdr>
        </w:div>
        <w:div w:id="866601425">
          <w:marLeft w:val="480"/>
          <w:marRight w:val="0"/>
          <w:marTop w:val="0"/>
          <w:marBottom w:val="0"/>
          <w:divBdr>
            <w:top w:val="none" w:sz="0" w:space="0" w:color="auto"/>
            <w:left w:val="none" w:sz="0" w:space="0" w:color="auto"/>
            <w:bottom w:val="none" w:sz="0" w:space="0" w:color="auto"/>
            <w:right w:val="none" w:sz="0" w:space="0" w:color="auto"/>
          </w:divBdr>
        </w:div>
        <w:div w:id="2034921674">
          <w:marLeft w:val="480"/>
          <w:marRight w:val="0"/>
          <w:marTop w:val="0"/>
          <w:marBottom w:val="0"/>
          <w:divBdr>
            <w:top w:val="none" w:sz="0" w:space="0" w:color="auto"/>
            <w:left w:val="none" w:sz="0" w:space="0" w:color="auto"/>
            <w:bottom w:val="none" w:sz="0" w:space="0" w:color="auto"/>
            <w:right w:val="none" w:sz="0" w:space="0" w:color="auto"/>
          </w:divBdr>
        </w:div>
        <w:div w:id="823854856">
          <w:marLeft w:val="480"/>
          <w:marRight w:val="0"/>
          <w:marTop w:val="0"/>
          <w:marBottom w:val="0"/>
          <w:divBdr>
            <w:top w:val="none" w:sz="0" w:space="0" w:color="auto"/>
            <w:left w:val="none" w:sz="0" w:space="0" w:color="auto"/>
            <w:bottom w:val="none" w:sz="0" w:space="0" w:color="auto"/>
            <w:right w:val="none" w:sz="0" w:space="0" w:color="auto"/>
          </w:divBdr>
        </w:div>
        <w:div w:id="1348101062">
          <w:marLeft w:val="480"/>
          <w:marRight w:val="0"/>
          <w:marTop w:val="0"/>
          <w:marBottom w:val="0"/>
          <w:divBdr>
            <w:top w:val="none" w:sz="0" w:space="0" w:color="auto"/>
            <w:left w:val="none" w:sz="0" w:space="0" w:color="auto"/>
            <w:bottom w:val="none" w:sz="0" w:space="0" w:color="auto"/>
            <w:right w:val="none" w:sz="0" w:space="0" w:color="auto"/>
          </w:divBdr>
        </w:div>
        <w:div w:id="1461193892">
          <w:marLeft w:val="480"/>
          <w:marRight w:val="0"/>
          <w:marTop w:val="0"/>
          <w:marBottom w:val="0"/>
          <w:divBdr>
            <w:top w:val="none" w:sz="0" w:space="0" w:color="auto"/>
            <w:left w:val="none" w:sz="0" w:space="0" w:color="auto"/>
            <w:bottom w:val="none" w:sz="0" w:space="0" w:color="auto"/>
            <w:right w:val="none" w:sz="0" w:space="0" w:color="auto"/>
          </w:divBdr>
        </w:div>
        <w:div w:id="2023510628">
          <w:marLeft w:val="480"/>
          <w:marRight w:val="0"/>
          <w:marTop w:val="0"/>
          <w:marBottom w:val="0"/>
          <w:divBdr>
            <w:top w:val="none" w:sz="0" w:space="0" w:color="auto"/>
            <w:left w:val="none" w:sz="0" w:space="0" w:color="auto"/>
            <w:bottom w:val="none" w:sz="0" w:space="0" w:color="auto"/>
            <w:right w:val="none" w:sz="0" w:space="0" w:color="auto"/>
          </w:divBdr>
        </w:div>
        <w:div w:id="1430852475">
          <w:marLeft w:val="480"/>
          <w:marRight w:val="0"/>
          <w:marTop w:val="0"/>
          <w:marBottom w:val="0"/>
          <w:divBdr>
            <w:top w:val="none" w:sz="0" w:space="0" w:color="auto"/>
            <w:left w:val="none" w:sz="0" w:space="0" w:color="auto"/>
            <w:bottom w:val="none" w:sz="0" w:space="0" w:color="auto"/>
            <w:right w:val="none" w:sz="0" w:space="0" w:color="auto"/>
          </w:divBdr>
        </w:div>
        <w:div w:id="1919510640">
          <w:marLeft w:val="480"/>
          <w:marRight w:val="0"/>
          <w:marTop w:val="0"/>
          <w:marBottom w:val="0"/>
          <w:divBdr>
            <w:top w:val="none" w:sz="0" w:space="0" w:color="auto"/>
            <w:left w:val="none" w:sz="0" w:space="0" w:color="auto"/>
            <w:bottom w:val="none" w:sz="0" w:space="0" w:color="auto"/>
            <w:right w:val="none" w:sz="0" w:space="0" w:color="auto"/>
          </w:divBdr>
        </w:div>
        <w:div w:id="1149055435">
          <w:marLeft w:val="480"/>
          <w:marRight w:val="0"/>
          <w:marTop w:val="0"/>
          <w:marBottom w:val="0"/>
          <w:divBdr>
            <w:top w:val="none" w:sz="0" w:space="0" w:color="auto"/>
            <w:left w:val="none" w:sz="0" w:space="0" w:color="auto"/>
            <w:bottom w:val="none" w:sz="0" w:space="0" w:color="auto"/>
            <w:right w:val="none" w:sz="0" w:space="0" w:color="auto"/>
          </w:divBdr>
        </w:div>
        <w:div w:id="1365253323">
          <w:marLeft w:val="480"/>
          <w:marRight w:val="0"/>
          <w:marTop w:val="0"/>
          <w:marBottom w:val="0"/>
          <w:divBdr>
            <w:top w:val="none" w:sz="0" w:space="0" w:color="auto"/>
            <w:left w:val="none" w:sz="0" w:space="0" w:color="auto"/>
            <w:bottom w:val="none" w:sz="0" w:space="0" w:color="auto"/>
            <w:right w:val="none" w:sz="0" w:space="0" w:color="auto"/>
          </w:divBdr>
        </w:div>
        <w:div w:id="360857816">
          <w:marLeft w:val="480"/>
          <w:marRight w:val="0"/>
          <w:marTop w:val="0"/>
          <w:marBottom w:val="0"/>
          <w:divBdr>
            <w:top w:val="none" w:sz="0" w:space="0" w:color="auto"/>
            <w:left w:val="none" w:sz="0" w:space="0" w:color="auto"/>
            <w:bottom w:val="none" w:sz="0" w:space="0" w:color="auto"/>
            <w:right w:val="none" w:sz="0" w:space="0" w:color="auto"/>
          </w:divBdr>
        </w:div>
        <w:div w:id="1090665460">
          <w:marLeft w:val="480"/>
          <w:marRight w:val="0"/>
          <w:marTop w:val="0"/>
          <w:marBottom w:val="0"/>
          <w:divBdr>
            <w:top w:val="none" w:sz="0" w:space="0" w:color="auto"/>
            <w:left w:val="none" w:sz="0" w:space="0" w:color="auto"/>
            <w:bottom w:val="none" w:sz="0" w:space="0" w:color="auto"/>
            <w:right w:val="none" w:sz="0" w:space="0" w:color="auto"/>
          </w:divBdr>
        </w:div>
      </w:divsChild>
    </w:div>
    <w:div w:id="276717262">
      <w:bodyDiv w:val="1"/>
      <w:marLeft w:val="0"/>
      <w:marRight w:val="0"/>
      <w:marTop w:val="0"/>
      <w:marBottom w:val="0"/>
      <w:divBdr>
        <w:top w:val="none" w:sz="0" w:space="0" w:color="auto"/>
        <w:left w:val="none" w:sz="0" w:space="0" w:color="auto"/>
        <w:bottom w:val="none" w:sz="0" w:space="0" w:color="auto"/>
        <w:right w:val="none" w:sz="0" w:space="0" w:color="auto"/>
      </w:divBdr>
      <w:divsChild>
        <w:div w:id="2055234902">
          <w:marLeft w:val="480"/>
          <w:marRight w:val="0"/>
          <w:marTop w:val="0"/>
          <w:marBottom w:val="0"/>
          <w:divBdr>
            <w:top w:val="none" w:sz="0" w:space="0" w:color="auto"/>
            <w:left w:val="none" w:sz="0" w:space="0" w:color="auto"/>
            <w:bottom w:val="none" w:sz="0" w:space="0" w:color="auto"/>
            <w:right w:val="none" w:sz="0" w:space="0" w:color="auto"/>
          </w:divBdr>
        </w:div>
        <w:div w:id="1191603367">
          <w:marLeft w:val="480"/>
          <w:marRight w:val="0"/>
          <w:marTop w:val="0"/>
          <w:marBottom w:val="0"/>
          <w:divBdr>
            <w:top w:val="none" w:sz="0" w:space="0" w:color="auto"/>
            <w:left w:val="none" w:sz="0" w:space="0" w:color="auto"/>
            <w:bottom w:val="none" w:sz="0" w:space="0" w:color="auto"/>
            <w:right w:val="none" w:sz="0" w:space="0" w:color="auto"/>
          </w:divBdr>
        </w:div>
        <w:div w:id="1721979571">
          <w:marLeft w:val="480"/>
          <w:marRight w:val="0"/>
          <w:marTop w:val="0"/>
          <w:marBottom w:val="0"/>
          <w:divBdr>
            <w:top w:val="none" w:sz="0" w:space="0" w:color="auto"/>
            <w:left w:val="none" w:sz="0" w:space="0" w:color="auto"/>
            <w:bottom w:val="none" w:sz="0" w:space="0" w:color="auto"/>
            <w:right w:val="none" w:sz="0" w:space="0" w:color="auto"/>
          </w:divBdr>
        </w:div>
        <w:div w:id="745765290">
          <w:marLeft w:val="480"/>
          <w:marRight w:val="0"/>
          <w:marTop w:val="0"/>
          <w:marBottom w:val="0"/>
          <w:divBdr>
            <w:top w:val="none" w:sz="0" w:space="0" w:color="auto"/>
            <w:left w:val="none" w:sz="0" w:space="0" w:color="auto"/>
            <w:bottom w:val="none" w:sz="0" w:space="0" w:color="auto"/>
            <w:right w:val="none" w:sz="0" w:space="0" w:color="auto"/>
          </w:divBdr>
        </w:div>
        <w:div w:id="504781482">
          <w:marLeft w:val="480"/>
          <w:marRight w:val="0"/>
          <w:marTop w:val="0"/>
          <w:marBottom w:val="0"/>
          <w:divBdr>
            <w:top w:val="none" w:sz="0" w:space="0" w:color="auto"/>
            <w:left w:val="none" w:sz="0" w:space="0" w:color="auto"/>
            <w:bottom w:val="none" w:sz="0" w:space="0" w:color="auto"/>
            <w:right w:val="none" w:sz="0" w:space="0" w:color="auto"/>
          </w:divBdr>
        </w:div>
        <w:div w:id="1499346295">
          <w:marLeft w:val="480"/>
          <w:marRight w:val="0"/>
          <w:marTop w:val="0"/>
          <w:marBottom w:val="0"/>
          <w:divBdr>
            <w:top w:val="none" w:sz="0" w:space="0" w:color="auto"/>
            <w:left w:val="none" w:sz="0" w:space="0" w:color="auto"/>
            <w:bottom w:val="none" w:sz="0" w:space="0" w:color="auto"/>
            <w:right w:val="none" w:sz="0" w:space="0" w:color="auto"/>
          </w:divBdr>
        </w:div>
        <w:div w:id="767313383">
          <w:marLeft w:val="480"/>
          <w:marRight w:val="0"/>
          <w:marTop w:val="0"/>
          <w:marBottom w:val="0"/>
          <w:divBdr>
            <w:top w:val="none" w:sz="0" w:space="0" w:color="auto"/>
            <w:left w:val="none" w:sz="0" w:space="0" w:color="auto"/>
            <w:bottom w:val="none" w:sz="0" w:space="0" w:color="auto"/>
            <w:right w:val="none" w:sz="0" w:space="0" w:color="auto"/>
          </w:divBdr>
        </w:div>
        <w:div w:id="1563951872">
          <w:marLeft w:val="480"/>
          <w:marRight w:val="0"/>
          <w:marTop w:val="0"/>
          <w:marBottom w:val="0"/>
          <w:divBdr>
            <w:top w:val="none" w:sz="0" w:space="0" w:color="auto"/>
            <w:left w:val="none" w:sz="0" w:space="0" w:color="auto"/>
            <w:bottom w:val="none" w:sz="0" w:space="0" w:color="auto"/>
            <w:right w:val="none" w:sz="0" w:space="0" w:color="auto"/>
          </w:divBdr>
        </w:div>
        <w:div w:id="451171956">
          <w:marLeft w:val="480"/>
          <w:marRight w:val="0"/>
          <w:marTop w:val="0"/>
          <w:marBottom w:val="0"/>
          <w:divBdr>
            <w:top w:val="none" w:sz="0" w:space="0" w:color="auto"/>
            <w:left w:val="none" w:sz="0" w:space="0" w:color="auto"/>
            <w:bottom w:val="none" w:sz="0" w:space="0" w:color="auto"/>
            <w:right w:val="none" w:sz="0" w:space="0" w:color="auto"/>
          </w:divBdr>
        </w:div>
        <w:div w:id="1339581065">
          <w:marLeft w:val="480"/>
          <w:marRight w:val="0"/>
          <w:marTop w:val="0"/>
          <w:marBottom w:val="0"/>
          <w:divBdr>
            <w:top w:val="none" w:sz="0" w:space="0" w:color="auto"/>
            <w:left w:val="none" w:sz="0" w:space="0" w:color="auto"/>
            <w:bottom w:val="none" w:sz="0" w:space="0" w:color="auto"/>
            <w:right w:val="none" w:sz="0" w:space="0" w:color="auto"/>
          </w:divBdr>
        </w:div>
        <w:div w:id="1081758645">
          <w:marLeft w:val="480"/>
          <w:marRight w:val="0"/>
          <w:marTop w:val="0"/>
          <w:marBottom w:val="0"/>
          <w:divBdr>
            <w:top w:val="none" w:sz="0" w:space="0" w:color="auto"/>
            <w:left w:val="none" w:sz="0" w:space="0" w:color="auto"/>
            <w:bottom w:val="none" w:sz="0" w:space="0" w:color="auto"/>
            <w:right w:val="none" w:sz="0" w:space="0" w:color="auto"/>
          </w:divBdr>
        </w:div>
        <w:div w:id="1580747056">
          <w:marLeft w:val="480"/>
          <w:marRight w:val="0"/>
          <w:marTop w:val="0"/>
          <w:marBottom w:val="0"/>
          <w:divBdr>
            <w:top w:val="none" w:sz="0" w:space="0" w:color="auto"/>
            <w:left w:val="none" w:sz="0" w:space="0" w:color="auto"/>
            <w:bottom w:val="none" w:sz="0" w:space="0" w:color="auto"/>
            <w:right w:val="none" w:sz="0" w:space="0" w:color="auto"/>
          </w:divBdr>
        </w:div>
        <w:div w:id="1506243832">
          <w:marLeft w:val="480"/>
          <w:marRight w:val="0"/>
          <w:marTop w:val="0"/>
          <w:marBottom w:val="0"/>
          <w:divBdr>
            <w:top w:val="none" w:sz="0" w:space="0" w:color="auto"/>
            <w:left w:val="none" w:sz="0" w:space="0" w:color="auto"/>
            <w:bottom w:val="none" w:sz="0" w:space="0" w:color="auto"/>
            <w:right w:val="none" w:sz="0" w:space="0" w:color="auto"/>
          </w:divBdr>
        </w:div>
        <w:div w:id="1939751910">
          <w:marLeft w:val="480"/>
          <w:marRight w:val="0"/>
          <w:marTop w:val="0"/>
          <w:marBottom w:val="0"/>
          <w:divBdr>
            <w:top w:val="none" w:sz="0" w:space="0" w:color="auto"/>
            <w:left w:val="none" w:sz="0" w:space="0" w:color="auto"/>
            <w:bottom w:val="none" w:sz="0" w:space="0" w:color="auto"/>
            <w:right w:val="none" w:sz="0" w:space="0" w:color="auto"/>
          </w:divBdr>
        </w:div>
        <w:div w:id="1842502576">
          <w:marLeft w:val="480"/>
          <w:marRight w:val="0"/>
          <w:marTop w:val="0"/>
          <w:marBottom w:val="0"/>
          <w:divBdr>
            <w:top w:val="none" w:sz="0" w:space="0" w:color="auto"/>
            <w:left w:val="none" w:sz="0" w:space="0" w:color="auto"/>
            <w:bottom w:val="none" w:sz="0" w:space="0" w:color="auto"/>
            <w:right w:val="none" w:sz="0" w:space="0" w:color="auto"/>
          </w:divBdr>
        </w:div>
        <w:div w:id="414479412">
          <w:marLeft w:val="480"/>
          <w:marRight w:val="0"/>
          <w:marTop w:val="0"/>
          <w:marBottom w:val="0"/>
          <w:divBdr>
            <w:top w:val="none" w:sz="0" w:space="0" w:color="auto"/>
            <w:left w:val="none" w:sz="0" w:space="0" w:color="auto"/>
            <w:bottom w:val="none" w:sz="0" w:space="0" w:color="auto"/>
            <w:right w:val="none" w:sz="0" w:space="0" w:color="auto"/>
          </w:divBdr>
        </w:div>
        <w:div w:id="166555876">
          <w:marLeft w:val="480"/>
          <w:marRight w:val="0"/>
          <w:marTop w:val="0"/>
          <w:marBottom w:val="0"/>
          <w:divBdr>
            <w:top w:val="none" w:sz="0" w:space="0" w:color="auto"/>
            <w:left w:val="none" w:sz="0" w:space="0" w:color="auto"/>
            <w:bottom w:val="none" w:sz="0" w:space="0" w:color="auto"/>
            <w:right w:val="none" w:sz="0" w:space="0" w:color="auto"/>
          </w:divBdr>
        </w:div>
      </w:divsChild>
    </w:div>
    <w:div w:id="282229375">
      <w:bodyDiv w:val="1"/>
      <w:marLeft w:val="0"/>
      <w:marRight w:val="0"/>
      <w:marTop w:val="0"/>
      <w:marBottom w:val="0"/>
      <w:divBdr>
        <w:top w:val="none" w:sz="0" w:space="0" w:color="auto"/>
        <w:left w:val="none" w:sz="0" w:space="0" w:color="auto"/>
        <w:bottom w:val="none" w:sz="0" w:space="0" w:color="auto"/>
        <w:right w:val="none" w:sz="0" w:space="0" w:color="auto"/>
      </w:divBdr>
    </w:div>
    <w:div w:id="287778885">
      <w:bodyDiv w:val="1"/>
      <w:marLeft w:val="0"/>
      <w:marRight w:val="0"/>
      <w:marTop w:val="0"/>
      <w:marBottom w:val="0"/>
      <w:divBdr>
        <w:top w:val="none" w:sz="0" w:space="0" w:color="auto"/>
        <w:left w:val="none" w:sz="0" w:space="0" w:color="auto"/>
        <w:bottom w:val="none" w:sz="0" w:space="0" w:color="auto"/>
        <w:right w:val="none" w:sz="0" w:space="0" w:color="auto"/>
      </w:divBdr>
      <w:divsChild>
        <w:div w:id="1178353508">
          <w:marLeft w:val="480"/>
          <w:marRight w:val="0"/>
          <w:marTop w:val="0"/>
          <w:marBottom w:val="0"/>
          <w:divBdr>
            <w:top w:val="none" w:sz="0" w:space="0" w:color="auto"/>
            <w:left w:val="none" w:sz="0" w:space="0" w:color="auto"/>
            <w:bottom w:val="none" w:sz="0" w:space="0" w:color="auto"/>
            <w:right w:val="none" w:sz="0" w:space="0" w:color="auto"/>
          </w:divBdr>
        </w:div>
        <w:div w:id="1907062545">
          <w:marLeft w:val="480"/>
          <w:marRight w:val="0"/>
          <w:marTop w:val="0"/>
          <w:marBottom w:val="0"/>
          <w:divBdr>
            <w:top w:val="none" w:sz="0" w:space="0" w:color="auto"/>
            <w:left w:val="none" w:sz="0" w:space="0" w:color="auto"/>
            <w:bottom w:val="none" w:sz="0" w:space="0" w:color="auto"/>
            <w:right w:val="none" w:sz="0" w:space="0" w:color="auto"/>
          </w:divBdr>
        </w:div>
        <w:div w:id="1710689784">
          <w:marLeft w:val="480"/>
          <w:marRight w:val="0"/>
          <w:marTop w:val="0"/>
          <w:marBottom w:val="0"/>
          <w:divBdr>
            <w:top w:val="none" w:sz="0" w:space="0" w:color="auto"/>
            <w:left w:val="none" w:sz="0" w:space="0" w:color="auto"/>
            <w:bottom w:val="none" w:sz="0" w:space="0" w:color="auto"/>
            <w:right w:val="none" w:sz="0" w:space="0" w:color="auto"/>
          </w:divBdr>
        </w:div>
        <w:div w:id="1657958487">
          <w:marLeft w:val="480"/>
          <w:marRight w:val="0"/>
          <w:marTop w:val="0"/>
          <w:marBottom w:val="0"/>
          <w:divBdr>
            <w:top w:val="none" w:sz="0" w:space="0" w:color="auto"/>
            <w:left w:val="none" w:sz="0" w:space="0" w:color="auto"/>
            <w:bottom w:val="none" w:sz="0" w:space="0" w:color="auto"/>
            <w:right w:val="none" w:sz="0" w:space="0" w:color="auto"/>
          </w:divBdr>
        </w:div>
        <w:div w:id="1620184616">
          <w:marLeft w:val="480"/>
          <w:marRight w:val="0"/>
          <w:marTop w:val="0"/>
          <w:marBottom w:val="0"/>
          <w:divBdr>
            <w:top w:val="none" w:sz="0" w:space="0" w:color="auto"/>
            <w:left w:val="none" w:sz="0" w:space="0" w:color="auto"/>
            <w:bottom w:val="none" w:sz="0" w:space="0" w:color="auto"/>
            <w:right w:val="none" w:sz="0" w:space="0" w:color="auto"/>
          </w:divBdr>
        </w:div>
        <w:div w:id="283585516">
          <w:marLeft w:val="480"/>
          <w:marRight w:val="0"/>
          <w:marTop w:val="0"/>
          <w:marBottom w:val="0"/>
          <w:divBdr>
            <w:top w:val="none" w:sz="0" w:space="0" w:color="auto"/>
            <w:left w:val="none" w:sz="0" w:space="0" w:color="auto"/>
            <w:bottom w:val="none" w:sz="0" w:space="0" w:color="auto"/>
            <w:right w:val="none" w:sz="0" w:space="0" w:color="auto"/>
          </w:divBdr>
        </w:div>
        <w:div w:id="162553429">
          <w:marLeft w:val="480"/>
          <w:marRight w:val="0"/>
          <w:marTop w:val="0"/>
          <w:marBottom w:val="0"/>
          <w:divBdr>
            <w:top w:val="none" w:sz="0" w:space="0" w:color="auto"/>
            <w:left w:val="none" w:sz="0" w:space="0" w:color="auto"/>
            <w:bottom w:val="none" w:sz="0" w:space="0" w:color="auto"/>
            <w:right w:val="none" w:sz="0" w:space="0" w:color="auto"/>
          </w:divBdr>
        </w:div>
        <w:div w:id="1945259389">
          <w:marLeft w:val="480"/>
          <w:marRight w:val="0"/>
          <w:marTop w:val="0"/>
          <w:marBottom w:val="0"/>
          <w:divBdr>
            <w:top w:val="none" w:sz="0" w:space="0" w:color="auto"/>
            <w:left w:val="none" w:sz="0" w:space="0" w:color="auto"/>
            <w:bottom w:val="none" w:sz="0" w:space="0" w:color="auto"/>
            <w:right w:val="none" w:sz="0" w:space="0" w:color="auto"/>
          </w:divBdr>
        </w:div>
        <w:div w:id="1721589286">
          <w:marLeft w:val="480"/>
          <w:marRight w:val="0"/>
          <w:marTop w:val="0"/>
          <w:marBottom w:val="0"/>
          <w:divBdr>
            <w:top w:val="none" w:sz="0" w:space="0" w:color="auto"/>
            <w:left w:val="none" w:sz="0" w:space="0" w:color="auto"/>
            <w:bottom w:val="none" w:sz="0" w:space="0" w:color="auto"/>
            <w:right w:val="none" w:sz="0" w:space="0" w:color="auto"/>
          </w:divBdr>
        </w:div>
        <w:div w:id="2130393084">
          <w:marLeft w:val="480"/>
          <w:marRight w:val="0"/>
          <w:marTop w:val="0"/>
          <w:marBottom w:val="0"/>
          <w:divBdr>
            <w:top w:val="none" w:sz="0" w:space="0" w:color="auto"/>
            <w:left w:val="none" w:sz="0" w:space="0" w:color="auto"/>
            <w:bottom w:val="none" w:sz="0" w:space="0" w:color="auto"/>
            <w:right w:val="none" w:sz="0" w:space="0" w:color="auto"/>
          </w:divBdr>
        </w:div>
        <w:div w:id="1519351711">
          <w:marLeft w:val="480"/>
          <w:marRight w:val="0"/>
          <w:marTop w:val="0"/>
          <w:marBottom w:val="0"/>
          <w:divBdr>
            <w:top w:val="none" w:sz="0" w:space="0" w:color="auto"/>
            <w:left w:val="none" w:sz="0" w:space="0" w:color="auto"/>
            <w:bottom w:val="none" w:sz="0" w:space="0" w:color="auto"/>
            <w:right w:val="none" w:sz="0" w:space="0" w:color="auto"/>
          </w:divBdr>
        </w:div>
        <w:div w:id="888495358">
          <w:marLeft w:val="480"/>
          <w:marRight w:val="0"/>
          <w:marTop w:val="0"/>
          <w:marBottom w:val="0"/>
          <w:divBdr>
            <w:top w:val="none" w:sz="0" w:space="0" w:color="auto"/>
            <w:left w:val="none" w:sz="0" w:space="0" w:color="auto"/>
            <w:bottom w:val="none" w:sz="0" w:space="0" w:color="auto"/>
            <w:right w:val="none" w:sz="0" w:space="0" w:color="auto"/>
          </w:divBdr>
        </w:div>
        <w:div w:id="614406056">
          <w:marLeft w:val="480"/>
          <w:marRight w:val="0"/>
          <w:marTop w:val="0"/>
          <w:marBottom w:val="0"/>
          <w:divBdr>
            <w:top w:val="none" w:sz="0" w:space="0" w:color="auto"/>
            <w:left w:val="none" w:sz="0" w:space="0" w:color="auto"/>
            <w:bottom w:val="none" w:sz="0" w:space="0" w:color="auto"/>
            <w:right w:val="none" w:sz="0" w:space="0" w:color="auto"/>
          </w:divBdr>
        </w:div>
        <w:div w:id="113646182">
          <w:marLeft w:val="480"/>
          <w:marRight w:val="0"/>
          <w:marTop w:val="0"/>
          <w:marBottom w:val="0"/>
          <w:divBdr>
            <w:top w:val="none" w:sz="0" w:space="0" w:color="auto"/>
            <w:left w:val="none" w:sz="0" w:space="0" w:color="auto"/>
            <w:bottom w:val="none" w:sz="0" w:space="0" w:color="auto"/>
            <w:right w:val="none" w:sz="0" w:space="0" w:color="auto"/>
          </w:divBdr>
        </w:div>
        <w:div w:id="1343167835">
          <w:marLeft w:val="480"/>
          <w:marRight w:val="0"/>
          <w:marTop w:val="0"/>
          <w:marBottom w:val="0"/>
          <w:divBdr>
            <w:top w:val="none" w:sz="0" w:space="0" w:color="auto"/>
            <w:left w:val="none" w:sz="0" w:space="0" w:color="auto"/>
            <w:bottom w:val="none" w:sz="0" w:space="0" w:color="auto"/>
            <w:right w:val="none" w:sz="0" w:space="0" w:color="auto"/>
          </w:divBdr>
        </w:div>
        <w:div w:id="897326614">
          <w:marLeft w:val="480"/>
          <w:marRight w:val="0"/>
          <w:marTop w:val="0"/>
          <w:marBottom w:val="0"/>
          <w:divBdr>
            <w:top w:val="none" w:sz="0" w:space="0" w:color="auto"/>
            <w:left w:val="none" w:sz="0" w:space="0" w:color="auto"/>
            <w:bottom w:val="none" w:sz="0" w:space="0" w:color="auto"/>
            <w:right w:val="none" w:sz="0" w:space="0" w:color="auto"/>
          </w:divBdr>
        </w:div>
        <w:div w:id="909459816">
          <w:marLeft w:val="480"/>
          <w:marRight w:val="0"/>
          <w:marTop w:val="0"/>
          <w:marBottom w:val="0"/>
          <w:divBdr>
            <w:top w:val="none" w:sz="0" w:space="0" w:color="auto"/>
            <w:left w:val="none" w:sz="0" w:space="0" w:color="auto"/>
            <w:bottom w:val="none" w:sz="0" w:space="0" w:color="auto"/>
            <w:right w:val="none" w:sz="0" w:space="0" w:color="auto"/>
          </w:divBdr>
        </w:div>
        <w:div w:id="1059399111">
          <w:marLeft w:val="480"/>
          <w:marRight w:val="0"/>
          <w:marTop w:val="0"/>
          <w:marBottom w:val="0"/>
          <w:divBdr>
            <w:top w:val="none" w:sz="0" w:space="0" w:color="auto"/>
            <w:left w:val="none" w:sz="0" w:space="0" w:color="auto"/>
            <w:bottom w:val="none" w:sz="0" w:space="0" w:color="auto"/>
            <w:right w:val="none" w:sz="0" w:space="0" w:color="auto"/>
          </w:divBdr>
        </w:div>
        <w:div w:id="1394694123">
          <w:marLeft w:val="480"/>
          <w:marRight w:val="0"/>
          <w:marTop w:val="0"/>
          <w:marBottom w:val="0"/>
          <w:divBdr>
            <w:top w:val="none" w:sz="0" w:space="0" w:color="auto"/>
            <w:left w:val="none" w:sz="0" w:space="0" w:color="auto"/>
            <w:bottom w:val="none" w:sz="0" w:space="0" w:color="auto"/>
            <w:right w:val="none" w:sz="0" w:space="0" w:color="auto"/>
          </w:divBdr>
        </w:div>
        <w:div w:id="1646664386">
          <w:marLeft w:val="480"/>
          <w:marRight w:val="0"/>
          <w:marTop w:val="0"/>
          <w:marBottom w:val="0"/>
          <w:divBdr>
            <w:top w:val="none" w:sz="0" w:space="0" w:color="auto"/>
            <w:left w:val="none" w:sz="0" w:space="0" w:color="auto"/>
            <w:bottom w:val="none" w:sz="0" w:space="0" w:color="auto"/>
            <w:right w:val="none" w:sz="0" w:space="0" w:color="auto"/>
          </w:divBdr>
        </w:div>
      </w:divsChild>
    </w:div>
    <w:div w:id="386346874">
      <w:bodyDiv w:val="1"/>
      <w:marLeft w:val="0"/>
      <w:marRight w:val="0"/>
      <w:marTop w:val="0"/>
      <w:marBottom w:val="0"/>
      <w:divBdr>
        <w:top w:val="none" w:sz="0" w:space="0" w:color="auto"/>
        <w:left w:val="none" w:sz="0" w:space="0" w:color="auto"/>
        <w:bottom w:val="none" w:sz="0" w:space="0" w:color="auto"/>
        <w:right w:val="none" w:sz="0" w:space="0" w:color="auto"/>
      </w:divBdr>
      <w:divsChild>
        <w:div w:id="1705524688">
          <w:marLeft w:val="480"/>
          <w:marRight w:val="0"/>
          <w:marTop w:val="0"/>
          <w:marBottom w:val="0"/>
          <w:divBdr>
            <w:top w:val="none" w:sz="0" w:space="0" w:color="auto"/>
            <w:left w:val="none" w:sz="0" w:space="0" w:color="auto"/>
            <w:bottom w:val="none" w:sz="0" w:space="0" w:color="auto"/>
            <w:right w:val="none" w:sz="0" w:space="0" w:color="auto"/>
          </w:divBdr>
        </w:div>
        <w:div w:id="1761639030">
          <w:marLeft w:val="480"/>
          <w:marRight w:val="0"/>
          <w:marTop w:val="0"/>
          <w:marBottom w:val="0"/>
          <w:divBdr>
            <w:top w:val="none" w:sz="0" w:space="0" w:color="auto"/>
            <w:left w:val="none" w:sz="0" w:space="0" w:color="auto"/>
            <w:bottom w:val="none" w:sz="0" w:space="0" w:color="auto"/>
            <w:right w:val="none" w:sz="0" w:space="0" w:color="auto"/>
          </w:divBdr>
        </w:div>
        <w:div w:id="609971203">
          <w:marLeft w:val="480"/>
          <w:marRight w:val="0"/>
          <w:marTop w:val="0"/>
          <w:marBottom w:val="0"/>
          <w:divBdr>
            <w:top w:val="none" w:sz="0" w:space="0" w:color="auto"/>
            <w:left w:val="none" w:sz="0" w:space="0" w:color="auto"/>
            <w:bottom w:val="none" w:sz="0" w:space="0" w:color="auto"/>
            <w:right w:val="none" w:sz="0" w:space="0" w:color="auto"/>
          </w:divBdr>
        </w:div>
        <w:div w:id="1354919193">
          <w:marLeft w:val="480"/>
          <w:marRight w:val="0"/>
          <w:marTop w:val="0"/>
          <w:marBottom w:val="0"/>
          <w:divBdr>
            <w:top w:val="none" w:sz="0" w:space="0" w:color="auto"/>
            <w:left w:val="none" w:sz="0" w:space="0" w:color="auto"/>
            <w:bottom w:val="none" w:sz="0" w:space="0" w:color="auto"/>
            <w:right w:val="none" w:sz="0" w:space="0" w:color="auto"/>
          </w:divBdr>
        </w:div>
        <w:div w:id="2100250692">
          <w:marLeft w:val="480"/>
          <w:marRight w:val="0"/>
          <w:marTop w:val="0"/>
          <w:marBottom w:val="0"/>
          <w:divBdr>
            <w:top w:val="none" w:sz="0" w:space="0" w:color="auto"/>
            <w:left w:val="none" w:sz="0" w:space="0" w:color="auto"/>
            <w:bottom w:val="none" w:sz="0" w:space="0" w:color="auto"/>
            <w:right w:val="none" w:sz="0" w:space="0" w:color="auto"/>
          </w:divBdr>
        </w:div>
        <w:div w:id="2058893092">
          <w:marLeft w:val="480"/>
          <w:marRight w:val="0"/>
          <w:marTop w:val="0"/>
          <w:marBottom w:val="0"/>
          <w:divBdr>
            <w:top w:val="none" w:sz="0" w:space="0" w:color="auto"/>
            <w:left w:val="none" w:sz="0" w:space="0" w:color="auto"/>
            <w:bottom w:val="none" w:sz="0" w:space="0" w:color="auto"/>
            <w:right w:val="none" w:sz="0" w:space="0" w:color="auto"/>
          </w:divBdr>
        </w:div>
        <w:div w:id="32583601">
          <w:marLeft w:val="480"/>
          <w:marRight w:val="0"/>
          <w:marTop w:val="0"/>
          <w:marBottom w:val="0"/>
          <w:divBdr>
            <w:top w:val="none" w:sz="0" w:space="0" w:color="auto"/>
            <w:left w:val="none" w:sz="0" w:space="0" w:color="auto"/>
            <w:bottom w:val="none" w:sz="0" w:space="0" w:color="auto"/>
            <w:right w:val="none" w:sz="0" w:space="0" w:color="auto"/>
          </w:divBdr>
        </w:div>
        <w:div w:id="1073428893">
          <w:marLeft w:val="480"/>
          <w:marRight w:val="0"/>
          <w:marTop w:val="0"/>
          <w:marBottom w:val="0"/>
          <w:divBdr>
            <w:top w:val="none" w:sz="0" w:space="0" w:color="auto"/>
            <w:left w:val="none" w:sz="0" w:space="0" w:color="auto"/>
            <w:bottom w:val="none" w:sz="0" w:space="0" w:color="auto"/>
            <w:right w:val="none" w:sz="0" w:space="0" w:color="auto"/>
          </w:divBdr>
        </w:div>
        <w:div w:id="1330982222">
          <w:marLeft w:val="480"/>
          <w:marRight w:val="0"/>
          <w:marTop w:val="0"/>
          <w:marBottom w:val="0"/>
          <w:divBdr>
            <w:top w:val="none" w:sz="0" w:space="0" w:color="auto"/>
            <w:left w:val="none" w:sz="0" w:space="0" w:color="auto"/>
            <w:bottom w:val="none" w:sz="0" w:space="0" w:color="auto"/>
            <w:right w:val="none" w:sz="0" w:space="0" w:color="auto"/>
          </w:divBdr>
        </w:div>
        <w:div w:id="476578247">
          <w:marLeft w:val="480"/>
          <w:marRight w:val="0"/>
          <w:marTop w:val="0"/>
          <w:marBottom w:val="0"/>
          <w:divBdr>
            <w:top w:val="none" w:sz="0" w:space="0" w:color="auto"/>
            <w:left w:val="none" w:sz="0" w:space="0" w:color="auto"/>
            <w:bottom w:val="none" w:sz="0" w:space="0" w:color="auto"/>
            <w:right w:val="none" w:sz="0" w:space="0" w:color="auto"/>
          </w:divBdr>
        </w:div>
        <w:div w:id="947463781">
          <w:marLeft w:val="480"/>
          <w:marRight w:val="0"/>
          <w:marTop w:val="0"/>
          <w:marBottom w:val="0"/>
          <w:divBdr>
            <w:top w:val="none" w:sz="0" w:space="0" w:color="auto"/>
            <w:left w:val="none" w:sz="0" w:space="0" w:color="auto"/>
            <w:bottom w:val="none" w:sz="0" w:space="0" w:color="auto"/>
            <w:right w:val="none" w:sz="0" w:space="0" w:color="auto"/>
          </w:divBdr>
        </w:div>
        <w:div w:id="1948154809">
          <w:marLeft w:val="480"/>
          <w:marRight w:val="0"/>
          <w:marTop w:val="0"/>
          <w:marBottom w:val="0"/>
          <w:divBdr>
            <w:top w:val="none" w:sz="0" w:space="0" w:color="auto"/>
            <w:left w:val="none" w:sz="0" w:space="0" w:color="auto"/>
            <w:bottom w:val="none" w:sz="0" w:space="0" w:color="auto"/>
            <w:right w:val="none" w:sz="0" w:space="0" w:color="auto"/>
          </w:divBdr>
        </w:div>
        <w:div w:id="153302315">
          <w:marLeft w:val="480"/>
          <w:marRight w:val="0"/>
          <w:marTop w:val="0"/>
          <w:marBottom w:val="0"/>
          <w:divBdr>
            <w:top w:val="none" w:sz="0" w:space="0" w:color="auto"/>
            <w:left w:val="none" w:sz="0" w:space="0" w:color="auto"/>
            <w:bottom w:val="none" w:sz="0" w:space="0" w:color="auto"/>
            <w:right w:val="none" w:sz="0" w:space="0" w:color="auto"/>
          </w:divBdr>
        </w:div>
        <w:div w:id="1291672785">
          <w:marLeft w:val="480"/>
          <w:marRight w:val="0"/>
          <w:marTop w:val="0"/>
          <w:marBottom w:val="0"/>
          <w:divBdr>
            <w:top w:val="none" w:sz="0" w:space="0" w:color="auto"/>
            <w:left w:val="none" w:sz="0" w:space="0" w:color="auto"/>
            <w:bottom w:val="none" w:sz="0" w:space="0" w:color="auto"/>
            <w:right w:val="none" w:sz="0" w:space="0" w:color="auto"/>
          </w:divBdr>
        </w:div>
        <w:div w:id="1553271825">
          <w:marLeft w:val="480"/>
          <w:marRight w:val="0"/>
          <w:marTop w:val="0"/>
          <w:marBottom w:val="0"/>
          <w:divBdr>
            <w:top w:val="none" w:sz="0" w:space="0" w:color="auto"/>
            <w:left w:val="none" w:sz="0" w:space="0" w:color="auto"/>
            <w:bottom w:val="none" w:sz="0" w:space="0" w:color="auto"/>
            <w:right w:val="none" w:sz="0" w:space="0" w:color="auto"/>
          </w:divBdr>
        </w:div>
        <w:div w:id="1683390264">
          <w:marLeft w:val="480"/>
          <w:marRight w:val="0"/>
          <w:marTop w:val="0"/>
          <w:marBottom w:val="0"/>
          <w:divBdr>
            <w:top w:val="none" w:sz="0" w:space="0" w:color="auto"/>
            <w:left w:val="none" w:sz="0" w:space="0" w:color="auto"/>
            <w:bottom w:val="none" w:sz="0" w:space="0" w:color="auto"/>
            <w:right w:val="none" w:sz="0" w:space="0" w:color="auto"/>
          </w:divBdr>
        </w:div>
        <w:div w:id="826438458">
          <w:marLeft w:val="480"/>
          <w:marRight w:val="0"/>
          <w:marTop w:val="0"/>
          <w:marBottom w:val="0"/>
          <w:divBdr>
            <w:top w:val="none" w:sz="0" w:space="0" w:color="auto"/>
            <w:left w:val="none" w:sz="0" w:space="0" w:color="auto"/>
            <w:bottom w:val="none" w:sz="0" w:space="0" w:color="auto"/>
            <w:right w:val="none" w:sz="0" w:space="0" w:color="auto"/>
          </w:divBdr>
        </w:div>
        <w:div w:id="843327868">
          <w:marLeft w:val="480"/>
          <w:marRight w:val="0"/>
          <w:marTop w:val="0"/>
          <w:marBottom w:val="0"/>
          <w:divBdr>
            <w:top w:val="none" w:sz="0" w:space="0" w:color="auto"/>
            <w:left w:val="none" w:sz="0" w:space="0" w:color="auto"/>
            <w:bottom w:val="none" w:sz="0" w:space="0" w:color="auto"/>
            <w:right w:val="none" w:sz="0" w:space="0" w:color="auto"/>
          </w:divBdr>
        </w:div>
      </w:divsChild>
    </w:div>
    <w:div w:id="387653735">
      <w:bodyDiv w:val="1"/>
      <w:marLeft w:val="0"/>
      <w:marRight w:val="0"/>
      <w:marTop w:val="0"/>
      <w:marBottom w:val="0"/>
      <w:divBdr>
        <w:top w:val="none" w:sz="0" w:space="0" w:color="auto"/>
        <w:left w:val="none" w:sz="0" w:space="0" w:color="auto"/>
        <w:bottom w:val="none" w:sz="0" w:space="0" w:color="auto"/>
        <w:right w:val="none" w:sz="0" w:space="0" w:color="auto"/>
      </w:divBdr>
      <w:divsChild>
        <w:div w:id="59402925">
          <w:marLeft w:val="480"/>
          <w:marRight w:val="0"/>
          <w:marTop w:val="0"/>
          <w:marBottom w:val="0"/>
          <w:divBdr>
            <w:top w:val="none" w:sz="0" w:space="0" w:color="auto"/>
            <w:left w:val="none" w:sz="0" w:space="0" w:color="auto"/>
            <w:bottom w:val="none" w:sz="0" w:space="0" w:color="auto"/>
            <w:right w:val="none" w:sz="0" w:space="0" w:color="auto"/>
          </w:divBdr>
        </w:div>
        <w:div w:id="285507330">
          <w:marLeft w:val="480"/>
          <w:marRight w:val="0"/>
          <w:marTop w:val="0"/>
          <w:marBottom w:val="0"/>
          <w:divBdr>
            <w:top w:val="none" w:sz="0" w:space="0" w:color="auto"/>
            <w:left w:val="none" w:sz="0" w:space="0" w:color="auto"/>
            <w:bottom w:val="none" w:sz="0" w:space="0" w:color="auto"/>
            <w:right w:val="none" w:sz="0" w:space="0" w:color="auto"/>
          </w:divBdr>
        </w:div>
        <w:div w:id="597173484">
          <w:marLeft w:val="480"/>
          <w:marRight w:val="0"/>
          <w:marTop w:val="0"/>
          <w:marBottom w:val="0"/>
          <w:divBdr>
            <w:top w:val="none" w:sz="0" w:space="0" w:color="auto"/>
            <w:left w:val="none" w:sz="0" w:space="0" w:color="auto"/>
            <w:bottom w:val="none" w:sz="0" w:space="0" w:color="auto"/>
            <w:right w:val="none" w:sz="0" w:space="0" w:color="auto"/>
          </w:divBdr>
        </w:div>
        <w:div w:id="31346264">
          <w:marLeft w:val="480"/>
          <w:marRight w:val="0"/>
          <w:marTop w:val="0"/>
          <w:marBottom w:val="0"/>
          <w:divBdr>
            <w:top w:val="none" w:sz="0" w:space="0" w:color="auto"/>
            <w:left w:val="none" w:sz="0" w:space="0" w:color="auto"/>
            <w:bottom w:val="none" w:sz="0" w:space="0" w:color="auto"/>
            <w:right w:val="none" w:sz="0" w:space="0" w:color="auto"/>
          </w:divBdr>
        </w:div>
        <w:div w:id="940647880">
          <w:marLeft w:val="480"/>
          <w:marRight w:val="0"/>
          <w:marTop w:val="0"/>
          <w:marBottom w:val="0"/>
          <w:divBdr>
            <w:top w:val="none" w:sz="0" w:space="0" w:color="auto"/>
            <w:left w:val="none" w:sz="0" w:space="0" w:color="auto"/>
            <w:bottom w:val="none" w:sz="0" w:space="0" w:color="auto"/>
            <w:right w:val="none" w:sz="0" w:space="0" w:color="auto"/>
          </w:divBdr>
        </w:div>
        <w:div w:id="60175558">
          <w:marLeft w:val="480"/>
          <w:marRight w:val="0"/>
          <w:marTop w:val="0"/>
          <w:marBottom w:val="0"/>
          <w:divBdr>
            <w:top w:val="none" w:sz="0" w:space="0" w:color="auto"/>
            <w:left w:val="none" w:sz="0" w:space="0" w:color="auto"/>
            <w:bottom w:val="none" w:sz="0" w:space="0" w:color="auto"/>
            <w:right w:val="none" w:sz="0" w:space="0" w:color="auto"/>
          </w:divBdr>
        </w:div>
        <w:div w:id="626592613">
          <w:marLeft w:val="480"/>
          <w:marRight w:val="0"/>
          <w:marTop w:val="0"/>
          <w:marBottom w:val="0"/>
          <w:divBdr>
            <w:top w:val="none" w:sz="0" w:space="0" w:color="auto"/>
            <w:left w:val="none" w:sz="0" w:space="0" w:color="auto"/>
            <w:bottom w:val="none" w:sz="0" w:space="0" w:color="auto"/>
            <w:right w:val="none" w:sz="0" w:space="0" w:color="auto"/>
          </w:divBdr>
        </w:div>
        <w:div w:id="795754876">
          <w:marLeft w:val="480"/>
          <w:marRight w:val="0"/>
          <w:marTop w:val="0"/>
          <w:marBottom w:val="0"/>
          <w:divBdr>
            <w:top w:val="none" w:sz="0" w:space="0" w:color="auto"/>
            <w:left w:val="none" w:sz="0" w:space="0" w:color="auto"/>
            <w:bottom w:val="none" w:sz="0" w:space="0" w:color="auto"/>
            <w:right w:val="none" w:sz="0" w:space="0" w:color="auto"/>
          </w:divBdr>
        </w:div>
        <w:div w:id="1614441040">
          <w:marLeft w:val="480"/>
          <w:marRight w:val="0"/>
          <w:marTop w:val="0"/>
          <w:marBottom w:val="0"/>
          <w:divBdr>
            <w:top w:val="none" w:sz="0" w:space="0" w:color="auto"/>
            <w:left w:val="none" w:sz="0" w:space="0" w:color="auto"/>
            <w:bottom w:val="none" w:sz="0" w:space="0" w:color="auto"/>
            <w:right w:val="none" w:sz="0" w:space="0" w:color="auto"/>
          </w:divBdr>
        </w:div>
        <w:div w:id="512575323">
          <w:marLeft w:val="480"/>
          <w:marRight w:val="0"/>
          <w:marTop w:val="0"/>
          <w:marBottom w:val="0"/>
          <w:divBdr>
            <w:top w:val="none" w:sz="0" w:space="0" w:color="auto"/>
            <w:left w:val="none" w:sz="0" w:space="0" w:color="auto"/>
            <w:bottom w:val="none" w:sz="0" w:space="0" w:color="auto"/>
            <w:right w:val="none" w:sz="0" w:space="0" w:color="auto"/>
          </w:divBdr>
        </w:div>
        <w:div w:id="451290068">
          <w:marLeft w:val="480"/>
          <w:marRight w:val="0"/>
          <w:marTop w:val="0"/>
          <w:marBottom w:val="0"/>
          <w:divBdr>
            <w:top w:val="none" w:sz="0" w:space="0" w:color="auto"/>
            <w:left w:val="none" w:sz="0" w:space="0" w:color="auto"/>
            <w:bottom w:val="none" w:sz="0" w:space="0" w:color="auto"/>
            <w:right w:val="none" w:sz="0" w:space="0" w:color="auto"/>
          </w:divBdr>
        </w:div>
        <w:div w:id="403375378">
          <w:marLeft w:val="480"/>
          <w:marRight w:val="0"/>
          <w:marTop w:val="0"/>
          <w:marBottom w:val="0"/>
          <w:divBdr>
            <w:top w:val="none" w:sz="0" w:space="0" w:color="auto"/>
            <w:left w:val="none" w:sz="0" w:space="0" w:color="auto"/>
            <w:bottom w:val="none" w:sz="0" w:space="0" w:color="auto"/>
            <w:right w:val="none" w:sz="0" w:space="0" w:color="auto"/>
          </w:divBdr>
        </w:div>
        <w:div w:id="77602300">
          <w:marLeft w:val="480"/>
          <w:marRight w:val="0"/>
          <w:marTop w:val="0"/>
          <w:marBottom w:val="0"/>
          <w:divBdr>
            <w:top w:val="none" w:sz="0" w:space="0" w:color="auto"/>
            <w:left w:val="none" w:sz="0" w:space="0" w:color="auto"/>
            <w:bottom w:val="none" w:sz="0" w:space="0" w:color="auto"/>
            <w:right w:val="none" w:sz="0" w:space="0" w:color="auto"/>
          </w:divBdr>
        </w:div>
        <w:div w:id="1652757406">
          <w:marLeft w:val="480"/>
          <w:marRight w:val="0"/>
          <w:marTop w:val="0"/>
          <w:marBottom w:val="0"/>
          <w:divBdr>
            <w:top w:val="none" w:sz="0" w:space="0" w:color="auto"/>
            <w:left w:val="none" w:sz="0" w:space="0" w:color="auto"/>
            <w:bottom w:val="none" w:sz="0" w:space="0" w:color="auto"/>
            <w:right w:val="none" w:sz="0" w:space="0" w:color="auto"/>
          </w:divBdr>
        </w:div>
      </w:divsChild>
    </w:div>
    <w:div w:id="396367772">
      <w:bodyDiv w:val="1"/>
      <w:marLeft w:val="0"/>
      <w:marRight w:val="0"/>
      <w:marTop w:val="0"/>
      <w:marBottom w:val="0"/>
      <w:divBdr>
        <w:top w:val="none" w:sz="0" w:space="0" w:color="auto"/>
        <w:left w:val="none" w:sz="0" w:space="0" w:color="auto"/>
        <w:bottom w:val="none" w:sz="0" w:space="0" w:color="auto"/>
        <w:right w:val="none" w:sz="0" w:space="0" w:color="auto"/>
      </w:divBdr>
      <w:divsChild>
        <w:div w:id="201476012">
          <w:marLeft w:val="480"/>
          <w:marRight w:val="0"/>
          <w:marTop w:val="0"/>
          <w:marBottom w:val="0"/>
          <w:divBdr>
            <w:top w:val="none" w:sz="0" w:space="0" w:color="auto"/>
            <w:left w:val="none" w:sz="0" w:space="0" w:color="auto"/>
            <w:bottom w:val="none" w:sz="0" w:space="0" w:color="auto"/>
            <w:right w:val="none" w:sz="0" w:space="0" w:color="auto"/>
          </w:divBdr>
        </w:div>
        <w:div w:id="1086997082">
          <w:marLeft w:val="480"/>
          <w:marRight w:val="0"/>
          <w:marTop w:val="0"/>
          <w:marBottom w:val="0"/>
          <w:divBdr>
            <w:top w:val="none" w:sz="0" w:space="0" w:color="auto"/>
            <w:left w:val="none" w:sz="0" w:space="0" w:color="auto"/>
            <w:bottom w:val="none" w:sz="0" w:space="0" w:color="auto"/>
            <w:right w:val="none" w:sz="0" w:space="0" w:color="auto"/>
          </w:divBdr>
        </w:div>
        <w:div w:id="571934332">
          <w:marLeft w:val="480"/>
          <w:marRight w:val="0"/>
          <w:marTop w:val="0"/>
          <w:marBottom w:val="0"/>
          <w:divBdr>
            <w:top w:val="none" w:sz="0" w:space="0" w:color="auto"/>
            <w:left w:val="none" w:sz="0" w:space="0" w:color="auto"/>
            <w:bottom w:val="none" w:sz="0" w:space="0" w:color="auto"/>
            <w:right w:val="none" w:sz="0" w:space="0" w:color="auto"/>
          </w:divBdr>
        </w:div>
        <w:div w:id="1594895403">
          <w:marLeft w:val="480"/>
          <w:marRight w:val="0"/>
          <w:marTop w:val="0"/>
          <w:marBottom w:val="0"/>
          <w:divBdr>
            <w:top w:val="none" w:sz="0" w:space="0" w:color="auto"/>
            <w:left w:val="none" w:sz="0" w:space="0" w:color="auto"/>
            <w:bottom w:val="none" w:sz="0" w:space="0" w:color="auto"/>
            <w:right w:val="none" w:sz="0" w:space="0" w:color="auto"/>
          </w:divBdr>
        </w:div>
        <w:div w:id="2037852042">
          <w:marLeft w:val="480"/>
          <w:marRight w:val="0"/>
          <w:marTop w:val="0"/>
          <w:marBottom w:val="0"/>
          <w:divBdr>
            <w:top w:val="none" w:sz="0" w:space="0" w:color="auto"/>
            <w:left w:val="none" w:sz="0" w:space="0" w:color="auto"/>
            <w:bottom w:val="none" w:sz="0" w:space="0" w:color="auto"/>
            <w:right w:val="none" w:sz="0" w:space="0" w:color="auto"/>
          </w:divBdr>
        </w:div>
        <w:div w:id="1824738770">
          <w:marLeft w:val="480"/>
          <w:marRight w:val="0"/>
          <w:marTop w:val="0"/>
          <w:marBottom w:val="0"/>
          <w:divBdr>
            <w:top w:val="none" w:sz="0" w:space="0" w:color="auto"/>
            <w:left w:val="none" w:sz="0" w:space="0" w:color="auto"/>
            <w:bottom w:val="none" w:sz="0" w:space="0" w:color="auto"/>
            <w:right w:val="none" w:sz="0" w:space="0" w:color="auto"/>
          </w:divBdr>
        </w:div>
        <w:div w:id="25371902">
          <w:marLeft w:val="480"/>
          <w:marRight w:val="0"/>
          <w:marTop w:val="0"/>
          <w:marBottom w:val="0"/>
          <w:divBdr>
            <w:top w:val="none" w:sz="0" w:space="0" w:color="auto"/>
            <w:left w:val="none" w:sz="0" w:space="0" w:color="auto"/>
            <w:bottom w:val="none" w:sz="0" w:space="0" w:color="auto"/>
            <w:right w:val="none" w:sz="0" w:space="0" w:color="auto"/>
          </w:divBdr>
        </w:div>
        <w:div w:id="779959429">
          <w:marLeft w:val="480"/>
          <w:marRight w:val="0"/>
          <w:marTop w:val="0"/>
          <w:marBottom w:val="0"/>
          <w:divBdr>
            <w:top w:val="none" w:sz="0" w:space="0" w:color="auto"/>
            <w:left w:val="none" w:sz="0" w:space="0" w:color="auto"/>
            <w:bottom w:val="none" w:sz="0" w:space="0" w:color="auto"/>
            <w:right w:val="none" w:sz="0" w:space="0" w:color="auto"/>
          </w:divBdr>
        </w:div>
        <w:div w:id="1615862313">
          <w:marLeft w:val="480"/>
          <w:marRight w:val="0"/>
          <w:marTop w:val="0"/>
          <w:marBottom w:val="0"/>
          <w:divBdr>
            <w:top w:val="none" w:sz="0" w:space="0" w:color="auto"/>
            <w:left w:val="none" w:sz="0" w:space="0" w:color="auto"/>
            <w:bottom w:val="none" w:sz="0" w:space="0" w:color="auto"/>
            <w:right w:val="none" w:sz="0" w:space="0" w:color="auto"/>
          </w:divBdr>
        </w:div>
        <w:div w:id="454980133">
          <w:marLeft w:val="480"/>
          <w:marRight w:val="0"/>
          <w:marTop w:val="0"/>
          <w:marBottom w:val="0"/>
          <w:divBdr>
            <w:top w:val="none" w:sz="0" w:space="0" w:color="auto"/>
            <w:left w:val="none" w:sz="0" w:space="0" w:color="auto"/>
            <w:bottom w:val="none" w:sz="0" w:space="0" w:color="auto"/>
            <w:right w:val="none" w:sz="0" w:space="0" w:color="auto"/>
          </w:divBdr>
        </w:div>
        <w:div w:id="544221991">
          <w:marLeft w:val="480"/>
          <w:marRight w:val="0"/>
          <w:marTop w:val="0"/>
          <w:marBottom w:val="0"/>
          <w:divBdr>
            <w:top w:val="none" w:sz="0" w:space="0" w:color="auto"/>
            <w:left w:val="none" w:sz="0" w:space="0" w:color="auto"/>
            <w:bottom w:val="none" w:sz="0" w:space="0" w:color="auto"/>
            <w:right w:val="none" w:sz="0" w:space="0" w:color="auto"/>
          </w:divBdr>
        </w:div>
        <w:div w:id="33433349">
          <w:marLeft w:val="480"/>
          <w:marRight w:val="0"/>
          <w:marTop w:val="0"/>
          <w:marBottom w:val="0"/>
          <w:divBdr>
            <w:top w:val="none" w:sz="0" w:space="0" w:color="auto"/>
            <w:left w:val="none" w:sz="0" w:space="0" w:color="auto"/>
            <w:bottom w:val="none" w:sz="0" w:space="0" w:color="auto"/>
            <w:right w:val="none" w:sz="0" w:space="0" w:color="auto"/>
          </w:divBdr>
        </w:div>
        <w:div w:id="1854222574">
          <w:marLeft w:val="480"/>
          <w:marRight w:val="0"/>
          <w:marTop w:val="0"/>
          <w:marBottom w:val="0"/>
          <w:divBdr>
            <w:top w:val="none" w:sz="0" w:space="0" w:color="auto"/>
            <w:left w:val="none" w:sz="0" w:space="0" w:color="auto"/>
            <w:bottom w:val="none" w:sz="0" w:space="0" w:color="auto"/>
            <w:right w:val="none" w:sz="0" w:space="0" w:color="auto"/>
          </w:divBdr>
        </w:div>
        <w:div w:id="815268708">
          <w:marLeft w:val="480"/>
          <w:marRight w:val="0"/>
          <w:marTop w:val="0"/>
          <w:marBottom w:val="0"/>
          <w:divBdr>
            <w:top w:val="none" w:sz="0" w:space="0" w:color="auto"/>
            <w:left w:val="none" w:sz="0" w:space="0" w:color="auto"/>
            <w:bottom w:val="none" w:sz="0" w:space="0" w:color="auto"/>
            <w:right w:val="none" w:sz="0" w:space="0" w:color="auto"/>
          </w:divBdr>
        </w:div>
        <w:div w:id="411898897">
          <w:marLeft w:val="480"/>
          <w:marRight w:val="0"/>
          <w:marTop w:val="0"/>
          <w:marBottom w:val="0"/>
          <w:divBdr>
            <w:top w:val="none" w:sz="0" w:space="0" w:color="auto"/>
            <w:left w:val="none" w:sz="0" w:space="0" w:color="auto"/>
            <w:bottom w:val="none" w:sz="0" w:space="0" w:color="auto"/>
            <w:right w:val="none" w:sz="0" w:space="0" w:color="auto"/>
          </w:divBdr>
        </w:div>
        <w:div w:id="1666516789">
          <w:marLeft w:val="480"/>
          <w:marRight w:val="0"/>
          <w:marTop w:val="0"/>
          <w:marBottom w:val="0"/>
          <w:divBdr>
            <w:top w:val="none" w:sz="0" w:space="0" w:color="auto"/>
            <w:left w:val="none" w:sz="0" w:space="0" w:color="auto"/>
            <w:bottom w:val="none" w:sz="0" w:space="0" w:color="auto"/>
            <w:right w:val="none" w:sz="0" w:space="0" w:color="auto"/>
          </w:divBdr>
        </w:div>
        <w:div w:id="273485188">
          <w:marLeft w:val="480"/>
          <w:marRight w:val="0"/>
          <w:marTop w:val="0"/>
          <w:marBottom w:val="0"/>
          <w:divBdr>
            <w:top w:val="none" w:sz="0" w:space="0" w:color="auto"/>
            <w:left w:val="none" w:sz="0" w:space="0" w:color="auto"/>
            <w:bottom w:val="none" w:sz="0" w:space="0" w:color="auto"/>
            <w:right w:val="none" w:sz="0" w:space="0" w:color="auto"/>
          </w:divBdr>
        </w:div>
        <w:div w:id="129131130">
          <w:marLeft w:val="480"/>
          <w:marRight w:val="0"/>
          <w:marTop w:val="0"/>
          <w:marBottom w:val="0"/>
          <w:divBdr>
            <w:top w:val="none" w:sz="0" w:space="0" w:color="auto"/>
            <w:left w:val="none" w:sz="0" w:space="0" w:color="auto"/>
            <w:bottom w:val="none" w:sz="0" w:space="0" w:color="auto"/>
            <w:right w:val="none" w:sz="0" w:space="0" w:color="auto"/>
          </w:divBdr>
        </w:div>
        <w:div w:id="183323197">
          <w:marLeft w:val="480"/>
          <w:marRight w:val="0"/>
          <w:marTop w:val="0"/>
          <w:marBottom w:val="0"/>
          <w:divBdr>
            <w:top w:val="none" w:sz="0" w:space="0" w:color="auto"/>
            <w:left w:val="none" w:sz="0" w:space="0" w:color="auto"/>
            <w:bottom w:val="none" w:sz="0" w:space="0" w:color="auto"/>
            <w:right w:val="none" w:sz="0" w:space="0" w:color="auto"/>
          </w:divBdr>
        </w:div>
      </w:divsChild>
    </w:div>
    <w:div w:id="447088820">
      <w:bodyDiv w:val="1"/>
      <w:marLeft w:val="0"/>
      <w:marRight w:val="0"/>
      <w:marTop w:val="0"/>
      <w:marBottom w:val="0"/>
      <w:divBdr>
        <w:top w:val="none" w:sz="0" w:space="0" w:color="auto"/>
        <w:left w:val="none" w:sz="0" w:space="0" w:color="auto"/>
        <w:bottom w:val="none" w:sz="0" w:space="0" w:color="auto"/>
        <w:right w:val="none" w:sz="0" w:space="0" w:color="auto"/>
      </w:divBdr>
    </w:div>
    <w:div w:id="452599947">
      <w:bodyDiv w:val="1"/>
      <w:marLeft w:val="0"/>
      <w:marRight w:val="0"/>
      <w:marTop w:val="0"/>
      <w:marBottom w:val="0"/>
      <w:divBdr>
        <w:top w:val="none" w:sz="0" w:space="0" w:color="auto"/>
        <w:left w:val="none" w:sz="0" w:space="0" w:color="auto"/>
        <w:bottom w:val="none" w:sz="0" w:space="0" w:color="auto"/>
        <w:right w:val="none" w:sz="0" w:space="0" w:color="auto"/>
      </w:divBdr>
      <w:divsChild>
        <w:div w:id="723603463">
          <w:marLeft w:val="480"/>
          <w:marRight w:val="0"/>
          <w:marTop w:val="0"/>
          <w:marBottom w:val="0"/>
          <w:divBdr>
            <w:top w:val="none" w:sz="0" w:space="0" w:color="auto"/>
            <w:left w:val="none" w:sz="0" w:space="0" w:color="auto"/>
            <w:bottom w:val="none" w:sz="0" w:space="0" w:color="auto"/>
            <w:right w:val="none" w:sz="0" w:space="0" w:color="auto"/>
          </w:divBdr>
        </w:div>
        <w:div w:id="1308047817">
          <w:marLeft w:val="480"/>
          <w:marRight w:val="0"/>
          <w:marTop w:val="0"/>
          <w:marBottom w:val="0"/>
          <w:divBdr>
            <w:top w:val="none" w:sz="0" w:space="0" w:color="auto"/>
            <w:left w:val="none" w:sz="0" w:space="0" w:color="auto"/>
            <w:bottom w:val="none" w:sz="0" w:space="0" w:color="auto"/>
            <w:right w:val="none" w:sz="0" w:space="0" w:color="auto"/>
          </w:divBdr>
        </w:div>
        <w:div w:id="2061443487">
          <w:marLeft w:val="480"/>
          <w:marRight w:val="0"/>
          <w:marTop w:val="0"/>
          <w:marBottom w:val="0"/>
          <w:divBdr>
            <w:top w:val="none" w:sz="0" w:space="0" w:color="auto"/>
            <w:left w:val="none" w:sz="0" w:space="0" w:color="auto"/>
            <w:bottom w:val="none" w:sz="0" w:space="0" w:color="auto"/>
            <w:right w:val="none" w:sz="0" w:space="0" w:color="auto"/>
          </w:divBdr>
        </w:div>
        <w:div w:id="1693916195">
          <w:marLeft w:val="480"/>
          <w:marRight w:val="0"/>
          <w:marTop w:val="0"/>
          <w:marBottom w:val="0"/>
          <w:divBdr>
            <w:top w:val="none" w:sz="0" w:space="0" w:color="auto"/>
            <w:left w:val="none" w:sz="0" w:space="0" w:color="auto"/>
            <w:bottom w:val="none" w:sz="0" w:space="0" w:color="auto"/>
            <w:right w:val="none" w:sz="0" w:space="0" w:color="auto"/>
          </w:divBdr>
        </w:div>
        <w:div w:id="46538275">
          <w:marLeft w:val="480"/>
          <w:marRight w:val="0"/>
          <w:marTop w:val="0"/>
          <w:marBottom w:val="0"/>
          <w:divBdr>
            <w:top w:val="none" w:sz="0" w:space="0" w:color="auto"/>
            <w:left w:val="none" w:sz="0" w:space="0" w:color="auto"/>
            <w:bottom w:val="none" w:sz="0" w:space="0" w:color="auto"/>
            <w:right w:val="none" w:sz="0" w:space="0" w:color="auto"/>
          </w:divBdr>
        </w:div>
        <w:div w:id="853231145">
          <w:marLeft w:val="480"/>
          <w:marRight w:val="0"/>
          <w:marTop w:val="0"/>
          <w:marBottom w:val="0"/>
          <w:divBdr>
            <w:top w:val="none" w:sz="0" w:space="0" w:color="auto"/>
            <w:left w:val="none" w:sz="0" w:space="0" w:color="auto"/>
            <w:bottom w:val="none" w:sz="0" w:space="0" w:color="auto"/>
            <w:right w:val="none" w:sz="0" w:space="0" w:color="auto"/>
          </w:divBdr>
        </w:div>
        <w:div w:id="756629745">
          <w:marLeft w:val="480"/>
          <w:marRight w:val="0"/>
          <w:marTop w:val="0"/>
          <w:marBottom w:val="0"/>
          <w:divBdr>
            <w:top w:val="none" w:sz="0" w:space="0" w:color="auto"/>
            <w:left w:val="none" w:sz="0" w:space="0" w:color="auto"/>
            <w:bottom w:val="none" w:sz="0" w:space="0" w:color="auto"/>
            <w:right w:val="none" w:sz="0" w:space="0" w:color="auto"/>
          </w:divBdr>
        </w:div>
        <w:div w:id="138155173">
          <w:marLeft w:val="480"/>
          <w:marRight w:val="0"/>
          <w:marTop w:val="0"/>
          <w:marBottom w:val="0"/>
          <w:divBdr>
            <w:top w:val="none" w:sz="0" w:space="0" w:color="auto"/>
            <w:left w:val="none" w:sz="0" w:space="0" w:color="auto"/>
            <w:bottom w:val="none" w:sz="0" w:space="0" w:color="auto"/>
            <w:right w:val="none" w:sz="0" w:space="0" w:color="auto"/>
          </w:divBdr>
        </w:div>
        <w:div w:id="363874499">
          <w:marLeft w:val="480"/>
          <w:marRight w:val="0"/>
          <w:marTop w:val="0"/>
          <w:marBottom w:val="0"/>
          <w:divBdr>
            <w:top w:val="none" w:sz="0" w:space="0" w:color="auto"/>
            <w:left w:val="none" w:sz="0" w:space="0" w:color="auto"/>
            <w:bottom w:val="none" w:sz="0" w:space="0" w:color="auto"/>
            <w:right w:val="none" w:sz="0" w:space="0" w:color="auto"/>
          </w:divBdr>
        </w:div>
        <w:div w:id="37554996">
          <w:marLeft w:val="480"/>
          <w:marRight w:val="0"/>
          <w:marTop w:val="0"/>
          <w:marBottom w:val="0"/>
          <w:divBdr>
            <w:top w:val="none" w:sz="0" w:space="0" w:color="auto"/>
            <w:left w:val="none" w:sz="0" w:space="0" w:color="auto"/>
            <w:bottom w:val="none" w:sz="0" w:space="0" w:color="auto"/>
            <w:right w:val="none" w:sz="0" w:space="0" w:color="auto"/>
          </w:divBdr>
        </w:div>
        <w:div w:id="1169640365">
          <w:marLeft w:val="480"/>
          <w:marRight w:val="0"/>
          <w:marTop w:val="0"/>
          <w:marBottom w:val="0"/>
          <w:divBdr>
            <w:top w:val="none" w:sz="0" w:space="0" w:color="auto"/>
            <w:left w:val="none" w:sz="0" w:space="0" w:color="auto"/>
            <w:bottom w:val="none" w:sz="0" w:space="0" w:color="auto"/>
            <w:right w:val="none" w:sz="0" w:space="0" w:color="auto"/>
          </w:divBdr>
        </w:div>
        <w:div w:id="1114322389">
          <w:marLeft w:val="480"/>
          <w:marRight w:val="0"/>
          <w:marTop w:val="0"/>
          <w:marBottom w:val="0"/>
          <w:divBdr>
            <w:top w:val="none" w:sz="0" w:space="0" w:color="auto"/>
            <w:left w:val="none" w:sz="0" w:space="0" w:color="auto"/>
            <w:bottom w:val="none" w:sz="0" w:space="0" w:color="auto"/>
            <w:right w:val="none" w:sz="0" w:space="0" w:color="auto"/>
          </w:divBdr>
        </w:div>
        <w:div w:id="879048181">
          <w:marLeft w:val="480"/>
          <w:marRight w:val="0"/>
          <w:marTop w:val="0"/>
          <w:marBottom w:val="0"/>
          <w:divBdr>
            <w:top w:val="none" w:sz="0" w:space="0" w:color="auto"/>
            <w:left w:val="none" w:sz="0" w:space="0" w:color="auto"/>
            <w:bottom w:val="none" w:sz="0" w:space="0" w:color="auto"/>
            <w:right w:val="none" w:sz="0" w:space="0" w:color="auto"/>
          </w:divBdr>
        </w:div>
        <w:div w:id="2131581806">
          <w:marLeft w:val="480"/>
          <w:marRight w:val="0"/>
          <w:marTop w:val="0"/>
          <w:marBottom w:val="0"/>
          <w:divBdr>
            <w:top w:val="none" w:sz="0" w:space="0" w:color="auto"/>
            <w:left w:val="none" w:sz="0" w:space="0" w:color="auto"/>
            <w:bottom w:val="none" w:sz="0" w:space="0" w:color="auto"/>
            <w:right w:val="none" w:sz="0" w:space="0" w:color="auto"/>
          </w:divBdr>
        </w:div>
        <w:div w:id="808742726">
          <w:marLeft w:val="480"/>
          <w:marRight w:val="0"/>
          <w:marTop w:val="0"/>
          <w:marBottom w:val="0"/>
          <w:divBdr>
            <w:top w:val="none" w:sz="0" w:space="0" w:color="auto"/>
            <w:left w:val="none" w:sz="0" w:space="0" w:color="auto"/>
            <w:bottom w:val="none" w:sz="0" w:space="0" w:color="auto"/>
            <w:right w:val="none" w:sz="0" w:space="0" w:color="auto"/>
          </w:divBdr>
        </w:div>
        <w:div w:id="203635972">
          <w:marLeft w:val="480"/>
          <w:marRight w:val="0"/>
          <w:marTop w:val="0"/>
          <w:marBottom w:val="0"/>
          <w:divBdr>
            <w:top w:val="none" w:sz="0" w:space="0" w:color="auto"/>
            <w:left w:val="none" w:sz="0" w:space="0" w:color="auto"/>
            <w:bottom w:val="none" w:sz="0" w:space="0" w:color="auto"/>
            <w:right w:val="none" w:sz="0" w:space="0" w:color="auto"/>
          </w:divBdr>
        </w:div>
        <w:div w:id="1707756700">
          <w:marLeft w:val="480"/>
          <w:marRight w:val="0"/>
          <w:marTop w:val="0"/>
          <w:marBottom w:val="0"/>
          <w:divBdr>
            <w:top w:val="none" w:sz="0" w:space="0" w:color="auto"/>
            <w:left w:val="none" w:sz="0" w:space="0" w:color="auto"/>
            <w:bottom w:val="none" w:sz="0" w:space="0" w:color="auto"/>
            <w:right w:val="none" w:sz="0" w:space="0" w:color="auto"/>
          </w:divBdr>
        </w:div>
        <w:div w:id="712928134">
          <w:marLeft w:val="480"/>
          <w:marRight w:val="0"/>
          <w:marTop w:val="0"/>
          <w:marBottom w:val="0"/>
          <w:divBdr>
            <w:top w:val="none" w:sz="0" w:space="0" w:color="auto"/>
            <w:left w:val="none" w:sz="0" w:space="0" w:color="auto"/>
            <w:bottom w:val="none" w:sz="0" w:space="0" w:color="auto"/>
            <w:right w:val="none" w:sz="0" w:space="0" w:color="auto"/>
          </w:divBdr>
        </w:div>
      </w:divsChild>
    </w:div>
    <w:div w:id="488252886">
      <w:bodyDiv w:val="1"/>
      <w:marLeft w:val="0"/>
      <w:marRight w:val="0"/>
      <w:marTop w:val="0"/>
      <w:marBottom w:val="0"/>
      <w:divBdr>
        <w:top w:val="none" w:sz="0" w:space="0" w:color="auto"/>
        <w:left w:val="none" w:sz="0" w:space="0" w:color="auto"/>
        <w:bottom w:val="none" w:sz="0" w:space="0" w:color="auto"/>
        <w:right w:val="none" w:sz="0" w:space="0" w:color="auto"/>
      </w:divBdr>
      <w:divsChild>
        <w:div w:id="289631891">
          <w:marLeft w:val="480"/>
          <w:marRight w:val="0"/>
          <w:marTop w:val="0"/>
          <w:marBottom w:val="0"/>
          <w:divBdr>
            <w:top w:val="none" w:sz="0" w:space="0" w:color="auto"/>
            <w:left w:val="none" w:sz="0" w:space="0" w:color="auto"/>
            <w:bottom w:val="none" w:sz="0" w:space="0" w:color="auto"/>
            <w:right w:val="none" w:sz="0" w:space="0" w:color="auto"/>
          </w:divBdr>
        </w:div>
        <w:div w:id="960914363">
          <w:marLeft w:val="480"/>
          <w:marRight w:val="0"/>
          <w:marTop w:val="0"/>
          <w:marBottom w:val="0"/>
          <w:divBdr>
            <w:top w:val="none" w:sz="0" w:space="0" w:color="auto"/>
            <w:left w:val="none" w:sz="0" w:space="0" w:color="auto"/>
            <w:bottom w:val="none" w:sz="0" w:space="0" w:color="auto"/>
            <w:right w:val="none" w:sz="0" w:space="0" w:color="auto"/>
          </w:divBdr>
        </w:div>
        <w:div w:id="353963339">
          <w:marLeft w:val="480"/>
          <w:marRight w:val="0"/>
          <w:marTop w:val="0"/>
          <w:marBottom w:val="0"/>
          <w:divBdr>
            <w:top w:val="none" w:sz="0" w:space="0" w:color="auto"/>
            <w:left w:val="none" w:sz="0" w:space="0" w:color="auto"/>
            <w:bottom w:val="none" w:sz="0" w:space="0" w:color="auto"/>
            <w:right w:val="none" w:sz="0" w:space="0" w:color="auto"/>
          </w:divBdr>
        </w:div>
        <w:div w:id="246036335">
          <w:marLeft w:val="480"/>
          <w:marRight w:val="0"/>
          <w:marTop w:val="0"/>
          <w:marBottom w:val="0"/>
          <w:divBdr>
            <w:top w:val="none" w:sz="0" w:space="0" w:color="auto"/>
            <w:left w:val="none" w:sz="0" w:space="0" w:color="auto"/>
            <w:bottom w:val="none" w:sz="0" w:space="0" w:color="auto"/>
            <w:right w:val="none" w:sz="0" w:space="0" w:color="auto"/>
          </w:divBdr>
        </w:div>
        <w:div w:id="778916484">
          <w:marLeft w:val="480"/>
          <w:marRight w:val="0"/>
          <w:marTop w:val="0"/>
          <w:marBottom w:val="0"/>
          <w:divBdr>
            <w:top w:val="none" w:sz="0" w:space="0" w:color="auto"/>
            <w:left w:val="none" w:sz="0" w:space="0" w:color="auto"/>
            <w:bottom w:val="none" w:sz="0" w:space="0" w:color="auto"/>
            <w:right w:val="none" w:sz="0" w:space="0" w:color="auto"/>
          </w:divBdr>
        </w:div>
        <w:div w:id="674116600">
          <w:marLeft w:val="480"/>
          <w:marRight w:val="0"/>
          <w:marTop w:val="0"/>
          <w:marBottom w:val="0"/>
          <w:divBdr>
            <w:top w:val="none" w:sz="0" w:space="0" w:color="auto"/>
            <w:left w:val="none" w:sz="0" w:space="0" w:color="auto"/>
            <w:bottom w:val="none" w:sz="0" w:space="0" w:color="auto"/>
            <w:right w:val="none" w:sz="0" w:space="0" w:color="auto"/>
          </w:divBdr>
        </w:div>
        <w:div w:id="1343823299">
          <w:marLeft w:val="480"/>
          <w:marRight w:val="0"/>
          <w:marTop w:val="0"/>
          <w:marBottom w:val="0"/>
          <w:divBdr>
            <w:top w:val="none" w:sz="0" w:space="0" w:color="auto"/>
            <w:left w:val="none" w:sz="0" w:space="0" w:color="auto"/>
            <w:bottom w:val="none" w:sz="0" w:space="0" w:color="auto"/>
            <w:right w:val="none" w:sz="0" w:space="0" w:color="auto"/>
          </w:divBdr>
        </w:div>
        <w:div w:id="1692105493">
          <w:marLeft w:val="480"/>
          <w:marRight w:val="0"/>
          <w:marTop w:val="0"/>
          <w:marBottom w:val="0"/>
          <w:divBdr>
            <w:top w:val="none" w:sz="0" w:space="0" w:color="auto"/>
            <w:left w:val="none" w:sz="0" w:space="0" w:color="auto"/>
            <w:bottom w:val="none" w:sz="0" w:space="0" w:color="auto"/>
            <w:right w:val="none" w:sz="0" w:space="0" w:color="auto"/>
          </w:divBdr>
        </w:div>
        <w:div w:id="1907495430">
          <w:marLeft w:val="480"/>
          <w:marRight w:val="0"/>
          <w:marTop w:val="0"/>
          <w:marBottom w:val="0"/>
          <w:divBdr>
            <w:top w:val="none" w:sz="0" w:space="0" w:color="auto"/>
            <w:left w:val="none" w:sz="0" w:space="0" w:color="auto"/>
            <w:bottom w:val="none" w:sz="0" w:space="0" w:color="auto"/>
            <w:right w:val="none" w:sz="0" w:space="0" w:color="auto"/>
          </w:divBdr>
        </w:div>
        <w:div w:id="1928224236">
          <w:marLeft w:val="480"/>
          <w:marRight w:val="0"/>
          <w:marTop w:val="0"/>
          <w:marBottom w:val="0"/>
          <w:divBdr>
            <w:top w:val="none" w:sz="0" w:space="0" w:color="auto"/>
            <w:left w:val="none" w:sz="0" w:space="0" w:color="auto"/>
            <w:bottom w:val="none" w:sz="0" w:space="0" w:color="auto"/>
            <w:right w:val="none" w:sz="0" w:space="0" w:color="auto"/>
          </w:divBdr>
        </w:div>
        <w:div w:id="1387877621">
          <w:marLeft w:val="480"/>
          <w:marRight w:val="0"/>
          <w:marTop w:val="0"/>
          <w:marBottom w:val="0"/>
          <w:divBdr>
            <w:top w:val="none" w:sz="0" w:space="0" w:color="auto"/>
            <w:left w:val="none" w:sz="0" w:space="0" w:color="auto"/>
            <w:bottom w:val="none" w:sz="0" w:space="0" w:color="auto"/>
            <w:right w:val="none" w:sz="0" w:space="0" w:color="auto"/>
          </w:divBdr>
        </w:div>
        <w:div w:id="1595675168">
          <w:marLeft w:val="480"/>
          <w:marRight w:val="0"/>
          <w:marTop w:val="0"/>
          <w:marBottom w:val="0"/>
          <w:divBdr>
            <w:top w:val="none" w:sz="0" w:space="0" w:color="auto"/>
            <w:left w:val="none" w:sz="0" w:space="0" w:color="auto"/>
            <w:bottom w:val="none" w:sz="0" w:space="0" w:color="auto"/>
            <w:right w:val="none" w:sz="0" w:space="0" w:color="auto"/>
          </w:divBdr>
        </w:div>
        <w:div w:id="1594782002">
          <w:marLeft w:val="480"/>
          <w:marRight w:val="0"/>
          <w:marTop w:val="0"/>
          <w:marBottom w:val="0"/>
          <w:divBdr>
            <w:top w:val="none" w:sz="0" w:space="0" w:color="auto"/>
            <w:left w:val="none" w:sz="0" w:space="0" w:color="auto"/>
            <w:bottom w:val="none" w:sz="0" w:space="0" w:color="auto"/>
            <w:right w:val="none" w:sz="0" w:space="0" w:color="auto"/>
          </w:divBdr>
        </w:div>
        <w:div w:id="940793300">
          <w:marLeft w:val="480"/>
          <w:marRight w:val="0"/>
          <w:marTop w:val="0"/>
          <w:marBottom w:val="0"/>
          <w:divBdr>
            <w:top w:val="none" w:sz="0" w:space="0" w:color="auto"/>
            <w:left w:val="none" w:sz="0" w:space="0" w:color="auto"/>
            <w:bottom w:val="none" w:sz="0" w:space="0" w:color="auto"/>
            <w:right w:val="none" w:sz="0" w:space="0" w:color="auto"/>
          </w:divBdr>
        </w:div>
        <w:div w:id="565647670">
          <w:marLeft w:val="480"/>
          <w:marRight w:val="0"/>
          <w:marTop w:val="0"/>
          <w:marBottom w:val="0"/>
          <w:divBdr>
            <w:top w:val="none" w:sz="0" w:space="0" w:color="auto"/>
            <w:left w:val="none" w:sz="0" w:space="0" w:color="auto"/>
            <w:bottom w:val="none" w:sz="0" w:space="0" w:color="auto"/>
            <w:right w:val="none" w:sz="0" w:space="0" w:color="auto"/>
          </w:divBdr>
        </w:div>
        <w:div w:id="803812850">
          <w:marLeft w:val="480"/>
          <w:marRight w:val="0"/>
          <w:marTop w:val="0"/>
          <w:marBottom w:val="0"/>
          <w:divBdr>
            <w:top w:val="none" w:sz="0" w:space="0" w:color="auto"/>
            <w:left w:val="none" w:sz="0" w:space="0" w:color="auto"/>
            <w:bottom w:val="none" w:sz="0" w:space="0" w:color="auto"/>
            <w:right w:val="none" w:sz="0" w:space="0" w:color="auto"/>
          </w:divBdr>
        </w:div>
      </w:divsChild>
    </w:div>
    <w:div w:id="494492085">
      <w:bodyDiv w:val="1"/>
      <w:marLeft w:val="0"/>
      <w:marRight w:val="0"/>
      <w:marTop w:val="0"/>
      <w:marBottom w:val="0"/>
      <w:divBdr>
        <w:top w:val="none" w:sz="0" w:space="0" w:color="auto"/>
        <w:left w:val="none" w:sz="0" w:space="0" w:color="auto"/>
        <w:bottom w:val="none" w:sz="0" w:space="0" w:color="auto"/>
        <w:right w:val="none" w:sz="0" w:space="0" w:color="auto"/>
      </w:divBdr>
      <w:divsChild>
        <w:div w:id="956912202">
          <w:marLeft w:val="480"/>
          <w:marRight w:val="0"/>
          <w:marTop w:val="0"/>
          <w:marBottom w:val="0"/>
          <w:divBdr>
            <w:top w:val="none" w:sz="0" w:space="0" w:color="auto"/>
            <w:left w:val="none" w:sz="0" w:space="0" w:color="auto"/>
            <w:bottom w:val="none" w:sz="0" w:space="0" w:color="auto"/>
            <w:right w:val="none" w:sz="0" w:space="0" w:color="auto"/>
          </w:divBdr>
        </w:div>
        <w:div w:id="73282400">
          <w:marLeft w:val="480"/>
          <w:marRight w:val="0"/>
          <w:marTop w:val="0"/>
          <w:marBottom w:val="0"/>
          <w:divBdr>
            <w:top w:val="none" w:sz="0" w:space="0" w:color="auto"/>
            <w:left w:val="none" w:sz="0" w:space="0" w:color="auto"/>
            <w:bottom w:val="none" w:sz="0" w:space="0" w:color="auto"/>
            <w:right w:val="none" w:sz="0" w:space="0" w:color="auto"/>
          </w:divBdr>
        </w:div>
        <w:div w:id="115569755">
          <w:marLeft w:val="480"/>
          <w:marRight w:val="0"/>
          <w:marTop w:val="0"/>
          <w:marBottom w:val="0"/>
          <w:divBdr>
            <w:top w:val="none" w:sz="0" w:space="0" w:color="auto"/>
            <w:left w:val="none" w:sz="0" w:space="0" w:color="auto"/>
            <w:bottom w:val="none" w:sz="0" w:space="0" w:color="auto"/>
            <w:right w:val="none" w:sz="0" w:space="0" w:color="auto"/>
          </w:divBdr>
        </w:div>
        <w:div w:id="2074354032">
          <w:marLeft w:val="480"/>
          <w:marRight w:val="0"/>
          <w:marTop w:val="0"/>
          <w:marBottom w:val="0"/>
          <w:divBdr>
            <w:top w:val="none" w:sz="0" w:space="0" w:color="auto"/>
            <w:left w:val="none" w:sz="0" w:space="0" w:color="auto"/>
            <w:bottom w:val="none" w:sz="0" w:space="0" w:color="auto"/>
            <w:right w:val="none" w:sz="0" w:space="0" w:color="auto"/>
          </w:divBdr>
        </w:div>
        <w:div w:id="1273518024">
          <w:marLeft w:val="480"/>
          <w:marRight w:val="0"/>
          <w:marTop w:val="0"/>
          <w:marBottom w:val="0"/>
          <w:divBdr>
            <w:top w:val="none" w:sz="0" w:space="0" w:color="auto"/>
            <w:left w:val="none" w:sz="0" w:space="0" w:color="auto"/>
            <w:bottom w:val="none" w:sz="0" w:space="0" w:color="auto"/>
            <w:right w:val="none" w:sz="0" w:space="0" w:color="auto"/>
          </w:divBdr>
        </w:div>
        <w:div w:id="629938091">
          <w:marLeft w:val="480"/>
          <w:marRight w:val="0"/>
          <w:marTop w:val="0"/>
          <w:marBottom w:val="0"/>
          <w:divBdr>
            <w:top w:val="none" w:sz="0" w:space="0" w:color="auto"/>
            <w:left w:val="none" w:sz="0" w:space="0" w:color="auto"/>
            <w:bottom w:val="none" w:sz="0" w:space="0" w:color="auto"/>
            <w:right w:val="none" w:sz="0" w:space="0" w:color="auto"/>
          </w:divBdr>
        </w:div>
        <w:div w:id="415707852">
          <w:marLeft w:val="480"/>
          <w:marRight w:val="0"/>
          <w:marTop w:val="0"/>
          <w:marBottom w:val="0"/>
          <w:divBdr>
            <w:top w:val="none" w:sz="0" w:space="0" w:color="auto"/>
            <w:left w:val="none" w:sz="0" w:space="0" w:color="auto"/>
            <w:bottom w:val="none" w:sz="0" w:space="0" w:color="auto"/>
            <w:right w:val="none" w:sz="0" w:space="0" w:color="auto"/>
          </w:divBdr>
        </w:div>
        <w:div w:id="1635209621">
          <w:marLeft w:val="480"/>
          <w:marRight w:val="0"/>
          <w:marTop w:val="0"/>
          <w:marBottom w:val="0"/>
          <w:divBdr>
            <w:top w:val="none" w:sz="0" w:space="0" w:color="auto"/>
            <w:left w:val="none" w:sz="0" w:space="0" w:color="auto"/>
            <w:bottom w:val="none" w:sz="0" w:space="0" w:color="auto"/>
            <w:right w:val="none" w:sz="0" w:space="0" w:color="auto"/>
          </w:divBdr>
        </w:div>
        <w:div w:id="1581216749">
          <w:marLeft w:val="480"/>
          <w:marRight w:val="0"/>
          <w:marTop w:val="0"/>
          <w:marBottom w:val="0"/>
          <w:divBdr>
            <w:top w:val="none" w:sz="0" w:space="0" w:color="auto"/>
            <w:left w:val="none" w:sz="0" w:space="0" w:color="auto"/>
            <w:bottom w:val="none" w:sz="0" w:space="0" w:color="auto"/>
            <w:right w:val="none" w:sz="0" w:space="0" w:color="auto"/>
          </w:divBdr>
        </w:div>
        <w:div w:id="2095003527">
          <w:marLeft w:val="480"/>
          <w:marRight w:val="0"/>
          <w:marTop w:val="0"/>
          <w:marBottom w:val="0"/>
          <w:divBdr>
            <w:top w:val="none" w:sz="0" w:space="0" w:color="auto"/>
            <w:left w:val="none" w:sz="0" w:space="0" w:color="auto"/>
            <w:bottom w:val="none" w:sz="0" w:space="0" w:color="auto"/>
            <w:right w:val="none" w:sz="0" w:space="0" w:color="auto"/>
          </w:divBdr>
        </w:div>
        <w:div w:id="1079206422">
          <w:marLeft w:val="480"/>
          <w:marRight w:val="0"/>
          <w:marTop w:val="0"/>
          <w:marBottom w:val="0"/>
          <w:divBdr>
            <w:top w:val="none" w:sz="0" w:space="0" w:color="auto"/>
            <w:left w:val="none" w:sz="0" w:space="0" w:color="auto"/>
            <w:bottom w:val="none" w:sz="0" w:space="0" w:color="auto"/>
            <w:right w:val="none" w:sz="0" w:space="0" w:color="auto"/>
          </w:divBdr>
        </w:div>
        <w:div w:id="37626271">
          <w:marLeft w:val="480"/>
          <w:marRight w:val="0"/>
          <w:marTop w:val="0"/>
          <w:marBottom w:val="0"/>
          <w:divBdr>
            <w:top w:val="none" w:sz="0" w:space="0" w:color="auto"/>
            <w:left w:val="none" w:sz="0" w:space="0" w:color="auto"/>
            <w:bottom w:val="none" w:sz="0" w:space="0" w:color="auto"/>
            <w:right w:val="none" w:sz="0" w:space="0" w:color="auto"/>
          </w:divBdr>
        </w:div>
        <w:div w:id="1898971829">
          <w:marLeft w:val="480"/>
          <w:marRight w:val="0"/>
          <w:marTop w:val="0"/>
          <w:marBottom w:val="0"/>
          <w:divBdr>
            <w:top w:val="none" w:sz="0" w:space="0" w:color="auto"/>
            <w:left w:val="none" w:sz="0" w:space="0" w:color="auto"/>
            <w:bottom w:val="none" w:sz="0" w:space="0" w:color="auto"/>
            <w:right w:val="none" w:sz="0" w:space="0" w:color="auto"/>
          </w:divBdr>
        </w:div>
        <w:div w:id="1398936761">
          <w:marLeft w:val="480"/>
          <w:marRight w:val="0"/>
          <w:marTop w:val="0"/>
          <w:marBottom w:val="0"/>
          <w:divBdr>
            <w:top w:val="none" w:sz="0" w:space="0" w:color="auto"/>
            <w:left w:val="none" w:sz="0" w:space="0" w:color="auto"/>
            <w:bottom w:val="none" w:sz="0" w:space="0" w:color="auto"/>
            <w:right w:val="none" w:sz="0" w:space="0" w:color="auto"/>
          </w:divBdr>
        </w:div>
        <w:div w:id="182330859">
          <w:marLeft w:val="480"/>
          <w:marRight w:val="0"/>
          <w:marTop w:val="0"/>
          <w:marBottom w:val="0"/>
          <w:divBdr>
            <w:top w:val="none" w:sz="0" w:space="0" w:color="auto"/>
            <w:left w:val="none" w:sz="0" w:space="0" w:color="auto"/>
            <w:bottom w:val="none" w:sz="0" w:space="0" w:color="auto"/>
            <w:right w:val="none" w:sz="0" w:space="0" w:color="auto"/>
          </w:divBdr>
        </w:div>
        <w:div w:id="1176378764">
          <w:marLeft w:val="480"/>
          <w:marRight w:val="0"/>
          <w:marTop w:val="0"/>
          <w:marBottom w:val="0"/>
          <w:divBdr>
            <w:top w:val="none" w:sz="0" w:space="0" w:color="auto"/>
            <w:left w:val="none" w:sz="0" w:space="0" w:color="auto"/>
            <w:bottom w:val="none" w:sz="0" w:space="0" w:color="auto"/>
            <w:right w:val="none" w:sz="0" w:space="0" w:color="auto"/>
          </w:divBdr>
        </w:div>
        <w:div w:id="408776231">
          <w:marLeft w:val="480"/>
          <w:marRight w:val="0"/>
          <w:marTop w:val="0"/>
          <w:marBottom w:val="0"/>
          <w:divBdr>
            <w:top w:val="none" w:sz="0" w:space="0" w:color="auto"/>
            <w:left w:val="none" w:sz="0" w:space="0" w:color="auto"/>
            <w:bottom w:val="none" w:sz="0" w:space="0" w:color="auto"/>
            <w:right w:val="none" w:sz="0" w:space="0" w:color="auto"/>
          </w:divBdr>
        </w:div>
        <w:div w:id="1962881031">
          <w:marLeft w:val="480"/>
          <w:marRight w:val="0"/>
          <w:marTop w:val="0"/>
          <w:marBottom w:val="0"/>
          <w:divBdr>
            <w:top w:val="none" w:sz="0" w:space="0" w:color="auto"/>
            <w:left w:val="none" w:sz="0" w:space="0" w:color="auto"/>
            <w:bottom w:val="none" w:sz="0" w:space="0" w:color="auto"/>
            <w:right w:val="none" w:sz="0" w:space="0" w:color="auto"/>
          </w:divBdr>
        </w:div>
        <w:div w:id="227113853">
          <w:marLeft w:val="480"/>
          <w:marRight w:val="0"/>
          <w:marTop w:val="0"/>
          <w:marBottom w:val="0"/>
          <w:divBdr>
            <w:top w:val="none" w:sz="0" w:space="0" w:color="auto"/>
            <w:left w:val="none" w:sz="0" w:space="0" w:color="auto"/>
            <w:bottom w:val="none" w:sz="0" w:space="0" w:color="auto"/>
            <w:right w:val="none" w:sz="0" w:space="0" w:color="auto"/>
          </w:divBdr>
        </w:div>
      </w:divsChild>
    </w:div>
    <w:div w:id="527060879">
      <w:bodyDiv w:val="1"/>
      <w:marLeft w:val="0"/>
      <w:marRight w:val="0"/>
      <w:marTop w:val="0"/>
      <w:marBottom w:val="0"/>
      <w:divBdr>
        <w:top w:val="none" w:sz="0" w:space="0" w:color="auto"/>
        <w:left w:val="none" w:sz="0" w:space="0" w:color="auto"/>
        <w:bottom w:val="none" w:sz="0" w:space="0" w:color="auto"/>
        <w:right w:val="none" w:sz="0" w:space="0" w:color="auto"/>
      </w:divBdr>
    </w:div>
    <w:div w:id="598830062">
      <w:bodyDiv w:val="1"/>
      <w:marLeft w:val="0"/>
      <w:marRight w:val="0"/>
      <w:marTop w:val="0"/>
      <w:marBottom w:val="0"/>
      <w:divBdr>
        <w:top w:val="none" w:sz="0" w:space="0" w:color="auto"/>
        <w:left w:val="none" w:sz="0" w:space="0" w:color="auto"/>
        <w:bottom w:val="none" w:sz="0" w:space="0" w:color="auto"/>
        <w:right w:val="none" w:sz="0" w:space="0" w:color="auto"/>
      </w:divBdr>
      <w:divsChild>
        <w:div w:id="1296790899">
          <w:marLeft w:val="480"/>
          <w:marRight w:val="0"/>
          <w:marTop w:val="0"/>
          <w:marBottom w:val="0"/>
          <w:divBdr>
            <w:top w:val="none" w:sz="0" w:space="0" w:color="auto"/>
            <w:left w:val="none" w:sz="0" w:space="0" w:color="auto"/>
            <w:bottom w:val="none" w:sz="0" w:space="0" w:color="auto"/>
            <w:right w:val="none" w:sz="0" w:space="0" w:color="auto"/>
          </w:divBdr>
        </w:div>
        <w:div w:id="1579945325">
          <w:marLeft w:val="480"/>
          <w:marRight w:val="0"/>
          <w:marTop w:val="0"/>
          <w:marBottom w:val="0"/>
          <w:divBdr>
            <w:top w:val="none" w:sz="0" w:space="0" w:color="auto"/>
            <w:left w:val="none" w:sz="0" w:space="0" w:color="auto"/>
            <w:bottom w:val="none" w:sz="0" w:space="0" w:color="auto"/>
            <w:right w:val="none" w:sz="0" w:space="0" w:color="auto"/>
          </w:divBdr>
        </w:div>
        <w:div w:id="370375016">
          <w:marLeft w:val="480"/>
          <w:marRight w:val="0"/>
          <w:marTop w:val="0"/>
          <w:marBottom w:val="0"/>
          <w:divBdr>
            <w:top w:val="none" w:sz="0" w:space="0" w:color="auto"/>
            <w:left w:val="none" w:sz="0" w:space="0" w:color="auto"/>
            <w:bottom w:val="none" w:sz="0" w:space="0" w:color="auto"/>
            <w:right w:val="none" w:sz="0" w:space="0" w:color="auto"/>
          </w:divBdr>
        </w:div>
        <w:div w:id="1030493180">
          <w:marLeft w:val="480"/>
          <w:marRight w:val="0"/>
          <w:marTop w:val="0"/>
          <w:marBottom w:val="0"/>
          <w:divBdr>
            <w:top w:val="none" w:sz="0" w:space="0" w:color="auto"/>
            <w:left w:val="none" w:sz="0" w:space="0" w:color="auto"/>
            <w:bottom w:val="none" w:sz="0" w:space="0" w:color="auto"/>
            <w:right w:val="none" w:sz="0" w:space="0" w:color="auto"/>
          </w:divBdr>
        </w:div>
        <w:div w:id="1155729112">
          <w:marLeft w:val="480"/>
          <w:marRight w:val="0"/>
          <w:marTop w:val="0"/>
          <w:marBottom w:val="0"/>
          <w:divBdr>
            <w:top w:val="none" w:sz="0" w:space="0" w:color="auto"/>
            <w:left w:val="none" w:sz="0" w:space="0" w:color="auto"/>
            <w:bottom w:val="none" w:sz="0" w:space="0" w:color="auto"/>
            <w:right w:val="none" w:sz="0" w:space="0" w:color="auto"/>
          </w:divBdr>
        </w:div>
        <w:div w:id="57942991">
          <w:marLeft w:val="480"/>
          <w:marRight w:val="0"/>
          <w:marTop w:val="0"/>
          <w:marBottom w:val="0"/>
          <w:divBdr>
            <w:top w:val="none" w:sz="0" w:space="0" w:color="auto"/>
            <w:left w:val="none" w:sz="0" w:space="0" w:color="auto"/>
            <w:bottom w:val="none" w:sz="0" w:space="0" w:color="auto"/>
            <w:right w:val="none" w:sz="0" w:space="0" w:color="auto"/>
          </w:divBdr>
        </w:div>
        <w:div w:id="1077702808">
          <w:marLeft w:val="480"/>
          <w:marRight w:val="0"/>
          <w:marTop w:val="0"/>
          <w:marBottom w:val="0"/>
          <w:divBdr>
            <w:top w:val="none" w:sz="0" w:space="0" w:color="auto"/>
            <w:left w:val="none" w:sz="0" w:space="0" w:color="auto"/>
            <w:bottom w:val="none" w:sz="0" w:space="0" w:color="auto"/>
            <w:right w:val="none" w:sz="0" w:space="0" w:color="auto"/>
          </w:divBdr>
        </w:div>
        <w:div w:id="456997300">
          <w:marLeft w:val="480"/>
          <w:marRight w:val="0"/>
          <w:marTop w:val="0"/>
          <w:marBottom w:val="0"/>
          <w:divBdr>
            <w:top w:val="none" w:sz="0" w:space="0" w:color="auto"/>
            <w:left w:val="none" w:sz="0" w:space="0" w:color="auto"/>
            <w:bottom w:val="none" w:sz="0" w:space="0" w:color="auto"/>
            <w:right w:val="none" w:sz="0" w:space="0" w:color="auto"/>
          </w:divBdr>
        </w:div>
        <w:div w:id="1004208556">
          <w:marLeft w:val="480"/>
          <w:marRight w:val="0"/>
          <w:marTop w:val="0"/>
          <w:marBottom w:val="0"/>
          <w:divBdr>
            <w:top w:val="none" w:sz="0" w:space="0" w:color="auto"/>
            <w:left w:val="none" w:sz="0" w:space="0" w:color="auto"/>
            <w:bottom w:val="none" w:sz="0" w:space="0" w:color="auto"/>
            <w:right w:val="none" w:sz="0" w:space="0" w:color="auto"/>
          </w:divBdr>
        </w:div>
        <w:div w:id="751243811">
          <w:marLeft w:val="480"/>
          <w:marRight w:val="0"/>
          <w:marTop w:val="0"/>
          <w:marBottom w:val="0"/>
          <w:divBdr>
            <w:top w:val="none" w:sz="0" w:space="0" w:color="auto"/>
            <w:left w:val="none" w:sz="0" w:space="0" w:color="auto"/>
            <w:bottom w:val="none" w:sz="0" w:space="0" w:color="auto"/>
            <w:right w:val="none" w:sz="0" w:space="0" w:color="auto"/>
          </w:divBdr>
        </w:div>
        <w:div w:id="1369530404">
          <w:marLeft w:val="480"/>
          <w:marRight w:val="0"/>
          <w:marTop w:val="0"/>
          <w:marBottom w:val="0"/>
          <w:divBdr>
            <w:top w:val="none" w:sz="0" w:space="0" w:color="auto"/>
            <w:left w:val="none" w:sz="0" w:space="0" w:color="auto"/>
            <w:bottom w:val="none" w:sz="0" w:space="0" w:color="auto"/>
            <w:right w:val="none" w:sz="0" w:space="0" w:color="auto"/>
          </w:divBdr>
        </w:div>
        <w:div w:id="2035879455">
          <w:marLeft w:val="480"/>
          <w:marRight w:val="0"/>
          <w:marTop w:val="0"/>
          <w:marBottom w:val="0"/>
          <w:divBdr>
            <w:top w:val="none" w:sz="0" w:space="0" w:color="auto"/>
            <w:left w:val="none" w:sz="0" w:space="0" w:color="auto"/>
            <w:bottom w:val="none" w:sz="0" w:space="0" w:color="auto"/>
            <w:right w:val="none" w:sz="0" w:space="0" w:color="auto"/>
          </w:divBdr>
        </w:div>
        <w:div w:id="997079967">
          <w:marLeft w:val="480"/>
          <w:marRight w:val="0"/>
          <w:marTop w:val="0"/>
          <w:marBottom w:val="0"/>
          <w:divBdr>
            <w:top w:val="none" w:sz="0" w:space="0" w:color="auto"/>
            <w:left w:val="none" w:sz="0" w:space="0" w:color="auto"/>
            <w:bottom w:val="none" w:sz="0" w:space="0" w:color="auto"/>
            <w:right w:val="none" w:sz="0" w:space="0" w:color="auto"/>
          </w:divBdr>
        </w:div>
        <w:div w:id="1252549927">
          <w:marLeft w:val="480"/>
          <w:marRight w:val="0"/>
          <w:marTop w:val="0"/>
          <w:marBottom w:val="0"/>
          <w:divBdr>
            <w:top w:val="none" w:sz="0" w:space="0" w:color="auto"/>
            <w:left w:val="none" w:sz="0" w:space="0" w:color="auto"/>
            <w:bottom w:val="none" w:sz="0" w:space="0" w:color="auto"/>
            <w:right w:val="none" w:sz="0" w:space="0" w:color="auto"/>
          </w:divBdr>
        </w:div>
      </w:divsChild>
    </w:div>
    <w:div w:id="603422714">
      <w:bodyDiv w:val="1"/>
      <w:marLeft w:val="0"/>
      <w:marRight w:val="0"/>
      <w:marTop w:val="0"/>
      <w:marBottom w:val="0"/>
      <w:divBdr>
        <w:top w:val="none" w:sz="0" w:space="0" w:color="auto"/>
        <w:left w:val="none" w:sz="0" w:space="0" w:color="auto"/>
        <w:bottom w:val="none" w:sz="0" w:space="0" w:color="auto"/>
        <w:right w:val="none" w:sz="0" w:space="0" w:color="auto"/>
      </w:divBdr>
      <w:divsChild>
        <w:div w:id="1406224790">
          <w:marLeft w:val="480"/>
          <w:marRight w:val="0"/>
          <w:marTop w:val="0"/>
          <w:marBottom w:val="0"/>
          <w:divBdr>
            <w:top w:val="none" w:sz="0" w:space="0" w:color="auto"/>
            <w:left w:val="none" w:sz="0" w:space="0" w:color="auto"/>
            <w:bottom w:val="none" w:sz="0" w:space="0" w:color="auto"/>
            <w:right w:val="none" w:sz="0" w:space="0" w:color="auto"/>
          </w:divBdr>
        </w:div>
        <w:div w:id="653722762">
          <w:marLeft w:val="480"/>
          <w:marRight w:val="0"/>
          <w:marTop w:val="0"/>
          <w:marBottom w:val="0"/>
          <w:divBdr>
            <w:top w:val="none" w:sz="0" w:space="0" w:color="auto"/>
            <w:left w:val="none" w:sz="0" w:space="0" w:color="auto"/>
            <w:bottom w:val="none" w:sz="0" w:space="0" w:color="auto"/>
            <w:right w:val="none" w:sz="0" w:space="0" w:color="auto"/>
          </w:divBdr>
        </w:div>
        <w:div w:id="465896019">
          <w:marLeft w:val="480"/>
          <w:marRight w:val="0"/>
          <w:marTop w:val="0"/>
          <w:marBottom w:val="0"/>
          <w:divBdr>
            <w:top w:val="none" w:sz="0" w:space="0" w:color="auto"/>
            <w:left w:val="none" w:sz="0" w:space="0" w:color="auto"/>
            <w:bottom w:val="none" w:sz="0" w:space="0" w:color="auto"/>
            <w:right w:val="none" w:sz="0" w:space="0" w:color="auto"/>
          </w:divBdr>
        </w:div>
        <w:div w:id="1119295218">
          <w:marLeft w:val="480"/>
          <w:marRight w:val="0"/>
          <w:marTop w:val="0"/>
          <w:marBottom w:val="0"/>
          <w:divBdr>
            <w:top w:val="none" w:sz="0" w:space="0" w:color="auto"/>
            <w:left w:val="none" w:sz="0" w:space="0" w:color="auto"/>
            <w:bottom w:val="none" w:sz="0" w:space="0" w:color="auto"/>
            <w:right w:val="none" w:sz="0" w:space="0" w:color="auto"/>
          </w:divBdr>
        </w:div>
        <w:div w:id="1468550596">
          <w:marLeft w:val="480"/>
          <w:marRight w:val="0"/>
          <w:marTop w:val="0"/>
          <w:marBottom w:val="0"/>
          <w:divBdr>
            <w:top w:val="none" w:sz="0" w:space="0" w:color="auto"/>
            <w:left w:val="none" w:sz="0" w:space="0" w:color="auto"/>
            <w:bottom w:val="none" w:sz="0" w:space="0" w:color="auto"/>
            <w:right w:val="none" w:sz="0" w:space="0" w:color="auto"/>
          </w:divBdr>
        </w:div>
        <w:div w:id="2032678958">
          <w:marLeft w:val="480"/>
          <w:marRight w:val="0"/>
          <w:marTop w:val="0"/>
          <w:marBottom w:val="0"/>
          <w:divBdr>
            <w:top w:val="none" w:sz="0" w:space="0" w:color="auto"/>
            <w:left w:val="none" w:sz="0" w:space="0" w:color="auto"/>
            <w:bottom w:val="none" w:sz="0" w:space="0" w:color="auto"/>
            <w:right w:val="none" w:sz="0" w:space="0" w:color="auto"/>
          </w:divBdr>
        </w:div>
        <w:div w:id="1239053826">
          <w:marLeft w:val="480"/>
          <w:marRight w:val="0"/>
          <w:marTop w:val="0"/>
          <w:marBottom w:val="0"/>
          <w:divBdr>
            <w:top w:val="none" w:sz="0" w:space="0" w:color="auto"/>
            <w:left w:val="none" w:sz="0" w:space="0" w:color="auto"/>
            <w:bottom w:val="none" w:sz="0" w:space="0" w:color="auto"/>
            <w:right w:val="none" w:sz="0" w:space="0" w:color="auto"/>
          </w:divBdr>
        </w:div>
        <w:div w:id="1465543521">
          <w:marLeft w:val="480"/>
          <w:marRight w:val="0"/>
          <w:marTop w:val="0"/>
          <w:marBottom w:val="0"/>
          <w:divBdr>
            <w:top w:val="none" w:sz="0" w:space="0" w:color="auto"/>
            <w:left w:val="none" w:sz="0" w:space="0" w:color="auto"/>
            <w:bottom w:val="none" w:sz="0" w:space="0" w:color="auto"/>
            <w:right w:val="none" w:sz="0" w:space="0" w:color="auto"/>
          </w:divBdr>
        </w:div>
        <w:div w:id="95254180">
          <w:marLeft w:val="480"/>
          <w:marRight w:val="0"/>
          <w:marTop w:val="0"/>
          <w:marBottom w:val="0"/>
          <w:divBdr>
            <w:top w:val="none" w:sz="0" w:space="0" w:color="auto"/>
            <w:left w:val="none" w:sz="0" w:space="0" w:color="auto"/>
            <w:bottom w:val="none" w:sz="0" w:space="0" w:color="auto"/>
            <w:right w:val="none" w:sz="0" w:space="0" w:color="auto"/>
          </w:divBdr>
        </w:div>
        <w:div w:id="254747512">
          <w:marLeft w:val="480"/>
          <w:marRight w:val="0"/>
          <w:marTop w:val="0"/>
          <w:marBottom w:val="0"/>
          <w:divBdr>
            <w:top w:val="none" w:sz="0" w:space="0" w:color="auto"/>
            <w:left w:val="none" w:sz="0" w:space="0" w:color="auto"/>
            <w:bottom w:val="none" w:sz="0" w:space="0" w:color="auto"/>
            <w:right w:val="none" w:sz="0" w:space="0" w:color="auto"/>
          </w:divBdr>
        </w:div>
        <w:div w:id="962927741">
          <w:marLeft w:val="480"/>
          <w:marRight w:val="0"/>
          <w:marTop w:val="0"/>
          <w:marBottom w:val="0"/>
          <w:divBdr>
            <w:top w:val="none" w:sz="0" w:space="0" w:color="auto"/>
            <w:left w:val="none" w:sz="0" w:space="0" w:color="auto"/>
            <w:bottom w:val="none" w:sz="0" w:space="0" w:color="auto"/>
            <w:right w:val="none" w:sz="0" w:space="0" w:color="auto"/>
          </w:divBdr>
        </w:div>
        <w:div w:id="2136830593">
          <w:marLeft w:val="480"/>
          <w:marRight w:val="0"/>
          <w:marTop w:val="0"/>
          <w:marBottom w:val="0"/>
          <w:divBdr>
            <w:top w:val="none" w:sz="0" w:space="0" w:color="auto"/>
            <w:left w:val="none" w:sz="0" w:space="0" w:color="auto"/>
            <w:bottom w:val="none" w:sz="0" w:space="0" w:color="auto"/>
            <w:right w:val="none" w:sz="0" w:space="0" w:color="auto"/>
          </w:divBdr>
        </w:div>
        <w:div w:id="1902717092">
          <w:marLeft w:val="480"/>
          <w:marRight w:val="0"/>
          <w:marTop w:val="0"/>
          <w:marBottom w:val="0"/>
          <w:divBdr>
            <w:top w:val="none" w:sz="0" w:space="0" w:color="auto"/>
            <w:left w:val="none" w:sz="0" w:space="0" w:color="auto"/>
            <w:bottom w:val="none" w:sz="0" w:space="0" w:color="auto"/>
            <w:right w:val="none" w:sz="0" w:space="0" w:color="auto"/>
          </w:divBdr>
        </w:div>
        <w:div w:id="705372501">
          <w:marLeft w:val="480"/>
          <w:marRight w:val="0"/>
          <w:marTop w:val="0"/>
          <w:marBottom w:val="0"/>
          <w:divBdr>
            <w:top w:val="none" w:sz="0" w:space="0" w:color="auto"/>
            <w:left w:val="none" w:sz="0" w:space="0" w:color="auto"/>
            <w:bottom w:val="none" w:sz="0" w:space="0" w:color="auto"/>
            <w:right w:val="none" w:sz="0" w:space="0" w:color="auto"/>
          </w:divBdr>
        </w:div>
        <w:div w:id="1043402907">
          <w:marLeft w:val="480"/>
          <w:marRight w:val="0"/>
          <w:marTop w:val="0"/>
          <w:marBottom w:val="0"/>
          <w:divBdr>
            <w:top w:val="none" w:sz="0" w:space="0" w:color="auto"/>
            <w:left w:val="none" w:sz="0" w:space="0" w:color="auto"/>
            <w:bottom w:val="none" w:sz="0" w:space="0" w:color="auto"/>
            <w:right w:val="none" w:sz="0" w:space="0" w:color="auto"/>
          </w:divBdr>
        </w:div>
        <w:div w:id="184635292">
          <w:marLeft w:val="480"/>
          <w:marRight w:val="0"/>
          <w:marTop w:val="0"/>
          <w:marBottom w:val="0"/>
          <w:divBdr>
            <w:top w:val="none" w:sz="0" w:space="0" w:color="auto"/>
            <w:left w:val="none" w:sz="0" w:space="0" w:color="auto"/>
            <w:bottom w:val="none" w:sz="0" w:space="0" w:color="auto"/>
            <w:right w:val="none" w:sz="0" w:space="0" w:color="auto"/>
          </w:divBdr>
        </w:div>
      </w:divsChild>
    </w:div>
    <w:div w:id="643706903">
      <w:bodyDiv w:val="1"/>
      <w:marLeft w:val="0"/>
      <w:marRight w:val="0"/>
      <w:marTop w:val="0"/>
      <w:marBottom w:val="0"/>
      <w:divBdr>
        <w:top w:val="none" w:sz="0" w:space="0" w:color="auto"/>
        <w:left w:val="none" w:sz="0" w:space="0" w:color="auto"/>
        <w:bottom w:val="none" w:sz="0" w:space="0" w:color="auto"/>
        <w:right w:val="none" w:sz="0" w:space="0" w:color="auto"/>
      </w:divBdr>
      <w:divsChild>
        <w:div w:id="1267542983">
          <w:marLeft w:val="480"/>
          <w:marRight w:val="0"/>
          <w:marTop w:val="0"/>
          <w:marBottom w:val="0"/>
          <w:divBdr>
            <w:top w:val="none" w:sz="0" w:space="0" w:color="auto"/>
            <w:left w:val="none" w:sz="0" w:space="0" w:color="auto"/>
            <w:bottom w:val="none" w:sz="0" w:space="0" w:color="auto"/>
            <w:right w:val="none" w:sz="0" w:space="0" w:color="auto"/>
          </w:divBdr>
        </w:div>
        <w:div w:id="176582379">
          <w:marLeft w:val="480"/>
          <w:marRight w:val="0"/>
          <w:marTop w:val="0"/>
          <w:marBottom w:val="0"/>
          <w:divBdr>
            <w:top w:val="none" w:sz="0" w:space="0" w:color="auto"/>
            <w:left w:val="none" w:sz="0" w:space="0" w:color="auto"/>
            <w:bottom w:val="none" w:sz="0" w:space="0" w:color="auto"/>
            <w:right w:val="none" w:sz="0" w:space="0" w:color="auto"/>
          </w:divBdr>
        </w:div>
        <w:div w:id="1207572032">
          <w:marLeft w:val="480"/>
          <w:marRight w:val="0"/>
          <w:marTop w:val="0"/>
          <w:marBottom w:val="0"/>
          <w:divBdr>
            <w:top w:val="none" w:sz="0" w:space="0" w:color="auto"/>
            <w:left w:val="none" w:sz="0" w:space="0" w:color="auto"/>
            <w:bottom w:val="none" w:sz="0" w:space="0" w:color="auto"/>
            <w:right w:val="none" w:sz="0" w:space="0" w:color="auto"/>
          </w:divBdr>
        </w:div>
        <w:div w:id="759135269">
          <w:marLeft w:val="480"/>
          <w:marRight w:val="0"/>
          <w:marTop w:val="0"/>
          <w:marBottom w:val="0"/>
          <w:divBdr>
            <w:top w:val="none" w:sz="0" w:space="0" w:color="auto"/>
            <w:left w:val="none" w:sz="0" w:space="0" w:color="auto"/>
            <w:bottom w:val="none" w:sz="0" w:space="0" w:color="auto"/>
            <w:right w:val="none" w:sz="0" w:space="0" w:color="auto"/>
          </w:divBdr>
        </w:div>
        <w:div w:id="1440418886">
          <w:marLeft w:val="480"/>
          <w:marRight w:val="0"/>
          <w:marTop w:val="0"/>
          <w:marBottom w:val="0"/>
          <w:divBdr>
            <w:top w:val="none" w:sz="0" w:space="0" w:color="auto"/>
            <w:left w:val="none" w:sz="0" w:space="0" w:color="auto"/>
            <w:bottom w:val="none" w:sz="0" w:space="0" w:color="auto"/>
            <w:right w:val="none" w:sz="0" w:space="0" w:color="auto"/>
          </w:divBdr>
        </w:div>
        <w:div w:id="1782335290">
          <w:marLeft w:val="480"/>
          <w:marRight w:val="0"/>
          <w:marTop w:val="0"/>
          <w:marBottom w:val="0"/>
          <w:divBdr>
            <w:top w:val="none" w:sz="0" w:space="0" w:color="auto"/>
            <w:left w:val="none" w:sz="0" w:space="0" w:color="auto"/>
            <w:bottom w:val="none" w:sz="0" w:space="0" w:color="auto"/>
            <w:right w:val="none" w:sz="0" w:space="0" w:color="auto"/>
          </w:divBdr>
        </w:div>
        <w:div w:id="405227847">
          <w:marLeft w:val="480"/>
          <w:marRight w:val="0"/>
          <w:marTop w:val="0"/>
          <w:marBottom w:val="0"/>
          <w:divBdr>
            <w:top w:val="none" w:sz="0" w:space="0" w:color="auto"/>
            <w:left w:val="none" w:sz="0" w:space="0" w:color="auto"/>
            <w:bottom w:val="none" w:sz="0" w:space="0" w:color="auto"/>
            <w:right w:val="none" w:sz="0" w:space="0" w:color="auto"/>
          </w:divBdr>
        </w:div>
        <w:div w:id="1442413814">
          <w:marLeft w:val="480"/>
          <w:marRight w:val="0"/>
          <w:marTop w:val="0"/>
          <w:marBottom w:val="0"/>
          <w:divBdr>
            <w:top w:val="none" w:sz="0" w:space="0" w:color="auto"/>
            <w:left w:val="none" w:sz="0" w:space="0" w:color="auto"/>
            <w:bottom w:val="none" w:sz="0" w:space="0" w:color="auto"/>
            <w:right w:val="none" w:sz="0" w:space="0" w:color="auto"/>
          </w:divBdr>
        </w:div>
        <w:div w:id="533349734">
          <w:marLeft w:val="480"/>
          <w:marRight w:val="0"/>
          <w:marTop w:val="0"/>
          <w:marBottom w:val="0"/>
          <w:divBdr>
            <w:top w:val="none" w:sz="0" w:space="0" w:color="auto"/>
            <w:left w:val="none" w:sz="0" w:space="0" w:color="auto"/>
            <w:bottom w:val="none" w:sz="0" w:space="0" w:color="auto"/>
            <w:right w:val="none" w:sz="0" w:space="0" w:color="auto"/>
          </w:divBdr>
        </w:div>
        <w:div w:id="81419217">
          <w:marLeft w:val="480"/>
          <w:marRight w:val="0"/>
          <w:marTop w:val="0"/>
          <w:marBottom w:val="0"/>
          <w:divBdr>
            <w:top w:val="none" w:sz="0" w:space="0" w:color="auto"/>
            <w:left w:val="none" w:sz="0" w:space="0" w:color="auto"/>
            <w:bottom w:val="none" w:sz="0" w:space="0" w:color="auto"/>
            <w:right w:val="none" w:sz="0" w:space="0" w:color="auto"/>
          </w:divBdr>
        </w:div>
        <w:div w:id="1912883450">
          <w:marLeft w:val="480"/>
          <w:marRight w:val="0"/>
          <w:marTop w:val="0"/>
          <w:marBottom w:val="0"/>
          <w:divBdr>
            <w:top w:val="none" w:sz="0" w:space="0" w:color="auto"/>
            <w:left w:val="none" w:sz="0" w:space="0" w:color="auto"/>
            <w:bottom w:val="none" w:sz="0" w:space="0" w:color="auto"/>
            <w:right w:val="none" w:sz="0" w:space="0" w:color="auto"/>
          </w:divBdr>
        </w:div>
        <w:div w:id="884027267">
          <w:marLeft w:val="480"/>
          <w:marRight w:val="0"/>
          <w:marTop w:val="0"/>
          <w:marBottom w:val="0"/>
          <w:divBdr>
            <w:top w:val="none" w:sz="0" w:space="0" w:color="auto"/>
            <w:left w:val="none" w:sz="0" w:space="0" w:color="auto"/>
            <w:bottom w:val="none" w:sz="0" w:space="0" w:color="auto"/>
            <w:right w:val="none" w:sz="0" w:space="0" w:color="auto"/>
          </w:divBdr>
        </w:div>
        <w:div w:id="1262644902">
          <w:marLeft w:val="480"/>
          <w:marRight w:val="0"/>
          <w:marTop w:val="0"/>
          <w:marBottom w:val="0"/>
          <w:divBdr>
            <w:top w:val="none" w:sz="0" w:space="0" w:color="auto"/>
            <w:left w:val="none" w:sz="0" w:space="0" w:color="auto"/>
            <w:bottom w:val="none" w:sz="0" w:space="0" w:color="auto"/>
            <w:right w:val="none" w:sz="0" w:space="0" w:color="auto"/>
          </w:divBdr>
        </w:div>
        <w:div w:id="2057508836">
          <w:marLeft w:val="480"/>
          <w:marRight w:val="0"/>
          <w:marTop w:val="0"/>
          <w:marBottom w:val="0"/>
          <w:divBdr>
            <w:top w:val="none" w:sz="0" w:space="0" w:color="auto"/>
            <w:left w:val="none" w:sz="0" w:space="0" w:color="auto"/>
            <w:bottom w:val="none" w:sz="0" w:space="0" w:color="auto"/>
            <w:right w:val="none" w:sz="0" w:space="0" w:color="auto"/>
          </w:divBdr>
        </w:div>
        <w:div w:id="471605393">
          <w:marLeft w:val="480"/>
          <w:marRight w:val="0"/>
          <w:marTop w:val="0"/>
          <w:marBottom w:val="0"/>
          <w:divBdr>
            <w:top w:val="none" w:sz="0" w:space="0" w:color="auto"/>
            <w:left w:val="none" w:sz="0" w:space="0" w:color="auto"/>
            <w:bottom w:val="none" w:sz="0" w:space="0" w:color="auto"/>
            <w:right w:val="none" w:sz="0" w:space="0" w:color="auto"/>
          </w:divBdr>
        </w:div>
        <w:div w:id="1513686969">
          <w:marLeft w:val="480"/>
          <w:marRight w:val="0"/>
          <w:marTop w:val="0"/>
          <w:marBottom w:val="0"/>
          <w:divBdr>
            <w:top w:val="none" w:sz="0" w:space="0" w:color="auto"/>
            <w:left w:val="none" w:sz="0" w:space="0" w:color="auto"/>
            <w:bottom w:val="none" w:sz="0" w:space="0" w:color="auto"/>
            <w:right w:val="none" w:sz="0" w:space="0" w:color="auto"/>
          </w:divBdr>
        </w:div>
        <w:div w:id="1558130531">
          <w:marLeft w:val="480"/>
          <w:marRight w:val="0"/>
          <w:marTop w:val="0"/>
          <w:marBottom w:val="0"/>
          <w:divBdr>
            <w:top w:val="none" w:sz="0" w:space="0" w:color="auto"/>
            <w:left w:val="none" w:sz="0" w:space="0" w:color="auto"/>
            <w:bottom w:val="none" w:sz="0" w:space="0" w:color="auto"/>
            <w:right w:val="none" w:sz="0" w:space="0" w:color="auto"/>
          </w:divBdr>
        </w:div>
        <w:div w:id="26834623">
          <w:marLeft w:val="480"/>
          <w:marRight w:val="0"/>
          <w:marTop w:val="0"/>
          <w:marBottom w:val="0"/>
          <w:divBdr>
            <w:top w:val="none" w:sz="0" w:space="0" w:color="auto"/>
            <w:left w:val="none" w:sz="0" w:space="0" w:color="auto"/>
            <w:bottom w:val="none" w:sz="0" w:space="0" w:color="auto"/>
            <w:right w:val="none" w:sz="0" w:space="0" w:color="auto"/>
          </w:divBdr>
        </w:div>
        <w:div w:id="721445629">
          <w:marLeft w:val="480"/>
          <w:marRight w:val="0"/>
          <w:marTop w:val="0"/>
          <w:marBottom w:val="0"/>
          <w:divBdr>
            <w:top w:val="none" w:sz="0" w:space="0" w:color="auto"/>
            <w:left w:val="none" w:sz="0" w:space="0" w:color="auto"/>
            <w:bottom w:val="none" w:sz="0" w:space="0" w:color="auto"/>
            <w:right w:val="none" w:sz="0" w:space="0" w:color="auto"/>
          </w:divBdr>
        </w:div>
        <w:div w:id="446508073">
          <w:marLeft w:val="480"/>
          <w:marRight w:val="0"/>
          <w:marTop w:val="0"/>
          <w:marBottom w:val="0"/>
          <w:divBdr>
            <w:top w:val="none" w:sz="0" w:space="0" w:color="auto"/>
            <w:left w:val="none" w:sz="0" w:space="0" w:color="auto"/>
            <w:bottom w:val="none" w:sz="0" w:space="0" w:color="auto"/>
            <w:right w:val="none" w:sz="0" w:space="0" w:color="auto"/>
          </w:divBdr>
        </w:div>
      </w:divsChild>
    </w:div>
    <w:div w:id="655844562">
      <w:bodyDiv w:val="1"/>
      <w:marLeft w:val="0"/>
      <w:marRight w:val="0"/>
      <w:marTop w:val="0"/>
      <w:marBottom w:val="0"/>
      <w:divBdr>
        <w:top w:val="none" w:sz="0" w:space="0" w:color="auto"/>
        <w:left w:val="none" w:sz="0" w:space="0" w:color="auto"/>
        <w:bottom w:val="none" w:sz="0" w:space="0" w:color="auto"/>
        <w:right w:val="none" w:sz="0" w:space="0" w:color="auto"/>
      </w:divBdr>
      <w:divsChild>
        <w:div w:id="1479153793">
          <w:marLeft w:val="480"/>
          <w:marRight w:val="0"/>
          <w:marTop w:val="0"/>
          <w:marBottom w:val="0"/>
          <w:divBdr>
            <w:top w:val="none" w:sz="0" w:space="0" w:color="auto"/>
            <w:left w:val="none" w:sz="0" w:space="0" w:color="auto"/>
            <w:bottom w:val="none" w:sz="0" w:space="0" w:color="auto"/>
            <w:right w:val="none" w:sz="0" w:space="0" w:color="auto"/>
          </w:divBdr>
        </w:div>
        <w:div w:id="609246436">
          <w:marLeft w:val="480"/>
          <w:marRight w:val="0"/>
          <w:marTop w:val="0"/>
          <w:marBottom w:val="0"/>
          <w:divBdr>
            <w:top w:val="none" w:sz="0" w:space="0" w:color="auto"/>
            <w:left w:val="none" w:sz="0" w:space="0" w:color="auto"/>
            <w:bottom w:val="none" w:sz="0" w:space="0" w:color="auto"/>
            <w:right w:val="none" w:sz="0" w:space="0" w:color="auto"/>
          </w:divBdr>
        </w:div>
        <w:div w:id="1020856397">
          <w:marLeft w:val="480"/>
          <w:marRight w:val="0"/>
          <w:marTop w:val="0"/>
          <w:marBottom w:val="0"/>
          <w:divBdr>
            <w:top w:val="none" w:sz="0" w:space="0" w:color="auto"/>
            <w:left w:val="none" w:sz="0" w:space="0" w:color="auto"/>
            <w:bottom w:val="none" w:sz="0" w:space="0" w:color="auto"/>
            <w:right w:val="none" w:sz="0" w:space="0" w:color="auto"/>
          </w:divBdr>
        </w:div>
        <w:div w:id="211699353">
          <w:marLeft w:val="480"/>
          <w:marRight w:val="0"/>
          <w:marTop w:val="0"/>
          <w:marBottom w:val="0"/>
          <w:divBdr>
            <w:top w:val="none" w:sz="0" w:space="0" w:color="auto"/>
            <w:left w:val="none" w:sz="0" w:space="0" w:color="auto"/>
            <w:bottom w:val="none" w:sz="0" w:space="0" w:color="auto"/>
            <w:right w:val="none" w:sz="0" w:space="0" w:color="auto"/>
          </w:divBdr>
        </w:div>
        <w:div w:id="1720011183">
          <w:marLeft w:val="480"/>
          <w:marRight w:val="0"/>
          <w:marTop w:val="0"/>
          <w:marBottom w:val="0"/>
          <w:divBdr>
            <w:top w:val="none" w:sz="0" w:space="0" w:color="auto"/>
            <w:left w:val="none" w:sz="0" w:space="0" w:color="auto"/>
            <w:bottom w:val="none" w:sz="0" w:space="0" w:color="auto"/>
            <w:right w:val="none" w:sz="0" w:space="0" w:color="auto"/>
          </w:divBdr>
        </w:div>
        <w:div w:id="1394112256">
          <w:marLeft w:val="480"/>
          <w:marRight w:val="0"/>
          <w:marTop w:val="0"/>
          <w:marBottom w:val="0"/>
          <w:divBdr>
            <w:top w:val="none" w:sz="0" w:space="0" w:color="auto"/>
            <w:left w:val="none" w:sz="0" w:space="0" w:color="auto"/>
            <w:bottom w:val="none" w:sz="0" w:space="0" w:color="auto"/>
            <w:right w:val="none" w:sz="0" w:space="0" w:color="auto"/>
          </w:divBdr>
        </w:div>
        <w:div w:id="1898516499">
          <w:marLeft w:val="480"/>
          <w:marRight w:val="0"/>
          <w:marTop w:val="0"/>
          <w:marBottom w:val="0"/>
          <w:divBdr>
            <w:top w:val="none" w:sz="0" w:space="0" w:color="auto"/>
            <w:left w:val="none" w:sz="0" w:space="0" w:color="auto"/>
            <w:bottom w:val="none" w:sz="0" w:space="0" w:color="auto"/>
            <w:right w:val="none" w:sz="0" w:space="0" w:color="auto"/>
          </w:divBdr>
        </w:div>
        <w:div w:id="776757033">
          <w:marLeft w:val="480"/>
          <w:marRight w:val="0"/>
          <w:marTop w:val="0"/>
          <w:marBottom w:val="0"/>
          <w:divBdr>
            <w:top w:val="none" w:sz="0" w:space="0" w:color="auto"/>
            <w:left w:val="none" w:sz="0" w:space="0" w:color="auto"/>
            <w:bottom w:val="none" w:sz="0" w:space="0" w:color="auto"/>
            <w:right w:val="none" w:sz="0" w:space="0" w:color="auto"/>
          </w:divBdr>
        </w:div>
        <w:div w:id="1038700712">
          <w:marLeft w:val="480"/>
          <w:marRight w:val="0"/>
          <w:marTop w:val="0"/>
          <w:marBottom w:val="0"/>
          <w:divBdr>
            <w:top w:val="none" w:sz="0" w:space="0" w:color="auto"/>
            <w:left w:val="none" w:sz="0" w:space="0" w:color="auto"/>
            <w:bottom w:val="none" w:sz="0" w:space="0" w:color="auto"/>
            <w:right w:val="none" w:sz="0" w:space="0" w:color="auto"/>
          </w:divBdr>
        </w:div>
        <w:div w:id="1408772677">
          <w:marLeft w:val="480"/>
          <w:marRight w:val="0"/>
          <w:marTop w:val="0"/>
          <w:marBottom w:val="0"/>
          <w:divBdr>
            <w:top w:val="none" w:sz="0" w:space="0" w:color="auto"/>
            <w:left w:val="none" w:sz="0" w:space="0" w:color="auto"/>
            <w:bottom w:val="none" w:sz="0" w:space="0" w:color="auto"/>
            <w:right w:val="none" w:sz="0" w:space="0" w:color="auto"/>
          </w:divBdr>
        </w:div>
        <w:div w:id="900673539">
          <w:marLeft w:val="480"/>
          <w:marRight w:val="0"/>
          <w:marTop w:val="0"/>
          <w:marBottom w:val="0"/>
          <w:divBdr>
            <w:top w:val="none" w:sz="0" w:space="0" w:color="auto"/>
            <w:left w:val="none" w:sz="0" w:space="0" w:color="auto"/>
            <w:bottom w:val="none" w:sz="0" w:space="0" w:color="auto"/>
            <w:right w:val="none" w:sz="0" w:space="0" w:color="auto"/>
          </w:divBdr>
        </w:div>
        <w:div w:id="1988581827">
          <w:marLeft w:val="480"/>
          <w:marRight w:val="0"/>
          <w:marTop w:val="0"/>
          <w:marBottom w:val="0"/>
          <w:divBdr>
            <w:top w:val="none" w:sz="0" w:space="0" w:color="auto"/>
            <w:left w:val="none" w:sz="0" w:space="0" w:color="auto"/>
            <w:bottom w:val="none" w:sz="0" w:space="0" w:color="auto"/>
            <w:right w:val="none" w:sz="0" w:space="0" w:color="auto"/>
          </w:divBdr>
        </w:div>
        <w:div w:id="771626739">
          <w:marLeft w:val="480"/>
          <w:marRight w:val="0"/>
          <w:marTop w:val="0"/>
          <w:marBottom w:val="0"/>
          <w:divBdr>
            <w:top w:val="none" w:sz="0" w:space="0" w:color="auto"/>
            <w:left w:val="none" w:sz="0" w:space="0" w:color="auto"/>
            <w:bottom w:val="none" w:sz="0" w:space="0" w:color="auto"/>
            <w:right w:val="none" w:sz="0" w:space="0" w:color="auto"/>
          </w:divBdr>
        </w:div>
        <w:div w:id="1961955323">
          <w:marLeft w:val="480"/>
          <w:marRight w:val="0"/>
          <w:marTop w:val="0"/>
          <w:marBottom w:val="0"/>
          <w:divBdr>
            <w:top w:val="none" w:sz="0" w:space="0" w:color="auto"/>
            <w:left w:val="none" w:sz="0" w:space="0" w:color="auto"/>
            <w:bottom w:val="none" w:sz="0" w:space="0" w:color="auto"/>
            <w:right w:val="none" w:sz="0" w:space="0" w:color="auto"/>
          </w:divBdr>
        </w:div>
      </w:divsChild>
    </w:div>
    <w:div w:id="806976271">
      <w:bodyDiv w:val="1"/>
      <w:marLeft w:val="0"/>
      <w:marRight w:val="0"/>
      <w:marTop w:val="0"/>
      <w:marBottom w:val="0"/>
      <w:divBdr>
        <w:top w:val="none" w:sz="0" w:space="0" w:color="auto"/>
        <w:left w:val="none" w:sz="0" w:space="0" w:color="auto"/>
        <w:bottom w:val="none" w:sz="0" w:space="0" w:color="auto"/>
        <w:right w:val="none" w:sz="0" w:space="0" w:color="auto"/>
      </w:divBdr>
    </w:div>
    <w:div w:id="966085761">
      <w:bodyDiv w:val="1"/>
      <w:marLeft w:val="0"/>
      <w:marRight w:val="0"/>
      <w:marTop w:val="0"/>
      <w:marBottom w:val="0"/>
      <w:divBdr>
        <w:top w:val="none" w:sz="0" w:space="0" w:color="auto"/>
        <w:left w:val="none" w:sz="0" w:space="0" w:color="auto"/>
        <w:bottom w:val="none" w:sz="0" w:space="0" w:color="auto"/>
        <w:right w:val="none" w:sz="0" w:space="0" w:color="auto"/>
      </w:divBdr>
      <w:divsChild>
        <w:div w:id="872426487">
          <w:marLeft w:val="480"/>
          <w:marRight w:val="0"/>
          <w:marTop w:val="0"/>
          <w:marBottom w:val="0"/>
          <w:divBdr>
            <w:top w:val="none" w:sz="0" w:space="0" w:color="auto"/>
            <w:left w:val="none" w:sz="0" w:space="0" w:color="auto"/>
            <w:bottom w:val="none" w:sz="0" w:space="0" w:color="auto"/>
            <w:right w:val="none" w:sz="0" w:space="0" w:color="auto"/>
          </w:divBdr>
        </w:div>
        <w:div w:id="980115927">
          <w:marLeft w:val="480"/>
          <w:marRight w:val="0"/>
          <w:marTop w:val="0"/>
          <w:marBottom w:val="0"/>
          <w:divBdr>
            <w:top w:val="none" w:sz="0" w:space="0" w:color="auto"/>
            <w:left w:val="none" w:sz="0" w:space="0" w:color="auto"/>
            <w:bottom w:val="none" w:sz="0" w:space="0" w:color="auto"/>
            <w:right w:val="none" w:sz="0" w:space="0" w:color="auto"/>
          </w:divBdr>
        </w:div>
        <w:div w:id="733698105">
          <w:marLeft w:val="480"/>
          <w:marRight w:val="0"/>
          <w:marTop w:val="0"/>
          <w:marBottom w:val="0"/>
          <w:divBdr>
            <w:top w:val="none" w:sz="0" w:space="0" w:color="auto"/>
            <w:left w:val="none" w:sz="0" w:space="0" w:color="auto"/>
            <w:bottom w:val="none" w:sz="0" w:space="0" w:color="auto"/>
            <w:right w:val="none" w:sz="0" w:space="0" w:color="auto"/>
          </w:divBdr>
        </w:div>
        <w:div w:id="802583674">
          <w:marLeft w:val="480"/>
          <w:marRight w:val="0"/>
          <w:marTop w:val="0"/>
          <w:marBottom w:val="0"/>
          <w:divBdr>
            <w:top w:val="none" w:sz="0" w:space="0" w:color="auto"/>
            <w:left w:val="none" w:sz="0" w:space="0" w:color="auto"/>
            <w:bottom w:val="none" w:sz="0" w:space="0" w:color="auto"/>
            <w:right w:val="none" w:sz="0" w:space="0" w:color="auto"/>
          </w:divBdr>
        </w:div>
        <w:div w:id="661813759">
          <w:marLeft w:val="480"/>
          <w:marRight w:val="0"/>
          <w:marTop w:val="0"/>
          <w:marBottom w:val="0"/>
          <w:divBdr>
            <w:top w:val="none" w:sz="0" w:space="0" w:color="auto"/>
            <w:left w:val="none" w:sz="0" w:space="0" w:color="auto"/>
            <w:bottom w:val="none" w:sz="0" w:space="0" w:color="auto"/>
            <w:right w:val="none" w:sz="0" w:space="0" w:color="auto"/>
          </w:divBdr>
        </w:div>
        <w:div w:id="1405956090">
          <w:marLeft w:val="480"/>
          <w:marRight w:val="0"/>
          <w:marTop w:val="0"/>
          <w:marBottom w:val="0"/>
          <w:divBdr>
            <w:top w:val="none" w:sz="0" w:space="0" w:color="auto"/>
            <w:left w:val="none" w:sz="0" w:space="0" w:color="auto"/>
            <w:bottom w:val="none" w:sz="0" w:space="0" w:color="auto"/>
            <w:right w:val="none" w:sz="0" w:space="0" w:color="auto"/>
          </w:divBdr>
        </w:div>
        <w:div w:id="243224624">
          <w:marLeft w:val="480"/>
          <w:marRight w:val="0"/>
          <w:marTop w:val="0"/>
          <w:marBottom w:val="0"/>
          <w:divBdr>
            <w:top w:val="none" w:sz="0" w:space="0" w:color="auto"/>
            <w:left w:val="none" w:sz="0" w:space="0" w:color="auto"/>
            <w:bottom w:val="none" w:sz="0" w:space="0" w:color="auto"/>
            <w:right w:val="none" w:sz="0" w:space="0" w:color="auto"/>
          </w:divBdr>
        </w:div>
        <w:div w:id="1683118450">
          <w:marLeft w:val="480"/>
          <w:marRight w:val="0"/>
          <w:marTop w:val="0"/>
          <w:marBottom w:val="0"/>
          <w:divBdr>
            <w:top w:val="none" w:sz="0" w:space="0" w:color="auto"/>
            <w:left w:val="none" w:sz="0" w:space="0" w:color="auto"/>
            <w:bottom w:val="none" w:sz="0" w:space="0" w:color="auto"/>
            <w:right w:val="none" w:sz="0" w:space="0" w:color="auto"/>
          </w:divBdr>
        </w:div>
        <w:div w:id="349264087">
          <w:marLeft w:val="480"/>
          <w:marRight w:val="0"/>
          <w:marTop w:val="0"/>
          <w:marBottom w:val="0"/>
          <w:divBdr>
            <w:top w:val="none" w:sz="0" w:space="0" w:color="auto"/>
            <w:left w:val="none" w:sz="0" w:space="0" w:color="auto"/>
            <w:bottom w:val="none" w:sz="0" w:space="0" w:color="auto"/>
            <w:right w:val="none" w:sz="0" w:space="0" w:color="auto"/>
          </w:divBdr>
        </w:div>
        <w:div w:id="1442841336">
          <w:marLeft w:val="480"/>
          <w:marRight w:val="0"/>
          <w:marTop w:val="0"/>
          <w:marBottom w:val="0"/>
          <w:divBdr>
            <w:top w:val="none" w:sz="0" w:space="0" w:color="auto"/>
            <w:left w:val="none" w:sz="0" w:space="0" w:color="auto"/>
            <w:bottom w:val="none" w:sz="0" w:space="0" w:color="auto"/>
            <w:right w:val="none" w:sz="0" w:space="0" w:color="auto"/>
          </w:divBdr>
        </w:div>
        <w:div w:id="1965043932">
          <w:marLeft w:val="480"/>
          <w:marRight w:val="0"/>
          <w:marTop w:val="0"/>
          <w:marBottom w:val="0"/>
          <w:divBdr>
            <w:top w:val="none" w:sz="0" w:space="0" w:color="auto"/>
            <w:left w:val="none" w:sz="0" w:space="0" w:color="auto"/>
            <w:bottom w:val="none" w:sz="0" w:space="0" w:color="auto"/>
            <w:right w:val="none" w:sz="0" w:space="0" w:color="auto"/>
          </w:divBdr>
        </w:div>
        <w:div w:id="1954895570">
          <w:marLeft w:val="480"/>
          <w:marRight w:val="0"/>
          <w:marTop w:val="0"/>
          <w:marBottom w:val="0"/>
          <w:divBdr>
            <w:top w:val="none" w:sz="0" w:space="0" w:color="auto"/>
            <w:left w:val="none" w:sz="0" w:space="0" w:color="auto"/>
            <w:bottom w:val="none" w:sz="0" w:space="0" w:color="auto"/>
            <w:right w:val="none" w:sz="0" w:space="0" w:color="auto"/>
          </w:divBdr>
        </w:div>
        <w:div w:id="1641619296">
          <w:marLeft w:val="480"/>
          <w:marRight w:val="0"/>
          <w:marTop w:val="0"/>
          <w:marBottom w:val="0"/>
          <w:divBdr>
            <w:top w:val="none" w:sz="0" w:space="0" w:color="auto"/>
            <w:left w:val="none" w:sz="0" w:space="0" w:color="auto"/>
            <w:bottom w:val="none" w:sz="0" w:space="0" w:color="auto"/>
            <w:right w:val="none" w:sz="0" w:space="0" w:color="auto"/>
          </w:divBdr>
        </w:div>
        <w:div w:id="809402271">
          <w:marLeft w:val="480"/>
          <w:marRight w:val="0"/>
          <w:marTop w:val="0"/>
          <w:marBottom w:val="0"/>
          <w:divBdr>
            <w:top w:val="none" w:sz="0" w:space="0" w:color="auto"/>
            <w:left w:val="none" w:sz="0" w:space="0" w:color="auto"/>
            <w:bottom w:val="none" w:sz="0" w:space="0" w:color="auto"/>
            <w:right w:val="none" w:sz="0" w:space="0" w:color="auto"/>
          </w:divBdr>
        </w:div>
        <w:div w:id="425661500">
          <w:marLeft w:val="480"/>
          <w:marRight w:val="0"/>
          <w:marTop w:val="0"/>
          <w:marBottom w:val="0"/>
          <w:divBdr>
            <w:top w:val="none" w:sz="0" w:space="0" w:color="auto"/>
            <w:left w:val="none" w:sz="0" w:space="0" w:color="auto"/>
            <w:bottom w:val="none" w:sz="0" w:space="0" w:color="auto"/>
            <w:right w:val="none" w:sz="0" w:space="0" w:color="auto"/>
          </w:divBdr>
        </w:div>
        <w:div w:id="1253513303">
          <w:marLeft w:val="480"/>
          <w:marRight w:val="0"/>
          <w:marTop w:val="0"/>
          <w:marBottom w:val="0"/>
          <w:divBdr>
            <w:top w:val="none" w:sz="0" w:space="0" w:color="auto"/>
            <w:left w:val="none" w:sz="0" w:space="0" w:color="auto"/>
            <w:bottom w:val="none" w:sz="0" w:space="0" w:color="auto"/>
            <w:right w:val="none" w:sz="0" w:space="0" w:color="auto"/>
          </w:divBdr>
        </w:div>
        <w:div w:id="1041055596">
          <w:marLeft w:val="480"/>
          <w:marRight w:val="0"/>
          <w:marTop w:val="0"/>
          <w:marBottom w:val="0"/>
          <w:divBdr>
            <w:top w:val="none" w:sz="0" w:space="0" w:color="auto"/>
            <w:left w:val="none" w:sz="0" w:space="0" w:color="auto"/>
            <w:bottom w:val="none" w:sz="0" w:space="0" w:color="auto"/>
            <w:right w:val="none" w:sz="0" w:space="0" w:color="auto"/>
          </w:divBdr>
        </w:div>
        <w:div w:id="886793168">
          <w:marLeft w:val="480"/>
          <w:marRight w:val="0"/>
          <w:marTop w:val="0"/>
          <w:marBottom w:val="0"/>
          <w:divBdr>
            <w:top w:val="none" w:sz="0" w:space="0" w:color="auto"/>
            <w:left w:val="none" w:sz="0" w:space="0" w:color="auto"/>
            <w:bottom w:val="none" w:sz="0" w:space="0" w:color="auto"/>
            <w:right w:val="none" w:sz="0" w:space="0" w:color="auto"/>
          </w:divBdr>
        </w:div>
      </w:divsChild>
    </w:div>
    <w:div w:id="1068773325">
      <w:bodyDiv w:val="1"/>
      <w:marLeft w:val="0"/>
      <w:marRight w:val="0"/>
      <w:marTop w:val="0"/>
      <w:marBottom w:val="0"/>
      <w:divBdr>
        <w:top w:val="none" w:sz="0" w:space="0" w:color="auto"/>
        <w:left w:val="none" w:sz="0" w:space="0" w:color="auto"/>
        <w:bottom w:val="none" w:sz="0" w:space="0" w:color="auto"/>
        <w:right w:val="none" w:sz="0" w:space="0" w:color="auto"/>
      </w:divBdr>
      <w:divsChild>
        <w:div w:id="2145537577">
          <w:marLeft w:val="480"/>
          <w:marRight w:val="0"/>
          <w:marTop w:val="0"/>
          <w:marBottom w:val="0"/>
          <w:divBdr>
            <w:top w:val="none" w:sz="0" w:space="0" w:color="auto"/>
            <w:left w:val="none" w:sz="0" w:space="0" w:color="auto"/>
            <w:bottom w:val="none" w:sz="0" w:space="0" w:color="auto"/>
            <w:right w:val="none" w:sz="0" w:space="0" w:color="auto"/>
          </w:divBdr>
        </w:div>
        <w:div w:id="498665049">
          <w:marLeft w:val="480"/>
          <w:marRight w:val="0"/>
          <w:marTop w:val="0"/>
          <w:marBottom w:val="0"/>
          <w:divBdr>
            <w:top w:val="none" w:sz="0" w:space="0" w:color="auto"/>
            <w:left w:val="none" w:sz="0" w:space="0" w:color="auto"/>
            <w:bottom w:val="none" w:sz="0" w:space="0" w:color="auto"/>
            <w:right w:val="none" w:sz="0" w:space="0" w:color="auto"/>
          </w:divBdr>
        </w:div>
        <w:div w:id="402677639">
          <w:marLeft w:val="480"/>
          <w:marRight w:val="0"/>
          <w:marTop w:val="0"/>
          <w:marBottom w:val="0"/>
          <w:divBdr>
            <w:top w:val="none" w:sz="0" w:space="0" w:color="auto"/>
            <w:left w:val="none" w:sz="0" w:space="0" w:color="auto"/>
            <w:bottom w:val="none" w:sz="0" w:space="0" w:color="auto"/>
            <w:right w:val="none" w:sz="0" w:space="0" w:color="auto"/>
          </w:divBdr>
        </w:div>
        <w:div w:id="1773159163">
          <w:marLeft w:val="480"/>
          <w:marRight w:val="0"/>
          <w:marTop w:val="0"/>
          <w:marBottom w:val="0"/>
          <w:divBdr>
            <w:top w:val="none" w:sz="0" w:space="0" w:color="auto"/>
            <w:left w:val="none" w:sz="0" w:space="0" w:color="auto"/>
            <w:bottom w:val="none" w:sz="0" w:space="0" w:color="auto"/>
            <w:right w:val="none" w:sz="0" w:space="0" w:color="auto"/>
          </w:divBdr>
        </w:div>
        <w:div w:id="849488082">
          <w:marLeft w:val="480"/>
          <w:marRight w:val="0"/>
          <w:marTop w:val="0"/>
          <w:marBottom w:val="0"/>
          <w:divBdr>
            <w:top w:val="none" w:sz="0" w:space="0" w:color="auto"/>
            <w:left w:val="none" w:sz="0" w:space="0" w:color="auto"/>
            <w:bottom w:val="none" w:sz="0" w:space="0" w:color="auto"/>
            <w:right w:val="none" w:sz="0" w:space="0" w:color="auto"/>
          </w:divBdr>
        </w:div>
        <w:div w:id="465315512">
          <w:marLeft w:val="480"/>
          <w:marRight w:val="0"/>
          <w:marTop w:val="0"/>
          <w:marBottom w:val="0"/>
          <w:divBdr>
            <w:top w:val="none" w:sz="0" w:space="0" w:color="auto"/>
            <w:left w:val="none" w:sz="0" w:space="0" w:color="auto"/>
            <w:bottom w:val="none" w:sz="0" w:space="0" w:color="auto"/>
            <w:right w:val="none" w:sz="0" w:space="0" w:color="auto"/>
          </w:divBdr>
        </w:div>
        <w:div w:id="2111267498">
          <w:marLeft w:val="480"/>
          <w:marRight w:val="0"/>
          <w:marTop w:val="0"/>
          <w:marBottom w:val="0"/>
          <w:divBdr>
            <w:top w:val="none" w:sz="0" w:space="0" w:color="auto"/>
            <w:left w:val="none" w:sz="0" w:space="0" w:color="auto"/>
            <w:bottom w:val="none" w:sz="0" w:space="0" w:color="auto"/>
            <w:right w:val="none" w:sz="0" w:space="0" w:color="auto"/>
          </w:divBdr>
        </w:div>
        <w:div w:id="1161576837">
          <w:marLeft w:val="480"/>
          <w:marRight w:val="0"/>
          <w:marTop w:val="0"/>
          <w:marBottom w:val="0"/>
          <w:divBdr>
            <w:top w:val="none" w:sz="0" w:space="0" w:color="auto"/>
            <w:left w:val="none" w:sz="0" w:space="0" w:color="auto"/>
            <w:bottom w:val="none" w:sz="0" w:space="0" w:color="auto"/>
            <w:right w:val="none" w:sz="0" w:space="0" w:color="auto"/>
          </w:divBdr>
        </w:div>
        <w:div w:id="391925275">
          <w:marLeft w:val="480"/>
          <w:marRight w:val="0"/>
          <w:marTop w:val="0"/>
          <w:marBottom w:val="0"/>
          <w:divBdr>
            <w:top w:val="none" w:sz="0" w:space="0" w:color="auto"/>
            <w:left w:val="none" w:sz="0" w:space="0" w:color="auto"/>
            <w:bottom w:val="none" w:sz="0" w:space="0" w:color="auto"/>
            <w:right w:val="none" w:sz="0" w:space="0" w:color="auto"/>
          </w:divBdr>
        </w:div>
        <w:div w:id="2080903539">
          <w:marLeft w:val="480"/>
          <w:marRight w:val="0"/>
          <w:marTop w:val="0"/>
          <w:marBottom w:val="0"/>
          <w:divBdr>
            <w:top w:val="none" w:sz="0" w:space="0" w:color="auto"/>
            <w:left w:val="none" w:sz="0" w:space="0" w:color="auto"/>
            <w:bottom w:val="none" w:sz="0" w:space="0" w:color="auto"/>
            <w:right w:val="none" w:sz="0" w:space="0" w:color="auto"/>
          </w:divBdr>
        </w:div>
        <w:div w:id="1907447603">
          <w:marLeft w:val="480"/>
          <w:marRight w:val="0"/>
          <w:marTop w:val="0"/>
          <w:marBottom w:val="0"/>
          <w:divBdr>
            <w:top w:val="none" w:sz="0" w:space="0" w:color="auto"/>
            <w:left w:val="none" w:sz="0" w:space="0" w:color="auto"/>
            <w:bottom w:val="none" w:sz="0" w:space="0" w:color="auto"/>
            <w:right w:val="none" w:sz="0" w:space="0" w:color="auto"/>
          </w:divBdr>
        </w:div>
        <w:div w:id="1887256768">
          <w:marLeft w:val="480"/>
          <w:marRight w:val="0"/>
          <w:marTop w:val="0"/>
          <w:marBottom w:val="0"/>
          <w:divBdr>
            <w:top w:val="none" w:sz="0" w:space="0" w:color="auto"/>
            <w:left w:val="none" w:sz="0" w:space="0" w:color="auto"/>
            <w:bottom w:val="none" w:sz="0" w:space="0" w:color="auto"/>
            <w:right w:val="none" w:sz="0" w:space="0" w:color="auto"/>
          </w:divBdr>
        </w:div>
        <w:div w:id="796529700">
          <w:marLeft w:val="480"/>
          <w:marRight w:val="0"/>
          <w:marTop w:val="0"/>
          <w:marBottom w:val="0"/>
          <w:divBdr>
            <w:top w:val="none" w:sz="0" w:space="0" w:color="auto"/>
            <w:left w:val="none" w:sz="0" w:space="0" w:color="auto"/>
            <w:bottom w:val="none" w:sz="0" w:space="0" w:color="auto"/>
            <w:right w:val="none" w:sz="0" w:space="0" w:color="auto"/>
          </w:divBdr>
        </w:div>
        <w:div w:id="955793614">
          <w:marLeft w:val="480"/>
          <w:marRight w:val="0"/>
          <w:marTop w:val="0"/>
          <w:marBottom w:val="0"/>
          <w:divBdr>
            <w:top w:val="none" w:sz="0" w:space="0" w:color="auto"/>
            <w:left w:val="none" w:sz="0" w:space="0" w:color="auto"/>
            <w:bottom w:val="none" w:sz="0" w:space="0" w:color="auto"/>
            <w:right w:val="none" w:sz="0" w:space="0" w:color="auto"/>
          </w:divBdr>
        </w:div>
        <w:div w:id="924261294">
          <w:marLeft w:val="480"/>
          <w:marRight w:val="0"/>
          <w:marTop w:val="0"/>
          <w:marBottom w:val="0"/>
          <w:divBdr>
            <w:top w:val="none" w:sz="0" w:space="0" w:color="auto"/>
            <w:left w:val="none" w:sz="0" w:space="0" w:color="auto"/>
            <w:bottom w:val="none" w:sz="0" w:space="0" w:color="auto"/>
            <w:right w:val="none" w:sz="0" w:space="0" w:color="auto"/>
          </w:divBdr>
        </w:div>
        <w:div w:id="2139030184">
          <w:marLeft w:val="480"/>
          <w:marRight w:val="0"/>
          <w:marTop w:val="0"/>
          <w:marBottom w:val="0"/>
          <w:divBdr>
            <w:top w:val="none" w:sz="0" w:space="0" w:color="auto"/>
            <w:left w:val="none" w:sz="0" w:space="0" w:color="auto"/>
            <w:bottom w:val="none" w:sz="0" w:space="0" w:color="auto"/>
            <w:right w:val="none" w:sz="0" w:space="0" w:color="auto"/>
          </w:divBdr>
        </w:div>
        <w:div w:id="2100635433">
          <w:marLeft w:val="480"/>
          <w:marRight w:val="0"/>
          <w:marTop w:val="0"/>
          <w:marBottom w:val="0"/>
          <w:divBdr>
            <w:top w:val="none" w:sz="0" w:space="0" w:color="auto"/>
            <w:left w:val="none" w:sz="0" w:space="0" w:color="auto"/>
            <w:bottom w:val="none" w:sz="0" w:space="0" w:color="auto"/>
            <w:right w:val="none" w:sz="0" w:space="0" w:color="auto"/>
          </w:divBdr>
        </w:div>
        <w:div w:id="1415785779">
          <w:marLeft w:val="480"/>
          <w:marRight w:val="0"/>
          <w:marTop w:val="0"/>
          <w:marBottom w:val="0"/>
          <w:divBdr>
            <w:top w:val="none" w:sz="0" w:space="0" w:color="auto"/>
            <w:left w:val="none" w:sz="0" w:space="0" w:color="auto"/>
            <w:bottom w:val="none" w:sz="0" w:space="0" w:color="auto"/>
            <w:right w:val="none" w:sz="0" w:space="0" w:color="auto"/>
          </w:divBdr>
        </w:div>
        <w:div w:id="385374463">
          <w:marLeft w:val="480"/>
          <w:marRight w:val="0"/>
          <w:marTop w:val="0"/>
          <w:marBottom w:val="0"/>
          <w:divBdr>
            <w:top w:val="none" w:sz="0" w:space="0" w:color="auto"/>
            <w:left w:val="none" w:sz="0" w:space="0" w:color="auto"/>
            <w:bottom w:val="none" w:sz="0" w:space="0" w:color="auto"/>
            <w:right w:val="none" w:sz="0" w:space="0" w:color="auto"/>
          </w:divBdr>
        </w:div>
      </w:divsChild>
    </w:div>
    <w:div w:id="1069110249">
      <w:bodyDiv w:val="1"/>
      <w:marLeft w:val="0"/>
      <w:marRight w:val="0"/>
      <w:marTop w:val="0"/>
      <w:marBottom w:val="0"/>
      <w:divBdr>
        <w:top w:val="none" w:sz="0" w:space="0" w:color="auto"/>
        <w:left w:val="none" w:sz="0" w:space="0" w:color="auto"/>
        <w:bottom w:val="none" w:sz="0" w:space="0" w:color="auto"/>
        <w:right w:val="none" w:sz="0" w:space="0" w:color="auto"/>
      </w:divBdr>
      <w:divsChild>
        <w:div w:id="1162164472">
          <w:marLeft w:val="480"/>
          <w:marRight w:val="0"/>
          <w:marTop w:val="0"/>
          <w:marBottom w:val="0"/>
          <w:divBdr>
            <w:top w:val="none" w:sz="0" w:space="0" w:color="auto"/>
            <w:left w:val="none" w:sz="0" w:space="0" w:color="auto"/>
            <w:bottom w:val="none" w:sz="0" w:space="0" w:color="auto"/>
            <w:right w:val="none" w:sz="0" w:space="0" w:color="auto"/>
          </w:divBdr>
        </w:div>
        <w:div w:id="292296370">
          <w:marLeft w:val="480"/>
          <w:marRight w:val="0"/>
          <w:marTop w:val="0"/>
          <w:marBottom w:val="0"/>
          <w:divBdr>
            <w:top w:val="none" w:sz="0" w:space="0" w:color="auto"/>
            <w:left w:val="none" w:sz="0" w:space="0" w:color="auto"/>
            <w:bottom w:val="none" w:sz="0" w:space="0" w:color="auto"/>
            <w:right w:val="none" w:sz="0" w:space="0" w:color="auto"/>
          </w:divBdr>
        </w:div>
        <w:div w:id="1032269607">
          <w:marLeft w:val="480"/>
          <w:marRight w:val="0"/>
          <w:marTop w:val="0"/>
          <w:marBottom w:val="0"/>
          <w:divBdr>
            <w:top w:val="none" w:sz="0" w:space="0" w:color="auto"/>
            <w:left w:val="none" w:sz="0" w:space="0" w:color="auto"/>
            <w:bottom w:val="none" w:sz="0" w:space="0" w:color="auto"/>
            <w:right w:val="none" w:sz="0" w:space="0" w:color="auto"/>
          </w:divBdr>
        </w:div>
        <w:div w:id="2098481772">
          <w:marLeft w:val="480"/>
          <w:marRight w:val="0"/>
          <w:marTop w:val="0"/>
          <w:marBottom w:val="0"/>
          <w:divBdr>
            <w:top w:val="none" w:sz="0" w:space="0" w:color="auto"/>
            <w:left w:val="none" w:sz="0" w:space="0" w:color="auto"/>
            <w:bottom w:val="none" w:sz="0" w:space="0" w:color="auto"/>
            <w:right w:val="none" w:sz="0" w:space="0" w:color="auto"/>
          </w:divBdr>
        </w:div>
        <w:div w:id="497037463">
          <w:marLeft w:val="480"/>
          <w:marRight w:val="0"/>
          <w:marTop w:val="0"/>
          <w:marBottom w:val="0"/>
          <w:divBdr>
            <w:top w:val="none" w:sz="0" w:space="0" w:color="auto"/>
            <w:left w:val="none" w:sz="0" w:space="0" w:color="auto"/>
            <w:bottom w:val="none" w:sz="0" w:space="0" w:color="auto"/>
            <w:right w:val="none" w:sz="0" w:space="0" w:color="auto"/>
          </w:divBdr>
        </w:div>
        <w:div w:id="379329148">
          <w:marLeft w:val="480"/>
          <w:marRight w:val="0"/>
          <w:marTop w:val="0"/>
          <w:marBottom w:val="0"/>
          <w:divBdr>
            <w:top w:val="none" w:sz="0" w:space="0" w:color="auto"/>
            <w:left w:val="none" w:sz="0" w:space="0" w:color="auto"/>
            <w:bottom w:val="none" w:sz="0" w:space="0" w:color="auto"/>
            <w:right w:val="none" w:sz="0" w:space="0" w:color="auto"/>
          </w:divBdr>
        </w:div>
        <w:div w:id="581916280">
          <w:marLeft w:val="480"/>
          <w:marRight w:val="0"/>
          <w:marTop w:val="0"/>
          <w:marBottom w:val="0"/>
          <w:divBdr>
            <w:top w:val="none" w:sz="0" w:space="0" w:color="auto"/>
            <w:left w:val="none" w:sz="0" w:space="0" w:color="auto"/>
            <w:bottom w:val="none" w:sz="0" w:space="0" w:color="auto"/>
            <w:right w:val="none" w:sz="0" w:space="0" w:color="auto"/>
          </w:divBdr>
        </w:div>
        <w:div w:id="1690981733">
          <w:marLeft w:val="480"/>
          <w:marRight w:val="0"/>
          <w:marTop w:val="0"/>
          <w:marBottom w:val="0"/>
          <w:divBdr>
            <w:top w:val="none" w:sz="0" w:space="0" w:color="auto"/>
            <w:left w:val="none" w:sz="0" w:space="0" w:color="auto"/>
            <w:bottom w:val="none" w:sz="0" w:space="0" w:color="auto"/>
            <w:right w:val="none" w:sz="0" w:space="0" w:color="auto"/>
          </w:divBdr>
        </w:div>
        <w:div w:id="413628651">
          <w:marLeft w:val="480"/>
          <w:marRight w:val="0"/>
          <w:marTop w:val="0"/>
          <w:marBottom w:val="0"/>
          <w:divBdr>
            <w:top w:val="none" w:sz="0" w:space="0" w:color="auto"/>
            <w:left w:val="none" w:sz="0" w:space="0" w:color="auto"/>
            <w:bottom w:val="none" w:sz="0" w:space="0" w:color="auto"/>
            <w:right w:val="none" w:sz="0" w:space="0" w:color="auto"/>
          </w:divBdr>
        </w:div>
        <w:div w:id="1808475430">
          <w:marLeft w:val="480"/>
          <w:marRight w:val="0"/>
          <w:marTop w:val="0"/>
          <w:marBottom w:val="0"/>
          <w:divBdr>
            <w:top w:val="none" w:sz="0" w:space="0" w:color="auto"/>
            <w:left w:val="none" w:sz="0" w:space="0" w:color="auto"/>
            <w:bottom w:val="none" w:sz="0" w:space="0" w:color="auto"/>
            <w:right w:val="none" w:sz="0" w:space="0" w:color="auto"/>
          </w:divBdr>
        </w:div>
        <w:div w:id="837311154">
          <w:marLeft w:val="480"/>
          <w:marRight w:val="0"/>
          <w:marTop w:val="0"/>
          <w:marBottom w:val="0"/>
          <w:divBdr>
            <w:top w:val="none" w:sz="0" w:space="0" w:color="auto"/>
            <w:left w:val="none" w:sz="0" w:space="0" w:color="auto"/>
            <w:bottom w:val="none" w:sz="0" w:space="0" w:color="auto"/>
            <w:right w:val="none" w:sz="0" w:space="0" w:color="auto"/>
          </w:divBdr>
        </w:div>
        <w:div w:id="2104177311">
          <w:marLeft w:val="480"/>
          <w:marRight w:val="0"/>
          <w:marTop w:val="0"/>
          <w:marBottom w:val="0"/>
          <w:divBdr>
            <w:top w:val="none" w:sz="0" w:space="0" w:color="auto"/>
            <w:left w:val="none" w:sz="0" w:space="0" w:color="auto"/>
            <w:bottom w:val="none" w:sz="0" w:space="0" w:color="auto"/>
            <w:right w:val="none" w:sz="0" w:space="0" w:color="auto"/>
          </w:divBdr>
        </w:div>
        <w:div w:id="527720739">
          <w:marLeft w:val="480"/>
          <w:marRight w:val="0"/>
          <w:marTop w:val="0"/>
          <w:marBottom w:val="0"/>
          <w:divBdr>
            <w:top w:val="none" w:sz="0" w:space="0" w:color="auto"/>
            <w:left w:val="none" w:sz="0" w:space="0" w:color="auto"/>
            <w:bottom w:val="none" w:sz="0" w:space="0" w:color="auto"/>
            <w:right w:val="none" w:sz="0" w:space="0" w:color="auto"/>
          </w:divBdr>
        </w:div>
        <w:div w:id="342435502">
          <w:marLeft w:val="480"/>
          <w:marRight w:val="0"/>
          <w:marTop w:val="0"/>
          <w:marBottom w:val="0"/>
          <w:divBdr>
            <w:top w:val="none" w:sz="0" w:space="0" w:color="auto"/>
            <w:left w:val="none" w:sz="0" w:space="0" w:color="auto"/>
            <w:bottom w:val="none" w:sz="0" w:space="0" w:color="auto"/>
            <w:right w:val="none" w:sz="0" w:space="0" w:color="auto"/>
          </w:divBdr>
        </w:div>
        <w:div w:id="1841041142">
          <w:marLeft w:val="480"/>
          <w:marRight w:val="0"/>
          <w:marTop w:val="0"/>
          <w:marBottom w:val="0"/>
          <w:divBdr>
            <w:top w:val="none" w:sz="0" w:space="0" w:color="auto"/>
            <w:left w:val="none" w:sz="0" w:space="0" w:color="auto"/>
            <w:bottom w:val="none" w:sz="0" w:space="0" w:color="auto"/>
            <w:right w:val="none" w:sz="0" w:space="0" w:color="auto"/>
          </w:divBdr>
        </w:div>
        <w:div w:id="236939152">
          <w:marLeft w:val="480"/>
          <w:marRight w:val="0"/>
          <w:marTop w:val="0"/>
          <w:marBottom w:val="0"/>
          <w:divBdr>
            <w:top w:val="none" w:sz="0" w:space="0" w:color="auto"/>
            <w:left w:val="none" w:sz="0" w:space="0" w:color="auto"/>
            <w:bottom w:val="none" w:sz="0" w:space="0" w:color="auto"/>
            <w:right w:val="none" w:sz="0" w:space="0" w:color="auto"/>
          </w:divBdr>
        </w:div>
        <w:div w:id="450317731">
          <w:marLeft w:val="480"/>
          <w:marRight w:val="0"/>
          <w:marTop w:val="0"/>
          <w:marBottom w:val="0"/>
          <w:divBdr>
            <w:top w:val="none" w:sz="0" w:space="0" w:color="auto"/>
            <w:left w:val="none" w:sz="0" w:space="0" w:color="auto"/>
            <w:bottom w:val="none" w:sz="0" w:space="0" w:color="auto"/>
            <w:right w:val="none" w:sz="0" w:space="0" w:color="auto"/>
          </w:divBdr>
        </w:div>
        <w:div w:id="285039235">
          <w:marLeft w:val="480"/>
          <w:marRight w:val="0"/>
          <w:marTop w:val="0"/>
          <w:marBottom w:val="0"/>
          <w:divBdr>
            <w:top w:val="none" w:sz="0" w:space="0" w:color="auto"/>
            <w:left w:val="none" w:sz="0" w:space="0" w:color="auto"/>
            <w:bottom w:val="none" w:sz="0" w:space="0" w:color="auto"/>
            <w:right w:val="none" w:sz="0" w:space="0" w:color="auto"/>
          </w:divBdr>
        </w:div>
        <w:div w:id="1683705343">
          <w:marLeft w:val="480"/>
          <w:marRight w:val="0"/>
          <w:marTop w:val="0"/>
          <w:marBottom w:val="0"/>
          <w:divBdr>
            <w:top w:val="none" w:sz="0" w:space="0" w:color="auto"/>
            <w:left w:val="none" w:sz="0" w:space="0" w:color="auto"/>
            <w:bottom w:val="none" w:sz="0" w:space="0" w:color="auto"/>
            <w:right w:val="none" w:sz="0" w:space="0" w:color="auto"/>
          </w:divBdr>
        </w:div>
      </w:divsChild>
    </w:div>
    <w:div w:id="1078135338">
      <w:bodyDiv w:val="1"/>
      <w:marLeft w:val="0"/>
      <w:marRight w:val="0"/>
      <w:marTop w:val="0"/>
      <w:marBottom w:val="0"/>
      <w:divBdr>
        <w:top w:val="none" w:sz="0" w:space="0" w:color="auto"/>
        <w:left w:val="none" w:sz="0" w:space="0" w:color="auto"/>
        <w:bottom w:val="none" w:sz="0" w:space="0" w:color="auto"/>
        <w:right w:val="none" w:sz="0" w:space="0" w:color="auto"/>
      </w:divBdr>
      <w:divsChild>
        <w:div w:id="144472888">
          <w:marLeft w:val="480"/>
          <w:marRight w:val="0"/>
          <w:marTop w:val="0"/>
          <w:marBottom w:val="0"/>
          <w:divBdr>
            <w:top w:val="none" w:sz="0" w:space="0" w:color="auto"/>
            <w:left w:val="none" w:sz="0" w:space="0" w:color="auto"/>
            <w:bottom w:val="none" w:sz="0" w:space="0" w:color="auto"/>
            <w:right w:val="none" w:sz="0" w:space="0" w:color="auto"/>
          </w:divBdr>
        </w:div>
        <w:div w:id="1087926278">
          <w:marLeft w:val="480"/>
          <w:marRight w:val="0"/>
          <w:marTop w:val="0"/>
          <w:marBottom w:val="0"/>
          <w:divBdr>
            <w:top w:val="none" w:sz="0" w:space="0" w:color="auto"/>
            <w:left w:val="none" w:sz="0" w:space="0" w:color="auto"/>
            <w:bottom w:val="none" w:sz="0" w:space="0" w:color="auto"/>
            <w:right w:val="none" w:sz="0" w:space="0" w:color="auto"/>
          </w:divBdr>
        </w:div>
        <w:div w:id="1090006793">
          <w:marLeft w:val="480"/>
          <w:marRight w:val="0"/>
          <w:marTop w:val="0"/>
          <w:marBottom w:val="0"/>
          <w:divBdr>
            <w:top w:val="none" w:sz="0" w:space="0" w:color="auto"/>
            <w:left w:val="none" w:sz="0" w:space="0" w:color="auto"/>
            <w:bottom w:val="none" w:sz="0" w:space="0" w:color="auto"/>
            <w:right w:val="none" w:sz="0" w:space="0" w:color="auto"/>
          </w:divBdr>
        </w:div>
        <w:div w:id="327833122">
          <w:marLeft w:val="480"/>
          <w:marRight w:val="0"/>
          <w:marTop w:val="0"/>
          <w:marBottom w:val="0"/>
          <w:divBdr>
            <w:top w:val="none" w:sz="0" w:space="0" w:color="auto"/>
            <w:left w:val="none" w:sz="0" w:space="0" w:color="auto"/>
            <w:bottom w:val="none" w:sz="0" w:space="0" w:color="auto"/>
            <w:right w:val="none" w:sz="0" w:space="0" w:color="auto"/>
          </w:divBdr>
        </w:div>
        <w:div w:id="1977877730">
          <w:marLeft w:val="480"/>
          <w:marRight w:val="0"/>
          <w:marTop w:val="0"/>
          <w:marBottom w:val="0"/>
          <w:divBdr>
            <w:top w:val="none" w:sz="0" w:space="0" w:color="auto"/>
            <w:left w:val="none" w:sz="0" w:space="0" w:color="auto"/>
            <w:bottom w:val="none" w:sz="0" w:space="0" w:color="auto"/>
            <w:right w:val="none" w:sz="0" w:space="0" w:color="auto"/>
          </w:divBdr>
        </w:div>
        <w:div w:id="1528526623">
          <w:marLeft w:val="480"/>
          <w:marRight w:val="0"/>
          <w:marTop w:val="0"/>
          <w:marBottom w:val="0"/>
          <w:divBdr>
            <w:top w:val="none" w:sz="0" w:space="0" w:color="auto"/>
            <w:left w:val="none" w:sz="0" w:space="0" w:color="auto"/>
            <w:bottom w:val="none" w:sz="0" w:space="0" w:color="auto"/>
            <w:right w:val="none" w:sz="0" w:space="0" w:color="auto"/>
          </w:divBdr>
        </w:div>
        <w:div w:id="98372766">
          <w:marLeft w:val="480"/>
          <w:marRight w:val="0"/>
          <w:marTop w:val="0"/>
          <w:marBottom w:val="0"/>
          <w:divBdr>
            <w:top w:val="none" w:sz="0" w:space="0" w:color="auto"/>
            <w:left w:val="none" w:sz="0" w:space="0" w:color="auto"/>
            <w:bottom w:val="none" w:sz="0" w:space="0" w:color="auto"/>
            <w:right w:val="none" w:sz="0" w:space="0" w:color="auto"/>
          </w:divBdr>
        </w:div>
        <w:div w:id="513152077">
          <w:marLeft w:val="480"/>
          <w:marRight w:val="0"/>
          <w:marTop w:val="0"/>
          <w:marBottom w:val="0"/>
          <w:divBdr>
            <w:top w:val="none" w:sz="0" w:space="0" w:color="auto"/>
            <w:left w:val="none" w:sz="0" w:space="0" w:color="auto"/>
            <w:bottom w:val="none" w:sz="0" w:space="0" w:color="auto"/>
            <w:right w:val="none" w:sz="0" w:space="0" w:color="auto"/>
          </w:divBdr>
        </w:div>
        <w:div w:id="1500003770">
          <w:marLeft w:val="480"/>
          <w:marRight w:val="0"/>
          <w:marTop w:val="0"/>
          <w:marBottom w:val="0"/>
          <w:divBdr>
            <w:top w:val="none" w:sz="0" w:space="0" w:color="auto"/>
            <w:left w:val="none" w:sz="0" w:space="0" w:color="auto"/>
            <w:bottom w:val="none" w:sz="0" w:space="0" w:color="auto"/>
            <w:right w:val="none" w:sz="0" w:space="0" w:color="auto"/>
          </w:divBdr>
        </w:div>
        <w:div w:id="438262160">
          <w:marLeft w:val="480"/>
          <w:marRight w:val="0"/>
          <w:marTop w:val="0"/>
          <w:marBottom w:val="0"/>
          <w:divBdr>
            <w:top w:val="none" w:sz="0" w:space="0" w:color="auto"/>
            <w:left w:val="none" w:sz="0" w:space="0" w:color="auto"/>
            <w:bottom w:val="none" w:sz="0" w:space="0" w:color="auto"/>
            <w:right w:val="none" w:sz="0" w:space="0" w:color="auto"/>
          </w:divBdr>
        </w:div>
        <w:div w:id="293676386">
          <w:marLeft w:val="480"/>
          <w:marRight w:val="0"/>
          <w:marTop w:val="0"/>
          <w:marBottom w:val="0"/>
          <w:divBdr>
            <w:top w:val="none" w:sz="0" w:space="0" w:color="auto"/>
            <w:left w:val="none" w:sz="0" w:space="0" w:color="auto"/>
            <w:bottom w:val="none" w:sz="0" w:space="0" w:color="auto"/>
            <w:right w:val="none" w:sz="0" w:space="0" w:color="auto"/>
          </w:divBdr>
        </w:div>
        <w:div w:id="748891575">
          <w:marLeft w:val="480"/>
          <w:marRight w:val="0"/>
          <w:marTop w:val="0"/>
          <w:marBottom w:val="0"/>
          <w:divBdr>
            <w:top w:val="none" w:sz="0" w:space="0" w:color="auto"/>
            <w:left w:val="none" w:sz="0" w:space="0" w:color="auto"/>
            <w:bottom w:val="none" w:sz="0" w:space="0" w:color="auto"/>
            <w:right w:val="none" w:sz="0" w:space="0" w:color="auto"/>
          </w:divBdr>
        </w:div>
        <w:div w:id="1522352083">
          <w:marLeft w:val="480"/>
          <w:marRight w:val="0"/>
          <w:marTop w:val="0"/>
          <w:marBottom w:val="0"/>
          <w:divBdr>
            <w:top w:val="none" w:sz="0" w:space="0" w:color="auto"/>
            <w:left w:val="none" w:sz="0" w:space="0" w:color="auto"/>
            <w:bottom w:val="none" w:sz="0" w:space="0" w:color="auto"/>
            <w:right w:val="none" w:sz="0" w:space="0" w:color="auto"/>
          </w:divBdr>
        </w:div>
        <w:div w:id="445583403">
          <w:marLeft w:val="480"/>
          <w:marRight w:val="0"/>
          <w:marTop w:val="0"/>
          <w:marBottom w:val="0"/>
          <w:divBdr>
            <w:top w:val="none" w:sz="0" w:space="0" w:color="auto"/>
            <w:left w:val="none" w:sz="0" w:space="0" w:color="auto"/>
            <w:bottom w:val="none" w:sz="0" w:space="0" w:color="auto"/>
            <w:right w:val="none" w:sz="0" w:space="0" w:color="auto"/>
          </w:divBdr>
        </w:div>
        <w:div w:id="1623535858">
          <w:marLeft w:val="480"/>
          <w:marRight w:val="0"/>
          <w:marTop w:val="0"/>
          <w:marBottom w:val="0"/>
          <w:divBdr>
            <w:top w:val="none" w:sz="0" w:space="0" w:color="auto"/>
            <w:left w:val="none" w:sz="0" w:space="0" w:color="auto"/>
            <w:bottom w:val="none" w:sz="0" w:space="0" w:color="auto"/>
            <w:right w:val="none" w:sz="0" w:space="0" w:color="auto"/>
          </w:divBdr>
        </w:div>
        <w:div w:id="999430641">
          <w:marLeft w:val="480"/>
          <w:marRight w:val="0"/>
          <w:marTop w:val="0"/>
          <w:marBottom w:val="0"/>
          <w:divBdr>
            <w:top w:val="none" w:sz="0" w:space="0" w:color="auto"/>
            <w:left w:val="none" w:sz="0" w:space="0" w:color="auto"/>
            <w:bottom w:val="none" w:sz="0" w:space="0" w:color="auto"/>
            <w:right w:val="none" w:sz="0" w:space="0" w:color="auto"/>
          </w:divBdr>
        </w:div>
        <w:div w:id="945884851">
          <w:marLeft w:val="480"/>
          <w:marRight w:val="0"/>
          <w:marTop w:val="0"/>
          <w:marBottom w:val="0"/>
          <w:divBdr>
            <w:top w:val="none" w:sz="0" w:space="0" w:color="auto"/>
            <w:left w:val="none" w:sz="0" w:space="0" w:color="auto"/>
            <w:bottom w:val="none" w:sz="0" w:space="0" w:color="auto"/>
            <w:right w:val="none" w:sz="0" w:space="0" w:color="auto"/>
          </w:divBdr>
        </w:div>
        <w:div w:id="1728145423">
          <w:marLeft w:val="480"/>
          <w:marRight w:val="0"/>
          <w:marTop w:val="0"/>
          <w:marBottom w:val="0"/>
          <w:divBdr>
            <w:top w:val="none" w:sz="0" w:space="0" w:color="auto"/>
            <w:left w:val="none" w:sz="0" w:space="0" w:color="auto"/>
            <w:bottom w:val="none" w:sz="0" w:space="0" w:color="auto"/>
            <w:right w:val="none" w:sz="0" w:space="0" w:color="auto"/>
          </w:divBdr>
        </w:div>
        <w:div w:id="828208004">
          <w:marLeft w:val="480"/>
          <w:marRight w:val="0"/>
          <w:marTop w:val="0"/>
          <w:marBottom w:val="0"/>
          <w:divBdr>
            <w:top w:val="none" w:sz="0" w:space="0" w:color="auto"/>
            <w:left w:val="none" w:sz="0" w:space="0" w:color="auto"/>
            <w:bottom w:val="none" w:sz="0" w:space="0" w:color="auto"/>
            <w:right w:val="none" w:sz="0" w:space="0" w:color="auto"/>
          </w:divBdr>
        </w:div>
      </w:divsChild>
    </w:div>
    <w:div w:id="1110397367">
      <w:bodyDiv w:val="1"/>
      <w:marLeft w:val="0"/>
      <w:marRight w:val="0"/>
      <w:marTop w:val="0"/>
      <w:marBottom w:val="0"/>
      <w:divBdr>
        <w:top w:val="none" w:sz="0" w:space="0" w:color="auto"/>
        <w:left w:val="none" w:sz="0" w:space="0" w:color="auto"/>
        <w:bottom w:val="none" w:sz="0" w:space="0" w:color="auto"/>
        <w:right w:val="none" w:sz="0" w:space="0" w:color="auto"/>
      </w:divBdr>
    </w:div>
    <w:div w:id="1118716904">
      <w:bodyDiv w:val="1"/>
      <w:marLeft w:val="0"/>
      <w:marRight w:val="0"/>
      <w:marTop w:val="0"/>
      <w:marBottom w:val="0"/>
      <w:divBdr>
        <w:top w:val="none" w:sz="0" w:space="0" w:color="auto"/>
        <w:left w:val="none" w:sz="0" w:space="0" w:color="auto"/>
        <w:bottom w:val="none" w:sz="0" w:space="0" w:color="auto"/>
        <w:right w:val="none" w:sz="0" w:space="0" w:color="auto"/>
      </w:divBdr>
      <w:divsChild>
        <w:div w:id="1690064581">
          <w:marLeft w:val="480"/>
          <w:marRight w:val="0"/>
          <w:marTop w:val="0"/>
          <w:marBottom w:val="0"/>
          <w:divBdr>
            <w:top w:val="none" w:sz="0" w:space="0" w:color="auto"/>
            <w:left w:val="none" w:sz="0" w:space="0" w:color="auto"/>
            <w:bottom w:val="none" w:sz="0" w:space="0" w:color="auto"/>
            <w:right w:val="none" w:sz="0" w:space="0" w:color="auto"/>
          </w:divBdr>
        </w:div>
        <w:div w:id="1578709459">
          <w:marLeft w:val="480"/>
          <w:marRight w:val="0"/>
          <w:marTop w:val="0"/>
          <w:marBottom w:val="0"/>
          <w:divBdr>
            <w:top w:val="none" w:sz="0" w:space="0" w:color="auto"/>
            <w:left w:val="none" w:sz="0" w:space="0" w:color="auto"/>
            <w:bottom w:val="none" w:sz="0" w:space="0" w:color="auto"/>
            <w:right w:val="none" w:sz="0" w:space="0" w:color="auto"/>
          </w:divBdr>
        </w:div>
        <w:div w:id="150829899">
          <w:marLeft w:val="480"/>
          <w:marRight w:val="0"/>
          <w:marTop w:val="0"/>
          <w:marBottom w:val="0"/>
          <w:divBdr>
            <w:top w:val="none" w:sz="0" w:space="0" w:color="auto"/>
            <w:left w:val="none" w:sz="0" w:space="0" w:color="auto"/>
            <w:bottom w:val="none" w:sz="0" w:space="0" w:color="auto"/>
            <w:right w:val="none" w:sz="0" w:space="0" w:color="auto"/>
          </w:divBdr>
        </w:div>
        <w:div w:id="209807061">
          <w:marLeft w:val="480"/>
          <w:marRight w:val="0"/>
          <w:marTop w:val="0"/>
          <w:marBottom w:val="0"/>
          <w:divBdr>
            <w:top w:val="none" w:sz="0" w:space="0" w:color="auto"/>
            <w:left w:val="none" w:sz="0" w:space="0" w:color="auto"/>
            <w:bottom w:val="none" w:sz="0" w:space="0" w:color="auto"/>
            <w:right w:val="none" w:sz="0" w:space="0" w:color="auto"/>
          </w:divBdr>
        </w:div>
        <w:div w:id="520125663">
          <w:marLeft w:val="480"/>
          <w:marRight w:val="0"/>
          <w:marTop w:val="0"/>
          <w:marBottom w:val="0"/>
          <w:divBdr>
            <w:top w:val="none" w:sz="0" w:space="0" w:color="auto"/>
            <w:left w:val="none" w:sz="0" w:space="0" w:color="auto"/>
            <w:bottom w:val="none" w:sz="0" w:space="0" w:color="auto"/>
            <w:right w:val="none" w:sz="0" w:space="0" w:color="auto"/>
          </w:divBdr>
        </w:div>
        <w:div w:id="822896844">
          <w:marLeft w:val="480"/>
          <w:marRight w:val="0"/>
          <w:marTop w:val="0"/>
          <w:marBottom w:val="0"/>
          <w:divBdr>
            <w:top w:val="none" w:sz="0" w:space="0" w:color="auto"/>
            <w:left w:val="none" w:sz="0" w:space="0" w:color="auto"/>
            <w:bottom w:val="none" w:sz="0" w:space="0" w:color="auto"/>
            <w:right w:val="none" w:sz="0" w:space="0" w:color="auto"/>
          </w:divBdr>
        </w:div>
        <w:div w:id="163129150">
          <w:marLeft w:val="480"/>
          <w:marRight w:val="0"/>
          <w:marTop w:val="0"/>
          <w:marBottom w:val="0"/>
          <w:divBdr>
            <w:top w:val="none" w:sz="0" w:space="0" w:color="auto"/>
            <w:left w:val="none" w:sz="0" w:space="0" w:color="auto"/>
            <w:bottom w:val="none" w:sz="0" w:space="0" w:color="auto"/>
            <w:right w:val="none" w:sz="0" w:space="0" w:color="auto"/>
          </w:divBdr>
        </w:div>
        <w:div w:id="258368673">
          <w:marLeft w:val="480"/>
          <w:marRight w:val="0"/>
          <w:marTop w:val="0"/>
          <w:marBottom w:val="0"/>
          <w:divBdr>
            <w:top w:val="none" w:sz="0" w:space="0" w:color="auto"/>
            <w:left w:val="none" w:sz="0" w:space="0" w:color="auto"/>
            <w:bottom w:val="none" w:sz="0" w:space="0" w:color="auto"/>
            <w:right w:val="none" w:sz="0" w:space="0" w:color="auto"/>
          </w:divBdr>
        </w:div>
        <w:div w:id="198905209">
          <w:marLeft w:val="480"/>
          <w:marRight w:val="0"/>
          <w:marTop w:val="0"/>
          <w:marBottom w:val="0"/>
          <w:divBdr>
            <w:top w:val="none" w:sz="0" w:space="0" w:color="auto"/>
            <w:left w:val="none" w:sz="0" w:space="0" w:color="auto"/>
            <w:bottom w:val="none" w:sz="0" w:space="0" w:color="auto"/>
            <w:right w:val="none" w:sz="0" w:space="0" w:color="auto"/>
          </w:divBdr>
        </w:div>
        <w:div w:id="1869027139">
          <w:marLeft w:val="480"/>
          <w:marRight w:val="0"/>
          <w:marTop w:val="0"/>
          <w:marBottom w:val="0"/>
          <w:divBdr>
            <w:top w:val="none" w:sz="0" w:space="0" w:color="auto"/>
            <w:left w:val="none" w:sz="0" w:space="0" w:color="auto"/>
            <w:bottom w:val="none" w:sz="0" w:space="0" w:color="auto"/>
            <w:right w:val="none" w:sz="0" w:space="0" w:color="auto"/>
          </w:divBdr>
        </w:div>
        <w:div w:id="1861699202">
          <w:marLeft w:val="480"/>
          <w:marRight w:val="0"/>
          <w:marTop w:val="0"/>
          <w:marBottom w:val="0"/>
          <w:divBdr>
            <w:top w:val="none" w:sz="0" w:space="0" w:color="auto"/>
            <w:left w:val="none" w:sz="0" w:space="0" w:color="auto"/>
            <w:bottom w:val="none" w:sz="0" w:space="0" w:color="auto"/>
            <w:right w:val="none" w:sz="0" w:space="0" w:color="auto"/>
          </w:divBdr>
        </w:div>
        <w:div w:id="419720051">
          <w:marLeft w:val="480"/>
          <w:marRight w:val="0"/>
          <w:marTop w:val="0"/>
          <w:marBottom w:val="0"/>
          <w:divBdr>
            <w:top w:val="none" w:sz="0" w:space="0" w:color="auto"/>
            <w:left w:val="none" w:sz="0" w:space="0" w:color="auto"/>
            <w:bottom w:val="none" w:sz="0" w:space="0" w:color="auto"/>
            <w:right w:val="none" w:sz="0" w:space="0" w:color="auto"/>
          </w:divBdr>
        </w:div>
        <w:div w:id="1402751240">
          <w:marLeft w:val="480"/>
          <w:marRight w:val="0"/>
          <w:marTop w:val="0"/>
          <w:marBottom w:val="0"/>
          <w:divBdr>
            <w:top w:val="none" w:sz="0" w:space="0" w:color="auto"/>
            <w:left w:val="none" w:sz="0" w:space="0" w:color="auto"/>
            <w:bottom w:val="none" w:sz="0" w:space="0" w:color="auto"/>
            <w:right w:val="none" w:sz="0" w:space="0" w:color="auto"/>
          </w:divBdr>
        </w:div>
        <w:div w:id="1167398987">
          <w:marLeft w:val="480"/>
          <w:marRight w:val="0"/>
          <w:marTop w:val="0"/>
          <w:marBottom w:val="0"/>
          <w:divBdr>
            <w:top w:val="none" w:sz="0" w:space="0" w:color="auto"/>
            <w:left w:val="none" w:sz="0" w:space="0" w:color="auto"/>
            <w:bottom w:val="none" w:sz="0" w:space="0" w:color="auto"/>
            <w:right w:val="none" w:sz="0" w:space="0" w:color="auto"/>
          </w:divBdr>
        </w:div>
        <w:div w:id="1913079682">
          <w:marLeft w:val="480"/>
          <w:marRight w:val="0"/>
          <w:marTop w:val="0"/>
          <w:marBottom w:val="0"/>
          <w:divBdr>
            <w:top w:val="none" w:sz="0" w:space="0" w:color="auto"/>
            <w:left w:val="none" w:sz="0" w:space="0" w:color="auto"/>
            <w:bottom w:val="none" w:sz="0" w:space="0" w:color="auto"/>
            <w:right w:val="none" w:sz="0" w:space="0" w:color="auto"/>
          </w:divBdr>
        </w:div>
        <w:div w:id="1985887811">
          <w:marLeft w:val="480"/>
          <w:marRight w:val="0"/>
          <w:marTop w:val="0"/>
          <w:marBottom w:val="0"/>
          <w:divBdr>
            <w:top w:val="none" w:sz="0" w:space="0" w:color="auto"/>
            <w:left w:val="none" w:sz="0" w:space="0" w:color="auto"/>
            <w:bottom w:val="none" w:sz="0" w:space="0" w:color="auto"/>
            <w:right w:val="none" w:sz="0" w:space="0" w:color="auto"/>
          </w:divBdr>
        </w:div>
        <w:div w:id="790243277">
          <w:marLeft w:val="480"/>
          <w:marRight w:val="0"/>
          <w:marTop w:val="0"/>
          <w:marBottom w:val="0"/>
          <w:divBdr>
            <w:top w:val="none" w:sz="0" w:space="0" w:color="auto"/>
            <w:left w:val="none" w:sz="0" w:space="0" w:color="auto"/>
            <w:bottom w:val="none" w:sz="0" w:space="0" w:color="auto"/>
            <w:right w:val="none" w:sz="0" w:space="0" w:color="auto"/>
          </w:divBdr>
        </w:div>
        <w:div w:id="2125075622">
          <w:marLeft w:val="480"/>
          <w:marRight w:val="0"/>
          <w:marTop w:val="0"/>
          <w:marBottom w:val="0"/>
          <w:divBdr>
            <w:top w:val="none" w:sz="0" w:space="0" w:color="auto"/>
            <w:left w:val="none" w:sz="0" w:space="0" w:color="auto"/>
            <w:bottom w:val="none" w:sz="0" w:space="0" w:color="auto"/>
            <w:right w:val="none" w:sz="0" w:space="0" w:color="auto"/>
          </w:divBdr>
        </w:div>
        <w:div w:id="821430267">
          <w:marLeft w:val="480"/>
          <w:marRight w:val="0"/>
          <w:marTop w:val="0"/>
          <w:marBottom w:val="0"/>
          <w:divBdr>
            <w:top w:val="none" w:sz="0" w:space="0" w:color="auto"/>
            <w:left w:val="none" w:sz="0" w:space="0" w:color="auto"/>
            <w:bottom w:val="none" w:sz="0" w:space="0" w:color="auto"/>
            <w:right w:val="none" w:sz="0" w:space="0" w:color="auto"/>
          </w:divBdr>
        </w:div>
      </w:divsChild>
    </w:div>
    <w:div w:id="1188906285">
      <w:bodyDiv w:val="1"/>
      <w:marLeft w:val="0"/>
      <w:marRight w:val="0"/>
      <w:marTop w:val="0"/>
      <w:marBottom w:val="0"/>
      <w:divBdr>
        <w:top w:val="none" w:sz="0" w:space="0" w:color="auto"/>
        <w:left w:val="none" w:sz="0" w:space="0" w:color="auto"/>
        <w:bottom w:val="none" w:sz="0" w:space="0" w:color="auto"/>
        <w:right w:val="none" w:sz="0" w:space="0" w:color="auto"/>
      </w:divBdr>
      <w:divsChild>
        <w:div w:id="939798438">
          <w:marLeft w:val="480"/>
          <w:marRight w:val="0"/>
          <w:marTop w:val="0"/>
          <w:marBottom w:val="0"/>
          <w:divBdr>
            <w:top w:val="none" w:sz="0" w:space="0" w:color="auto"/>
            <w:left w:val="none" w:sz="0" w:space="0" w:color="auto"/>
            <w:bottom w:val="none" w:sz="0" w:space="0" w:color="auto"/>
            <w:right w:val="none" w:sz="0" w:space="0" w:color="auto"/>
          </w:divBdr>
        </w:div>
        <w:div w:id="2147354385">
          <w:marLeft w:val="480"/>
          <w:marRight w:val="0"/>
          <w:marTop w:val="0"/>
          <w:marBottom w:val="0"/>
          <w:divBdr>
            <w:top w:val="none" w:sz="0" w:space="0" w:color="auto"/>
            <w:left w:val="none" w:sz="0" w:space="0" w:color="auto"/>
            <w:bottom w:val="none" w:sz="0" w:space="0" w:color="auto"/>
            <w:right w:val="none" w:sz="0" w:space="0" w:color="auto"/>
          </w:divBdr>
        </w:div>
        <w:div w:id="308368432">
          <w:marLeft w:val="480"/>
          <w:marRight w:val="0"/>
          <w:marTop w:val="0"/>
          <w:marBottom w:val="0"/>
          <w:divBdr>
            <w:top w:val="none" w:sz="0" w:space="0" w:color="auto"/>
            <w:left w:val="none" w:sz="0" w:space="0" w:color="auto"/>
            <w:bottom w:val="none" w:sz="0" w:space="0" w:color="auto"/>
            <w:right w:val="none" w:sz="0" w:space="0" w:color="auto"/>
          </w:divBdr>
        </w:div>
        <w:div w:id="1477456884">
          <w:marLeft w:val="480"/>
          <w:marRight w:val="0"/>
          <w:marTop w:val="0"/>
          <w:marBottom w:val="0"/>
          <w:divBdr>
            <w:top w:val="none" w:sz="0" w:space="0" w:color="auto"/>
            <w:left w:val="none" w:sz="0" w:space="0" w:color="auto"/>
            <w:bottom w:val="none" w:sz="0" w:space="0" w:color="auto"/>
            <w:right w:val="none" w:sz="0" w:space="0" w:color="auto"/>
          </w:divBdr>
        </w:div>
        <w:div w:id="1010984184">
          <w:marLeft w:val="480"/>
          <w:marRight w:val="0"/>
          <w:marTop w:val="0"/>
          <w:marBottom w:val="0"/>
          <w:divBdr>
            <w:top w:val="none" w:sz="0" w:space="0" w:color="auto"/>
            <w:left w:val="none" w:sz="0" w:space="0" w:color="auto"/>
            <w:bottom w:val="none" w:sz="0" w:space="0" w:color="auto"/>
            <w:right w:val="none" w:sz="0" w:space="0" w:color="auto"/>
          </w:divBdr>
        </w:div>
        <w:div w:id="571896068">
          <w:marLeft w:val="480"/>
          <w:marRight w:val="0"/>
          <w:marTop w:val="0"/>
          <w:marBottom w:val="0"/>
          <w:divBdr>
            <w:top w:val="none" w:sz="0" w:space="0" w:color="auto"/>
            <w:left w:val="none" w:sz="0" w:space="0" w:color="auto"/>
            <w:bottom w:val="none" w:sz="0" w:space="0" w:color="auto"/>
            <w:right w:val="none" w:sz="0" w:space="0" w:color="auto"/>
          </w:divBdr>
        </w:div>
        <w:div w:id="1196239528">
          <w:marLeft w:val="480"/>
          <w:marRight w:val="0"/>
          <w:marTop w:val="0"/>
          <w:marBottom w:val="0"/>
          <w:divBdr>
            <w:top w:val="none" w:sz="0" w:space="0" w:color="auto"/>
            <w:left w:val="none" w:sz="0" w:space="0" w:color="auto"/>
            <w:bottom w:val="none" w:sz="0" w:space="0" w:color="auto"/>
            <w:right w:val="none" w:sz="0" w:space="0" w:color="auto"/>
          </w:divBdr>
        </w:div>
        <w:div w:id="71435193">
          <w:marLeft w:val="480"/>
          <w:marRight w:val="0"/>
          <w:marTop w:val="0"/>
          <w:marBottom w:val="0"/>
          <w:divBdr>
            <w:top w:val="none" w:sz="0" w:space="0" w:color="auto"/>
            <w:left w:val="none" w:sz="0" w:space="0" w:color="auto"/>
            <w:bottom w:val="none" w:sz="0" w:space="0" w:color="auto"/>
            <w:right w:val="none" w:sz="0" w:space="0" w:color="auto"/>
          </w:divBdr>
        </w:div>
        <w:div w:id="1603613875">
          <w:marLeft w:val="480"/>
          <w:marRight w:val="0"/>
          <w:marTop w:val="0"/>
          <w:marBottom w:val="0"/>
          <w:divBdr>
            <w:top w:val="none" w:sz="0" w:space="0" w:color="auto"/>
            <w:left w:val="none" w:sz="0" w:space="0" w:color="auto"/>
            <w:bottom w:val="none" w:sz="0" w:space="0" w:color="auto"/>
            <w:right w:val="none" w:sz="0" w:space="0" w:color="auto"/>
          </w:divBdr>
        </w:div>
        <w:div w:id="1212963232">
          <w:marLeft w:val="480"/>
          <w:marRight w:val="0"/>
          <w:marTop w:val="0"/>
          <w:marBottom w:val="0"/>
          <w:divBdr>
            <w:top w:val="none" w:sz="0" w:space="0" w:color="auto"/>
            <w:left w:val="none" w:sz="0" w:space="0" w:color="auto"/>
            <w:bottom w:val="none" w:sz="0" w:space="0" w:color="auto"/>
            <w:right w:val="none" w:sz="0" w:space="0" w:color="auto"/>
          </w:divBdr>
        </w:div>
        <w:div w:id="1837380037">
          <w:marLeft w:val="480"/>
          <w:marRight w:val="0"/>
          <w:marTop w:val="0"/>
          <w:marBottom w:val="0"/>
          <w:divBdr>
            <w:top w:val="none" w:sz="0" w:space="0" w:color="auto"/>
            <w:left w:val="none" w:sz="0" w:space="0" w:color="auto"/>
            <w:bottom w:val="none" w:sz="0" w:space="0" w:color="auto"/>
            <w:right w:val="none" w:sz="0" w:space="0" w:color="auto"/>
          </w:divBdr>
        </w:div>
        <w:div w:id="1898783720">
          <w:marLeft w:val="480"/>
          <w:marRight w:val="0"/>
          <w:marTop w:val="0"/>
          <w:marBottom w:val="0"/>
          <w:divBdr>
            <w:top w:val="none" w:sz="0" w:space="0" w:color="auto"/>
            <w:left w:val="none" w:sz="0" w:space="0" w:color="auto"/>
            <w:bottom w:val="none" w:sz="0" w:space="0" w:color="auto"/>
            <w:right w:val="none" w:sz="0" w:space="0" w:color="auto"/>
          </w:divBdr>
        </w:div>
        <w:div w:id="190533308">
          <w:marLeft w:val="480"/>
          <w:marRight w:val="0"/>
          <w:marTop w:val="0"/>
          <w:marBottom w:val="0"/>
          <w:divBdr>
            <w:top w:val="none" w:sz="0" w:space="0" w:color="auto"/>
            <w:left w:val="none" w:sz="0" w:space="0" w:color="auto"/>
            <w:bottom w:val="none" w:sz="0" w:space="0" w:color="auto"/>
            <w:right w:val="none" w:sz="0" w:space="0" w:color="auto"/>
          </w:divBdr>
        </w:div>
        <w:div w:id="406613671">
          <w:marLeft w:val="480"/>
          <w:marRight w:val="0"/>
          <w:marTop w:val="0"/>
          <w:marBottom w:val="0"/>
          <w:divBdr>
            <w:top w:val="none" w:sz="0" w:space="0" w:color="auto"/>
            <w:left w:val="none" w:sz="0" w:space="0" w:color="auto"/>
            <w:bottom w:val="none" w:sz="0" w:space="0" w:color="auto"/>
            <w:right w:val="none" w:sz="0" w:space="0" w:color="auto"/>
          </w:divBdr>
        </w:div>
        <w:div w:id="623004748">
          <w:marLeft w:val="480"/>
          <w:marRight w:val="0"/>
          <w:marTop w:val="0"/>
          <w:marBottom w:val="0"/>
          <w:divBdr>
            <w:top w:val="none" w:sz="0" w:space="0" w:color="auto"/>
            <w:left w:val="none" w:sz="0" w:space="0" w:color="auto"/>
            <w:bottom w:val="none" w:sz="0" w:space="0" w:color="auto"/>
            <w:right w:val="none" w:sz="0" w:space="0" w:color="auto"/>
          </w:divBdr>
        </w:div>
        <w:div w:id="608391181">
          <w:marLeft w:val="480"/>
          <w:marRight w:val="0"/>
          <w:marTop w:val="0"/>
          <w:marBottom w:val="0"/>
          <w:divBdr>
            <w:top w:val="none" w:sz="0" w:space="0" w:color="auto"/>
            <w:left w:val="none" w:sz="0" w:space="0" w:color="auto"/>
            <w:bottom w:val="none" w:sz="0" w:space="0" w:color="auto"/>
            <w:right w:val="none" w:sz="0" w:space="0" w:color="auto"/>
          </w:divBdr>
        </w:div>
        <w:div w:id="320543502">
          <w:marLeft w:val="480"/>
          <w:marRight w:val="0"/>
          <w:marTop w:val="0"/>
          <w:marBottom w:val="0"/>
          <w:divBdr>
            <w:top w:val="none" w:sz="0" w:space="0" w:color="auto"/>
            <w:left w:val="none" w:sz="0" w:space="0" w:color="auto"/>
            <w:bottom w:val="none" w:sz="0" w:space="0" w:color="auto"/>
            <w:right w:val="none" w:sz="0" w:space="0" w:color="auto"/>
          </w:divBdr>
        </w:div>
        <w:div w:id="108861838">
          <w:marLeft w:val="480"/>
          <w:marRight w:val="0"/>
          <w:marTop w:val="0"/>
          <w:marBottom w:val="0"/>
          <w:divBdr>
            <w:top w:val="none" w:sz="0" w:space="0" w:color="auto"/>
            <w:left w:val="none" w:sz="0" w:space="0" w:color="auto"/>
            <w:bottom w:val="none" w:sz="0" w:space="0" w:color="auto"/>
            <w:right w:val="none" w:sz="0" w:space="0" w:color="auto"/>
          </w:divBdr>
        </w:div>
        <w:div w:id="1933009086">
          <w:marLeft w:val="480"/>
          <w:marRight w:val="0"/>
          <w:marTop w:val="0"/>
          <w:marBottom w:val="0"/>
          <w:divBdr>
            <w:top w:val="none" w:sz="0" w:space="0" w:color="auto"/>
            <w:left w:val="none" w:sz="0" w:space="0" w:color="auto"/>
            <w:bottom w:val="none" w:sz="0" w:space="0" w:color="auto"/>
            <w:right w:val="none" w:sz="0" w:space="0" w:color="auto"/>
          </w:divBdr>
        </w:div>
        <w:div w:id="59401014">
          <w:marLeft w:val="480"/>
          <w:marRight w:val="0"/>
          <w:marTop w:val="0"/>
          <w:marBottom w:val="0"/>
          <w:divBdr>
            <w:top w:val="none" w:sz="0" w:space="0" w:color="auto"/>
            <w:left w:val="none" w:sz="0" w:space="0" w:color="auto"/>
            <w:bottom w:val="none" w:sz="0" w:space="0" w:color="auto"/>
            <w:right w:val="none" w:sz="0" w:space="0" w:color="auto"/>
          </w:divBdr>
        </w:div>
      </w:divsChild>
    </w:div>
    <w:div w:id="1283918713">
      <w:bodyDiv w:val="1"/>
      <w:marLeft w:val="0"/>
      <w:marRight w:val="0"/>
      <w:marTop w:val="0"/>
      <w:marBottom w:val="0"/>
      <w:divBdr>
        <w:top w:val="none" w:sz="0" w:space="0" w:color="auto"/>
        <w:left w:val="none" w:sz="0" w:space="0" w:color="auto"/>
        <w:bottom w:val="none" w:sz="0" w:space="0" w:color="auto"/>
        <w:right w:val="none" w:sz="0" w:space="0" w:color="auto"/>
      </w:divBdr>
    </w:div>
    <w:div w:id="1292594369">
      <w:bodyDiv w:val="1"/>
      <w:marLeft w:val="0"/>
      <w:marRight w:val="0"/>
      <w:marTop w:val="0"/>
      <w:marBottom w:val="0"/>
      <w:divBdr>
        <w:top w:val="none" w:sz="0" w:space="0" w:color="auto"/>
        <w:left w:val="none" w:sz="0" w:space="0" w:color="auto"/>
        <w:bottom w:val="none" w:sz="0" w:space="0" w:color="auto"/>
        <w:right w:val="none" w:sz="0" w:space="0" w:color="auto"/>
      </w:divBdr>
      <w:divsChild>
        <w:div w:id="1753314668">
          <w:marLeft w:val="480"/>
          <w:marRight w:val="0"/>
          <w:marTop w:val="0"/>
          <w:marBottom w:val="0"/>
          <w:divBdr>
            <w:top w:val="none" w:sz="0" w:space="0" w:color="auto"/>
            <w:left w:val="none" w:sz="0" w:space="0" w:color="auto"/>
            <w:bottom w:val="none" w:sz="0" w:space="0" w:color="auto"/>
            <w:right w:val="none" w:sz="0" w:space="0" w:color="auto"/>
          </w:divBdr>
        </w:div>
        <w:div w:id="1479957238">
          <w:marLeft w:val="480"/>
          <w:marRight w:val="0"/>
          <w:marTop w:val="0"/>
          <w:marBottom w:val="0"/>
          <w:divBdr>
            <w:top w:val="none" w:sz="0" w:space="0" w:color="auto"/>
            <w:left w:val="none" w:sz="0" w:space="0" w:color="auto"/>
            <w:bottom w:val="none" w:sz="0" w:space="0" w:color="auto"/>
            <w:right w:val="none" w:sz="0" w:space="0" w:color="auto"/>
          </w:divBdr>
        </w:div>
        <w:div w:id="1031223051">
          <w:marLeft w:val="480"/>
          <w:marRight w:val="0"/>
          <w:marTop w:val="0"/>
          <w:marBottom w:val="0"/>
          <w:divBdr>
            <w:top w:val="none" w:sz="0" w:space="0" w:color="auto"/>
            <w:left w:val="none" w:sz="0" w:space="0" w:color="auto"/>
            <w:bottom w:val="none" w:sz="0" w:space="0" w:color="auto"/>
            <w:right w:val="none" w:sz="0" w:space="0" w:color="auto"/>
          </w:divBdr>
        </w:div>
        <w:div w:id="650713539">
          <w:marLeft w:val="480"/>
          <w:marRight w:val="0"/>
          <w:marTop w:val="0"/>
          <w:marBottom w:val="0"/>
          <w:divBdr>
            <w:top w:val="none" w:sz="0" w:space="0" w:color="auto"/>
            <w:left w:val="none" w:sz="0" w:space="0" w:color="auto"/>
            <w:bottom w:val="none" w:sz="0" w:space="0" w:color="auto"/>
            <w:right w:val="none" w:sz="0" w:space="0" w:color="auto"/>
          </w:divBdr>
        </w:div>
        <w:div w:id="1299259998">
          <w:marLeft w:val="480"/>
          <w:marRight w:val="0"/>
          <w:marTop w:val="0"/>
          <w:marBottom w:val="0"/>
          <w:divBdr>
            <w:top w:val="none" w:sz="0" w:space="0" w:color="auto"/>
            <w:left w:val="none" w:sz="0" w:space="0" w:color="auto"/>
            <w:bottom w:val="none" w:sz="0" w:space="0" w:color="auto"/>
            <w:right w:val="none" w:sz="0" w:space="0" w:color="auto"/>
          </w:divBdr>
        </w:div>
        <w:div w:id="1949389208">
          <w:marLeft w:val="480"/>
          <w:marRight w:val="0"/>
          <w:marTop w:val="0"/>
          <w:marBottom w:val="0"/>
          <w:divBdr>
            <w:top w:val="none" w:sz="0" w:space="0" w:color="auto"/>
            <w:left w:val="none" w:sz="0" w:space="0" w:color="auto"/>
            <w:bottom w:val="none" w:sz="0" w:space="0" w:color="auto"/>
            <w:right w:val="none" w:sz="0" w:space="0" w:color="auto"/>
          </w:divBdr>
        </w:div>
        <w:div w:id="1624262027">
          <w:marLeft w:val="480"/>
          <w:marRight w:val="0"/>
          <w:marTop w:val="0"/>
          <w:marBottom w:val="0"/>
          <w:divBdr>
            <w:top w:val="none" w:sz="0" w:space="0" w:color="auto"/>
            <w:left w:val="none" w:sz="0" w:space="0" w:color="auto"/>
            <w:bottom w:val="none" w:sz="0" w:space="0" w:color="auto"/>
            <w:right w:val="none" w:sz="0" w:space="0" w:color="auto"/>
          </w:divBdr>
        </w:div>
        <w:div w:id="2012678028">
          <w:marLeft w:val="480"/>
          <w:marRight w:val="0"/>
          <w:marTop w:val="0"/>
          <w:marBottom w:val="0"/>
          <w:divBdr>
            <w:top w:val="none" w:sz="0" w:space="0" w:color="auto"/>
            <w:left w:val="none" w:sz="0" w:space="0" w:color="auto"/>
            <w:bottom w:val="none" w:sz="0" w:space="0" w:color="auto"/>
            <w:right w:val="none" w:sz="0" w:space="0" w:color="auto"/>
          </w:divBdr>
        </w:div>
        <w:div w:id="111674811">
          <w:marLeft w:val="480"/>
          <w:marRight w:val="0"/>
          <w:marTop w:val="0"/>
          <w:marBottom w:val="0"/>
          <w:divBdr>
            <w:top w:val="none" w:sz="0" w:space="0" w:color="auto"/>
            <w:left w:val="none" w:sz="0" w:space="0" w:color="auto"/>
            <w:bottom w:val="none" w:sz="0" w:space="0" w:color="auto"/>
            <w:right w:val="none" w:sz="0" w:space="0" w:color="auto"/>
          </w:divBdr>
        </w:div>
        <w:div w:id="1798571615">
          <w:marLeft w:val="480"/>
          <w:marRight w:val="0"/>
          <w:marTop w:val="0"/>
          <w:marBottom w:val="0"/>
          <w:divBdr>
            <w:top w:val="none" w:sz="0" w:space="0" w:color="auto"/>
            <w:left w:val="none" w:sz="0" w:space="0" w:color="auto"/>
            <w:bottom w:val="none" w:sz="0" w:space="0" w:color="auto"/>
            <w:right w:val="none" w:sz="0" w:space="0" w:color="auto"/>
          </w:divBdr>
        </w:div>
        <w:div w:id="1756169291">
          <w:marLeft w:val="480"/>
          <w:marRight w:val="0"/>
          <w:marTop w:val="0"/>
          <w:marBottom w:val="0"/>
          <w:divBdr>
            <w:top w:val="none" w:sz="0" w:space="0" w:color="auto"/>
            <w:left w:val="none" w:sz="0" w:space="0" w:color="auto"/>
            <w:bottom w:val="none" w:sz="0" w:space="0" w:color="auto"/>
            <w:right w:val="none" w:sz="0" w:space="0" w:color="auto"/>
          </w:divBdr>
        </w:div>
        <w:div w:id="1274173101">
          <w:marLeft w:val="480"/>
          <w:marRight w:val="0"/>
          <w:marTop w:val="0"/>
          <w:marBottom w:val="0"/>
          <w:divBdr>
            <w:top w:val="none" w:sz="0" w:space="0" w:color="auto"/>
            <w:left w:val="none" w:sz="0" w:space="0" w:color="auto"/>
            <w:bottom w:val="none" w:sz="0" w:space="0" w:color="auto"/>
            <w:right w:val="none" w:sz="0" w:space="0" w:color="auto"/>
          </w:divBdr>
        </w:div>
        <w:div w:id="1269847524">
          <w:marLeft w:val="480"/>
          <w:marRight w:val="0"/>
          <w:marTop w:val="0"/>
          <w:marBottom w:val="0"/>
          <w:divBdr>
            <w:top w:val="none" w:sz="0" w:space="0" w:color="auto"/>
            <w:left w:val="none" w:sz="0" w:space="0" w:color="auto"/>
            <w:bottom w:val="none" w:sz="0" w:space="0" w:color="auto"/>
            <w:right w:val="none" w:sz="0" w:space="0" w:color="auto"/>
          </w:divBdr>
        </w:div>
        <w:div w:id="608782493">
          <w:marLeft w:val="480"/>
          <w:marRight w:val="0"/>
          <w:marTop w:val="0"/>
          <w:marBottom w:val="0"/>
          <w:divBdr>
            <w:top w:val="none" w:sz="0" w:space="0" w:color="auto"/>
            <w:left w:val="none" w:sz="0" w:space="0" w:color="auto"/>
            <w:bottom w:val="none" w:sz="0" w:space="0" w:color="auto"/>
            <w:right w:val="none" w:sz="0" w:space="0" w:color="auto"/>
          </w:divBdr>
        </w:div>
      </w:divsChild>
    </w:div>
    <w:div w:id="1335061865">
      <w:bodyDiv w:val="1"/>
      <w:marLeft w:val="0"/>
      <w:marRight w:val="0"/>
      <w:marTop w:val="0"/>
      <w:marBottom w:val="0"/>
      <w:divBdr>
        <w:top w:val="none" w:sz="0" w:space="0" w:color="auto"/>
        <w:left w:val="none" w:sz="0" w:space="0" w:color="auto"/>
        <w:bottom w:val="none" w:sz="0" w:space="0" w:color="auto"/>
        <w:right w:val="none" w:sz="0" w:space="0" w:color="auto"/>
      </w:divBdr>
    </w:div>
    <w:div w:id="1571187241">
      <w:bodyDiv w:val="1"/>
      <w:marLeft w:val="0"/>
      <w:marRight w:val="0"/>
      <w:marTop w:val="0"/>
      <w:marBottom w:val="0"/>
      <w:divBdr>
        <w:top w:val="none" w:sz="0" w:space="0" w:color="auto"/>
        <w:left w:val="none" w:sz="0" w:space="0" w:color="auto"/>
        <w:bottom w:val="none" w:sz="0" w:space="0" w:color="auto"/>
        <w:right w:val="none" w:sz="0" w:space="0" w:color="auto"/>
      </w:divBdr>
      <w:divsChild>
        <w:div w:id="1300113163">
          <w:marLeft w:val="480"/>
          <w:marRight w:val="0"/>
          <w:marTop w:val="0"/>
          <w:marBottom w:val="0"/>
          <w:divBdr>
            <w:top w:val="none" w:sz="0" w:space="0" w:color="auto"/>
            <w:left w:val="none" w:sz="0" w:space="0" w:color="auto"/>
            <w:bottom w:val="none" w:sz="0" w:space="0" w:color="auto"/>
            <w:right w:val="none" w:sz="0" w:space="0" w:color="auto"/>
          </w:divBdr>
        </w:div>
        <w:div w:id="1414087916">
          <w:marLeft w:val="480"/>
          <w:marRight w:val="0"/>
          <w:marTop w:val="0"/>
          <w:marBottom w:val="0"/>
          <w:divBdr>
            <w:top w:val="none" w:sz="0" w:space="0" w:color="auto"/>
            <w:left w:val="none" w:sz="0" w:space="0" w:color="auto"/>
            <w:bottom w:val="none" w:sz="0" w:space="0" w:color="auto"/>
            <w:right w:val="none" w:sz="0" w:space="0" w:color="auto"/>
          </w:divBdr>
        </w:div>
        <w:div w:id="955336484">
          <w:marLeft w:val="480"/>
          <w:marRight w:val="0"/>
          <w:marTop w:val="0"/>
          <w:marBottom w:val="0"/>
          <w:divBdr>
            <w:top w:val="none" w:sz="0" w:space="0" w:color="auto"/>
            <w:left w:val="none" w:sz="0" w:space="0" w:color="auto"/>
            <w:bottom w:val="none" w:sz="0" w:space="0" w:color="auto"/>
            <w:right w:val="none" w:sz="0" w:space="0" w:color="auto"/>
          </w:divBdr>
        </w:div>
        <w:div w:id="1573616877">
          <w:marLeft w:val="480"/>
          <w:marRight w:val="0"/>
          <w:marTop w:val="0"/>
          <w:marBottom w:val="0"/>
          <w:divBdr>
            <w:top w:val="none" w:sz="0" w:space="0" w:color="auto"/>
            <w:left w:val="none" w:sz="0" w:space="0" w:color="auto"/>
            <w:bottom w:val="none" w:sz="0" w:space="0" w:color="auto"/>
            <w:right w:val="none" w:sz="0" w:space="0" w:color="auto"/>
          </w:divBdr>
        </w:div>
        <w:div w:id="821652450">
          <w:marLeft w:val="480"/>
          <w:marRight w:val="0"/>
          <w:marTop w:val="0"/>
          <w:marBottom w:val="0"/>
          <w:divBdr>
            <w:top w:val="none" w:sz="0" w:space="0" w:color="auto"/>
            <w:left w:val="none" w:sz="0" w:space="0" w:color="auto"/>
            <w:bottom w:val="none" w:sz="0" w:space="0" w:color="auto"/>
            <w:right w:val="none" w:sz="0" w:space="0" w:color="auto"/>
          </w:divBdr>
        </w:div>
        <w:div w:id="1828129998">
          <w:marLeft w:val="480"/>
          <w:marRight w:val="0"/>
          <w:marTop w:val="0"/>
          <w:marBottom w:val="0"/>
          <w:divBdr>
            <w:top w:val="none" w:sz="0" w:space="0" w:color="auto"/>
            <w:left w:val="none" w:sz="0" w:space="0" w:color="auto"/>
            <w:bottom w:val="none" w:sz="0" w:space="0" w:color="auto"/>
            <w:right w:val="none" w:sz="0" w:space="0" w:color="auto"/>
          </w:divBdr>
        </w:div>
        <w:div w:id="1366756334">
          <w:marLeft w:val="480"/>
          <w:marRight w:val="0"/>
          <w:marTop w:val="0"/>
          <w:marBottom w:val="0"/>
          <w:divBdr>
            <w:top w:val="none" w:sz="0" w:space="0" w:color="auto"/>
            <w:left w:val="none" w:sz="0" w:space="0" w:color="auto"/>
            <w:bottom w:val="none" w:sz="0" w:space="0" w:color="auto"/>
            <w:right w:val="none" w:sz="0" w:space="0" w:color="auto"/>
          </w:divBdr>
        </w:div>
        <w:div w:id="725254095">
          <w:marLeft w:val="480"/>
          <w:marRight w:val="0"/>
          <w:marTop w:val="0"/>
          <w:marBottom w:val="0"/>
          <w:divBdr>
            <w:top w:val="none" w:sz="0" w:space="0" w:color="auto"/>
            <w:left w:val="none" w:sz="0" w:space="0" w:color="auto"/>
            <w:bottom w:val="none" w:sz="0" w:space="0" w:color="auto"/>
            <w:right w:val="none" w:sz="0" w:space="0" w:color="auto"/>
          </w:divBdr>
        </w:div>
        <w:div w:id="1642887270">
          <w:marLeft w:val="480"/>
          <w:marRight w:val="0"/>
          <w:marTop w:val="0"/>
          <w:marBottom w:val="0"/>
          <w:divBdr>
            <w:top w:val="none" w:sz="0" w:space="0" w:color="auto"/>
            <w:left w:val="none" w:sz="0" w:space="0" w:color="auto"/>
            <w:bottom w:val="none" w:sz="0" w:space="0" w:color="auto"/>
            <w:right w:val="none" w:sz="0" w:space="0" w:color="auto"/>
          </w:divBdr>
        </w:div>
        <w:div w:id="321390438">
          <w:marLeft w:val="480"/>
          <w:marRight w:val="0"/>
          <w:marTop w:val="0"/>
          <w:marBottom w:val="0"/>
          <w:divBdr>
            <w:top w:val="none" w:sz="0" w:space="0" w:color="auto"/>
            <w:left w:val="none" w:sz="0" w:space="0" w:color="auto"/>
            <w:bottom w:val="none" w:sz="0" w:space="0" w:color="auto"/>
            <w:right w:val="none" w:sz="0" w:space="0" w:color="auto"/>
          </w:divBdr>
        </w:div>
        <w:div w:id="1756783664">
          <w:marLeft w:val="480"/>
          <w:marRight w:val="0"/>
          <w:marTop w:val="0"/>
          <w:marBottom w:val="0"/>
          <w:divBdr>
            <w:top w:val="none" w:sz="0" w:space="0" w:color="auto"/>
            <w:left w:val="none" w:sz="0" w:space="0" w:color="auto"/>
            <w:bottom w:val="none" w:sz="0" w:space="0" w:color="auto"/>
            <w:right w:val="none" w:sz="0" w:space="0" w:color="auto"/>
          </w:divBdr>
        </w:div>
        <w:div w:id="890535120">
          <w:marLeft w:val="480"/>
          <w:marRight w:val="0"/>
          <w:marTop w:val="0"/>
          <w:marBottom w:val="0"/>
          <w:divBdr>
            <w:top w:val="none" w:sz="0" w:space="0" w:color="auto"/>
            <w:left w:val="none" w:sz="0" w:space="0" w:color="auto"/>
            <w:bottom w:val="none" w:sz="0" w:space="0" w:color="auto"/>
            <w:right w:val="none" w:sz="0" w:space="0" w:color="auto"/>
          </w:divBdr>
        </w:div>
        <w:div w:id="1553030834">
          <w:marLeft w:val="480"/>
          <w:marRight w:val="0"/>
          <w:marTop w:val="0"/>
          <w:marBottom w:val="0"/>
          <w:divBdr>
            <w:top w:val="none" w:sz="0" w:space="0" w:color="auto"/>
            <w:left w:val="none" w:sz="0" w:space="0" w:color="auto"/>
            <w:bottom w:val="none" w:sz="0" w:space="0" w:color="auto"/>
            <w:right w:val="none" w:sz="0" w:space="0" w:color="auto"/>
          </w:divBdr>
        </w:div>
        <w:div w:id="1904438910">
          <w:marLeft w:val="480"/>
          <w:marRight w:val="0"/>
          <w:marTop w:val="0"/>
          <w:marBottom w:val="0"/>
          <w:divBdr>
            <w:top w:val="none" w:sz="0" w:space="0" w:color="auto"/>
            <w:left w:val="none" w:sz="0" w:space="0" w:color="auto"/>
            <w:bottom w:val="none" w:sz="0" w:space="0" w:color="auto"/>
            <w:right w:val="none" w:sz="0" w:space="0" w:color="auto"/>
          </w:divBdr>
        </w:div>
        <w:div w:id="44372806">
          <w:marLeft w:val="480"/>
          <w:marRight w:val="0"/>
          <w:marTop w:val="0"/>
          <w:marBottom w:val="0"/>
          <w:divBdr>
            <w:top w:val="none" w:sz="0" w:space="0" w:color="auto"/>
            <w:left w:val="none" w:sz="0" w:space="0" w:color="auto"/>
            <w:bottom w:val="none" w:sz="0" w:space="0" w:color="auto"/>
            <w:right w:val="none" w:sz="0" w:space="0" w:color="auto"/>
          </w:divBdr>
        </w:div>
        <w:div w:id="2067604093">
          <w:marLeft w:val="480"/>
          <w:marRight w:val="0"/>
          <w:marTop w:val="0"/>
          <w:marBottom w:val="0"/>
          <w:divBdr>
            <w:top w:val="none" w:sz="0" w:space="0" w:color="auto"/>
            <w:left w:val="none" w:sz="0" w:space="0" w:color="auto"/>
            <w:bottom w:val="none" w:sz="0" w:space="0" w:color="auto"/>
            <w:right w:val="none" w:sz="0" w:space="0" w:color="auto"/>
          </w:divBdr>
        </w:div>
        <w:div w:id="592054526">
          <w:marLeft w:val="480"/>
          <w:marRight w:val="0"/>
          <w:marTop w:val="0"/>
          <w:marBottom w:val="0"/>
          <w:divBdr>
            <w:top w:val="none" w:sz="0" w:space="0" w:color="auto"/>
            <w:left w:val="none" w:sz="0" w:space="0" w:color="auto"/>
            <w:bottom w:val="none" w:sz="0" w:space="0" w:color="auto"/>
            <w:right w:val="none" w:sz="0" w:space="0" w:color="auto"/>
          </w:divBdr>
        </w:div>
        <w:div w:id="148332598">
          <w:marLeft w:val="480"/>
          <w:marRight w:val="0"/>
          <w:marTop w:val="0"/>
          <w:marBottom w:val="0"/>
          <w:divBdr>
            <w:top w:val="none" w:sz="0" w:space="0" w:color="auto"/>
            <w:left w:val="none" w:sz="0" w:space="0" w:color="auto"/>
            <w:bottom w:val="none" w:sz="0" w:space="0" w:color="auto"/>
            <w:right w:val="none" w:sz="0" w:space="0" w:color="auto"/>
          </w:divBdr>
        </w:div>
        <w:div w:id="163395193">
          <w:marLeft w:val="480"/>
          <w:marRight w:val="0"/>
          <w:marTop w:val="0"/>
          <w:marBottom w:val="0"/>
          <w:divBdr>
            <w:top w:val="none" w:sz="0" w:space="0" w:color="auto"/>
            <w:left w:val="none" w:sz="0" w:space="0" w:color="auto"/>
            <w:bottom w:val="none" w:sz="0" w:space="0" w:color="auto"/>
            <w:right w:val="none" w:sz="0" w:space="0" w:color="auto"/>
          </w:divBdr>
        </w:div>
      </w:divsChild>
    </w:div>
    <w:div w:id="1612543697">
      <w:bodyDiv w:val="1"/>
      <w:marLeft w:val="0"/>
      <w:marRight w:val="0"/>
      <w:marTop w:val="0"/>
      <w:marBottom w:val="0"/>
      <w:divBdr>
        <w:top w:val="none" w:sz="0" w:space="0" w:color="auto"/>
        <w:left w:val="none" w:sz="0" w:space="0" w:color="auto"/>
        <w:bottom w:val="none" w:sz="0" w:space="0" w:color="auto"/>
        <w:right w:val="none" w:sz="0" w:space="0" w:color="auto"/>
      </w:divBdr>
      <w:divsChild>
        <w:div w:id="426195337">
          <w:marLeft w:val="480"/>
          <w:marRight w:val="0"/>
          <w:marTop w:val="0"/>
          <w:marBottom w:val="0"/>
          <w:divBdr>
            <w:top w:val="none" w:sz="0" w:space="0" w:color="auto"/>
            <w:left w:val="none" w:sz="0" w:space="0" w:color="auto"/>
            <w:bottom w:val="none" w:sz="0" w:space="0" w:color="auto"/>
            <w:right w:val="none" w:sz="0" w:space="0" w:color="auto"/>
          </w:divBdr>
        </w:div>
        <w:div w:id="1283535972">
          <w:marLeft w:val="480"/>
          <w:marRight w:val="0"/>
          <w:marTop w:val="0"/>
          <w:marBottom w:val="0"/>
          <w:divBdr>
            <w:top w:val="none" w:sz="0" w:space="0" w:color="auto"/>
            <w:left w:val="none" w:sz="0" w:space="0" w:color="auto"/>
            <w:bottom w:val="none" w:sz="0" w:space="0" w:color="auto"/>
            <w:right w:val="none" w:sz="0" w:space="0" w:color="auto"/>
          </w:divBdr>
        </w:div>
        <w:div w:id="3023270">
          <w:marLeft w:val="480"/>
          <w:marRight w:val="0"/>
          <w:marTop w:val="0"/>
          <w:marBottom w:val="0"/>
          <w:divBdr>
            <w:top w:val="none" w:sz="0" w:space="0" w:color="auto"/>
            <w:left w:val="none" w:sz="0" w:space="0" w:color="auto"/>
            <w:bottom w:val="none" w:sz="0" w:space="0" w:color="auto"/>
            <w:right w:val="none" w:sz="0" w:space="0" w:color="auto"/>
          </w:divBdr>
        </w:div>
        <w:div w:id="1835797838">
          <w:marLeft w:val="480"/>
          <w:marRight w:val="0"/>
          <w:marTop w:val="0"/>
          <w:marBottom w:val="0"/>
          <w:divBdr>
            <w:top w:val="none" w:sz="0" w:space="0" w:color="auto"/>
            <w:left w:val="none" w:sz="0" w:space="0" w:color="auto"/>
            <w:bottom w:val="none" w:sz="0" w:space="0" w:color="auto"/>
            <w:right w:val="none" w:sz="0" w:space="0" w:color="auto"/>
          </w:divBdr>
        </w:div>
        <w:div w:id="1876388226">
          <w:marLeft w:val="480"/>
          <w:marRight w:val="0"/>
          <w:marTop w:val="0"/>
          <w:marBottom w:val="0"/>
          <w:divBdr>
            <w:top w:val="none" w:sz="0" w:space="0" w:color="auto"/>
            <w:left w:val="none" w:sz="0" w:space="0" w:color="auto"/>
            <w:bottom w:val="none" w:sz="0" w:space="0" w:color="auto"/>
            <w:right w:val="none" w:sz="0" w:space="0" w:color="auto"/>
          </w:divBdr>
        </w:div>
        <w:div w:id="1360007233">
          <w:marLeft w:val="480"/>
          <w:marRight w:val="0"/>
          <w:marTop w:val="0"/>
          <w:marBottom w:val="0"/>
          <w:divBdr>
            <w:top w:val="none" w:sz="0" w:space="0" w:color="auto"/>
            <w:left w:val="none" w:sz="0" w:space="0" w:color="auto"/>
            <w:bottom w:val="none" w:sz="0" w:space="0" w:color="auto"/>
            <w:right w:val="none" w:sz="0" w:space="0" w:color="auto"/>
          </w:divBdr>
        </w:div>
        <w:div w:id="160782725">
          <w:marLeft w:val="480"/>
          <w:marRight w:val="0"/>
          <w:marTop w:val="0"/>
          <w:marBottom w:val="0"/>
          <w:divBdr>
            <w:top w:val="none" w:sz="0" w:space="0" w:color="auto"/>
            <w:left w:val="none" w:sz="0" w:space="0" w:color="auto"/>
            <w:bottom w:val="none" w:sz="0" w:space="0" w:color="auto"/>
            <w:right w:val="none" w:sz="0" w:space="0" w:color="auto"/>
          </w:divBdr>
        </w:div>
        <w:div w:id="1858349130">
          <w:marLeft w:val="480"/>
          <w:marRight w:val="0"/>
          <w:marTop w:val="0"/>
          <w:marBottom w:val="0"/>
          <w:divBdr>
            <w:top w:val="none" w:sz="0" w:space="0" w:color="auto"/>
            <w:left w:val="none" w:sz="0" w:space="0" w:color="auto"/>
            <w:bottom w:val="none" w:sz="0" w:space="0" w:color="auto"/>
            <w:right w:val="none" w:sz="0" w:space="0" w:color="auto"/>
          </w:divBdr>
        </w:div>
        <w:div w:id="884097441">
          <w:marLeft w:val="480"/>
          <w:marRight w:val="0"/>
          <w:marTop w:val="0"/>
          <w:marBottom w:val="0"/>
          <w:divBdr>
            <w:top w:val="none" w:sz="0" w:space="0" w:color="auto"/>
            <w:left w:val="none" w:sz="0" w:space="0" w:color="auto"/>
            <w:bottom w:val="none" w:sz="0" w:space="0" w:color="auto"/>
            <w:right w:val="none" w:sz="0" w:space="0" w:color="auto"/>
          </w:divBdr>
        </w:div>
        <w:div w:id="1605530681">
          <w:marLeft w:val="480"/>
          <w:marRight w:val="0"/>
          <w:marTop w:val="0"/>
          <w:marBottom w:val="0"/>
          <w:divBdr>
            <w:top w:val="none" w:sz="0" w:space="0" w:color="auto"/>
            <w:left w:val="none" w:sz="0" w:space="0" w:color="auto"/>
            <w:bottom w:val="none" w:sz="0" w:space="0" w:color="auto"/>
            <w:right w:val="none" w:sz="0" w:space="0" w:color="auto"/>
          </w:divBdr>
        </w:div>
        <w:div w:id="1541160611">
          <w:marLeft w:val="480"/>
          <w:marRight w:val="0"/>
          <w:marTop w:val="0"/>
          <w:marBottom w:val="0"/>
          <w:divBdr>
            <w:top w:val="none" w:sz="0" w:space="0" w:color="auto"/>
            <w:left w:val="none" w:sz="0" w:space="0" w:color="auto"/>
            <w:bottom w:val="none" w:sz="0" w:space="0" w:color="auto"/>
            <w:right w:val="none" w:sz="0" w:space="0" w:color="auto"/>
          </w:divBdr>
        </w:div>
        <w:div w:id="2104446302">
          <w:marLeft w:val="480"/>
          <w:marRight w:val="0"/>
          <w:marTop w:val="0"/>
          <w:marBottom w:val="0"/>
          <w:divBdr>
            <w:top w:val="none" w:sz="0" w:space="0" w:color="auto"/>
            <w:left w:val="none" w:sz="0" w:space="0" w:color="auto"/>
            <w:bottom w:val="none" w:sz="0" w:space="0" w:color="auto"/>
            <w:right w:val="none" w:sz="0" w:space="0" w:color="auto"/>
          </w:divBdr>
        </w:div>
        <w:div w:id="577596005">
          <w:marLeft w:val="480"/>
          <w:marRight w:val="0"/>
          <w:marTop w:val="0"/>
          <w:marBottom w:val="0"/>
          <w:divBdr>
            <w:top w:val="none" w:sz="0" w:space="0" w:color="auto"/>
            <w:left w:val="none" w:sz="0" w:space="0" w:color="auto"/>
            <w:bottom w:val="none" w:sz="0" w:space="0" w:color="auto"/>
            <w:right w:val="none" w:sz="0" w:space="0" w:color="auto"/>
          </w:divBdr>
        </w:div>
        <w:div w:id="1175728170">
          <w:marLeft w:val="480"/>
          <w:marRight w:val="0"/>
          <w:marTop w:val="0"/>
          <w:marBottom w:val="0"/>
          <w:divBdr>
            <w:top w:val="none" w:sz="0" w:space="0" w:color="auto"/>
            <w:left w:val="none" w:sz="0" w:space="0" w:color="auto"/>
            <w:bottom w:val="none" w:sz="0" w:space="0" w:color="auto"/>
            <w:right w:val="none" w:sz="0" w:space="0" w:color="auto"/>
          </w:divBdr>
        </w:div>
      </w:divsChild>
    </w:div>
    <w:div w:id="1713530670">
      <w:bodyDiv w:val="1"/>
      <w:marLeft w:val="0"/>
      <w:marRight w:val="0"/>
      <w:marTop w:val="0"/>
      <w:marBottom w:val="0"/>
      <w:divBdr>
        <w:top w:val="none" w:sz="0" w:space="0" w:color="auto"/>
        <w:left w:val="none" w:sz="0" w:space="0" w:color="auto"/>
        <w:bottom w:val="none" w:sz="0" w:space="0" w:color="auto"/>
        <w:right w:val="none" w:sz="0" w:space="0" w:color="auto"/>
      </w:divBdr>
    </w:div>
    <w:div w:id="1749228927">
      <w:bodyDiv w:val="1"/>
      <w:marLeft w:val="0"/>
      <w:marRight w:val="0"/>
      <w:marTop w:val="0"/>
      <w:marBottom w:val="0"/>
      <w:divBdr>
        <w:top w:val="none" w:sz="0" w:space="0" w:color="auto"/>
        <w:left w:val="none" w:sz="0" w:space="0" w:color="auto"/>
        <w:bottom w:val="none" w:sz="0" w:space="0" w:color="auto"/>
        <w:right w:val="none" w:sz="0" w:space="0" w:color="auto"/>
      </w:divBdr>
    </w:div>
    <w:div w:id="1772123923">
      <w:bodyDiv w:val="1"/>
      <w:marLeft w:val="0"/>
      <w:marRight w:val="0"/>
      <w:marTop w:val="0"/>
      <w:marBottom w:val="0"/>
      <w:divBdr>
        <w:top w:val="none" w:sz="0" w:space="0" w:color="auto"/>
        <w:left w:val="none" w:sz="0" w:space="0" w:color="auto"/>
        <w:bottom w:val="none" w:sz="0" w:space="0" w:color="auto"/>
        <w:right w:val="none" w:sz="0" w:space="0" w:color="auto"/>
      </w:divBdr>
    </w:div>
    <w:div w:id="1847134247">
      <w:bodyDiv w:val="1"/>
      <w:marLeft w:val="0"/>
      <w:marRight w:val="0"/>
      <w:marTop w:val="0"/>
      <w:marBottom w:val="0"/>
      <w:divBdr>
        <w:top w:val="none" w:sz="0" w:space="0" w:color="auto"/>
        <w:left w:val="none" w:sz="0" w:space="0" w:color="auto"/>
        <w:bottom w:val="none" w:sz="0" w:space="0" w:color="auto"/>
        <w:right w:val="none" w:sz="0" w:space="0" w:color="auto"/>
      </w:divBdr>
      <w:divsChild>
        <w:div w:id="458960017">
          <w:marLeft w:val="480"/>
          <w:marRight w:val="0"/>
          <w:marTop w:val="0"/>
          <w:marBottom w:val="0"/>
          <w:divBdr>
            <w:top w:val="none" w:sz="0" w:space="0" w:color="auto"/>
            <w:left w:val="none" w:sz="0" w:space="0" w:color="auto"/>
            <w:bottom w:val="none" w:sz="0" w:space="0" w:color="auto"/>
            <w:right w:val="none" w:sz="0" w:space="0" w:color="auto"/>
          </w:divBdr>
        </w:div>
        <w:div w:id="1505366107">
          <w:marLeft w:val="480"/>
          <w:marRight w:val="0"/>
          <w:marTop w:val="0"/>
          <w:marBottom w:val="0"/>
          <w:divBdr>
            <w:top w:val="none" w:sz="0" w:space="0" w:color="auto"/>
            <w:left w:val="none" w:sz="0" w:space="0" w:color="auto"/>
            <w:bottom w:val="none" w:sz="0" w:space="0" w:color="auto"/>
            <w:right w:val="none" w:sz="0" w:space="0" w:color="auto"/>
          </w:divBdr>
        </w:div>
        <w:div w:id="147939271">
          <w:marLeft w:val="480"/>
          <w:marRight w:val="0"/>
          <w:marTop w:val="0"/>
          <w:marBottom w:val="0"/>
          <w:divBdr>
            <w:top w:val="none" w:sz="0" w:space="0" w:color="auto"/>
            <w:left w:val="none" w:sz="0" w:space="0" w:color="auto"/>
            <w:bottom w:val="none" w:sz="0" w:space="0" w:color="auto"/>
            <w:right w:val="none" w:sz="0" w:space="0" w:color="auto"/>
          </w:divBdr>
        </w:div>
        <w:div w:id="123815251">
          <w:marLeft w:val="480"/>
          <w:marRight w:val="0"/>
          <w:marTop w:val="0"/>
          <w:marBottom w:val="0"/>
          <w:divBdr>
            <w:top w:val="none" w:sz="0" w:space="0" w:color="auto"/>
            <w:left w:val="none" w:sz="0" w:space="0" w:color="auto"/>
            <w:bottom w:val="none" w:sz="0" w:space="0" w:color="auto"/>
            <w:right w:val="none" w:sz="0" w:space="0" w:color="auto"/>
          </w:divBdr>
        </w:div>
        <w:div w:id="426269168">
          <w:marLeft w:val="480"/>
          <w:marRight w:val="0"/>
          <w:marTop w:val="0"/>
          <w:marBottom w:val="0"/>
          <w:divBdr>
            <w:top w:val="none" w:sz="0" w:space="0" w:color="auto"/>
            <w:left w:val="none" w:sz="0" w:space="0" w:color="auto"/>
            <w:bottom w:val="none" w:sz="0" w:space="0" w:color="auto"/>
            <w:right w:val="none" w:sz="0" w:space="0" w:color="auto"/>
          </w:divBdr>
        </w:div>
        <w:div w:id="1584605772">
          <w:marLeft w:val="480"/>
          <w:marRight w:val="0"/>
          <w:marTop w:val="0"/>
          <w:marBottom w:val="0"/>
          <w:divBdr>
            <w:top w:val="none" w:sz="0" w:space="0" w:color="auto"/>
            <w:left w:val="none" w:sz="0" w:space="0" w:color="auto"/>
            <w:bottom w:val="none" w:sz="0" w:space="0" w:color="auto"/>
            <w:right w:val="none" w:sz="0" w:space="0" w:color="auto"/>
          </w:divBdr>
        </w:div>
        <w:div w:id="1121260981">
          <w:marLeft w:val="480"/>
          <w:marRight w:val="0"/>
          <w:marTop w:val="0"/>
          <w:marBottom w:val="0"/>
          <w:divBdr>
            <w:top w:val="none" w:sz="0" w:space="0" w:color="auto"/>
            <w:left w:val="none" w:sz="0" w:space="0" w:color="auto"/>
            <w:bottom w:val="none" w:sz="0" w:space="0" w:color="auto"/>
            <w:right w:val="none" w:sz="0" w:space="0" w:color="auto"/>
          </w:divBdr>
        </w:div>
        <w:div w:id="1380740074">
          <w:marLeft w:val="480"/>
          <w:marRight w:val="0"/>
          <w:marTop w:val="0"/>
          <w:marBottom w:val="0"/>
          <w:divBdr>
            <w:top w:val="none" w:sz="0" w:space="0" w:color="auto"/>
            <w:left w:val="none" w:sz="0" w:space="0" w:color="auto"/>
            <w:bottom w:val="none" w:sz="0" w:space="0" w:color="auto"/>
            <w:right w:val="none" w:sz="0" w:space="0" w:color="auto"/>
          </w:divBdr>
        </w:div>
        <w:div w:id="571234372">
          <w:marLeft w:val="480"/>
          <w:marRight w:val="0"/>
          <w:marTop w:val="0"/>
          <w:marBottom w:val="0"/>
          <w:divBdr>
            <w:top w:val="none" w:sz="0" w:space="0" w:color="auto"/>
            <w:left w:val="none" w:sz="0" w:space="0" w:color="auto"/>
            <w:bottom w:val="none" w:sz="0" w:space="0" w:color="auto"/>
            <w:right w:val="none" w:sz="0" w:space="0" w:color="auto"/>
          </w:divBdr>
        </w:div>
        <w:div w:id="1363477452">
          <w:marLeft w:val="480"/>
          <w:marRight w:val="0"/>
          <w:marTop w:val="0"/>
          <w:marBottom w:val="0"/>
          <w:divBdr>
            <w:top w:val="none" w:sz="0" w:space="0" w:color="auto"/>
            <w:left w:val="none" w:sz="0" w:space="0" w:color="auto"/>
            <w:bottom w:val="none" w:sz="0" w:space="0" w:color="auto"/>
            <w:right w:val="none" w:sz="0" w:space="0" w:color="auto"/>
          </w:divBdr>
        </w:div>
        <w:div w:id="753402908">
          <w:marLeft w:val="480"/>
          <w:marRight w:val="0"/>
          <w:marTop w:val="0"/>
          <w:marBottom w:val="0"/>
          <w:divBdr>
            <w:top w:val="none" w:sz="0" w:space="0" w:color="auto"/>
            <w:left w:val="none" w:sz="0" w:space="0" w:color="auto"/>
            <w:bottom w:val="none" w:sz="0" w:space="0" w:color="auto"/>
            <w:right w:val="none" w:sz="0" w:space="0" w:color="auto"/>
          </w:divBdr>
        </w:div>
        <w:div w:id="935552717">
          <w:marLeft w:val="480"/>
          <w:marRight w:val="0"/>
          <w:marTop w:val="0"/>
          <w:marBottom w:val="0"/>
          <w:divBdr>
            <w:top w:val="none" w:sz="0" w:space="0" w:color="auto"/>
            <w:left w:val="none" w:sz="0" w:space="0" w:color="auto"/>
            <w:bottom w:val="none" w:sz="0" w:space="0" w:color="auto"/>
            <w:right w:val="none" w:sz="0" w:space="0" w:color="auto"/>
          </w:divBdr>
        </w:div>
        <w:div w:id="2133400328">
          <w:marLeft w:val="480"/>
          <w:marRight w:val="0"/>
          <w:marTop w:val="0"/>
          <w:marBottom w:val="0"/>
          <w:divBdr>
            <w:top w:val="none" w:sz="0" w:space="0" w:color="auto"/>
            <w:left w:val="none" w:sz="0" w:space="0" w:color="auto"/>
            <w:bottom w:val="none" w:sz="0" w:space="0" w:color="auto"/>
            <w:right w:val="none" w:sz="0" w:space="0" w:color="auto"/>
          </w:divBdr>
        </w:div>
        <w:div w:id="220748680">
          <w:marLeft w:val="480"/>
          <w:marRight w:val="0"/>
          <w:marTop w:val="0"/>
          <w:marBottom w:val="0"/>
          <w:divBdr>
            <w:top w:val="none" w:sz="0" w:space="0" w:color="auto"/>
            <w:left w:val="none" w:sz="0" w:space="0" w:color="auto"/>
            <w:bottom w:val="none" w:sz="0" w:space="0" w:color="auto"/>
            <w:right w:val="none" w:sz="0" w:space="0" w:color="auto"/>
          </w:divBdr>
        </w:div>
        <w:div w:id="263810861">
          <w:marLeft w:val="480"/>
          <w:marRight w:val="0"/>
          <w:marTop w:val="0"/>
          <w:marBottom w:val="0"/>
          <w:divBdr>
            <w:top w:val="none" w:sz="0" w:space="0" w:color="auto"/>
            <w:left w:val="none" w:sz="0" w:space="0" w:color="auto"/>
            <w:bottom w:val="none" w:sz="0" w:space="0" w:color="auto"/>
            <w:right w:val="none" w:sz="0" w:space="0" w:color="auto"/>
          </w:divBdr>
        </w:div>
        <w:div w:id="764157562">
          <w:marLeft w:val="480"/>
          <w:marRight w:val="0"/>
          <w:marTop w:val="0"/>
          <w:marBottom w:val="0"/>
          <w:divBdr>
            <w:top w:val="none" w:sz="0" w:space="0" w:color="auto"/>
            <w:left w:val="none" w:sz="0" w:space="0" w:color="auto"/>
            <w:bottom w:val="none" w:sz="0" w:space="0" w:color="auto"/>
            <w:right w:val="none" w:sz="0" w:space="0" w:color="auto"/>
          </w:divBdr>
        </w:div>
        <w:div w:id="1089692644">
          <w:marLeft w:val="480"/>
          <w:marRight w:val="0"/>
          <w:marTop w:val="0"/>
          <w:marBottom w:val="0"/>
          <w:divBdr>
            <w:top w:val="none" w:sz="0" w:space="0" w:color="auto"/>
            <w:left w:val="none" w:sz="0" w:space="0" w:color="auto"/>
            <w:bottom w:val="none" w:sz="0" w:space="0" w:color="auto"/>
            <w:right w:val="none" w:sz="0" w:space="0" w:color="auto"/>
          </w:divBdr>
        </w:div>
        <w:div w:id="1252198708">
          <w:marLeft w:val="480"/>
          <w:marRight w:val="0"/>
          <w:marTop w:val="0"/>
          <w:marBottom w:val="0"/>
          <w:divBdr>
            <w:top w:val="none" w:sz="0" w:space="0" w:color="auto"/>
            <w:left w:val="none" w:sz="0" w:space="0" w:color="auto"/>
            <w:bottom w:val="none" w:sz="0" w:space="0" w:color="auto"/>
            <w:right w:val="none" w:sz="0" w:space="0" w:color="auto"/>
          </w:divBdr>
        </w:div>
        <w:div w:id="649942368">
          <w:marLeft w:val="480"/>
          <w:marRight w:val="0"/>
          <w:marTop w:val="0"/>
          <w:marBottom w:val="0"/>
          <w:divBdr>
            <w:top w:val="none" w:sz="0" w:space="0" w:color="auto"/>
            <w:left w:val="none" w:sz="0" w:space="0" w:color="auto"/>
            <w:bottom w:val="none" w:sz="0" w:space="0" w:color="auto"/>
            <w:right w:val="none" w:sz="0" w:space="0" w:color="auto"/>
          </w:divBdr>
        </w:div>
        <w:div w:id="1595242030">
          <w:marLeft w:val="480"/>
          <w:marRight w:val="0"/>
          <w:marTop w:val="0"/>
          <w:marBottom w:val="0"/>
          <w:divBdr>
            <w:top w:val="none" w:sz="0" w:space="0" w:color="auto"/>
            <w:left w:val="none" w:sz="0" w:space="0" w:color="auto"/>
            <w:bottom w:val="none" w:sz="0" w:space="0" w:color="auto"/>
            <w:right w:val="none" w:sz="0" w:space="0" w:color="auto"/>
          </w:divBdr>
        </w:div>
      </w:divsChild>
    </w:div>
    <w:div w:id="1867450448">
      <w:bodyDiv w:val="1"/>
      <w:marLeft w:val="0"/>
      <w:marRight w:val="0"/>
      <w:marTop w:val="0"/>
      <w:marBottom w:val="0"/>
      <w:divBdr>
        <w:top w:val="none" w:sz="0" w:space="0" w:color="auto"/>
        <w:left w:val="none" w:sz="0" w:space="0" w:color="auto"/>
        <w:bottom w:val="none" w:sz="0" w:space="0" w:color="auto"/>
        <w:right w:val="none" w:sz="0" w:space="0" w:color="auto"/>
      </w:divBdr>
    </w:div>
    <w:div w:id="1880050412">
      <w:bodyDiv w:val="1"/>
      <w:marLeft w:val="0"/>
      <w:marRight w:val="0"/>
      <w:marTop w:val="0"/>
      <w:marBottom w:val="0"/>
      <w:divBdr>
        <w:top w:val="none" w:sz="0" w:space="0" w:color="auto"/>
        <w:left w:val="none" w:sz="0" w:space="0" w:color="auto"/>
        <w:bottom w:val="none" w:sz="0" w:space="0" w:color="auto"/>
        <w:right w:val="none" w:sz="0" w:space="0" w:color="auto"/>
      </w:divBdr>
      <w:divsChild>
        <w:div w:id="1532067507">
          <w:marLeft w:val="480"/>
          <w:marRight w:val="0"/>
          <w:marTop w:val="0"/>
          <w:marBottom w:val="0"/>
          <w:divBdr>
            <w:top w:val="none" w:sz="0" w:space="0" w:color="auto"/>
            <w:left w:val="none" w:sz="0" w:space="0" w:color="auto"/>
            <w:bottom w:val="none" w:sz="0" w:space="0" w:color="auto"/>
            <w:right w:val="none" w:sz="0" w:space="0" w:color="auto"/>
          </w:divBdr>
        </w:div>
        <w:div w:id="1357385210">
          <w:marLeft w:val="480"/>
          <w:marRight w:val="0"/>
          <w:marTop w:val="0"/>
          <w:marBottom w:val="0"/>
          <w:divBdr>
            <w:top w:val="none" w:sz="0" w:space="0" w:color="auto"/>
            <w:left w:val="none" w:sz="0" w:space="0" w:color="auto"/>
            <w:bottom w:val="none" w:sz="0" w:space="0" w:color="auto"/>
            <w:right w:val="none" w:sz="0" w:space="0" w:color="auto"/>
          </w:divBdr>
        </w:div>
        <w:div w:id="1104035994">
          <w:marLeft w:val="480"/>
          <w:marRight w:val="0"/>
          <w:marTop w:val="0"/>
          <w:marBottom w:val="0"/>
          <w:divBdr>
            <w:top w:val="none" w:sz="0" w:space="0" w:color="auto"/>
            <w:left w:val="none" w:sz="0" w:space="0" w:color="auto"/>
            <w:bottom w:val="none" w:sz="0" w:space="0" w:color="auto"/>
            <w:right w:val="none" w:sz="0" w:space="0" w:color="auto"/>
          </w:divBdr>
        </w:div>
        <w:div w:id="1795365068">
          <w:marLeft w:val="480"/>
          <w:marRight w:val="0"/>
          <w:marTop w:val="0"/>
          <w:marBottom w:val="0"/>
          <w:divBdr>
            <w:top w:val="none" w:sz="0" w:space="0" w:color="auto"/>
            <w:left w:val="none" w:sz="0" w:space="0" w:color="auto"/>
            <w:bottom w:val="none" w:sz="0" w:space="0" w:color="auto"/>
            <w:right w:val="none" w:sz="0" w:space="0" w:color="auto"/>
          </w:divBdr>
        </w:div>
        <w:div w:id="1722240835">
          <w:marLeft w:val="480"/>
          <w:marRight w:val="0"/>
          <w:marTop w:val="0"/>
          <w:marBottom w:val="0"/>
          <w:divBdr>
            <w:top w:val="none" w:sz="0" w:space="0" w:color="auto"/>
            <w:left w:val="none" w:sz="0" w:space="0" w:color="auto"/>
            <w:bottom w:val="none" w:sz="0" w:space="0" w:color="auto"/>
            <w:right w:val="none" w:sz="0" w:space="0" w:color="auto"/>
          </w:divBdr>
        </w:div>
        <w:div w:id="1716781241">
          <w:marLeft w:val="480"/>
          <w:marRight w:val="0"/>
          <w:marTop w:val="0"/>
          <w:marBottom w:val="0"/>
          <w:divBdr>
            <w:top w:val="none" w:sz="0" w:space="0" w:color="auto"/>
            <w:left w:val="none" w:sz="0" w:space="0" w:color="auto"/>
            <w:bottom w:val="none" w:sz="0" w:space="0" w:color="auto"/>
            <w:right w:val="none" w:sz="0" w:space="0" w:color="auto"/>
          </w:divBdr>
        </w:div>
        <w:div w:id="1143422628">
          <w:marLeft w:val="480"/>
          <w:marRight w:val="0"/>
          <w:marTop w:val="0"/>
          <w:marBottom w:val="0"/>
          <w:divBdr>
            <w:top w:val="none" w:sz="0" w:space="0" w:color="auto"/>
            <w:left w:val="none" w:sz="0" w:space="0" w:color="auto"/>
            <w:bottom w:val="none" w:sz="0" w:space="0" w:color="auto"/>
            <w:right w:val="none" w:sz="0" w:space="0" w:color="auto"/>
          </w:divBdr>
        </w:div>
        <w:div w:id="778598862">
          <w:marLeft w:val="480"/>
          <w:marRight w:val="0"/>
          <w:marTop w:val="0"/>
          <w:marBottom w:val="0"/>
          <w:divBdr>
            <w:top w:val="none" w:sz="0" w:space="0" w:color="auto"/>
            <w:left w:val="none" w:sz="0" w:space="0" w:color="auto"/>
            <w:bottom w:val="none" w:sz="0" w:space="0" w:color="auto"/>
            <w:right w:val="none" w:sz="0" w:space="0" w:color="auto"/>
          </w:divBdr>
        </w:div>
        <w:div w:id="288707226">
          <w:marLeft w:val="480"/>
          <w:marRight w:val="0"/>
          <w:marTop w:val="0"/>
          <w:marBottom w:val="0"/>
          <w:divBdr>
            <w:top w:val="none" w:sz="0" w:space="0" w:color="auto"/>
            <w:left w:val="none" w:sz="0" w:space="0" w:color="auto"/>
            <w:bottom w:val="none" w:sz="0" w:space="0" w:color="auto"/>
            <w:right w:val="none" w:sz="0" w:space="0" w:color="auto"/>
          </w:divBdr>
        </w:div>
        <w:div w:id="46532062">
          <w:marLeft w:val="480"/>
          <w:marRight w:val="0"/>
          <w:marTop w:val="0"/>
          <w:marBottom w:val="0"/>
          <w:divBdr>
            <w:top w:val="none" w:sz="0" w:space="0" w:color="auto"/>
            <w:left w:val="none" w:sz="0" w:space="0" w:color="auto"/>
            <w:bottom w:val="none" w:sz="0" w:space="0" w:color="auto"/>
            <w:right w:val="none" w:sz="0" w:space="0" w:color="auto"/>
          </w:divBdr>
        </w:div>
        <w:div w:id="399867555">
          <w:marLeft w:val="480"/>
          <w:marRight w:val="0"/>
          <w:marTop w:val="0"/>
          <w:marBottom w:val="0"/>
          <w:divBdr>
            <w:top w:val="none" w:sz="0" w:space="0" w:color="auto"/>
            <w:left w:val="none" w:sz="0" w:space="0" w:color="auto"/>
            <w:bottom w:val="none" w:sz="0" w:space="0" w:color="auto"/>
            <w:right w:val="none" w:sz="0" w:space="0" w:color="auto"/>
          </w:divBdr>
        </w:div>
        <w:div w:id="1924290309">
          <w:marLeft w:val="480"/>
          <w:marRight w:val="0"/>
          <w:marTop w:val="0"/>
          <w:marBottom w:val="0"/>
          <w:divBdr>
            <w:top w:val="none" w:sz="0" w:space="0" w:color="auto"/>
            <w:left w:val="none" w:sz="0" w:space="0" w:color="auto"/>
            <w:bottom w:val="none" w:sz="0" w:space="0" w:color="auto"/>
            <w:right w:val="none" w:sz="0" w:space="0" w:color="auto"/>
          </w:divBdr>
        </w:div>
        <w:div w:id="1970893510">
          <w:marLeft w:val="480"/>
          <w:marRight w:val="0"/>
          <w:marTop w:val="0"/>
          <w:marBottom w:val="0"/>
          <w:divBdr>
            <w:top w:val="none" w:sz="0" w:space="0" w:color="auto"/>
            <w:left w:val="none" w:sz="0" w:space="0" w:color="auto"/>
            <w:bottom w:val="none" w:sz="0" w:space="0" w:color="auto"/>
            <w:right w:val="none" w:sz="0" w:space="0" w:color="auto"/>
          </w:divBdr>
        </w:div>
        <w:div w:id="863207343">
          <w:marLeft w:val="480"/>
          <w:marRight w:val="0"/>
          <w:marTop w:val="0"/>
          <w:marBottom w:val="0"/>
          <w:divBdr>
            <w:top w:val="none" w:sz="0" w:space="0" w:color="auto"/>
            <w:left w:val="none" w:sz="0" w:space="0" w:color="auto"/>
            <w:bottom w:val="none" w:sz="0" w:space="0" w:color="auto"/>
            <w:right w:val="none" w:sz="0" w:space="0" w:color="auto"/>
          </w:divBdr>
        </w:div>
        <w:div w:id="27414680">
          <w:marLeft w:val="480"/>
          <w:marRight w:val="0"/>
          <w:marTop w:val="0"/>
          <w:marBottom w:val="0"/>
          <w:divBdr>
            <w:top w:val="none" w:sz="0" w:space="0" w:color="auto"/>
            <w:left w:val="none" w:sz="0" w:space="0" w:color="auto"/>
            <w:bottom w:val="none" w:sz="0" w:space="0" w:color="auto"/>
            <w:right w:val="none" w:sz="0" w:space="0" w:color="auto"/>
          </w:divBdr>
        </w:div>
      </w:divsChild>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2027562655">
      <w:bodyDiv w:val="1"/>
      <w:marLeft w:val="0"/>
      <w:marRight w:val="0"/>
      <w:marTop w:val="0"/>
      <w:marBottom w:val="0"/>
      <w:divBdr>
        <w:top w:val="none" w:sz="0" w:space="0" w:color="auto"/>
        <w:left w:val="none" w:sz="0" w:space="0" w:color="auto"/>
        <w:bottom w:val="none" w:sz="0" w:space="0" w:color="auto"/>
        <w:right w:val="none" w:sz="0" w:space="0" w:color="auto"/>
      </w:divBdr>
      <w:divsChild>
        <w:div w:id="1214538674">
          <w:marLeft w:val="480"/>
          <w:marRight w:val="0"/>
          <w:marTop w:val="0"/>
          <w:marBottom w:val="0"/>
          <w:divBdr>
            <w:top w:val="none" w:sz="0" w:space="0" w:color="auto"/>
            <w:left w:val="none" w:sz="0" w:space="0" w:color="auto"/>
            <w:bottom w:val="none" w:sz="0" w:space="0" w:color="auto"/>
            <w:right w:val="none" w:sz="0" w:space="0" w:color="auto"/>
          </w:divBdr>
        </w:div>
        <w:div w:id="1491096499">
          <w:marLeft w:val="480"/>
          <w:marRight w:val="0"/>
          <w:marTop w:val="0"/>
          <w:marBottom w:val="0"/>
          <w:divBdr>
            <w:top w:val="none" w:sz="0" w:space="0" w:color="auto"/>
            <w:left w:val="none" w:sz="0" w:space="0" w:color="auto"/>
            <w:bottom w:val="none" w:sz="0" w:space="0" w:color="auto"/>
            <w:right w:val="none" w:sz="0" w:space="0" w:color="auto"/>
          </w:divBdr>
        </w:div>
        <w:div w:id="350647142">
          <w:marLeft w:val="480"/>
          <w:marRight w:val="0"/>
          <w:marTop w:val="0"/>
          <w:marBottom w:val="0"/>
          <w:divBdr>
            <w:top w:val="none" w:sz="0" w:space="0" w:color="auto"/>
            <w:left w:val="none" w:sz="0" w:space="0" w:color="auto"/>
            <w:bottom w:val="none" w:sz="0" w:space="0" w:color="auto"/>
            <w:right w:val="none" w:sz="0" w:space="0" w:color="auto"/>
          </w:divBdr>
        </w:div>
        <w:div w:id="699479530">
          <w:marLeft w:val="480"/>
          <w:marRight w:val="0"/>
          <w:marTop w:val="0"/>
          <w:marBottom w:val="0"/>
          <w:divBdr>
            <w:top w:val="none" w:sz="0" w:space="0" w:color="auto"/>
            <w:left w:val="none" w:sz="0" w:space="0" w:color="auto"/>
            <w:bottom w:val="none" w:sz="0" w:space="0" w:color="auto"/>
            <w:right w:val="none" w:sz="0" w:space="0" w:color="auto"/>
          </w:divBdr>
        </w:div>
        <w:div w:id="2012105107">
          <w:marLeft w:val="480"/>
          <w:marRight w:val="0"/>
          <w:marTop w:val="0"/>
          <w:marBottom w:val="0"/>
          <w:divBdr>
            <w:top w:val="none" w:sz="0" w:space="0" w:color="auto"/>
            <w:left w:val="none" w:sz="0" w:space="0" w:color="auto"/>
            <w:bottom w:val="none" w:sz="0" w:space="0" w:color="auto"/>
            <w:right w:val="none" w:sz="0" w:space="0" w:color="auto"/>
          </w:divBdr>
        </w:div>
        <w:div w:id="665595043">
          <w:marLeft w:val="480"/>
          <w:marRight w:val="0"/>
          <w:marTop w:val="0"/>
          <w:marBottom w:val="0"/>
          <w:divBdr>
            <w:top w:val="none" w:sz="0" w:space="0" w:color="auto"/>
            <w:left w:val="none" w:sz="0" w:space="0" w:color="auto"/>
            <w:bottom w:val="none" w:sz="0" w:space="0" w:color="auto"/>
            <w:right w:val="none" w:sz="0" w:space="0" w:color="auto"/>
          </w:divBdr>
        </w:div>
        <w:div w:id="240718611">
          <w:marLeft w:val="480"/>
          <w:marRight w:val="0"/>
          <w:marTop w:val="0"/>
          <w:marBottom w:val="0"/>
          <w:divBdr>
            <w:top w:val="none" w:sz="0" w:space="0" w:color="auto"/>
            <w:left w:val="none" w:sz="0" w:space="0" w:color="auto"/>
            <w:bottom w:val="none" w:sz="0" w:space="0" w:color="auto"/>
            <w:right w:val="none" w:sz="0" w:space="0" w:color="auto"/>
          </w:divBdr>
        </w:div>
        <w:div w:id="1392655482">
          <w:marLeft w:val="480"/>
          <w:marRight w:val="0"/>
          <w:marTop w:val="0"/>
          <w:marBottom w:val="0"/>
          <w:divBdr>
            <w:top w:val="none" w:sz="0" w:space="0" w:color="auto"/>
            <w:left w:val="none" w:sz="0" w:space="0" w:color="auto"/>
            <w:bottom w:val="none" w:sz="0" w:space="0" w:color="auto"/>
            <w:right w:val="none" w:sz="0" w:space="0" w:color="auto"/>
          </w:divBdr>
        </w:div>
        <w:div w:id="460927227">
          <w:marLeft w:val="480"/>
          <w:marRight w:val="0"/>
          <w:marTop w:val="0"/>
          <w:marBottom w:val="0"/>
          <w:divBdr>
            <w:top w:val="none" w:sz="0" w:space="0" w:color="auto"/>
            <w:left w:val="none" w:sz="0" w:space="0" w:color="auto"/>
            <w:bottom w:val="none" w:sz="0" w:space="0" w:color="auto"/>
            <w:right w:val="none" w:sz="0" w:space="0" w:color="auto"/>
          </w:divBdr>
        </w:div>
        <w:div w:id="784151306">
          <w:marLeft w:val="480"/>
          <w:marRight w:val="0"/>
          <w:marTop w:val="0"/>
          <w:marBottom w:val="0"/>
          <w:divBdr>
            <w:top w:val="none" w:sz="0" w:space="0" w:color="auto"/>
            <w:left w:val="none" w:sz="0" w:space="0" w:color="auto"/>
            <w:bottom w:val="none" w:sz="0" w:space="0" w:color="auto"/>
            <w:right w:val="none" w:sz="0" w:space="0" w:color="auto"/>
          </w:divBdr>
        </w:div>
        <w:div w:id="494995231">
          <w:marLeft w:val="480"/>
          <w:marRight w:val="0"/>
          <w:marTop w:val="0"/>
          <w:marBottom w:val="0"/>
          <w:divBdr>
            <w:top w:val="none" w:sz="0" w:space="0" w:color="auto"/>
            <w:left w:val="none" w:sz="0" w:space="0" w:color="auto"/>
            <w:bottom w:val="none" w:sz="0" w:space="0" w:color="auto"/>
            <w:right w:val="none" w:sz="0" w:space="0" w:color="auto"/>
          </w:divBdr>
        </w:div>
        <w:div w:id="805776271">
          <w:marLeft w:val="480"/>
          <w:marRight w:val="0"/>
          <w:marTop w:val="0"/>
          <w:marBottom w:val="0"/>
          <w:divBdr>
            <w:top w:val="none" w:sz="0" w:space="0" w:color="auto"/>
            <w:left w:val="none" w:sz="0" w:space="0" w:color="auto"/>
            <w:bottom w:val="none" w:sz="0" w:space="0" w:color="auto"/>
            <w:right w:val="none" w:sz="0" w:space="0" w:color="auto"/>
          </w:divBdr>
        </w:div>
        <w:div w:id="698047258">
          <w:marLeft w:val="480"/>
          <w:marRight w:val="0"/>
          <w:marTop w:val="0"/>
          <w:marBottom w:val="0"/>
          <w:divBdr>
            <w:top w:val="none" w:sz="0" w:space="0" w:color="auto"/>
            <w:left w:val="none" w:sz="0" w:space="0" w:color="auto"/>
            <w:bottom w:val="none" w:sz="0" w:space="0" w:color="auto"/>
            <w:right w:val="none" w:sz="0" w:space="0" w:color="auto"/>
          </w:divBdr>
        </w:div>
        <w:div w:id="102769343">
          <w:marLeft w:val="480"/>
          <w:marRight w:val="0"/>
          <w:marTop w:val="0"/>
          <w:marBottom w:val="0"/>
          <w:divBdr>
            <w:top w:val="none" w:sz="0" w:space="0" w:color="auto"/>
            <w:left w:val="none" w:sz="0" w:space="0" w:color="auto"/>
            <w:bottom w:val="none" w:sz="0" w:space="0" w:color="auto"/>
            <w:right w:val="none" w:sz="0" w:space="0" w:color="auto"/>
          </w:divBdr>
        </w:div>
        <w:div w:id="2099472682">
          <w:marLeft w:val="480"/>
          <w:marRight w:val="0"/>
          <w:marTop w:val="0"/>
          <w:marBottom w:val="0"/>
          <w:divBdr>
            <w:top w:val="none" w:sz="0" w:space="0" w:color="auto"/>
            <w:left w:val="none" w:sz="0" w:space="0" w:color="auto"/>
            <w:bottom w:val="none" w:sz="0" w:space="0" w:color="auto"/>
            <w:right w:val="none" w:sz="0" w:space="0" w:color="auto"/>
          </w:divBdr>
        </w:div>
        <w:div w:id="155845188">
          <w:marLeft w:val="480"/>
          <w:marRight w:val="0"/>
          <w:marTop w:val="0"/>
          <w:marBottom w:val="0"/>
          <w:divBdr>
            <w:top w:val="none" w:sz="0" w:space="0" w:color="auto"/>
            <w:left w:val="none" w:sz="0" w:space="0" w:color="auto"/>
            <w:bottom w:val="none" w:sz="0" w:space="0" w:color="auto"/>
            <w:right w:val="none" w:sz="0" w:space="0" w:color="auto"/>
          </w:divBdr>
        </w:div>
        <w:div w:id="1885286727">
          <w:marLeft w:val="480"/>
          <w:marRight w:val="0"/>
          <w:marTop w:val="0"/>
          <w:marBottom w:val="0"/>
          <w:divBdr>
            <w:top w:val="none" w:sz="0" w:space="0" w:color="auto"/>
            <w:left w:val="none" w:sz="0" w:space="0" w:color="auto"/>
            <w:bottom w:val="none" w:sz="0" w:space="0" w:color="auto"/>
            <w:right w:val="none" w:sz="0" w:space="0" w:color="auto"/>
          </w:divBdr>
        </w:div>
        <w:div w:id="2078673448">
          <w:marLeft w:val="480"/>
          <w:marRight w:val="0"/>
          <w:marTop w:val="0"/>
          <w:marBottom w:val="0"/>
          <w:divBdr>
            <w:top w:val="none" w:sz="0" w:space="0" w:color="auto"/>
            <w:left w:val="none" w:sz="0" w:space="0" w:color="auto"/>
            <w:bottom w:val="none" w:sz="0" w:space="0" w:color="auto"/>
            <w:right w:val="none" w:sz="0" w:space="0" w:color="auto"/>
          </w:divBdr>
        </w:div>
        <w:div w:id="910576692">
          <w:marLeft w:val="480"/>
          <w:marRight w:val="0"/>
          <w:marTop w:val="0"/>
          <w:marBottom w:val="0"/>
          <w:divBdr>
            <w:top w:val="none" w:sz="0" w:space="0" w:color="auto"/>
            <w:left w:val="none" w:sz="0" w:space="0" w:color="auto"/>
            <w:bottom w:val="none" w:sz="0" w:space="0" w:color="auto"/>
            <w:right w:val="none" w:sz="0" w:space="0" w:color="auto"/>
          </w:divBdr>
        </w:div>
      </w:divsChild>
    </w:div>
    <w:div w:id="2049573527">
      <w:bodyDiv w:val="1"/>
      <w:marLeft w:val="0"/>
      <w:marRight w:val="0"/>
      <w:marTop w:val="0"/>
      <w:marBottom w:val="0"/>
      <w:divBdr>
        <w:top w:val="none" w:sz="0" w:space="0" w:color="auto"/>
        <w:left w:val="none" w:sz="0" w:space="0" w:color="auto"/>
        <w:bottom w:val="none" w:sz="0" w:space="0" w:color="auto"/>
        <w:right w:val="none" w:sz="0" w:space="0" w:color="auto"/>
      </w:divBdr>
    </w:div>
    <w:div w:id="2064061978">
      <w:bodyDiv w:val="1"/>
      <w:marLeft w:val="0"/>
      <w:marRight w:val="0"/>
      <w:marTop w:val="0"/>
      <w:marBottom w:val="0"/>
      <w:divBdr>
        <w:top w:val="none" w:sz="0" w:space="0" w:color="auto"/>
        <w:left w:val="none" w:sz="0" w:space="0" w:color="auto"/>
        <w:bottom w:val="none" w:sz="0" w:space="0" w:color="auto"/>
        <w:right w:val="none" w:sz="0" w:space="0" w:color="auto"/>
      </w:divBdr>
      <w:divsChild>
        <w:div w:id="1412461632">
          <w:marLeft w:val="480"/>
          <w:marRight w:val="0"/>
          <w:marTop w:val="0"/>
          <w:marBottom w:val="0"/>
          <w:divBdr>
            <w:top w:val="none" w:sz="0" w:space="0" w:color="auto"/>
            <w:left w:val="none" w:sz="0" w:space="0" w:color="auto"/>
            <w:bottom w:val="none" w:sz="0" w:space="0" w:color="auto"/>
            <w:right w:val="none" w:sz="0" w:space="0" w:color="auto"/>
          </w:divBdr>
        </w:div>
        <w:div w:id="1403992501">
          <w:marLeft w:val="480"/>
          <w:marRight w:val="0"/>
          <w:marTop w:val="0"/>
          <w:marBottom w:val="0"/>
          <w:divBdr>
            <w:top w:val="none" w:sz="0" w:space="0" w:color="auto"/>
            <w:left w:val="none" w:sz="0" w:space="0" w:color="auto"/>
            <w:bottom w:val="none" w:sz="0" w:space="0" w:color="auto"/>
            <w:right w:val="none" w:sz="0" w:space="0" w:color="auto"/>
          </w:divBdr>
        </w:div>
        <w:div w:id="1706439105">
          <w:marLeft w:val="480"/>
          <w:marRight w:val="0"/>
          <w:marTop w:val="0"/>
          <w:marBottom w:val="0"/>
          <w:divBdr>
            <w:top w:val="none" w:sz="0" w:space="0" w:color="auto"/>
            <w:left w:val="none" w:sz="0" w:space="0" w:color="auto"/>
            <w:bottom w:val="none" w:sz="0" w:space="0" w:color="auto"/>
            <w:right w:val="none" w:sz="0" w:space="0" w:color="auto"/>
          </w:divBdr>
        </w:div>
        <w:div w:id="1275986723">
          <w:marLeft w:val="480"/>
          <w:marRight w:val="0"/>
          <w:marTop w:val="0"/>
          <w:marBottom w:val="0"/>
          <w:divBdr>
            <w:top w:val="none" w:sz="0" w:space="0" w:color="auto"/>
            <w:left w:val="none" w:sz="0" w:space="0" w:color="auto"/>
            <w:bottom w:val="none" w:sz="0" w:space="0" w:color="auto"/>
            <w:right w:val="none" w:sz="0" w:space="0" w:color="auto"/>
          </w:divBdr>
        </w:div>
        <w:div w:id="1801461877">
          <w:marLeft w:val="480"/>
          <w:marRight w:val="0"/>
          <w:marTop w:val="0"/>
          <w:marBottom w:val="0"/>
          <w:divBdr>
            <w:top w:val="none" w:sz="0" w:space="0" w:color="auto"/>
            <w:left w:val="none" w:sz="0" w:space="0" w:color="auto"/>
            <w:bottom w:val="none" w:sz="0" w:space="0" w:color="auto"/>
            <w:right w:val="none" w:sz="0" w:space="0" w:color="auto"/>
          </w:divBdr>
        </w:div>
        <w:div w:id="858661105">
          <w:marLeft w:val="480"/>
          <w:marRight w:val="0"/>
          <w:marTop w:val="0"/>
          <w:marBottom w:val="0"/>
          <w:divBdr>
            <w:top w:val="none" w:sz="0" w:space="0" w:color="auto"/>
            <w:left w:val="none" w:sz="0" w:space="0" w:color="auto"/>
            <w:bottom w:val="none" w:sz="0" w:space="0" w:color="auto"/>
            <w:right w:val="none" w:sz="0" w:space="0" w:color="auto"/>
          </w:divBdr>
        </w:div>
        <w:div w:id="1040713295">
          <w:marLeft w:val="480"/>
          <w:marRight w:val="0"/>
          <w:marTop w:val="0"/>
          <w:marBottom w:val="0"/>
          <w:divBdr>
            <w:top w:val="none" w:sz="0" w:space="0" w:color="auto"/>
            <w:left w:val="none" w:sz="0" w:space="0" w:color="auto"/>
            <w:bottom w:val="none" w:sz="0" w:space="0" w:color="auto"/>
            <w:right w:val="none" w:sz="0" w:space="0" w:color="auto"/>
          </w:divBdr>
        </w:div>
        <w:div w:id="415324901">
          <w:marLeft w:val="480"/>
          <w:marRight w:val="0"/>
          <w:marTop w:val="0"/>
          <w:marBottom w:val="0"/>
          <w:divBdr>
            <w:top w:val="none" w:sz="0" w:space="0" w:color="auto"/>
            <w:left w:val="none" w:sz="0" w:space="0" w:color="auto"/>
            <w:bottom w:val="none" w:sz="0" w:space="0" w:color="auto"/>
            <w:right w:val="none" w:sz="0" w:space="0" w:color="auto"/>
          </w:divBdr>
        </w:div>
        <w:div w:id="908156355">
          <w:marLeft w:val="480"/>
          <w:marRight w:val="0"/>
          <w:marTop w:val="0"/>
          <w:marBottom w:val="0"/>
          <w:divBdr>
            <w:top w:val="none" w:sz="0" w:space="0" w:color="auto"/>
            <w:left w:val="none" w:sz="0" w:space="0" w:color="auto"/>
            <w:bottom w:val="none" w:sz="0" w:space="0" w:color="auto"/>
            <w:right w:val="none" w:sz="0" w:space="0" w:color="auto"/>
          </w:divBdr>
        </w:div>
        <w:div w:id="883294393">
          <w:marLeft w:val="480"/>
          <w:marRight w:val="0"/>
          <w:marTop w:val="0"/>
          <w:marBottom w:val="0"/>
          <w:divBdr>
            <w:top w:val="none" w:sz="0" w:space="0" w:color="auto"/>
            <w:left w:val="none" w:sz="0" w:space="0" w:color="auto"/>
            <w:bottom w:val="none" w:sz="0" w:space="0" w:color="auto"/>
            <w:right w:val="none" w:sz="0" w:space="0" w:color="auto"/>
          </w:divBdr>
        </w:div>
        <w:div w:id="839659791">
          <w:marLeft w:val="480"/>
          <w:marRight w:val="0"/>
          <w:marTop w:val="0"/>
          <w:marBottom w:val="0"/>
          <w:divBdr>
            <w:top w:val="none" w:sz="0" w:space="0" w:color="auto"/>
            <w:left w:val="none" w:sz="0" w:space="0" w:color="auto"/>
            <w:bottom w:val="none" w:sz="0" w:space="0" w:color="auto"/>
            <w:right w:val="none" w:sz="0" w:space="0" w:color="auto"/>
          </w:divBdr>
        </w:div>
        <w:div w:id="473453251">
          <w:marLeft w:val="480"/>
          <w:marRight w:val="0"/>
          <w:marTop w:val="0"/>
          <w:marBottom w:val="0"/>
          <w:divBdr>
            <w:top w:val="none" w:sz="0" w:space="0" w:color="auto"/>
            <w:left w:val="none" w:sz="0" w:space="0" w:color="auto"/>
            <w:bottom w:val="none" w:sz="0" w:space="0" w:color="auto"/>
            <w:right w:val="none" w:sz="0" w:space="0" w:color="auto"/>
          </w:divBdr>
        </w:div>
        <w:div w:id="391200876">
          <w:marLeft w:val="480"/>
          <w:marRight w:val="0"/>
          <w:marTop w:val="0"/>
          <w:marBottom w:val="0"/>
          <w:divBdr>
            <w:top w:val="none" w:sz="0" w:space="0" w:color="auto"/>
            <w:left w:val="none" w:sz="0" w:space="0" w:color="auto"/>
            <w:bottom w:val="none" w:sz="0" w:space="0" w:color="auto"/>
            <w:right w:val="none" w:sz="0" w:space="0" w:color="auto"/>
          </w:divBdr>
        </w:div>
        <w:div w:id="348526625">
          <w:marLeft w:val="480"/>
          <w:marRight w:val="0"/>
          <w:marTop w:val="0"/>
          <w:marBottom w:val="0"/>
          <w:divBdr>
            <w:top w:val="none" w:sz="0" w:space="0" w:color="auto"/>
            <w:left w:val="none" w:sz="0" w:space="0" w:color="auto"/>
            <w:bottom w:val="none" w:sz="0" w:space="0" w:color="auto"/>
            <w:right w:val="none" w:sz="0" w:space="0" w:color="auto"/>
          </w:divBdr>
        </w:div>
        <w:div w:id="658844564">
          <w:marLeft w:val="480"/>
          <w:marRight w:val="0"/>
          <w:marTop w:val="0"/>
          <w:marBottom w:val="0"/>
          <w:divBdr>
            <w:top w:val="none" w:sz="0" w:space="0" w:color="auto"/>
            <w:left w:val="none" w:sz="0" w:space="0" w:color="auto"/>
            <w:bottom w:val="none" w:sz="0" w:space="0" w:color="auto"/>
            <w:right w:val="none" w:sz="0" w:space="0" w:color="auto"/>
          </w:divBdr>
        </w:div>
        <w:div w:id="1756173696">
          <w:marLeft w:val="480"/>
          <w:marRight w:val="0"/>
          <w:marTop w:val="0"/>
          <w:marBottom w:val="0"/>
          <w:divBdr>
            <w:top w:val="none" w:sz="0" w:space="0" w:color="auto"/>
            <w:left w:val="none" w:sz="0" w:space="0" w:color="auto"/>
            <w:bottom w:val="none" w:sz="0" w:space="0" w:color="auto"/>
            <w:right w:val="none" w:sz="0" w:space="0" w:color="auto"/>
          </w:divBdr>
        </w:div>
        <w:div w:id="1634746843">
          <w:marLeft w:val="480"/>
          <w:marRight w:val="0"/>
          <w:marTop w:val="0"/>
          <w:marBottom w:val="0"/>
          <w:divBdr>
            <w:top w:val="none" w:sz="0" w:space="0" w:color="auto"/>
            <w:left w:val="none" w:sz="0" w:space="0" w:color="auto"/>
            <w:bottom w:val="none" w:sz="0" w:space="0" w:color="auto"/>
            <w:right w:val="none" w:sz="0" w:space="0" w:color="auto"/>
          </w:divBdr>
        </w:div>
      </w:divsChild>
    </w:div>
    <w:div w:id="2071493379">
      <w:bodyDiv w:val="1"/>
      <w:marLeft w:val="0"/>
      <w:marRight w:val="0"/>
      <w:marTop w:val="0"/>
      <w:marBottom w:val="0"/>
      <w:divBdr>
        <w:top w:val="none" w:sz="0" w:space="0" w:color="auto"/>
        <w:left w:val="none" w:sz="0" w:space="0" w:color="auto"/>
        <w:bottom w:val="none" w:sz="0" w:space="0" w:color="auto"/>
        <w:right w:val="none" w:sz="0" w:space="0" w:color="auto"/>
      </w:divBdr>
      <w:divsChild>
        <w:div w:id="2015716613">
          <w:marLeft w:val="480"/>
          <w:marRight w:val="0"/>
          <w:marTop w:val="0"/>
          <w:marBottom w:val="0"/>
          <w:divBdr>
            <w:top w:val="none" w:sz="0" w:space="0" w:color="auto"/>
            <w:left w:val="none" w:sz="0" w:space="0" w:color="auto"/>
            <w:bottom w:val="none" w:sz="0" w:space="0" w:color="auto"/>
            <w:right w:val="none" w:sz="0" w:space="0" w:color="auto"/>
          </w:divBdr>
        </w:div>
        <w:div w:id="121190560">
          <w:marLeft w:val="480"/>
          <w:marRight w:val="0"/>
          <w:marTop w:val="0"/>
          <w:marBottom w:val="0"/>
          <w:divBdr>
            <w:top w:val="none" w:sz="0" w:space="0" w:color="auto"/>
            <w:left w:val="none" w:sz="0" w:space="0" w:color="auto"/>
            <w:bottom w:val="none" w:sz="0" w:space="0" w:color="auto"/>
            <w:right w:val="none" w:sz="0" w:space="0" w:color="auto"/>
          </w:divBdr>
        </w:div>
        <w:div w:id="1488859784">
          <w:marLeft w:val="480"/>
          <w:marRight w:val="0"/>
          <w:marTop w:val="0"/>
          <w:marBottom w:val="0"/>
          <w:divBdr>
            <w:top w:val="none" w:sz="0" w:space="0" w:color="auto"/>
            <w:left w:val="none" w:sz="0" w:space="0" w:color="auto"/>
            <w:bottom w:val="none" w:sz="0" w:space="0" w:color="auto"/>
            <w:right w:val="none" w:sz="0" w:space="0" w:color="auto"/>
          </w:divBdr>
        </w:div>
        <w:div w:id="847331613">
          <w:marLeft w:val="480"/>
          <w:marRight w:val="0"/>
          <w:marTop w:val="0"/>
          <w:marBottom w:val="0"/>
          <w:divBdr>
            <w:top w:val="none" w:sz="0" w:space="0" w:color="auto"/>
            <w:left w:val="none" w:sz="0" w:space="0" w:color="auto"/>
            <w:bottom w:val="none" w:sz="0" w:space="0" w:color="auto"/>
            <w:right w:val="none" w:sz="0" w:space="0" w:color="auto"/>
          </w:divBdr>
        </w:div>
        <w:div w:id="522595190">
          <w:marLeft w:val="480"/>
          <w:marRight w:val="0"/>
          <w:marTop w:val="0"/>
          <w:marBottom w:val="0"/>
          <w:divBdr>
            <w:top w:val="none" w:sz="0" w:space="0" w:color="auto"/>
            <w:left w:val="none" w:sz="0" w:space="0" w:color="auto"/>
            <w:bottom w:val="none" w:sz="0" w:space="0" w:color="auto"/>
            <w:right w:val="none" w:sz="0" w:space="0" w:color="auto"/>
          </w:divBdr>
        </w:div>
        <w:div w:id="1831141446">
          <w:marLeft w:val="480"/>
          <w:marRight w:val="0"/>
          <w:marTop w:val="0"/>
          <w:marBottom w:val="0"/>
          <w:divBdr>
            <w:top w:val="none" w:sz="0" w:space="0" w:color="auto"/>
            <w:left w:val="none" w:sz="0" w:space="0" w:color="auto"/>
            <w:bottom w:val="none" w:sz="0" w:space="0" w:color="auto"/>
            <w:right w:val="none" w:sz="0" w:space="0" w:color="auto"/>
          </w:divBdr>
        </w:div>
        <w:div w:id="2024897779">
          <w:marLeft w:val="480"/>
          <w:marRight w:val="0"/>
          <w:marTop w:val="0"/>
          <w:marBottom w:val="0"/>
          <w:divBdr>
            <w:top w:val="none" w:sz="0" w:space="0" w:color="auto"/>
            <w:left w:val="none" w:sz="0" w:space="0" w:color="auto"/>
            <w:bottom w:val="none" w:sz="0" w:space="0" w:color="auto"/>
            <w:right w:val="none" w:sz="0" w:space="0" w:color="auto"/>
          </w:divBdr>
        </w:div>
        <w:div w:id="433213726">
          <w:marLeft w:val="480"/>
          <w:marRight w:val="0"/>
          <w:marTop w:val="0"/>
          <w:marBottom w:val="0"/>
          <w:divBdr>
            <w:top w:val="none" w:sz="0" w:space="0" w:color="auto"/>
            <w:left w:val="none" w:sz="0" w:space="0" w:color="auto"/>
            <w:bottom w:val="none" w:sz="0" w:space="0" w:color="auto"/>
            <w:right w:val="none" w:sz="0" w:space="0" w:color="auto"/>
          </w:divBdr>
        </w:div>
        <w:div w:id="2080471825">
          <w:marLeft w:val="480"/>
          <w:marRight w:val="0"/>
          <w:marTop w:val="0"/>
          <w:marBottom w:val="0"/>
          <w:divBdr>
            <w:top w:val="none" w:sz="0" w:space="0" w:color="auto"/>
            <w:left w:val="none" w:sz="0" w:space="0" w:color="auto"/>
            <w:bottom w:val="none" w:sz="0" w:space="0" w:color="auto"/>
            <w:right w:val="none" w:sz="0" w:space="0" w:color="auto"/>
          </w:divBdr>
        </w:div>
        <w:div w:id="1557814461">
          <w:marLeft w:val="480"/>
          <w:marRight w:val="0"/>
          <w:marTop w:val="0"/>
          <w:marBottom w:val="0"/>
          <w:divBdr>
            <w:top w:val="none" w:sz="0" w:space="0" w:color="auto"/>
            <w:left w:val="none" w:sz="0" w:space="0" w:color="auto"/>
            <w:bottom w:val="none" w:sz="0" w:space="0" w:color="auto"/>
            <w:right w:val="none" w:sz="0" w:space="0" w:color="auto"/>
          </w:divBdr>
        </w:div>
        <w:div w:id="1771076502">
          <w:marLeft w:val="480"/>
          <w:marRight w:val="0"/>
          <w:marTop w:val="0"/>
          <w:marBottom w:val="0"/>
          <w:divBdr>
            <w:top w:val="none" w:sz="0" w:space="0" w:color="auto"/>
            <w:left w:val="none" w:sz="0" w:space="0" w:color="auto"/>
            <w:bottom w:val="none" w:sz="0" w:space="0" w:color="auto"/>
            <w:right w:val="none" w:sz="0" w:space="0" w:color="auto"/>
          </w:divBdr>
        </w:div>
        <w:div w:id="1718896963">
          <w:marLeft w:val="480"/>
          <w:marRight w:val="0"/>
          <w:marTop w:val="0"/>
          <w:marBottom w:val="0"/>
          <w:divBdr>
            <w:top w:val="none" w:sz="0" w:space="0" w:color="auto"/>
            <w:left w:val="none" w:sz="0" w:space="0" w:color="auto"/>
            <w:bottom w:val="none" w:sz="0" w:space="0" w:color="auto"/>
            <w:right w:val="none" w:sz="0" w:space="0" w:color="auto"/>
          </w:divBdr>
        </w:div>
        <w:div w:id="923492752">
          <w:marLeft w:val="480"/>
          <w:marRight w:val="0"/>
          <w:marTop w:val="0"/>
          <w:marBottom w:val="0"/>
          <w:divBdr>
            <w:top w:val="none" w:sz="0" w:space="0" w:color="auto"/>
            <w:left w:val="none" w:sz="0" w:space="0" w:color="auto"/>
            <w:bottom w:val="none" w:sz="0" w:space="0" w:color="auto"/>
            <w:right w:val="none" w:sz="0" w:space="0" w:color="auto"/>
          </w:divBdr>
        </w:div>
        <w:div w:id="1850876029">
          <w:marLeft w:val="480"/>
          <w:marRight w:val="0"/>
          <w:marTop w:val="0"/>
          <w:marBottom w:val="0"/>
          <w:divBdr>
            <w:top w:val="none" w:sz="0" w:space="0" w:color="auto"/>
            <w:left w:val="none" w:sz="0" w:space="0" w:color="auto"/>
            <w:bottom w:val="none" w:sz="0" w:space="0" w:color="auto"/>
            <w:right w:val="none" w:sz="0" w:space="0" w:color="auto"/>
          </w:divBdr>
        </w:div>
      </w:divsChild>
    </w:div>
    <w:div w:id="2131125609">
      <w:bodyDiv w:val="1"/>
      <w:marLeft w:val="0"/>
      <w:marRight w:val="0"/>
      <w:marTop w:val="0"/>
      <w:marBottom w:val="0"/>
      <w:divBdr>
        <w:top w:val="none" w:sz="0" w:space="0" w:color="auto"/>
        <w:left w:val="none" w:sz="0" w:space="0" w:color="auto"/>
        <w:bottom w:val="none" w:sz="0" w:space="0" w:color="auto"/>
        <w:right w:val="none" w:sz="0" w:space="0" w:color="auto"/>
      </w:divBdr>
      <w:divsChild>
        <w:div w:id="1766068572">
          <w:marLeft w:val="480"/>
          <w:marRight w:val="0"/>
          <w:marTop w:val="0"/>
          <w:marBottom w:val="0"/>
          <w:divBdr>
            <w:top w:val="none" w:sz="0" w:space="0" w:color="auto"/>
            <w:left w:val="none" w:sz="0" w:space="0" w:color="auto"/>
            <w:bottom w:val="none" w:sz="0" w:space="0" w:color="auto"/>
            <w:right w:val="none" w:sz="0" w:space="0" w:color="auto"/>
          </w:divBdr>
        </w:div>
        <w:div w:id="108209528">
          <w:marLeft w:val="480"/>
          <w:marRight w:val="0"/>
          <w:marTop w:val="0"/>
          <w:marBottom w:val="0"/>
          <w:divBdr>
            <w:top w:val="none" w:sz="0" w:space="0" w:color="auto"/>
            <w:left w:val="none" w:sz="0" w:space="0" w:color="auto"/>
            <w:bottom w:val="none" w:sz="0" w:space="0" w:color="auto"/>
            <w:right w:val="none" w:sz="0" w:space="0" w:color="auto"/>
          </w:divBdr>
        </w:div>
        <w:div w:id="2052488489">
          <w:marLeft w:val="480"/>
          <w:marRight w:val="0"/>
          <w:marTop w:val="0"/>
          <w:marBottom w:val="0"/>
          <w:divBdr>
            <w:top w:val="none" w:sz="0" w:space="0" w:color="auto"/>
            <w:left w:val="none" w:sz="0" w:space="0" w:color="auto"/>
            <w:bottom w:val="none" w:sz="0" w:space="0" w:color="auto"/>
            <w:right w:val="none" w:sz="0" w:space="0" w:color="auto"/>
          </w:divBdr>
        </w:div>
        <w:div w:id="1047488852">
          <w:marLeft w:val="480"/>
          <w:marRight w:val="0"/>
          <w:marTop w:val="0"/>
          <w:marBottom w:val="0"/>
          <w:divBdr>
            <w:top w:val="none" w:sz="0" w:space="0" w:color="auto"/>
            <w:left w:val="none" w:sz="0" w:space="0" w:color="auto"/>
            <w:bottom w:val="none" w:sz="0" w:space="0" w:color="auto"/>
            <w:right w:val="none" w:sz="0" w:space="0" w:color="auto"/>
          </w:divBdr>
        </w:div>
        <w:div w:id="1584485888">
          <w:marLeft w:val="480"/>
          <w:marRight w:val="0"/>
          <w:marTop w:val="0"/>
          <w:marBottom w:val="0"/>
          <w:divBdr>
            <w:top w:val="none" w:sz="0" w:space="0" w:color="auto"/>
            <w:left w:val="none" w:sz="0" w:space="0" w:color="auto"/>
            <w:bottom w:val="none" w:sz="0" w:space="0" w:color="auto"/>
            <w:right w:val="none" w:sz="0" w:space="0" w:color="auto"/>
          </w:divBdr>
        </w:div>
        <w:div w:id="1768234262">
          <w:marLeft w:val="480"/>
          <w:marRight w:val="0"/>
          <w:marTop w:val="0"/>
          <w:marBottom w:val="0"/>
          <w:divBdr>
            <w:top w:val="none" w:sz="0" w:space="0" w:color="auto"/>
            <w:left w:val="none" w:sz="0" w:space="0" w:color="auto"/>
            <w:bottom w:val="none" w:sz="0" w:space="0" w:color="auto"/>
            <w:right w:val="none" w:sz="0" w:space="0" w:color="auto"/>
          </w:divBdr>
        </w:div>
        <w:div w:id="1428310137">
          <w:marLeft w:val="480"/>
          <w:marRight w:val="0"/>
          <w:marTop w:val="0"/>
          <w:marBottom w:val="0"/>
          <w:divBdr>
            <w:top w:val="none" w:sz="0" w:space="0" w:color="auto"/>
            <w:left w:val="none" w:sz="0" w:space="0" w:color="auto"/>
            <w:bottom w:val="none" w:sz="0" w:space="0" w:color="auto"/>
            <w:right w:val="none" w:sz="0" w:space="0" w:color="auto"/>
          </w:divBdr>
        </w:div>
        <w:div w:id="1872764067">
          <w:marLeft w:val="480"/>
          <w:marRight w:val="0"/>
          <w:marTop w:val="0"/>
          <w:marBottom w:val="0"/>
          <w:divBdr>
            <w:top w:val="none" w:sz="0" w:space="0" w:color="auto"/>
            <w:left w:val="none" w:sz="0" w:space="0" w:color="auto"/>
            <w:bottom w:val="none" w:sz="0" w:space="0" w:color="auto"/>
            <w:right w:val="none" w:sz="0" w:space="0" w:color="auto"/>
          </w:divBdr>
        </w:div>
        <w:div w:id="472916452">
          <w:marLeft w:val="480"/>
          <w:marRight w:val="0"/>
          <w:marTop w:val="0"/>
          <w:marBottom w:val="0"/>
          <w:divBdr>
            <w:top w:val="none" w:sz="0" w:space="0" w:color="auto"/>
            <w:left w:val="none" w:sz="0" w:space="0" w:color="auto"/>
            <w:bottom w:val="none" w:sz="0" w:space="0" w:color="auto"/>
            <w:right w:val="none" w:sz="0" w:space="0" w:color="auto"/>
          </w:divBdr>
        </w:div>
        <w:div w:id="983850677">
          <w:marLeft w:val="480"/>
          <w:marRight w:val="0"/>
          <w:marTop w:val="0"/>
          <w:marBottom w:val="0"/>
          <w:divBdr>
            <w:top w:val="none" w:sz="0" w:space="0" w:color="auto"/>
            <w:left w:val="none" w:sz="0" w:space="0" w:color="auto"/>
            <w:bottom w:val="none" w:sz="0" w:space="0" w:color="auto"/>
            <w:right w:val="none" w:sz="0" w:space="0" w:color="auto"/>
          </w:divBdr>
        </w:div>
        <w:div w:id="1710109601">
          <w:marLeft w:val="480"/>
          <w:marRight w:val="0"/>
          <w:marTop w:val="0"/>
          <w:marBottom w:val="0"/>
          <w:divBdr>
            <w:top w:val="none" w:sz="0" w:space="0" w:color="auto"/>
            <w:left w:val="none" w:sz="0" w:space="0" w:color="auto"/>
            <w:bottom w:val="none" w:sz="0" w:space="0" w:color="auto"/>
            <w:right w:val="none" w:sz="0" w:space="0" w:color="auto"/>
          </w:divBdr>
        </w:div>
        <w:div w:id="1024479893">
          <w:marLeft w:val="480"/>
          <w:marRight w:val="0"/>
          <w:marTop w:val="0"/>
          <w:marBottom w:val="0"/>
          <w:divBdr>
            <w:top w:val="none" w:sz="0" w:space="0" w:color="auto"/>
            <w:left w:val="none" w:sz="0" w:space="0" w:color="auto"/>
            <w:bottom w:val="none" w:sz="0" w:space="0" w:color="auto"/>
            <w:right w:val="none" w:sz="0" w:space="0" w:color="auto"/>
          </w:divBdr>
        </w:div>
        <w:div w:id="879707367">
          <w:marLeft w:val="480"/>
          <w:marRight w:val="0"/>
          <w:marTop w:val="0"/>
          <w:marBottom w:val="0"/>
          <w:divBdr>
            <w:top w:val="none" w:sz="0" w:space="0" w:color="auto"/>
            <w:left w:val="none" w:sz="0" w:space="0" w:color="auto"/>
            <w:bottom w:val="none" w:sz="0" w:space="0" w:color="auto"/>
            <w:right w:val="none" w:sz="0" w:space="0" w:color="auto"/>
          </w:divBdr>
        </w:div>
        <w:div w:id="1891721958">
          <w:marLeft w:val="480"/>
          <w:marRight w:val="0"/>
          <w:marTop w:val="0"/>
          <w:marBottom w:val="0"/>
          <w:divBdr>
            <w:top w:val="none" w:sz="0" w:space="0" w:color="auto"/>
            <w:left w:val="none" w:sz="0" w:space="0" w:color="auto"/>
            <w:bottom w:val="none" w:sz="0" w:space="0" w:color="auto"/>
            <w:right w:val="none" w:sz="0" w:space="0" w:color="auto"/>
          </w:divBdr>
        </w:div>
        <w:div w:id="687681473">
          <w:marLeft w:val="480"/>
          <w:marRight w:val="0"/>
          <w:marTop w:val="0"/>
          <w:marBottom w:val="0"/>
          <w:divBdr>
            <w:top w:val="none" w:sz="0" w:space="0" w:color="auto"/>
            <w:left w:val="none" w:sz="0" w:space="0" w:color="auto"/>
            <w:bottom w:val="none" w:sz="0" w:space="0" w:color="auto"/>
            <w:right w:val="none" w:sz="0" w:space="0" w:color="auto"/>
          </w:divBdr>
        </w:div>
        <w:div w:id="322587266">
          <w:marLeft w:val="480"/>
          <w:marRight w:val="0"/>
          <w:marTop w:val="0"/>
          <w:marBottom w:val="0"/>
          <w:divBdr>
            <w:top w:val="none" w:sz="0" w:space="0" w:color="auto"/>
            <w:left w:val="none" w:sz="0" w:space="0" w:color="auto"/>
            <w:bottom w:val="none" w:sz="0" w:space="0" w:color="auto"/>
            <w:right w:val="none" w:sz="0" w:space="0" w:color="auto"/>
          </w:divBdr>
        </w:div>
        <w:div w:id="2132628924">
          <w:marLeft w:val="480"/>
          <w:marRight w:val="0"/>
          <w:marTop w:val="0"/>
          <w:marBottom w:val="0"/>
          <w:divBdr>
            <w:top w:val="none" w:sz="0" w:space="0" w:color="auto"/>
            <w:left w:val="none" w:sz="0" w:space="0" w:color="auto"/>
            <w:bottom w:val="none" w:sz="0" w:space="0" w:color="auto"/>
            <w:right w:val="none" w:sz="0" w:space="0" w:color="auto"/>
          </w:divBdr>
        </w:div>
        <w:div w:id="857045536">
          <w:marLeft w:val="480"/>
          <w:marRight w:val="0"/>
          <w:marTop w:val="0"/>
          <w:marBottom w:val="0"/>
          <w:divBdr>
            <w:top w:val="none" w:sz="0" w:space="0" w:color="auto"/>
            <w:left w:val="none" w:sz="0" w:space="0" w:color="auto"/>
            <w:bottom w:val="none" w:sz="0" w:space="0" w:color="auto"/>
            <w:right w:val="none" w:sz="0" w:space="0" w:color="auto"/>
          </w:divBdr>
        </w:div>
        <w:div w:id="1470897344">
          <w:marLeft w:val="480"/>
          <w:marRight w:val="0"/>
          <w:marTop w:val="0"/>
          <w:marBottom w:val="0"/>
          <w:divBdr>
            <w:top w:val="none" w:sz="0" w:space="0" w:color="auto"/>
            <w:left w:val="none" w:sz="0" w:space="0" w:color="auto"/>
            <w:bottom w:val="none" w:sz="0" w:space="0" w:color="auto"/>
            <w:right w:val="none" w:sz="0" w:space="0" w:color="auto"/>
          </w:divBdr>
        </w:div>
      </w:divsChild>
    </w:div>
    <w:div w:id="214395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7D2ABB2-DAA4-4A81-BD93-83B3F8BEA3BA}"/>
      </w:docPartPr>
      <w:docPartBody>
        <w:p w:rsidR="00D1244F" w:rsidRDefault="00E75C53">
          <w:r w:rsidRPr="000B1507">
            <w:rPr>
              <w:rStyle w:val="Textodelmarcadordeposicin"/>
            </w:rPr>
            <w:t>Haga clic o pulse aquí para escribir texto.</w:t>
          </w:r>
        </w:p>
      </w:docPartBody>
    </w:docPart>
    <w:docPart>
      <w:docPartPr>
        <w:name w:val="0E96C247094B4D29AD5EF70876E723CA"/>
        <w:category>
          <w:name w:val="General"/>
          <w:gallery w:val="placeholder"/>
        </w:category>
        <w:types>
          <w:type w:val="bbPlcHdr"/>
        </w:types>
        <w:behaviors>
          <w:behavior w:val="content"/>
        </w:behaviors>
        <w:guid w:val="{77183581-33E9-4F84-A089-19CFBB13C9B7}"/>
      </w:docPartPr>
      <w:docPartBody>
        <w:p w:rsidR="00984B4D" w:rsidRDefault="00D1244F" w:rsidP="00D1244F">
          <w:pPr>
            <w:pStyle w:val="0E96C247094B4D29AD5EF70876E723CA"/>
          </w:pPr>
          <w:r w:rsidRPr="004F0F81">
            <w:rPr>
              <w:rStyle w:val="Textodelmarcadordeposicin"/>
            </w:rPr>
            <w:t>Click or tap here to enter text.</w:t>
          </w:r>
        </w:p>
      </w:docPartBody>
    </w:docPart>
    <w:docPart>
      <w:docPartPr>
        <w:name w:val="330B090772354FA98325FEA9ED0342BA"/>
        <w:category>
          <w:name w:val="General"/>
          <w:gallery w:val="placeholder"/>
        </w:category>
        <w:types>
          <w:type w:val="bbPlcHdr"/>
        </w:types>
        <w:behaviors>
          <w:behavior w:val="content"/>
        </w:behaviors>
        <w:guid w:val="{B4ED7877-D616-4963-AEC2-B92FBD54606B}"/>
      </w:docPartPr>
      <w:docPartBody>
        <w:p w:rsidR="001F7713" w:rsidRDefault="00984B4D" w:rsidP="00984B4D">
          <w:pPr>
            <w:pStyle w:val="330B090772354FA98325FEA9ED0342BA"/>
          </w:pPr>
          <w:r w:rsidRPr="000B1507">
            <w:rPr>
              <w:rStyle w:val="Textodelmarcadordeposicin"/>
            </w:rPr>
            <w:t>Haga clic o pulse aquí para escribir texto.</w:t>
          </w:r>
        </w:p>
      </w:docPartBody>
    </w:docPart>
    <w:docPart>
      <w:docPartPr>
        <w:name w:val="B94BDA3C275F45D29FEC69726AACC09E"/>
        <w:category>
          <w:name w:val="General"/>
          <w:gallery w:val="placeholder"/>
        </w:category>
        <w:types>
          <w:type w:val="bbPlcHdr"/>
        </w:types>
        <w:behaviors>
          <w:behavior w:val="content"/>
        </w:behaviors>
        <w:guid w:val="{F8B3EFE1-97ED-48CD-8FAD-3A414D29FB8F}"/>
      </w:docPartPr>
      <w:docPartBody>
        <w:p w:rsidR="009C5466" w:rsidRDefault="0065031E" w:rsidP="0065031E">
          <w:pPr>
            <w:pStyle w:val="B94BDA3C275F45D29FEC69726AACC09E"/>
          </w:pPr>
          <w:r w:rsidRPr="000B150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53"/>
    <w:rsid w:val="000C4497"/>
    <w:rsid w:val="001F7713"/>
    <w:rsid w:val="00384924"/>
    <w:rsid w:val="003A02DA"/>
    <w:rsid w:val="00570253"/>
    <w:rsid w:val="00642E6F"/>
    <w:rsid w:val="0065031E"/>
    <w:rsid w:val="007A76F0"/>
    <w:rsid w:val="00984B4D"/>
    <w:rsid w:val="009A5DD2"/>
    <w:rsid w:val="009C1176"/>
    <w:rsid w:val="009C5466"/>
    <w:rsid w:val="009C7F2F"/>
    <w:rsid w:val="00BD6E63"/>
    <w:rsid w:val="00D1244F"/>
    <w:rsid w:val="00E75C53"/>
    <w:rsid w:val="00F21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5031E"/>
    <w:rPr>
      <w:color w:val="666666"/>
    </w:rPr>
  </w:style>
  <w:style w:type="paragraph" w:customStyle="1" w:styleId="330B090772354FA98325FEA9ED0342BA">
    <w:name w:val="330B090772354FA98325FEA9ED0342BA"/>
    <w:rsid w:val="00984B4D"/>
  </w:style>
  <w:style w:type="paragraph" w:customStyle="1" w:styleId="0E96C247094B4D29AD5EF70876E723CA">
    <w:name w:val="0E96C247094B4D29AD5EF70876E723CA"/>
    <w:rsid w:val="00D1244F"/>
  </w:style>
  <w:style w:type="paragraph" w:customStyle="1" w:styleId="B94BDA3C275F45D29FEC69726AACC09E">
    <w:name w:val="B94BDA3C275F45D29FEC69726AACC09E"/>
    <w:rsid w:val="00650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86AD81-A209-4208-82A7-6C219614EDB7}">
  <we:reference id="wa104382081" version="1.55.1.0" store="es-ES" storeType="OMEX"/>
  <we:alternateReferences>
    <we:reference id="WA104382081" version="1.55.1.0" store="es-ES" storeType="OMEX"/>
  </we:alternateReferences>
  <we:properties>
    <we:property name="MENDELEY_CITATIONS" value="[{&quot;citationID&quot;:&quot;MENDELEY_CITATION_f43abacb-4123-49e4-ac47-211af0b8e8c3&quot;,&quot;properties&quot;:{&quot;noteIndex&quot;:0},&quot;isEdited&quot;:false,&quot;manualOverride&quot;:{&quot;isManuallyOverridden&quot;:false,&quot;citeprocText&quot;:&quot;(European Commission, 2019)&quot;,&quot;manualOverrideText&quot;:&quot;&quot;},&quot;citationTag&quot;:&quot;MENDELEY_CITATION_v3_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&quot;,&quot;citationItems&quot;:[{&quot;id&quot;:&quot;06bc6376-7e6a-3e0c-824c-7369b1922c3f&quot;,&quot;itemData&quot;:{&quot;type&quot;:&quot;webpage&quot;,&quot;id&quot;:&quot;06bc6376-7e6a-3e0c-824c-7369b1922c3f&quot;,&quot;title&quot;:&quot;The European Green Deal&quot;,&quot;author&quot;:[{&quot;family&quot;:&quot;European Commission&quot;,&quot;given&quot;:&quot;&quot;,&quot;parse-names&quot;:false,&quot;dropping-particle&quot;:&quot;&quot;,&quot;non-dropping-particle&quot;:&quot;&quot;}],&quot;container-title&quot;:&quot;The European Commission - Striving to be the first climate-neutral continent&quot;,&quot;accessed&quot;:{&quot;date-parts&quot;:[[2023,11,21]]},&quot;URL&quot;:&quot;https://commission.europa.eu/strategy-and-policy/priorities-2019-2024/european-green-deal_en&quot;,&quot;issued&quot;:{&quot;date-parts&quot;:[[2019]]},&quot;abstract&quot;:&quot;The European Green Deal provides an action plan to boost the efficient use of resources by moving to a clean, circular economy, restore biodiversity and cut pollution. The plan outlines investments needed and financing tools available. It explains how to ensure a just and inclusive transition.&quot;},&quot;isTemporary&quot;:false}]},{&quot;citationID&quot;:&quot;MENDELEY_CITATION_89a4c783-a0b5-46d4-826e-adb569faeb72&quot;,&quot;properties&quot;:{&quot;noteIndex&quot;:0},&quot;isEdited&quot;:false,&quot;manualOverride&quot;:{&quot;isManuallyOverridden&quot;:false,&quot;citeprocText&quot;:&quot;(Bisotti et al., 2022; Bozzano and Manenti, 2016)&quot;,&quot;manualOverrideText&quot;:&quot;&quot;},&quot;citationTag&quot;:&quot;MENDELEY_CITATION_v3_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&quot;,&quot;citationItems&quot;:[{&quot;id&quot;:&quot;504c132b-49da-3ec8-9a36-7815ee54f467&quot;,&quot;itemData&quot;:{&quot;type&quot;:&quot;article-journal&quot;,&quot;id&quot;:&quot;504c132b-49da-3ec8-9a36-7815ee54f467&quot;,&quot;title&quot;:&quot;Impact of Kinetic Models on Methanol Synthesis Reactor Predictions: In Silico Assessment and Comparison with Industrial Data&quot;,&quot;author&quot;:[{&quot;family&quot;:&quot;Bisotti&quot;,&quot;given&quot;:&quot;Filippo&quot;,&quot;parse-names&quot;:false,&quot;dropping-particle&quot;:&quot;&quot;,&quot;non-dropping-particle&quot;:&quot;&quot;},{&quot;family&quot;:&quot;Fedeli&quot;,&quot;given&quot;:&quot;Matteo&quot;,&quot;parse-names&quot;:false,&quot;dropping-particle&quot;:&quot;&quot;,&quot;non-dropping-particle&quot;:&quot;&quot;},{&quot;family&quot;:&quot;Prifti&quot;,&quot;given&quot;:&quot;Kristiano&quot;,&quot;parse-names&quot;:false,&quot;dropping-particle&quot;:&quot;&quot;,&quot;non-dropping-particle&quot;:&quot;&quot;},{&quot;family&quot;:&quot;Galeazzi&quot;,&quot;given&quot;:&quot;Andrea&quot;,&quot;parse-names&quot;:false,&quot;dropping-particle&quot;:&quot;&quot;,&quot;non-dropping-particle&quot;:&quot;&quot;},{&quot;family&quot;:&quot;Dell’Angelo&quot;,&quot;given&quot;:&quot;Anna&quot;,&quot;parse-names&quot;:false,&quot;dropping-particle&quot;:&quot;&quot;,&quot;non-dropping-particle&quot;:&quot;&quot;},{&quot;family&quot;:&quot;Manenti&quot;,&quot;given&quot;:&quot;Flavio&quot;,&quot;parse-names&quot;:false,&quot;dropping-particle&quot;:&quot;&quot;,&quot;non-dropping-particle&quot;:&quot;&quot;}],&quot;container-title&quot;:&quot;Industrial and Engineering Chemistry Research&quot;,&quot;container-title-short&quot;:&quot;Ind Eng Chem Res&quot;,&quot;DOI&quot;:&quot;10.1021/acs.iecr.1c04476&quot;,&quot;ISSN&quot;:&quot;15205045&quot;,&quot;issued&quot;:{&quot;date-parts&quot;:[[2022]]},&quot;page&quot;:&quot;2206-2226&quot;,&quot;abstract&quot;:&quot;The reactor is one of the most important equipment to be designed for optimal process operations. An appropriate reactor modeling leads to an efficient and optimal process conceptual design, simulation, and eventually construction. The key for success in this step is mainly related to kinetics. The present work is centered toward process simulation and aims at comparing three different kinetic models for methanol synthesis. The comparison shows how the refitted Graaf model, presented in a previous study, effectively predicts the performance of modern methanol synthesis loops. To pursue this objective, we simulated in Aspen HYSYS three methanol synthesis technologies (the most popular technologies in modern plants) and compared the results with industrial data. The proposed case study demonstrates that the refitted Graaf model is more accurate in output prediction than the well-established original Graaf and Vanden Bussche-Froment models, which are currently considered the industrial benchmark, thus showing how the refitted Graaf model is a potential candidate for future industrial applications.&quot;,&quot;issue&quot;:&quot;5&quot;,&quot;volume&quot;:&quot;61&quot;},&quot;isTemporary&quot;:false},{&quot;id&quot;:&quot;e9b5565f-9f38-3432-ab38-0e46b4efd25d&quot;,&quot;itemData&quot;:{&quot;type&quot;:&quot;article-journal&quot;,&quot;id&quot;:&quot;e9b5565f-9f38-3432-ab38-0e46b4efd25d&quot;,&quot;title&quot;:&quot;Efficient methanol synthesis: Perspectives, technologies and optimization strategies&quot;,&quot;author&quot;:[{&quot;family&quot;:&quot;Bozzano&quot;,&quot;given&quot;:&quot;Giulia&quot;,&quot;parse-names&quot;:false,&quot;dropping-particle&quot;:&quot;&quot;,&quot;non-dropping-particle&quot;:&quot;&quot;},{&quot;family&quot;:&quot;Manenti&quot;,&quot;given&quot;:&quot;Flavio&quot;,&quot;parse-names&quot;:false,&quot;dropping-particle&quot;:&quot;&quot;,&quot;non-dropping-particle&quot;:&quot;&quot;}],&quot;container-title&quot;:&quot;Progress in Energy and Combustion Science&quot;,&quot;container-title-short&quot;:&quot;Prog Energy Combust Sci&quot;,&quot;DOI&quot;:&quot;10.1016/j.pecs.2016.06.001&quot;,&quot;ISSN&quot;:&quot;03601285&quot;,&quot;issued&quot;:{&quot;date-parts&quot;:[[2016]]},&quot;page&quot;:&quot;71-105&quot;,&quot;abstract&quot;:&quot;In economy nowadays, methanol is already a key compound widely employed as building block for producing intermediates or synthetic hydrocarbons, solvent, energy storage medium, and fuel. This status is expected to last in the near future or even improve to the point of making this compound a central participant in the worldwide economic landscape. For these reasons, every improvement to its production process, in terms of energy savings, optimization, etc., has potential to promote relevant economic benefits. Methanol production comprises three main steps: preparation of syngas, methanol synthesis and downstream separation. This paper aims at reviewing technologies and procedures for modeling and optimizing the second aforementioned phase: the synthesis reactor. Specifically, we focus on packed-bed units, which represent the most widespread technology. In the manuscript, we are going to describe and compare both steady-state and dynamic reactor models as well as analyze typical assumptions and implementation schemes. The kinetics of methanol synthesis is also reported in detail due to a long debate, present in the literature, concerning the real carbon source for methanol, the nature of the active sites and the effect of their morphology and oxidation state.&quot;,&quot;volume&quot;:&quot;56&quot;},&quot;isTemporary&quot;:false}]},{&quot;citationID&quot;:&quot;MENDELEY_CITATION_e9455d8b-4ca4-4d45-a0d6-20a42fe5e03f&quot;,&quot;properties&quot;:{&quot;noteIndex&quot;:0},&quot;isEdited&quot;:false,&quot;manualOverride&quot;:{&quot;isManuallyOverridden&quot;:false,&quot;citeprocText&quot;:&quot;(Gamlin, 2014)&quot;,&quot;manualOverrideText&quot;:&quot;&quot;},&quot;citationTag&quot;:&quot;MENDELEY_CITATION_v3_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&quot;,&quot;citationItems&quot;:[{&quot;id&quot;:&quot;ffa14247-ed41-3d98-93fb-b7130b8fdb3a&quot;,&quot;itemData&quot;:{&quot;type&quot;:&quot;patent&quot;,&quot;id&quot;:&quot;ffa14247-ed41-3d98-93fb-b7130b8fdb3a&quot;,&quot;title&quot;:&quot;Process for the synthesis of methanol&quot;,&quot;author&quot;:[{&quot;family&quot;:&quot;Gamlin&quot;,&quot;given&quot;:&quot;Timothy Douglas&quot;,&quot;parse-names&quot;:false,&quot;dropping-particle&quot;:&quot;&quot;,&quot;non-dropping-particle&quot;:&quot;&quot;}],&quot;number&quot;:&quot;8,785,506 B2&quot;,&quot;issued&quot;:{&quot;date-parts&quot;:[[2014,7,22]]},&quot;publisher-place&quot;:&quot;United States&quot;,&quot;container-title-short&quot;:&quot;&quot;},&quot;isTemporary&quot;:false}]},{&quot;citationID&quot;:&quot;MENDELEY_CITATION_a149a12d-7438-4b5e-833a-0ccfe8325208&quot;,&quot;properties&quot;:{&quot;noteIndex&quot;:0},&quot;isEdited&quot;:false,&quot;manualOverride&quot;:{&quot;isManuallyOverridden&quot;:false,&quot;citeprocText&quot;:&quot;(Froment et al., 2011)&quot;,&quot;manualOverrideText&quot;:&quot;&quot;},&quot;citationTag&quot;:&quot;MENDELEY_CITATION_v3_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&quot;,&quot;citationItems&quot;:[{&quot;id&quot;:&quot;8400448a-b181-3249-9542-ceac07d70af7&quot;,&quot;itemData&quot;:{&quot;type&quot;:&quot;book&quot;,&quot;id&quot;:&quot;8400448a-b181-3249-9542-ceac07d70af7&quot;,&quot;title&quot;:&quot;Chemical Reactor-Analysis and Design&quot;,&quot;author&quot;:[{&quot;family&quot;:&quot;Froment&quot;,&quot;given&quot;:&quot;Gilbert F&quot;,&quot;parse-names&quot;:false,&quot;dropping-particle&quot;:&quot;&quot;,&quot;non-dropping-particle&quot;:&quot;&quot;},{&quot;family&quot;:&quot;Bischoff&quot;,&quot;given&quot;:&quot;Kenneth B&quot;,&quot;parse-names&quot;:false,&quot;dropping-particle&quot;:&quot;&quot;,&quot;non-dropping-particle&quot;:&quot;&quot;},{&quot;family&quot;:&quot;Wilde&quot;,&quot;given&quot;:&quot;Juray&quot;,&quot;parse-names&quot;:false,&quot;dropping-particle&quot;:&quot;&quot;,&quot;non-dropping-particle&quot;:&quot;De&quot;}],&quot;ISBN&quot;:&quot;0470565411&quot;,&quot;issued&quot;:{&quot;date-parts&quot;:[[2011]]},&quot;publisher-place&quot;:&quot;Hoboken, NJ&quot;,&quot;edition&quot;:&quot;3rd&quot;,&quot;publisher&quot;:&quot;John Wiley &amp; Sons, Inc.&quot;},&quot;isTemporary&quot;:false}]},{&quot;citationID&quot;:&quot;MENDELEY_CITATION_73ccf76d-51b4-4812-b030-504217cc29e9&quot;,&quot;properties&quot;:{&quot;noteIndex&quot;:0},&quot;isEdited&quot;:false,&quot;manualOverride&quot;:{&quot;isManuallyOverridden&quot;:false,&quot;citeprocText&quot;:&quot;(1970)&quot;,&quot;manualOverrideText&quot;:&quot;&quot;},&quot;citationTag&quot;:&quot;MENDELEY_CITATION_v3_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&quot;,&quot;citationItems&quot;:[{&quot;label&quot;:&quot;page&quot;,&quot;id&quot;:&quot;8771024c-cf66-33ae-9a4f-48f9d2a408aa&quot;,&quot;itemData&quot;:{&quot;type&quot;:&quot;article&quot;,&quot;id&quot;:&quot;8771024c-cf66-33ae-9a4f-48f9d2a408aa&quot;,&quot;title&quot;:&quot;Packed bed pressure drop—an extension to higher Reynolds numbers&quot;,&quot;author&quot;:[{&quot;family&quot;:&quot;Tallmadge&quot;,&quot;given&quot;:&quot;J. A.&quot;,&quot;parse-names&quot;:false,&quot;dropping-particle&quot;:&quot;&quot;,&quot;non-dropping-particle&quot;:&quot;&quot;}],&quot;container-title&quot;:&quot;AIChE Journal&quot;,&quot;DOI&quot;:&quot;10.1002/aic.690160639&quot;,&quot;ISSN&quot;:&quot;15475905&quot;,&quot;issued&quot;:{&quot;date-parts&quot;:[[1970]]},&quot;page&quot;:&quot;1092-1093&quot;,&quot;issue&quot;:&quot;6&quot;,&quot;volume&quot;:&quot;16&quot;,&quot;container-title-short&quot;:&quot;&quot;},&quot;isTemporary&quot;:false,&quot;suppress-author&quot;:true}]},{&quot;citationID&quot;:&quot;MENDELEY_CITATION_decb0100-4527-40d4-82db-80b4677a73e8&quot;,&quot;properties&quot;:{&quot;noteIndex&quot;:0},&quot;isEdited&quot;:false,&quot;manualOverride&quot;:{&quot;isManuallyOverridden&quot;:false,&quot;citeprocText&quot;:&quot;(Erdim et al., 2015)&quot;,&quot;manualOverrideText&quot;:&quot;&quot;},&quot;citationItems&quot;:[{&quot;id&quot;:&quot;17015ff2-0713-312f-8f06-aa6f323447b1&quot;,&quot;itemData&quot;:{&quot;type&quot;:&quot;article-journal&quot;,&quot;id&quot;:&quot;17015ff2-0713-312f-8f06-aa6f323447b1&quot;,&quot;title&quot;:&quot;A revisit of pressure drop-flow rate correlations for packed beds of spheres&quot;,&quot;author&quot;:[{&quot;family&quot;:&quot;Erdim&quot;,&quot;given&quot;:&quot;Esra&quot;,&quot;parse-names&quot;:false,&quot;dropping-particle&quot;:&quot;&quot;,&quot;non-dropping-particle&quot;:&quot;&quot;},{&quot;family&quot;:&quot;Akgiray&quot;,&quot;given&quot;:&quot;Ömer&quot;,&quot;parse-names&quot;:false,&quot;dropping-particle&quot;:&quot;&quot;,&quot;non-dropping-particle&quot;:&quot;&quot;},{&quot;family&quot;:&quot;Demir&quot;,&quot;given&quot;:&quot;Ibrahim&quot;,&quot;parse-names&quot;:false,&quot;dropping-particle&quot;:&quot;&quot;,&quot;non-dropping-particle&quot;:&quot;&quot;}],&quot;container-title&quot;:&quot;Powder Technology&quot;,&quot;container-title-short&quot;:&quot;Powder Technol&quot;,&quot;DOI&quot;:&quot;10.1016/j.powtec.2015.06.017&quot;,&quot;ISSN&quot;:&quot;1873328X&quot;,&quot;issued&quot;:{&quot;date-parts&quot;:[[2015]]},&quot;page&quot;:&quot;488-504&quot;,&quot;abstract&quot;:&quot;A large number of correlations can be found in the literature for the calculation of pressure drop caused by fluid flow through packed beds. New correlations continue to be proposed and there appears to be no general agreement regarding which correlation is the most accurate. In this work, experiments have been carried out with water using glass spheres of nine different sizes, varying from 1.18mm to 9.99mm. For each size, experiments were repeated with at least two different porosities. A total of 38 correlations from the literature have been evaluated and a uniform notation was established to facilitate the comparison of the correlations. While the Ergun equation remains the most widely-used correlation, the data collected in this work shows that it should not be used above Re&lt;inf&gt;m&lt;/inf&gt;≈500. A simple new equation (f&lt;inf&gt;V&lt;/inf&gt;=160+2.81Re&lt;inf&gt;m&lt;/inf&gt;&lt;sup&gt;0.904&lt;/sup&gt;) is proposed to represent the data collected in this work. The new equation yields the smallest mean error among all the correlations considered here. While a substantial amount of the data collected in this work involved D/d&lt;inf&gt;P&lt;/inf&gt; ratios less than 10, the correlations that fit the current data best do not have any wall effect correction terms.&quot;,&quot;volume&quot;:&quot;283&quot;},&quot;isTemporary&quot;:false}],&quot;citationTag&quot;:&quot;MENDELEY_CITATION_v3_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&quot;},{&quot;citationID&quot;:&quot;MENDELEY_CITATION_50a47492-b2dc-4e07-bea0-c05b69ca1a26&quot;,&quot;properties&quot;:{&quot;noteIndex&quot;:0},&quot;isEdited&quot;:false,&quot;manualOverride&quot;:{&quot;isManuallyOverridden&quot;:false,&quot;citeprocText&quot;:&quot;(1922)&quot;,&quot;manualOverrideText&quot;:&quot;&quot;},&quot;citationTag&quot;:&quot;MENDELEY_CITATION_v3_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&quot;,&quot;citationItems&quot;:[{&quot;label&quot;:&quot;page&quot;,&quot;id&quot;:&quot;7a3a923d-8435-3456-b55d-1845aa461a46&quot;,&quot;itemData&quot;:{&quot;type&quot;:&quot;article-journal&quot;,&quot;id&quot;:&quot;7a3a923d-8435-3456-b55d-1845aa461a46&quot;,&quot;title&quot;:&quot;Heat Transfer&quot;,&quot;author&quot;:[{&quot;family&quot;:&quot;McAdams&quot;,&quot;given&quot;:&quot;W. H.&quot;,&quot;parse-names&quot;:false,&quot;dropping-particle&quot;:&quot;&quot;,&quot;non-dropping-particle&quot;:&quot;&quot;},{&quot;family&quot;:&quot;Frost&quot;,&quot;given&quot;:&quot;T. H.&quot;,&quot;parse-names&quot;:false,&quot;dropping-particle&quot;:&quot;&quot;,&quot;non-dropping-particle&quot;:&quot;&quot;}],&quot;container-title&quot;:&quot;Journal of Industrial &amp; Engineering Chemistry&quot;,&quot;accessed&quot;:{&quot;date-parts&quot;:[[2022,12,21]]},&quot;DOI&quot;:&quot;10.1021/IE50145A012&quot;,&quot;ISSN&quot;:&quot;0095-9014&quot;,&quot;URL&quot;:&quot;https://pubs.acs.org/doi/abs/10.1021/ie50145a012&quot;,&quot;issued&quot;:{&quot;date-parts&quot;:[[1922,1,1]]},&quot;page&quot;:&quot;13-18&quot;,&quot;publisher&quot;:&quot; American Chemical Society &quot;,&quot;issue&quot;:&quot;1&quot;,&quot;volume&quot;:&quot;14&quot;,&quot;container-title-short&quot;:&quot;&quot;},&quot;isTemporary&quot;:false,&quot;suppress-author&quot;:true}]},{&quot;citationID&quot;:&quot;MENDELEY_CITATION_bc60237f-1b05-4379-8fef-475570af27a1&quot;,&quot;properties&quot;:{&quot;noteIndex&quot;:0},&quot;isEdited&quot;:false,&quot;manualOverride&quot;:{&quot;isManuallyOverridden&quot;:false,&quot;citeprocText&quot;:&quot;(2004)&quot;,&quot;manualOverrideText&quot;:&quot;&quot;},&quot;citationTag&quot;:&quot;MENDELEY_CITATION_v3_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&quot;,&quot;citationItems&quot;:[{&quot;label&quot;:&quot;page&quot;,&quot;id&quot;:&quot;1862c2c4-8bf5-347d-946c-b96b695ab0b5&quot;,&quot;itemData&quot;:{&quot;type&quot;:&quot;article-journal&quot;,&quot;id&quot;:&quot;1862c2c4-8bf5-347d-946c-b96b695ab0b5&quot;,&quot;title&quot;:&quot;Fischer-tropsch reactors&quot;,&quot;author&quot;:[{&quot;family&quot;:&quot;Steynberg&quot;,&quot;given&quot;:&quot;A P&quot;,&quot;parse-names&quot;:false,&quot;dropping-particle&quot;:&quot;&quot;,&quot;non-dropping-particle&quot;:&quot;&quot;},{&quot;family&quot;:&quot;Dry&quot;,&quot;given&quot;:&quot;M E&quot;,&quot;parse-names&quot;:false,&quot;dropping-particle&quot;:&quot;&quot;,&quot;non-dropping-particle&quot;:&quot;&quot;},{&quot;family&quot;:&quot;Davis&quot;,&quot;given&quot;:&quot;B H&quot;,&quot;parse-names&quot;:false,&quot;dropping-particle&quot;:&quot;&quot;,&quot;non-dropping-particle&quot;:&quot;&quot;},{&quot;family&quot;:&quot;Breman&quot;,&quot;given&quot;:&quot;B B&quot;,&quot;parse-names&quot;:false,&quot;dropping-particle&quot;:&quot;&quot;,&quot;non-dropping-particle&quot;:&quot;&quot;}],&quot;container-title&quot;:&quot;Studies in Surface Science and Catalysis&quot;,&quot;container-title-short&quot;:&quot;Stud Surf Sci Catal&quot;,&quot;ISSN&quot;:&quot;0167-2991&quot;,&quot;issued&quot;:{&quot;date-parts&quot;:[[2004]]},&quot;page&quot;:&quot;64-195&quot;,&quot;publisher&quot;:&quot;Elsevier&quot;,&quot;volume&quot;:&quot;152&quot;},&quot;isTemporary&quot;:false,&quot;suppress-author&quot;:true}]},{&quot;citationID&quot;:&quot;MENDELEY_CITATION_8fb841bc-0709-4920-b74c-9dfda89d8fa9&quot;,&quot;properties&quot;:{&quot;noteIndex&quot;:0},&quot;isEdited&quot;:false,&quot;manualOverride&quot;:{&quot;isManuallyOverridden&quot;:false,&quot;citeprocText&quot;:&quot;(Philippe et al., 2009)&quot;,&quot;manualOverrideText&quot;:&quot;&quot;},&quot;citationTag&quot;:&quot;MENDELEY_CITATION_v3_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&quot;,&quot;citationItems&quot;:[{&quot;id&quot;:&quot;31461874-a5ed-3e70-bc30-f5c71fe84ddf&quot;,&quot;itemData&quot;:{&quot;type&quot;:&quot;article-journal&quot;,&quot;id&quot;:&quot;31461874-a5ed-3e70-bc30-f5c71fe84ddf&quot;,&quot;title&quot;:&quot;Effect of structure and thermal properties of a Fischer-Tropsch catalyst in a fixed bed&quot;,&quot;author&quot;:[{&quot;family&quot;:&quot;Philippe&quot;,&quot;given&quot;:&quot;Régis&quot;,&quot;parse-names&quot;:false,&quot;dropping-particle&quot;:&quot;&quot;,&quot;non-dropping-particle&quot;:&quot;&quot;},{&quot;family&quot;:&quot;Lacroix&quot;,&quot;given&quot;:&quot;Maxime&quot;,&quot;parse-names&quot;:false,&quot;dropping-particle&quot;:&quot;&quot;,&quot;non-dropping-particle&quot;:&quot;&quot;},{&quot;family&quot;:&quot;Dreibine&quot;,&quot;given&quot;:&quot;Lamia&quot;,&quot;parse-names&quot;:false,&quot;dropping-particle&quot;:&quot;&quot;,&quot;non-dropping-particle&quot;:&quot;&quot;},{&quot;family&quot;:&quot;Pham-Huu&quot;,&quot;given&quot;:&quot;Cuong&quot;,&quot;parse-names&quot;:false,&quot;dropping-particle&quot;:&quot;&quot;,&quot;non-dropping-particle&quot;:&quot;&quot;},{&quot;family&quot;:&quot;Edouard&quot;,&quot;given&quot;:&quot;David&quot;,&quot;parse-names&quot;:false,&quot;dropping-particle&quot;:&quot;&quot;,&quot;non-dropping-particle&quot;:&quot;&quot;},{&quot;family&quot;:&quot;Savin&quot;,&quot;given&quot;:&quot;Sabine&quot;,&quot;parse-names&quot;:false,&quot;dropping-particle&quot;:&quot;&quot;,&quot;non-dropping-particle&quot;:&quot;&quot;},{&quot;family&quot;:&quot;Luck&quot;,&quot;given&quot;:&quot;Francis&quot;,&quot;parse-names&quot;:false,&quot;dropping-particle&quot;:&quot;&quot;,&quot;non-dropping-particle&quot;:&quot;&quot;},{&quot;family&quot;:&quot;Schweich&quot;,&quot;given&quot;:&quot;Daniel&quot;,&quot;parse-names&quot;:false,&quot;dropping-particle&quot;:&quot;&quot;,&quot;non-dropping-particle&quot;:&quot;&quot;}],&quot;container-title&quot;:&quot;Catalysis Today&quot;,&quot;container-title-short&quot;:&quot;Catal Today&quot;,&quot;DOI&quot;:&quot;10.1016/j.cattod.2009.07.058&quot;,&quot;ISSN&quot;:&quot;09205861&quot;,&quot;issued&quot;:{&quot;date-parts&quot;:[[2009]]},&quot;page&quot;:&quot;S305-S312&quot;,&quot;abstract&quot;:&quot;A 2D G-S pseudo-homogeneous steady-state plug flow, non-isobaric and non-isothermal model is used to investigate the effects of operating conditions and catalyst thermal properties on the behaviour of a multi-tubular fixed bed for Fischer-Tropsch synthesis. This simulator allows observing, quantifying and discussing the influences of the gas velocity, the tube diameter, the type of catalyst used (monolithic foam or extrudates) and the heat conductivity of the support (alumina or silicon carbide). The observed responses are the effective thermal parameters of the catalytic bed, the radial and axial temperature profiles and the global performances of the reactor (yield, productivity and selectivity). Thermal properties of the support exhibit a strong influence when low fluid velocities and/or large tube diameters are employed. Because of the high void fraction of a foam structure these effects are less pronounced than with packed beds. This structural difference allows a wider range of operating conditions in terms of fluid velocity and tube diameter but underlines the necessity to tune the void fraction of a foam bed to obtain the best compromise between its volumetric catalytic activity and a good thermal behaviour. © 2009 Elsevier B.V. All rights reserved.&quot;,&quot;issue&quot;:&quot;Supplement&quot;,&quot;volume&quot;:&quot;147&quot;},&quot;isTemporary&quot;:false}]},{&quot;citationID&quot;:&quot;MENDELEY_CITATION_ad6a0ddc-2e5c-4ee3-b7ab-4a13c9a21dbe&quot;,&quot;properties&quot;:{&quot;noteIndex&quot;:0},&quot;isEdited&quot;:false,&quot;manualOverride&quot;:{&quot;isManuallyOverridden&quot;:false,&quot;citeprocText&quot;:&quot;(1998)&quot;,&quot;manualOverrideText&quot;:&quot;&quot;},&quot;citationTag&quot;:&quot;MENDELEY_CITATION_v3_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&quot;,&quot;citationItems&quot;:[{&quot;label&quot;:&quot;page&quot;,&quot;id&quot;:&quot;b5aab21e-cad6-3a17-8741-3c947128e88e&quot;,&quot;itemData&quot;:{&quot;type&quot;:&quot;article-journal&quot;,&quot;id&quot;:&quot;b5aab21e-cad6-3a17-8741-3c947128e88e&quot;,&quot;title&quot;:&quot;Fluid flow pressure drop through an annular bed of spheres with wall effects&quot;,&quot;author&quot;:[{&quot;family&quot;:&quot;Sodré&quot;,&quot;given&quot;:&quot;José Ricardo&quot;,&quot;parse-names&quot;:false,&quot;dropping-particle&quot;:&quot;&quot;,&quot;non-dropping-particle&quot;:&quot;&quot;},{&quot;family&quot;:&quot;Parise&quot;,&quot;given&quot;:&quot;José Alberto Reis&quot;,&quot;parse-names&quot;:false,&quot;dropping-particle&quot;:&quot;&quot;,&quot;non-dropping-particle&quot;:&quot;&quot;}],&quot;container-title&quot;:&quot;Experimental Thermal and Fluid Science&quot;,&quot;container-title-short&quot;:&quot;Exp Therm Fluid Sci&quot;,&quot;DOI&quot;:&quot;10.1016/S0894-1777(97)10022-X&quot;,&quot;ISSN&quot;:&quot;08941777&quot;,&quot;issued&quot;:{&quot;date-parts&quot;:[[1998]]},&quot;page&quot;:&quot;265-275&quot;,&quot;abstract&quot;:&quot;A model has been developed to predict the pressure drop for flow through an annular packed bed of spheres at random distribution. Ergun's equation, with a corrected flow velocity, is used. To consider the wall effect in the flow distribution, the annular section was divided into three regions: the external and internal wall regions, and an intermediate one, called transition. To find an average flow velocity, to be used in Ergun's equation, a different treatment has been applied to the wall regions, with respect to the transition region. That was necessary due to the presence of a further wetted area and the distortion on the porosity distribution. Model prediction showed good agreement with experimental data. Experiments were carried out for fully developed turbulent flow of air, at steady state condition, through an annular bed with a radius ratio of 1.369 and a bed to particle diameter ratio of 8.258.&quot;,&quot;issue&quot;:&quot;3&quot;,&quot;volume&quot;:&quot;17&quot;},&quot;isTemporary&quot;:false,&quot;suppress-author&quot;:true}]},{&quot;citationID&quot;:&quot;MENDELEY_CITATION_5cb7ea51-e11d-4c60-9589-0e97b464a95e&quot;,&quot;properties&quot;:{&quot;noteIndex&quot;:0},&quot;isEdited&quot;:false,&quot;manualOverride&quot;:{&quot;isManuallyOverridden&quot;:false,&quot;citeprocText&quot;:&quot;(2000)&quot;,&quot;manualOverrideText&quot;:&quot;&quot;},&quot;citationTag&quot;:&quot;MENDELEY_CITATION_v3_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&quot;,&quot;citationItems&quot;:[{&quot;label&quot;:&quot;page&quot;,&quot;id&quot;:&quot;3fd1d47c-dbbe-3080-bc7f-10effef9c8c4&quot;,&quot;itemData&quot;:{&quot;type&quot;:&quot;article-journal&quot;,&quot;id&quot;:&quot;3fd1d47c-dbbe-3080-bc7f-10effef9c8c4&quot;,&quot;title&quot;:&quot;Mathematical modeling of internal mass transport limitations in methanol synthesis&quot;,&quot;author&quot;:[{&quot;family&quot;:&quot;Lommerts&quot;,&quot;given&quot;:&quot;B. J.&quot;,&quot;parse-names&quot;:false,&quot;dropping-particle&quot;:&quot;&quot;,&quot;non-dropping-particle&quot;:&quot;&quot;},{&quot;family&quot;:&quot;Graaf&quot;,&quot;given&quot;:&quot;G. H.&quot;,&quot;parse-names&quot;:false,&quot;dropping-particle&quot;:&quot;&quot;,&quot;non-dropping-particle&quot;:&quot;&quot;},{&quot;family&quot;:&quot;Beenackers&quot;,&quot;given&quot;:&quot;A. A.C.M.&quot;,&quot;parse-names&quot;:false,&quot;dropping-particle&quot;:&quot;&quot;,&quot;non-dropping-particle&quot;:&quot;&quot;}],&quot;container-title&quot;:&quot;Chemical Engineering Science&quot;,&quot;container-title-short&quot;:&quot;Chem Eng Sci&quot;,&quot;DOI&quot;:&quot;10.1016/S0009-2509(00)00194-9&quot;,&quot;ISSN&quot;:&quot;00092509&quot;,&quot;issued&quot;:{&quot;date-parts&quot;:[[2000]]},&quot;page&quot;:&quot;5589-5598&quot;,&quot;abstract&quot;:&quot;Several simplifications on the dusty gas model were analyzed with respect to the accuracy of the resulting mathematical models in describing the effects of internal mass transport limitations in methanol synthesis. It turned out that all the models, including the simplest one, viz. Thiele modulus concept using pseudo-first-order kinetics, are capable to predict the methanol and water effectiveness factors with a sufficient accuracy. Therefore, application of the simplest Thiele modulus concept is advised, since this model is easily incorporated in complex methanol synthesis reactor models. Moreover, we expect that the Thiele modulus approach can be applied for other complex reaction/diffusion systems, provided that proper linearization of the kinetic model is possible. The experimental data of Seyfert and Luft (1985) on the rate of methanol production for different catalyst sizes can be described with the kinetic expressions of Graaf et al. (1988,1990), using the mathematical mass transport models presented in this paper.&quot;,&quot;issue&quot;:&quot;23&quot;,&quot;volume&quot;:&quot;55&quot;},&quot;isTemporary&quot;:false,&quot;suppress-author&quot;:true}]},{&quot;citationID&quot;:&quot;MENDELEY_CITATION_48c6fec8-1957-48c3-ae40-301eb19f07d4&quot;,&quot;properties&quot;:{&quot;noteIndex&quot;:0},&quot;isEdited&quot;:false,&quot;manualOverride&quot;:{&quot;isManuallyOverridden&quot;:false,&quot;citeprocText&quot;:&quot;(1983)&quot;,&quot;manualOverrideText&quot;:&quot;&quot;},&quot;citationItems&quot;:[{&quot;label&quot;:&quot;page&quot;,&quot;id&quot;:&quot;2781b4ed-ebda-33f5-93fd-64a27c50f2d0&quot;,&quot;itemData&quot;:{&quot;type&quot;:&quot;chapter&quot;,&quot;id&quot;:&quot;2781b4ed-ebda-33f5-93fd-64a27c50f2d0&quot;,&quot;title&quot;:&quot;Mass Transport in Heterogeneous Catalysis&quot;,&quot;author&quot;:[{&quot;family&quot;:&quot;Vedrine&quot;,&quot;given&quot;:&quot;Jacques C.&quot;,&quot;parse-names&quot;:false,&quot;dropping-particle&quot;:&quot;&quot;,&quot;non-dropping-particle&quot;:&quot;&quot;}],&quot;container-title&quot;:&quot;Mass Transport in Solids. NATO Advanced Science Institutes Series&quot;,&quot;editor&quot;:[{&quot;family&quot;:&quot;Bénière&quot;,&quot;given&quot;:&quot;F.&quot;,&quot;parse-names&quot;:false,&quot;dropping-particle&quot;:&quot;&quot;,&quot;non-dropping-particle&quot;:&quot;&quot;},{&quot;family&quot;:&quot;Catlow&quot;,&quot;given&quot;:&quot;C. R. A.&quot;,&quot;parse-names&quot;:false,&quot;dropping-particle&quot;:&quot;&quot;,&quot;non-dropping-particle&quot;:&quot;&quot;}],&quot;DOI&quot;:&quot;10.1007/978-1-4899-2257-1_20&quot;,&quot;issued&quot;:{&quot;date-parts&quot;:[[1983]]},&quot;publisher-place&quot;:&quot;Boston, MA&quot;,&quot;page&quot;:&quot;505-536&quot;,&quot;abstract&quot;:&quot;This chapter considers catalysis in a simplified manner for scientists unfamiliar to it. The review covers the kinetics and reaction mechanisms, the industrially important catalytic reactions, diffusion in gases and liquids, transport to interfaces and zeolites.&quot;,&quot;publisher&quot;:&quot;Springer&quot;,&quot;volume&quot;:&quot;97&quot;},&quot;isTemporary&quot;:false,&quot;suppress-author&quot;:true}],&quot;citationTag&quot;:&quot;MENDELEY_CITATION_v3_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&quot;},{&quot;citationID&quot;:&quot;MENDELEY_CITATION_a4f18289-85a3-4b0f-bf8a-38447b1bd95e&quot;,&quot;properties&quot;:{&quot;noteIndex&quot;:0},&quot;isEdited&quot;:false,&quot;manualOverride&quot;:{&quot;isManuallyOverridden&quot;:false,&quot;citeprocText&quot;:&quot;(Lommerts et al., 2000)&quot;,&quot;manualOverrideText&quot;:&quot;&quot;},&quot;citationTag&quot;:&quot;MENDELEY_CITATION_v3_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&quot;,&quot;citationItems&quot;:[{&quot;id&quot;:&quot;3fd1d47c-dbbe-3080-bc7f-10effef9c8c4&quot;,&quot;itemData&quot;:{&quot;type&quot;:&quot;article-journal&quot;,&quot;id&quot;:&quot;3fd1d47c-dbbe-3080-bc7f-10effef9c8c4&quot;,&quot;title&quot;:&quot;Mathematical modeling of internal mass transport limitations in methanol synthesis&quot;,&quot;author&quot;:[{&quot;family&quot;:&quot;Lommerts&quot;,&quot;given&quot;:&quot;B. J.&quot;,&quot;parse-names&quot;:false,&quot;dropping-particle&quot;:&quot;&quot;,&quot;non-dropping-particle&quot;:&quot;&quot;},{&quot;family&quot;:&quot;Graaf&quot;,&quot;given&quot;:&quot;G. H.&quot;,&quot;parse-names&quot;:false,&quot;dropping-particle&quot;:&quot;&quot;,&quot;non-dropping-particle&quot;:&quot;&quot;},{&quot;family&quot;:&quot;Beenackers&quot;,&quot;given&quot;:&quot;A. A.C.M.&quot;,&quot;parse-names&quot;:false,&quot;dropping-particle&quot;:&quot;&quot;,&quot;non-dropping-particle&quot;:&quot;&quot;}],&quot;container-title&quot;:&quot;Chemical Engineering Science&quot;,&quot;container-title-short&quot;:&quot;Chem Eng Sci&quot;,&quot;DOI&quot;:&quot;10.1016/S0009-2509(00)00194-9&quot;,&quot;ISSN&quot;:&quot;00092509&quot;,&quot;issued&quot;:{&quot;date-parts&quot;:[[2000]]},&quot;page&quot;:&quot;5589-5598&quot;,&quot;abstract&quot;:&quot;Several simplifications on the dusty gas model were analyzed with respect to the accuracy of the resulting mathematical models in describing the effects of internal mass transport limitations in methanol synthesis. It turned out that all the models, including the simplest one, viz. Thiele modulus concept using pseudo-first-order kinetics, are capable to predict the methanol and water effectiveness factors with a sufficient accuracy. Therefore, application of the simplest Thiele modulus concept is advised, since this model is easily incorporated in complex methanol synthesis reactor models. Moreover, we expect that the Thiele modulus approach can be applied for other complex reaction/diffusion systems, provided that proper linearization of the kinetic model is possible. The experimental data of Seyfert and Luft (1985) on the rate of methanol production for different catalyst sizes can be described with the kinetic expressions of Graaf et al. (1988,1990), using the mathematical mass transport models presented in this paper.&quot;,&quot;issue&quot;:&quot;23&quot;,&quot;volume&quot;:&quot;55&quot;},&quot;isTemporary&quot;:false}]},{&quot;citationID&quot;:&quot;MENDELEY_CITATION_b6d97db1-75ca-432c-98c4-650ef7d779bd&quot;,&quot;properties&quot;:{&quot;noteIndex&quot;:0},&quot;isEdited&quot;:false,&quot;manualOverride&quot;:{&quot;isManuallyOverridden&quot;:false,&quot;citeprocText&quot;:&quot;(Fuller et al., 1966)&quot;,&quot;manualOverrideText&quot;:&quot;&quot;},&quot;citationTag&quot;:&quot;MENDELEY_CITATION_v3_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&quot;,&quot;citationItems&quot;:[{&quot;id&quot;:&quot;5f23d127-a146-3969-a974-f080d12d760d&quot;,&quot;itemData&quot;:{&quot;type&quot;:&quot;article-journal&quot;,&quot;id&quot;:&quot;5f23d127-a146-3969-a974-f080d12d760d&quot;,&quot;title&quot;:&quot;A new method for prediction of binary gas-phase diffusion coefficients&quot;,&quot;author&quot;:[{&quot;family&quot;:&quot;Fuller&quot;,&quot;given&quot;:&quot;Edward N.&quot;,&quot;parse-names&quot;:false,&quot;dropping-particle&quot;:&quot;&quot;,&quot;non-dropping-particle&quot;:&quot;&quot;},{&quot;family&quot;:&quot;Schettler&quot;,&quot;given&quot;:&quot;Paul D.&quot;,&quot;parse-names&quot;:false,&quot;dropping-particle&quot;:&quot;&quot;,&quot;non-dropping-particle&quot;:&quot;&quot;},{&quot;family&quot;:&quot;Giddings&quot;,&quot;given&quot;:&quot;J. Calvin&quot;,&quot;parse-names&quot;:false,&quot;dropping-particle&quot;:&quot;&quot;,&quot;non-dropping-particle&quot;:&quot;&quot;}],&quot;container-title&quot;:&quot;Industrial and Engineering Chemistry&quot;,&quot;container-title-short&quot;:&quot;Ind Eng Chem&quot;,&quot;DOI&quot;:&quot;10.1021/ie50677a007&quot;,&quot;ISSN&quot;:&quot;00197866&quot;,&quot;issued&quot;:{&quot;date-parts&quot;:[[1966]]},&quot;page&quot;:&quot;18-27&quot;,&quot;abstract&quot;:&quot;An easily applied method for predicting binary gas-phase diffusivities is based on the use of special diffusion volumes coupled with extensive experiment and nonlinear least squares analysis of the data. Comparison with eight other correlations demonstrates the relative reliability and simplicity of the new method. © 1966, American Chemical Society. All rights reserved.&quot;,&quot;issue&quot;:&quot;5&quot;,&quot;volume&quot;:&quot;58&quot;},&quot;isTemporary&quot;:false}]},{&quot;citationID&quot;:&quot;MENDELEY_CITATION_d2d832fb-2ea8-44a0-92db-be0f00771426&quot;,&quot;properties&quot;:{&quot;noteIndex&quot;:0},&quot;isEdited&quot;:false,&quot;manualOverride&quot;:{&quot;isManuallyOverridden&quot;:false,&quot;citeprocText&quot;:&quot;(1990)&quot;,&quot;manualOverrideText&quot;:&quot;&quot;},&quot;citationTag&quot;:&quot;MENDELEY_CITATION_v3_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&quot;,&quot;citationItems&quot;:[{&quot;label&quot;:&quot;page&quot;,&quot;id&quot;:&quot;377ed9ad-6219-3b5e-b96b-8953a4c8991e&quot;,&quot;itemData&quot;:{&quot;type&quot;:&quot;article-journal&quot;,&quot;id&quot;:&quot;377ed9ad-6219-3b5e-b96b-8953a4c8991e&quot;,&quot;title&quot;:&quot;Intra-particle diffusion limitations in low-pressure methanol synthesis&quot;,&quot;author&quot;:[{&quot;family&quot;:&quot;Graaf&quot;,&quot;given&quot;:&quot;G. H.&quot;,&quot;parse-names&quot;:false,&quot;dropping-particle&quot;:&quot;&quot;,&quot;non-dropping-particle&quot;:&quot;&quot;},{&quot;family&quot;:&quot;Scholtens&quot;,&quot;given&quot;:&quot;H.&quot;,&quot;parse-names&quot;:false,&quot;dropping-particle&quot;:&quot;&quot;,&quot;non-dropping-particle&quot;:&quot;&quot;},{&quot;family&quot;:&quot;Stamhuis&quot;,&quot;given&quot;:&quot;E. J.&quot;,&quot;parse-names&quot;:false,&quot;dropping-particle&quot;:&quot;&quot;,&quot;non-dropping-particle&quot;:&quot;&quot;},{&quot;family&quot;:&quot;Beenackers&quot;,&quot;given&quot;:&quot;A. A.C.M.&quot;,&quot;parse-names&quot;:false,&quot;dropping-particle&quot;:&quot;&quot;,&quot;non-dropping-particle&quot;:&quot;&quot;}],&quot;container-title&quot;:&quot;Chemical Engineering Science&quot;,&quot;container-title-short&quot;:&quot;Chem Eng Sci&quot;,&quot;DOI&quot;:&quot;10.1016/0009-2509(90)85001-T&quot;,&quot;ISSN&quot;:&quot;00092509&quot;,&quot;issued&quot;:{&quot;date-parts&quot;:[[1990]]},&quot;page&quot;:&quot;773-783&quot;,&quot;abstract&quot;:&quot;The dusty gas diffusion model was applied for the description of intra-particle diffusion limitations in methanol synthesis over a commercial CuZnAl catalyst. Experimental kinetic data were obtained at p = 10-50 bar and T = 210-275°C using a spinning basket reactor and a fixed bed catalytic reactor, starting from carbon monoxide, carbon dioxide and hydrogen. The results, obtained from experiments with two different catalyst particle sizes, show that commercial size catalyst particles exhibit intra-particle diffusion limitations. Combining the dusty gas diffusion with kinetic rate expressions for methanol formation from CO, methanol formation from CO2 and the water-gas shift reaction, good agreement with experimental data was obtained. © 1990.&quot;,&quot;issue&quot;:&quot;4&quot;,&quot;volume&quot;:&quot;45&quot;},&quot;isTemporary&quot;:false,&quot;suppress-author&quot;:true}]},{&quot;citationID&quot;:&quot;MENDELEY_CITATION_01badb64-b84a-45ee-99e5-2545428e5a39&quot;,&quot;properties&quot;:{&quot;noteIndex&quot;:0},&quot;isEdited&quot;:false,&quot;manualOverride&quot;:{&quot;isManuallyOverridden&quot;:false,&quot;citeprocText&quot;:&quot;(2009)&quot;,&quot;manualOverrideText&quot;:&quot;&quot;},&quot;citationTag&quot;:&quot;MENDELEY_CITATION_v3_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&quot;,&quot;citationItems&quot;:[{&quot;label&quot;:&quot;page&quot;,&quot;id&quot;:&quot;2bf934d8-ae0e-32f1-bf56-58b254865655&quot;,&quot;itemData&quot;:{&quot;type&quot;:&quot;article-journal&quot;,&quot;id&quot;:&quot;2bf934d8-ae0e-32f1-bf56-58b254865655&quot;,&quot;title&quot;:&quot;Heat transfer coefficients for turbulent flow in concentric annular ducts&quot;,&quot;author&quot;:[{&quot;family&quot;:&quot;Gnielinski&quot;,&quot;given&quot;:&quot;Volker&quot;,&quot;parse-names&quot;:false,&quot;dropping-particle&quot;:&quot;&quot;,&quot;non-dropping-particle&quot;:&quot;&quot;}],&quot;container-title&quot;:&quot;Heat Transfer Engineering&quot;,&quot;DOI&quot;:&quot;10.1080/01457630802528661&quot;,&quot;ISSN&quot;:&quot;01457632&quot;,&quot;issued&quot;:{&quot;date-parts&quot;:[[2009]]},&quot;page&quot;:&quot;431-436&quot;,&quot;abstract&quot;:&quot;On the basis of a large number of experimental data from the literature, correlations were developed for the heat transfer coefficient for turbulent flow in concentric annular ducts. A proven correlation for heat transfer in circular tubes was extended by factors that take into consideration the effect of the diameter ratio of the annulus and the different boundary conditions for heating or cooling.&quot;,&quot;issue&quot;:&quot;6&quot;,&quot;volume&quot;:&quot;30&quot;},&quot;isTemporary&quot;:false,&quot;suppress-author&quot;:true}]},{&quot;citationID&quot;:&quot;MENDELEY_CITATION_359557ae-d958-4ef1-adae-51873f16d339&quot;,&quot;properties&quot;:{&quot;noteIndex&quot;:0},&quot;isEdited&quot;:false,&quot;manualOverride&quot;:{&quot;isManuallyOverridden&quot;:false,&quot;citeprocText&quot;:&quot;(2010)&quot;,&quot;manualOverrideText&quot;:&quot;&quot;},&quot;citationTag&quot;:&quot;MENDELEY_CITATION_v3_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&quot;,&quot;citationItems&quot;:[{&quot;label&quot;:&quot;page&quot;,&quot;id&quot;:&quot;c75aaef0-0be2-3b07-ba9c-4765ba6adaa0&quot;,&quot;itemData&quot;:{&quot;type&quot;:&quot;article-journal&quot;,&quot;id&quot;:&quot;c75aaef0-0be2-3b07-ba9c-4765ba6adaa0&quot;,&quot;title&quot;:&quot;A Simulation Study of an Industrial Methanol Reactor Based on Simplified Steady-State Model&quot;,&quot;author&quot;:[{&quot;family&quot;:&quot;Yusup&quot;,&quot;given&quot;:&quot;Suzana&quot;,&quot;parse-names&quot;:false,&quot;dropping-particle&quot;:&quot;&quot;,&quot;non-dropping-particle&quot;:&quot;&quot;},{&quot;family&quot;:&quot;Anh&quot;,&quot;given&quot;:&quot;Nguyen Phuong&quot;,&quot;parse-names&quot;:false,&quot;dropping-particle&quot;:&quot;&quot;,&quot;non-dropping-particle&quot;:&quot;&quot;},{&quot;family&quot;:&quot;Zabiri&quot;,&quot;given&quot;:&quot;Haslinda&quot;,&quot;parse-names&quot;:false,&quot;dropping-particle&quot;:&quot;&quot;,&quot;non-dropping-particle&quot;:&quot;&quot;}],&quot;container-title&quot;:&quot;International Journal of Recent Research and Applied Studies&quot;,&quot;issued&quot;:{&quot;date-parts&quot;:[[2010]]},&quot;page&quot;:&quot;213-222&quot;,&quot;abstract&quot;:&quot;Methanol is recognized as a potential renewable energy source for its uses in gasoline blending and direct methanol fuel cells. This work aims to develop a simulation model that can adequately represent and industrial real-life methanol reactor from a petrochemical plant at steady-state conditions. The main purpose is to provide a tool for investigating the effects of inlet temperatures, coolant inlet temperatures and velocity on the reactor's performance under steady-state conditions. From the results obtained, it is revealed that the simplified model is able to approximate the plant's operating conditions with sufficient accuracy of less than 5% error. The validated model allows a better temperatures, feed superficial velocities and coolant inlet temperatures. This model can serve as a base for future improvement studies on the said reactor.&quot;,&quot;issue&quot;:&quot;3&quot;,&quot;volume&quot;:&quot;5&quot;},&quot;isTemporary&quot;:false,&quot;suppress-author&quot;:true}]},{&quot;citationID&quot;:&quot;MENDELEY_CITATION_2d917285-e1c4-4055-a193-23db1d8c294e&quot;,&quot;properties&quot;:{&quot;noteIndex&quot;:0},&quot;isEdited&quot;:false,&quot;manualOverride&quot;:{&quot;isManuallyOverridden&quot;:false,&quot;citeprocText&quot;:&quot;(2020)&quot;,&quot;manualOverrideText&quot;:&quot;&quot;},&quot;citationTag&quot;:&quot;MENDELEY_CITATION_v3_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&quot;,&quot;citationItems&quot;:[{&quot;label&quot;:&quot;page&quot;,&quot;id&quot;:&quot;93830061-64e2-3cbc-ad61-7dc4a4c697e4&quot;,&quot;itemData&quot;:{&quot;type&quot;:&quot;article-journal&quot;,&quot;id&quot;:&quot;93830061-64e2-3cbc-ad61-7dc4a4c697e4&quot;,&quot;title&quot;:&quot;Mathematical modeling of a methanol reactor by using different kinetic models&quot;,&quot;author&quot;:[{&quot;family&quot;:&quot;Leonzio&quot;,&quot;given&quot;:&quot;Grazia&quot;,&quot;parse-names&quot;:false,&quot;dropping-particle&quot;:&quot;&quot;,&quot;non-dropping-particle&quot;:&quot;&quot;}],&quot;container-title&quot;:&quot;Journal of Industrial and Engineering Chemistry&quot;,&quot;DOI&quot;:&quot;10.1016/j.jiec.2020.01.033&quot;,&quot;ISSN&quot;:&quot;22345957&quot;,&quot;issued&quot;:{&quot;date-parts&quot;:[[2020]]},&quot;page&quot;:&quot;20&quot;,&quot;abstract&quot;:&quot;In this research, a mathematical model for an industrial methanol reactor is developed comparing different kinetic models: Graaf et al., Vanden Bussche and Froment, pseudo first order and pseudo zero order. Similar studies have not been carried out previously. The considered reactor is multi-tubular with a methanol productivity of 2061 ton/day. Comparing the results obtained by mathematical models with experimental data, it is evident that only the Vanden Bussche and Froment kinetic model describes the methanol industrial reactor better. Also, it results that for all kinetic models, the effectiveness factor is equal to 1: for industrial reactors at high pressure and low temperature limitation phenomena are not present (the calculated Weis-Prater parameter is equal to 0.03). A sensitivity analysis is developed to analyze the effect of recycling ratio, global heat exchange coefficient, temperature, pressure, tube diameter on carbon conversion and specific heat flux. By increasing the recycling ratio and temperature, carbon conversion decreases, while by increasing all parameters, excluding the recycling ratio, the exchanged heat decreases. Different feeds are also analyzed: coke oven gas allows the highest methanol production, while flue gas and hydrogen from water electrolysis ensure the lowest productivity.&quot;,&quot;issue&quot;:&quot;3&quot;,&quot;volume&quot;:&quot;6&quot;},&quot;isTemporary&quot;:false,&quot;suppress-author&quot;:true}]},{&quot;citationID&quot;:&quot;MENDELEY_CITATION_151a9f42-f598-44f5-bcc9-8d40843e9950&quot;,&quot;properties&quot;:{&quot;noteIndex&quot;:0},&quot;isEdited&quot;:false,&quot;manualOverride&quot;:{&quot;isManuallyOverridden&quot;:false,&quot;citeprocText&quot;:&quot;(2010)&quot;,&quot;manualOverrideText&quot;:&quot;&quot;},&quot;citationTag&quot;:&quot;MENDELEY_CITATION_v3_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&quot;,&quot;citationItems&quot;:[{&quot;label&quot;:&quot;page&quot;,&quot;id&quot;:&quot;c75aaef0-0be2-3b07-ba9c-4765ba6adaa0&quot;,&quot;itemData&quot;:{&quot;type&quot;:&quot;article-journal&quot;,&quot;id&quot;:&quot;c75aaef0-0be2-3b07-ba9c-4765ba6adaa0&quot;,&quot;title&quot;:&quot;A Simulation Study of an Industrial Methanol Reactor Based on Simplified Steady-State Model&quot;,&quot;author&quot;:[{&quot;family&quot;:&quot;Yusup&quot;,&quot;given&quot;:&quot;Suzana&quot;,&quot;parse-names&quot;:false,&quot;dropping-particle&quot;:&quot;&quot;,&quot;non-dropping-particle&quot;:&quot;&quot;},{&quot;family&quot;:&quot;Anh&quot;,&quot;given&quot;:&quot;Nguyen Phuong&quot;,&quot;parse-names&quot;:false,&quot;dropping-particle&quot;:&quot;&quot;,&quot;non-dropping-particle&quot;:&quot;&quot;},{&quot;family&quot;:&quot;Zabiri&quot;,&quot;given&quot;:&quot;Haslinda&quot;,&quot;parse-names&quot;:false,&quot;dropping-particle&quot;:&quot;&quot;,&quot;non-dropping-particle&quot;:&quot;&quot;}],&quot;container-title&quot;:&quot;International Journal of Recent Research and Applied Studies&quot;,&quot;issued&quot;:{&quot;date-parts&quot;:[[2010]]},&quot;page&quot;:&quot;213-222&quot;,&quot;abstract&quot;:&quot;Methanol is recognized as a potential renewable energy source for its uses in gasoline blending and direct methanol fuel cells. This work aims to develop a simulation model that can adequately represent and industrial real-life methanol reactor from a petrochemical plant at steady-state conditions. The main purpose is to provide a tool for investigating the effects of inlet temperatures, coolant inlet temperatures and velocity on the reactor's performance under steady-state conditions. From the results obtained, it is revealed that the simplified model is able to approximate the plant's operating conditions with sufficient accuracy of less than 5% error. The validated model allows a better temperatures, feed superficial velocities and coolant inlet temperatures. This model can serve as a base for future improvement studies on the said reactor.&quot;,&quot;issue&quot;:&quot;3&quot;,&quot;volume&quot;:&quot;5&quot;},&quot;isTemporary&quot;:false,&quot;suppress-author&quot;:true}]},{&quot;citationID&quot;:&quot;MENDELEY_CITATION_7e04265b-c736-42d6-b8bf-eb58a604422b&quot;,&quot;properties&quot;:{&quot;noteIndex&quot;:0},&quot;isEdited&quot;:false,&quot;manualOverride&quot;:{&quot;isManuallyOverridden&quot;:false,&quot;citeprocText&quot;:&quot;(2014)&quot;,&quot;manualOverrideText&quot;:&quot;&quot;},&quot;citationItems&quot;:[{&quot;label&quot;:&quot;page&quot;,&quot;id&quot;:&quot;420ff237-6a7e-31bf-9821-767156310c70&quot;,&quot;itemData&quot;:{&quot;type&quot;:&quot;chapter&quot;,&quot;id&quot;:&quot;420ff237-6a7e-31bf-9821-767156310c70&quot;,&quot;title&quot;:&quot;Methanol generation economics&quot;,&quot;author&quot;:[{&quot;family&quot;:&quot;Blug&quot;,&quot;given&quot;:&quot;Matthias&quot;,&quot;parse-names&quot;:false,&quot;dropping-particle&quot;:&quot;&quot;,&quot;non-dropping-particle&quot;:&quot;&quot;},{&quot;family&quot;:&quot;Leker&quot;,&quot;given&quot;:&quot;Jens&quot;,&quot;parse-names&quot;:false,&quot;dropping-particle&quot;:&quot;&quot;,&quot;non-dropping-particle&quot;:&quot;&quot;},{&quot;family&quot;:&quot;Plass&quot;,&quot;given&quot;:&quot;Ludolf&quot;,&quot;parse-names&quot;:false,&quot;dropping-particle&quot;:&quot;&quot;,&quot;non-dropping-particle&quot;:&quot;&quot;},{&quot;family&quot;:&quot;Günther&quot;,&quot;given&quot;:&quot;Armin&quot;,&quot;parse-names&quot;:false,&quot;dropping-particle&quot;:&quot;&quot;,&quot;non-dropping-particle&quot;:&quot;&quot;}],&quot;container-title&quot;:&quot;Methanol: The Basic Chemical and Energy Feedstock of the Future: Asinger's Vision Today&quot;,&quot;editor&quot;:[{&quot;family&quot;:&quot;Bertau&quot;,&quot;given&quot;:&quot;Martin&quot;,&quot;parse-names&quot;:false,&quot;dropping-particle&quot;:&quot;&quot;,&quot;non-dropping-particle&quot;:&quot;&quot;},{&quot;family&quot;:&quot;Offermanns&quot;,&quot;given&quot;:&quot;Heribert&quot;,&quot;parse-names&quot;:false,&quot;dropping-particle&quot;:&quot;&quot;,&quot;non-dropping-particle&quot;:&quot;&quot;},{&quot;family&quot;:&quot;Plass&quot;,&quot;given&quot;:&quot;Ludolf&quot;,&quot;parse-names&quot;:false,&quot;dropping-particle&quot;:&quot;&quot;,&quot;non-dropping-particle&quot;:&quot;&quot;},{&quot;family&quot;:&quot;Schmidt&quot;,&quot;given&quot;:&quot;Friedrich&quot;,&quot;parse-names&quot;:false,&quot;dropping-particle&quot;:&quot;&quot;,&quot;non-dropping-particle&quot;:&quot;&quot;},{&quot;family&quot;:&quot;Wernicke&quot;,&quot;given&quot;:&quot;Hans-Jürgen&quot;,&quot;parse-names&quot;:false,&quot;dropping-particle&quot;:&quot;&quot;,&quot;non-dropping-particle&quot;:&quot;&quot;}],&quot;DOI&quot;:&quot;10.1007/978-3-642-39709-7_7&quot;,&quot;issued&quot;:{&quot;date-parts&quot;:[[2014]]},&quot;publisher-place&quot;:&quot;Berlin, Heidelberg&quot;,&quot;page&quot;:&quot;603-618&quot;,&quot;abstract&quot;:&quot;Methanol is one of the most important intermediates in the chemical industry. The applications of methanol are versatile, ranging from feedstock for the production of specialty chemicals, polymers, and pharmaceuticals to energy applications such as the production of fuel additives or direct fuel blending. Considering a market price of approximately $450 per ton, methanol compares well with other liquid fuels, based on the costs per energy content&quot;,&quot;publisher&quot;:&quot;Springer Berlin Heidelberg&quot;},&quot;isTemporary&quot;:false,&quot;suppress-author&quot;:true}],&quot;citationTag&quot;:&quot;MENDELEY_CITATION_v3_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&quot;}]"/>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180</TotalTime>
  <Pages>6</Pages>
  <Words>2533</Words>
  <Characters>13935</Characters>
  <Application>Microsoft Office Word</Application>
  <DocSecurity>0</DocSecurity>
  <Lines>116</Lines>
  <Paragraphs>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MANUEL RODRIGUEZ HERNANDEZ</cp:lastModifiedBy>
  <cp:revision>10</cp:revision>
  <cp:lastPrinted>2023-11-21T15:01:00Z</cp:lastPrinted>
  <dcterms:created xsi:type="dcterms:W3CDTF">2023-11-21T11:52:00Z</dcterms:created>
  <dcterms:modified xsi:type="dcterms:W3CDTF">2023-11-30T12:59:00Z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