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D6A88" w14:textId="7AEE0C46" w:rsidR="00541D83" w:rsidRPr="007B7946" w:rsidRDefault="003A7717" w:rsidP="007E5980">
      <w:pPr>
        <w:pStyle w:val="Els-Title"/>
        <w:jc w:val="both"/>
        <w:rPr>
          <w:color w:val="000000" w:themeColor="text1"/>
        </w:rPr>
      </w:pPr>
      <w:bookmarkStart w:id="0" w:name="_Hlk153787414"/>
      <w:r w:rsidRPr="007B7946">
        <w:rPr>
          <w:color w:val="000000" w:themeColor="text1"/>
        </w:rPr>
        <w:t>TSe</w:t>
      </w:r>
      <w:r w:rsidR="006300FB" w:rsidRPr="007B7946">
        <w:rPr>
          <w:color w:val="000000" w:themeColor="text1"/>
        </w:rPr>
        <w:t>C</w:t>
      </w:r>
      <w:r w:rsidR="00DB1BD5" w:rsidRPr="007B7946">
        <w:rPr>
          <w:color w:val="000000" w:themeColor="text1"/>
        </w:rPr>
        <w:t xml:space="preserve">: </w:t>
      </w:r>
      <w:r w:rsidR="0058427A">
        <w:rPr>
          <w:color w:val="000000" w:themeColor="text1"/>
        </w:rPr>
        <w:t>a</w:t>
      </w:r>
      <w:r w:rsidR="0058427A" w:rsidRPr="007B7946">
        <w:rPr>
          <w:color w:val="000000" w:themeColor="text1"/>
        </w:rPr>
        <w:t xml:space="preserve">n </w:t>
      </w:r>
      <w:r w:rsidR="0058427A">
        <w:rPr>
          <w:color w:val="000000" w:themeColor="text1"/>
        </w:rPr>
        <w:t>e</w:t>
      </w:r>
      <w:r w:rsidR="0058427A" w:rsidRPr="007B7946">
        <w:rPr>
          <w:color w:val="000000" w:themeColor="text1"/>
        </w:rPr>
        <w:t xml:space="preserve">fficient </w:t>
      </w:r>
      <w:r w:rsidR="0058427A">
        <w:rPr>
          <w:color w:val="000000" w:themeColor="text1"/>
        </w:rPr>
        <w:t>t</w:t>
      </w:r>
      <w:r w:rsidR="0058427A" w:rsidRPr="007B7946">
        <w:rPr>
          <w:color w:val="000000" w:themeColor="text1"/>
        </w:rPr>
        <w:t xml:space="preserve">ransition </w:t>
      </w:r>
      <w:r w:rsidR="0058427A">
        <w:rPr>
          <w:color w:val="000000" w:themeColor="text1"/>
        </w:rPr>
        <w:t>s</w:t>
      </w:r>
      <w:r w:rsidR="0058427A" w:rsidRPr="007B7946">
        <w:rPr>
          <w:color w:val="000000" w:themeColor="text1"/>
        </w:rPr>
        <w:t xml:space="preserve">tate </w:t>
      </w:r>
      <w:r w:rsidR="0058427A">
        <w:rPr>
          <w:color w:val="000000" w:themeColor="text1"/>
        </w:rPr>
        <w:t>s</w:t>
      </w:r>
      <w:r w:rsidR="0058427A" w:rsidRPr="007B7946">
        <w:rPr>
          <w:color w:val="000000" w:themeColor="text1"/>
        </w:rPr>
        <w:t xml:space="preserve">earch </w:t>
      </w:r>
      <w:r w:rsidR="0058427A">
        <w:rPr>
          <w:color w:val="000000" w:themeColor="text1"/>
        </w:rPr>
        <w:t>t</w:t>
      </w:r>
      <w:r w:rsidR="0058427A" w:rsidRPr="007B7946">
        <w:rPr>
          <w:color w:val="000000" w:themeColor="text1"/>
        </w:rPr>
        <w:t xml:space="preserve">ool </w:t>
      </w:r>
      <w:r w:rsidR="0058427A">
        <w:rPr>
          <w:color w:val="000000" w:themeColor="text1"/>
        </w:rPr>
        <w:t>d</w:t>
      </w:r>
      <w:r w:rsidR="0058427A" w:rsidRPr="007B7946">
        <w:rPr>
          <w:color w:val="000000" w:themeColor="text1"/>
        </w:rPr>
        <w:t xml:space="preserve">riven </w:t>
      </w:r>
      <w:r w:rsidR="00894EAF" w:rsidRPr="007B7946">
        <w:rPr>
          <w:color w:val="000000" w:themeColor="text1"/>
        </w:rPr>
        <w:t xml:space="preserve">by </w:t>
      </w:r>
      <w:r w:rsidR="0058427A">
        <w:rPr>
          <w:color w:val="000000" w:themeColor="text1"/>
        </w:rPr>
        <w:t>m</w:t>
      </w:r>
      <w:r w:rsidR="0058427A" w:rsidRPr="007B7946">
        <w:rPr>
          <w:color w:val="000000" w:themeColor="text1"/>
        </w:rPr>
        <w:t xml:space="preserve">achine </w:t>
      </w:r>
      <w:r w:rsidR="0058427A">
        <w:rPr>
          <w:color w:val="000000" w:themeColor="text1"/>
        </w:rPr>
        <w:t>l</w:t>
      </w:r>
      <w:r w:rsidR="0058427A" w:rsidRPr="007B7946">
        <w:rPr>
          <w:color w:val="000000" w:themeColor="text1"/>
        </w:rPr>
        <w:t xml:space="preserve">earning </w:t>
      </w:r>
      <w:r w:rsidR="0058427A">
        <w:rPr>
          <w:color w:val="000000" w:themeColor="text1"/>
        </w:rPr>
        <w:t>p</w:t>
      </w:r>
      <w:r w:rsidR="0058427A" w:rsidRPr="007B7946">
        <w:rPr>
          <w:color w:val="000000" w:themeColor="text1"/>
        </w:rPr>
        <w:t>otential</w:t>
      </w:r>
      <w:bookmarkEnd w:id="0"/>
    </w:p>
    <w:p w14:paraId="52147521" w14:textId="7969BE2B" w:rsidR="004D7FD5" w:rsidRPr="007B7946" w:rsidRDefault="004D7FD5" w:rsidP="004D7FD5">
      <w:pPr>
        <w:pStyle w:val="Els-Author"/>
      </w:pPr>
      <w:r w:rsidRPr="007B7946">
        <w:t>Kun Tang,</w:t>
      </w:r>
      <w:r w:rsidR="00097D75" w:rsidRPr="00676708">
        <w:rPr>
          <w:vertAlign w:val="superscript"/>
        </w:rPr>
        <w:t>a</w:t>
      </w:r>
      <w:r w:rsidRPr="007B7946">
        <w:t xml:space="preserve"> Lei Zhang,</w:t>
      </w:r>
      <w:r w:rsidR="00E775AE" w:rsidRPr="00CC32DC">
        <w:rPr>
          <w:vertAlign w:val="superscript"/>
        </w:rPr>
        <w:t>a</w:t>
      </w:r>
      <w:r w:rsidRPr="007B7946">
        <w:t xml:space="preserve"> Qingwei Meng,</w:t>
      </w:r>
      <w:r w:rsidR="00E775AE" w:rsidRPr="00CC32DC">
        <w:rPr>
          <w:vertAlign w:val="superscript"/>
        </w:rPr>
        <w:t>a</w:t>
      </w:r>
      <w:r w:rsidRPr="007B7946">
        <w:t xml:space="preserve"> Jian Du</w:t>
      </w:r>
      <w:r w:rsidR="00E775AE">
        <w:t>,</w:t>
      </w:r>
      <w:r w:rsidR="00E775AE" w:rsidRPr="00676708">
        <w:rPr>
          <w:vertAlign w:val="superscript"/>
        </w:rPr>
        <w:t>a</w:t>
      </w:r>
      <w:r w:rsidR="00E775AE">
        <w:t xml:space="preserve"> </w:t>
      </w:r>
      <w:r w:rsidR="00E775AE" w:rsidRPr="007B7946">
        <w:t>Qilei Liu</w:t>
      </w:r>
      <w:r w:rsidR="00E775AE" w:rsidRPr="00B23568">
        <w:rPr>
          <w:vertAlign w:val="superscript"/>
        </w:rPr>
        <w:t>a,</w:t>
      </w:r>
      <w:r w:rsidR="00E775AE">
        <w:rPr>
          <w:vertAlign w:val="superscript"/>
        </w:rPr>
        <w:t>*</w:t>
      </w:r>
    </w:p>
    <w:p w14:paraId="75DE5BE3" w14:textId="2B64701A" w:rsidR="004D7FD5" w:rsidRPr="007B7946" w:rsidRDefault="00F85FE6" w:rsidP="007E5980">
      <w:pPr>
        <w:spacing w:line="240" w:lineRule="exact"/>
        <w:jc w:val="both"/>
        <w:rPr>
          <w:rStyle w:val="af0"/>
          <w:i w:val="0"/>
          <w:color w:val="000000" w:themeColor="text1"/>
        </w:rPr>
      </w:pPr>
      <w:r w:rsidRPr="00CC32DC">
        <w:rPr>
          <w:rStyle w:val="af0"/>
          <w:color w:val="000000" w:themeColor="text1"/>
          <w:vertAlign w:val="superscript"/>
        </w:rPr>
        <w:t>a</w:t>
      </w:r>
      <w:r w:rsidR="004D7FD5" w:rsidRPr="007B7946">
        <w:rPr>
          <w:rStyle w:val="af0"/>
          <w:color w:val="000000" w:themeColor="text1"/>
        </w:rPr>
        <w:t>State Key Laboratory of Fine Chemical</w:t>
      </w:r>
      <w:r w:rsidR="00CD66C8" w:rsidRPr="007B7946">
        <w:rPr>
          <w:rStyle w:val="af0"/>
          <w:color w:val="000000" w:themeColor="text1"/>
        </w:rPr>
        <w:t>s</w:t>
      </w:r>
      <w:r w:rsidR="004D7FD5" w:rsidRPr="007B7946">
        <w:rPr>
          <w:rStyle w:val="af0"/>
          <w:color w:val="000000" w:themeColor="text1"/>
        </w:rPr>
        <w:t>, Frontiers Science Center for Smart Materials Oriented Chemical Engineering, Institute of Chemical Process Systems Engineering, School of Chemical Engineering, Dalian University of Technology, Dalian 116024, China</w:t>
      </w:r>
    </w:p>
    <w:p w14:paraId="29CF19E8" w14:textId="6C48F8D2" w:rsidR="004D7FD5" w:rsidRPr="00676708" w:rsidRDefault="00D3542B" w:rsidP="007E5980">
      <w:pPr>
        <w:spacing w:after="120" w:line="240" w:lineRule="exact"/>
        <w:rPr>
          <w:lang w:val="de-DE"/>
        </w:rPr>
      </w:pPr>
      <w:r w:rsidRPr="00676708">
        <w:rPr>
          <w:rStyle w:val="af0"/>
          <w:color w:val="000000" w:themeColor="text1"/>
          <w:lang w:val="de-DE"/>
        </w:rPr>
        <w:t>Qilei Liu (liuqilei@dlut.edu.cn)</w:t>
      </w:r>
    </w:p>
    <w:p w14:paraId="144DE684" w14:textId="77777777" w:rsidR="008D2649" w:rsidRPr="007B7946" w:rsidRDefault="008D2649" w:rsidP="00362BB4">
      <w:pPr>
        <w:pStyle w:val="Els-Abstract"/>
      </w:pPr>
      <w:r w:rsidRPr="007B7946">
        <w:t>Abstract</w:t>
      </w:r>
    </w:p>
    <w:p w14:paraId="157FD16A" w14:textId="5E51D0F1" w:rsidR="00F11EED" w:rsidRPr="007B7946" w:rsidRDefault="00725556" w:rsidP="008C6837">
      <w:pPr>
        <w:pStyle w:val="Els-body-text"/>
        <w:spacing w:after="120"/>
        <w:rPr>
          <w:lang w:val="en-GB"/>
        </w:rPr>
      </w:pPr>
      <w:r w:rsidRPr="007B7946">
        <w:rPr>
          <w:lang w:val="en-GB"/>
        </w:rPr>
        <w:t xml:space="preserve">The </w:t>
      </w:r>
      <w:r w:rsidR="00083A14" w:rsidRPr="007B7946">
        <w:rPr>
          <w:lang w:val="en-GB"/>
        </w:rPr>
        <w:t xml:space="preserve">density functional theory </w:t>
      </w:r>
      <w:r w:rsidR="00050034" w:rsidRPr="007B7946">
        <w:rPr>
          <w:lang w:val="en-GB" w:eastAsia="zh-CN"/>
        </w:rPr>
        <w:t>(</w:t>
      </w:r>
      <w:r w:rsidR="00050034" w:rsidRPr="007B7946">
        <w:rPr>
          <w:lang w:val="en-GB"/>
        </w:rPr>
        <w:t>DFT) has achieved success in the study of reacti</w:t>
      </w:r>
      <w:r w:rsidR="00E103B9" w:rsidRPr="007B7946">
        <w:rPr>
          <w:lang w:val="en-GB"/>
        </w:rPr>
        <w:t>ve</w:t>
      </w:r>
      <w:r w:rsidR="00050034" w:rsidRPr="007B7946">
        <w:rPr>
          <w:lang w:val="en-GB"/>
        </w:rPr>
        <w:t xml:space="preserve"> systems by combining </w:t>
      </w:r>
      <w:r w:rsidR="0043543C" w:rsidRPr="007B7946">
        <w:rPr>
          <w:lang w:val="en-GB"/>
        </w:rPr>
        <w:t>diverse</w:t>
      </w:r>
      <w:r w:rsidR="00050034" w:rsidRPr="007B7946">
        <w:rPr>
          <w:lang w:val="en-GB"/>
        </w:rPr>
        <w:t xml:space="preserve"> transition state search algorithms in various electronic structure calculation packages.</w:t>
      </w:r>
      <w:r w:rsidR="007D6296" w:rsidRPr="007B7946">
        <w:rPr>
          <w:lang w:val="en-GB"/>
        </w:rPr>
        <w:t xml:space="preserve"> </w:t>
      </w:r>
      <w:r w:rsidR="00535B56" w:rsidRPr="007B7946">
        <w:rPr>
          <w:lang w:val="en-GB"/>
        </w:rPr>
        <w:t xml:space="preserve">However, due to the complexity and high cost of </w:t>
      </w:r>
      <w:r w:rsidR="00EA2A80" w:rsidRPr="007B7946">
        <w:rPr>
          <w:lang w:val="en-GB"/>
        </w:rPr>
        <w:t xml:space="preserve">the </w:t>
      </w:r>
      <w:r w:rsidR="006B7A6A" w:rsidRPr="007B7946">
        <w:rPr>
          <w:lang w:val="en-GB"/>
        </w:rPr>
        <w:t>DFT-</w:t>
      </w:r>
      <w:r w:rsidR="00EA2A80" w:rsidRPr="007B7946">
        <w:rPr>
          <w:lang w:val="en-GB"/>
        </w:rPr>
        <w:t>based</w:t>
      </w:r>
      <w:r w:rsidR="00535B56" w:rsidRPr="007B7946">
        <w:rPr>
          <w:lang w:val="en-GB"/>
        </w:rPr>
        <w:t xml:space="preserve"> computation </w:t>
      </w:r>
      <w:r w:rsidR="004A1FAA" w:rsidRPr="007B7946">
        <w:rPr>
          <w:lang w:val="en-GB"/>
        </w:rPr>
        <w:t>of</w:t>
      </w:r>
      <w:r w:rsidR="00535B56" w:rsidRPr="007B7946">
        <w:rPr>
          <w:lang w:val="en-GB"/>
        </w:rPr>
        <w:t xml:space="preserve"> the </w:t>
      </w:r>
      <w:r w:rsidR="00D35867" w:rsidRPr="007B7946">
        <w:rPr>
          <w:lang w:val="en-GB"/>
        </w:rPr>
        <w:t xml:space="preserve">complex </w:t>
      </w:r>
      <w:r w:rsidR="00535B56" w:rsidRPr="007B7946">
        <w:rPr>
          <w:lang w:val="en-GB"/>
        </w:rPr>
        <w:t>react</w:t>
      </w:r>
      <w:r w:rsidR="001D55D1" w:rsidRPr="007B7946">
        <w:rPr>
          <w:lang w:val="en-GB"/>
        </w:rPr>
        <w:t>ive</w:t>
      </w:r>
      <w:r w:rsidR="00535B56" w:rsidRPr="007B7946">
        <w:rPr>
          <w:lang w:val="en-GB"/>
        </w:rPr>
        <w:t xml:space="preserve"> system</w:t>
      </w:r>
      <w:r w:rsidR="00074189" w:rsidRPr="007B7946">
        <w:rPr>
          <w:lang w:val="en-GB"/>
        </w:rPr>
        <w:t>s</w:t>
      </w:r>
      <w:r w:rsidR="00172D29" w:rsidRPr="007B7946">
        <w:rPr>
          <w:lang w:val="en-GB"/>
        </w:rPr>
        <w:t xml:space="preserve">, there has been continuous development in </w:t>
      </w:r>
      <w:r w:rsidR="00ED13E0" w:rsidRPr="007B7946">
        <w:rPr>
          <w:lang w:val="en-GB"/>
        </w:rPr>
        <w:t xml:space="preserve">machine learning potential </w:t>
      </w:r>
      <w:r w:rsidR="00172D29" w:rsidRPr="007B7946">
        <w:rPr>
          <w:lang w:val="en-GB"/>
        </w:rPr>
        <w:t>(MLP) in recent years.</w:t>
      </w:r>
      <w:r w:rsidR="00535B56" w:rsidRPr="007B7946">
        <w:rPr>
          <w:lang w:val="en-GB"/>
        </w:rPr>
        <w:t xml:space="preserve"> </w:t>
      </w:r>
      <w:r w:rsidR="00FE56D6" w:rsidRPr="007B7946">
        <w:rPr>
          <w:lang w:val="en-GB"/>
        </w:rPr>
        <w:t>It has been demonstrated</w:t>
      </w:r>
      <w:r w:rsidR="00823B9C" w:rsidRPr="007B7946">
        <w:rPr>
          <w:lang w:val="en-GB"/>
        </w:rPr>
        <w:t xml:space="preserve"> that </w:t>
      </w:r>
      <w:r w:rsidR="00C77BAC" w:rsidRPr="007B7946">
        <w:rPr>
          <w:lang w:val="en-GB"/>
        </w:rPr>
        <w:t xml:space="preserve">MLP </w:t>
      </w:r>
      <w:r w:rsidR="00823B9C" w:rsidRPr="007B7946">
        <w:rPr>
          <w:lang w:val="en-GB"/>
        </w:rPr>
        <w:t>is feasible to approximate the potential derived from electronic structure methods</w:t>
      </w:r>
      <w:r w:rsidR="00535B56" w:rsidRPr="007B7946">
        <w:rPr>
          <w:lang w:val="en-GB"/>
        </w:rPr>
        <w:t xml:space="preserve"> on the basis of certain data</w:t>
      </w:r>
      <w:r w:rsidR="00DA538B" w:rsidRPr="007B7946">
        <w:rPr>
          <w:lang w:val="en-GB"/>
        </w:rPr>
        <w:t xml:space="preserve">, and it has a computational cost comparable to that of </w:t>
      </w:r>
      <w:r w:rsidR="00CA30D7" w:rsidRPr="007B7946">
        <w:rPr>
          <w:lang w:val="en-GB"/>
        </w:rPr>
        <w:t>semi-</w:t>
      </w:r>
      <w:r w:rsidR="00DA538B" w:rsidRPr="007B7946">
        <w:rPr>
          <w:lang w:val="en-GB"/>
        </w:rPr>
        <w:t>empirical methods</w:t>
      </w:r>
      <w:r w:rsidR="00535B56" w:rsidRPr="007B7946">
        <w:rPr>
          <w:lang w:val="en-GB"/>
        </w:rPr>
        <w:t xml:space="preserve">. </w:t>
      </w:r>
      <w:r w:rsidR="008C6837" w:rsidRPr="007B7946">
        <w:rPr>
          <w:lang w:val="en-GB"/>
        </w:rPr>
        <w:t xml:space="preserve">In this work, </w:t>
      </w:r>
      <w:r w:rsidR="00A65759" w:rsidRPr="007B7946">
        <w:rPr>
          <w:lang w:val="en-GB"/>
        </w:rPr>
        <w:t xml:space="preserve">an efficient </w:t>
      </w:r>
      <w:r w:rsidR="00DF751E">
        <w:rPr>
          <w:lang w:val="en-GB"/>
        </w:rPr>
        <w:t>t</w:t>
      </w:r>
      <w:r w:rsidR="00DF751E" w:rsidRPr="007B7946">
        <w:rPr>
          <w:lang w:val="en-GB"/>
        </w:rPr>
        <w:t xml:space="preserve">ransition </w:t>
      </w:r>
      <w:r w:rsidR="00DF751E">
        <w:rPr>
          <w:lang w:val="en-GB"/>
        </w:rPr>
        <w:t>s</w:t>
      </w:r>
      <w:r w:rsidR="00DF751E" w:rsidRPr="007B7946">
        <w:rPr>
          <w:lang w:val="en-GB"/>
        </w:rPr>
        <w:t>tate sear</w:t>
      </w:r>
      <w:r w:rsidR="00DF751E">
        <w:rPr>
          <w:lang w:val="en-GB"/>
        </w:rPr>
        <w:t>c</w:t>
      </w:r>
      <w:r w:rsidR="00DF751E" w:rsidRPr="007B7946">
        <w:rPr>
          <w:lang w:val="en-GB"/>
        </w:rPr>
        <w:t xml:space="preserve">h </w:t>
      </w:r>
      <w:r w:rsidR="00004D6C" w:rsidRPr="007B7946">
        <w:rPr>
          <w:lang w:val="en-GB"/>
        </w:rPr>
        <w:t>(TSeC)</w:t>
      </w:r>
      <w:r w:rsidR="00A65759" w:rsidRPr="007B7946">
        <w:rPr>
          <w:lang w:val="en-GB"/>
        </w:rPr>
        <w:t xml:space="preserve"> tool driven by </w:t>
      </w:r>
      <w:r w:rsidR="00E206A0" w:rsidRPr="007B7946">
        <w:rPr>
          <w:lang w:val="en-GB"/>
        </w:rPr>
        <w:t>MLP</w:t>
      </w:r>
      <w:r w:rsidR="00004459" w:rsidRPr="007B7946">
        <w:rPr>
          <w:lang w:val="en-GB"/>
        </w:rPr>
        <w:t xml:space="preserve"> is developed for reactive system research.</w:t>
      </w:r>
      <w:r w:rsidR="00640255" w:rsidRPr="007B7946">
        <w:rPr>
          <w:lang w:val="en-GB"/>
        </w:rPr>
        <w:t xml:space="preserve"> Multiple transition state </w:t>
      </w:r>
      <w:r w:rsidR="00F55CF3" w:rsidRPr="007B7946">
        <w:rPr>
          <w:lang w:val="en-GB"/>
        </w:rPr>
        <w:t>search algorithms</w:t>
      </w:r>
      <w:r w:rsidR="00640255" w:rsidRPr="007B7946">
        <w:rPr>
          <w:lang w:val="en-GB"/>
        </w:rPr>
        <w:t xml:space="preserve"> </w:t>
      </w:r>
      <w:r w:rsidR="005E6B06" w:rsidRPr="007B7946">
        <w:rPr>
          <w:lang w:val="en-GB"/>
        </w:rPr>
        <w:t xml:space="preserve">are </w:t>
      </w:r>
      <w:r w:rsidR="00640255" w:rsidRPr="007B7946">
        <w:rPr>
          <w:lang w:val="en-GB"/>
        </w:rPr>
        <w:t xml:space="preserve">combined with </w:t>
      </w:r>
      <w:r w:rsidR="00BD7FDE" w:rsidRPr="007B7946">
        <w:rPr>
          <w:lang w:val="en-GB"/>
        </w:rPr>
        <w:t xml:space="preserve">the </w:t>
      </w:r>
      <w:r w:rsidR="00640255" w:rsidRPr="007B7946">
        <w:rPr>
          <w:lang w:val="en-GB"/>
        </w:rPr>
        <w:t xml:space="preserve">MLP </w:t>
      </w:r>
      <w:r w:rsidR="00DB70BA" w:rsidRPr="007B7946">
        <w:rPr>
          <w:lang w:val="en-GB"/>
        </w:rPr>
        <w:t xml:space="preserve">model </w:t>
      </w:r>
      <w:r w:rsidR="00640255" w:rsidRPr="007B7946">
        <w:rPr>
          <w:lang w:val="en-GB"/>
        </w:rPr>
        <w:t>to achieve efficient evaluation</w:t>
      </w:r>
      <w:r w:rsidR="00C01EE4" w:rsidRPr="007B7946">
        <w:rPr>
          <w:lang w:val="en-GB"/>
        </w:rPr>
        <w:t>s</w:t>
      </w:r>
      <w:r w:rsidR="00640255" w:rsidRPr="007B7946">
        <w:rPr>
          <w:lang w:val="en-GB"/>
        </w:rPr>
        <w:t xml:space="preserve"> of the reaction properties of organic reaction systems within the scope of traditional DFT research.</w:t>
      </w:r>
    </w:p>
    <w:p w14:paraId="144DE687" w14:textId="0BB6C3CA" w:rsidR="008D2649" w:rsidRPr="007B7946" w:rsidRDefault="008D2649" w:rsidP="008D2649">
      <w:pPr>
        <w:pStyle w:val="Els-body-text"/>
        <w:spacing w:after="120"/>
        <w:rPr>
          <w:lang w:val="en-GB"/>
        </w:rPr>
      </w:pPr>
      <w:r w:rsidRPr="007B7946">
        <w:rPr>
          <w:b/>
          <w:bCs/>
          <w:lang w:val="en-GB"/>
        </w:rPr>
        <w:t>Keywords</w:t>
      </w:r>
      <w:r w:rsidRPr="007B7946">
        <w:rPr>
          <w:lang w:val="en-GB"/>
        </w:rPr>
        <w:t xml:space="preserve">: </w:t>
      </w:r>
      <w:r w:rsidR="002F4DAE" w:rsidRPr="007B7946">
        <w:rPr>
          <w:lang w:val="en-GB"/>
        </w:rPr>
        <w:t>machine learning potential</w:t>
      </w:r>
      <w:r w:rsidR="0001703A">
        <w:rPr>
          <w:lang w:val="en-GB"/>
        </w:rPr>
        <w:t>,</w:t>
      </w:r>
      <w:r w:rsidR="0001703A" w:rsidRPr="007B7946">
        <w:rPr>
          <w:lang w:val="en-GB"/>
        </w:rPr>
        <w:t xml:space="preserve"> </w:t>
      </w:r>
      <w:r w:rsidR="002F4DAE" w:rsidRPr="007B7946">
        <w:rPr>
          <w:lang w:val="en-GB"/>
        </w:rPr>
        <w:t>transition state</w:t>
      </w:r>
      <w:r w:rsidR="0001703A">
        <w:rPr>
          <w:lang w:val="en-GB"/>
        </w:rPr>
        <w:t>,</w:t>
      </w:r>
      <w:r w:rsidR="0001703A" w:rsidRPr="007B7946">
        <w:rPr>
          <w:lang w:val="en-GB"/>
        </w:rPr>
        <w:t xml:space="preserve"> </w:t>
      </w:r>
      <w:r w:rsidR="002F4DAE" w:rsidRPr="007B7946">
        <w:rPr>
          <w:lang w:val="en-GB"/>
        </w:rPr>
        <w:t>reaction barrier</w:t>
      </w:r>
      <w:r w:rsidR="0001703A">
        <w:rPr>
          <w:lang w:val="en-GB"/>
        </w:rPr>
        <w:t>,</w:t>
      </w:r>
      <w:r w:rsidR="0001703A" w:rsidRPr="007B7946">
        <w:rPr>
          <w:lang w:val="en-GB"/>
        </w:rPr>
        <w:t xml:space="preserve"> </w:t>
      </w:r>
      <w:r w:rsidR="008926D0" w:rsidRPr="007B7946">
        <w:rPr>
          <w:lang w:val="en-GB"/>
        </w:rPr>
        <w:t>deep learning</w:t>
      </w:r>
      <w:r w:rsidR="00EE14D9" w:rsidRPr="007B7946">
        <w:rPr>
          <w:lang w:val="en-GB"/>
        </w:rPr>
        <w:t>.</w:t>
      </w:r>
    </w:p>
    <w:p w14:paraId="144DE689" w14:textId="35397DF1" w:rsidR="008D2649" w:rsidRPr="007B7946" w:rsidRDefault="003852A3" w:rsidP="008D2649">
      <w:pPr>
        <w:pStyle w:val="Els-1storder-head"/>
      </w:pPr>
      <w:r w:rsidRPr="007B7946">
        <w:t>Introduction</w:t>
      </w:r>
    </w:p>
    <w:p w14:paraId="144DE68B" w14:textId="03C99D46" w:rsidR="008D2649" w:rsidRPr="003E114B" w:rsidRDefault="00F25038">
      <w:pPr>
        <w:pStyle w:val="Els-body-text"/>
      </w:pPr>
      <w:r w:rsidRPr="003E114B">
        <w:t xml:space="preserve">With the continuous progress of machine learning modelling techniques, </w:t>
      </w:r>
      <w:r w:rsidR="0066522A" w:rsidRPr="003E114B">
        <w:t xml:space="preserve">the </w:t>
      </w:r>
      <w:r w:rsidR="00046726" w:rsidRPr="003E114B">
        <w:t xml:space="preserve">machine learning potential </w:t>
      </w:r>
      <w:r w:rsidR="0066522A" w:rsidRPr="003E114B">
        <w:t xml:space="preserve">(MLP) is now recognized for its capability to approximate the computational accuracy of </w:t>
      </w:r>
      <w:r w:rsidR="0079732D" w:rsidRPr="003E114B">
        <w:t xml:space="preserve">density functional theory </w:t>
      </w:r>
      <w:r w:rsidR="0066522A" w:rsidRPr="003E114B">
        <w:t xml:space="preserve">(DFT), a widely employed method in molecular simulations. Additionally, MLP exhibits a computational speed several orders of magnitude </w:t>
      </w:r>
      <w:r w:rsidR="0049282E" w:rsidRPr="003E114B">
        <w:t>faster</w:t>
      </w:r>
      <w:r w:rsidR="0066522A" w:rsidRPr="003E114B">
        <w:t xml:space="preserve"> than DFT</w:t>
      </w:r>
      <w:r w:rsidR="00824756" w:rsidRPr="003E114B">
        <w:t xml:space="preserve"> </w:t>
      </w:r>
      <w:r w:rsidR="00824756" w:rsidRPr="003E114B">
        <w:fldChar w:fldCharType="begin"/>
      </w:r>
      <w:r w:rsidR="004631DD" w:rsidRPr="003E114B">
        <w:instrText xml:space="preserve"> ADDIN EN.CITE &lt;EndNote&gt;&lt;Cite&gt;&lt;Author&gt;Schreiner&lt;/Author&gt;&lt;Year&gt;2022&lt;/Year&gt;&lt;RecNum&gt;6&lt;/RecNum&gt;&lt;DisplayText&gt;(Schreiner et al., 2022a)&lt;/DisplayText&gt;&lt;record&gt;&lt;rec-number&gt;6&lt;/rec-number&gt;&lt;foreign-keys&gt;&lt;key app="EN" db-id="0xftt0904a0srbe0ee95w2vsrasvre00axsa" timestamp="1694605675"&gt;6&lt;/key&gt;&lt;/foreign-keys&gt;&lt;ref-type name="Journal Article"&gt;17&lt;/ref-type&gt;&lt;contributors&gt;&lt;authors&gt;&lt;author&gt;Schreiner, Mathias&lt;/author&gt;&lt;author&gt;Bhowmik, Arghya&lt;/author&gt;&lt;author&gt;Vegge, Tejs&lt;/author&gt;&lt;author&gt;Jørgensen, Peter Bjørn&lt;/author&gt;&lt;author&gt;Winther, Ole&lt;/author&gt;&lt;/authors&gt;&lt;/contributors&gt;&lt;titles&gt;&lt;title&gt;NeuralNEB—neural networks can find reaction paths fast&lt;/title&gt;&lt;secondary-title&gt;Machine Learning: Science and Technology&lt;/secondary-title&gt;&lt;/titles&gt;&lt;periodical&gt;&lt;full-title&gt;Machine Learning: Science and Technology&lt;/full-title&gt;&lt;/periodical&gt;&lt;pages&gt;045022&lt;/pages&gt;&lt;volume&gt;3&lt;/volume&gt;&lt;number&gt;4&lt;/number&gt;&lt;dates&gt;&lt;year&gt;2022&lt;/year&gt;&lt;pub-dates&gt;&lt;date&gt;2022/12/13&lt;/date&gt;&lt;/pub-dates&gt;&lt;/dates&gt;&lt;publisher&gt;IOP Publishing&lt;/publisher&gt;&lt;isbn&gt;2632-2153&lt;/isbn&gt;&lt;urls&gt;&lt;related-urls&gt;&lt;url&gt;https://dx.doi.org/10.1088/2632-2153/aca23e&lt;/url&gt;&lt;/related-urls&gt;&lt;/urls&gt;&lt;electronic-resource-num&gt;10.1088/2632-2153/aca23e&lt;/electronic-resource-num&gt;&lt;/record&gt;&lt;/Cite&gt;&lt;/EndNote&gt;</w:instrText>
      </w:r>
      <w:r w:rsidR="00824756" w:rsidRPr="003E114B">
        <w:fldChar w:fldCharType="separate"/>
      </w:r>
      <w:r w:rsidR="004631DD" w:rsidRPr="003E114B">
        <w:rPr>
          <w:noProof/>
        </w:rPr>
        <w:t>(Schreiner et al., 2022a)</w:t>
      </w:r>
      <w:r w:rsidR="00824756" w:rsidRPr="003E114B">
        <w:fldChar w:fldCharType="end"/>
      </w:r>
      <w:r w:rsidRPr="003E114B">
        <w:t xml:space="preserve">. This provides a cheap and accessible way to study chemical reactions, as the search process for chemical reaction paths and transition states require iterative calculations of molecular energies and atomic forces. But the prerequisite for doing so is that the MLP needs to well describe the </w:t>
      </w:r>
      <w:r w:rsidR="00E910B6" w:rsidRPr="003E114B">
        <w:t>potential energy surface (PES) of</w:t>
      </w:r>
      <w:r w:rsidRPr="003E114B">
        <w:t xml:space="preserve"> the transition state regions, depending on whether the database used for training the model is sampled from these regions.</w:t>
      </w:r>
      <w:r w:rsidR="00795B36" w:rsidRPr="003E114B">
        <w:t xml:space="preserve"> Recently, Schreiner et al. </w:t>
      </w:r>
      <w:r w:rsidR="00BC3BD5" w:rsidRPr="003E114B">
        <w:rPr>
          <w:lang w:eastAsia="zh-CN"/>
        </w:rPr>
        <w:t>(2022</w:t>
      </w:r>
      <w:r w:rsidR="00A523AF" w:rsidRPr="007E5980">
        <w:rPr>
          <w:lang w:eastAsia="zh-CN"/>
        </w:rPr>
        <w:t>b</w:t>
      </w:r>
      <w:r w:rsidR="00BC3BD5" w:rsidRPr="003E114B">
        <w:rPr>
          <w:lang w:eastAsia="zh-CN"/>
        </w:rPr>
        <w:t xml:space="preserve">) </w:t>
      </w:r>
      <w:r w:rsidR="00795B36" w:rsidRPr="003E114B">
        <w:t>have constructed such a database</w:t>
      </w:r>
      <w:r w:rsidR="00F2428D" w:rsidRPr="003E114B">
        <w:t xml:space="preserve"> (Transition 1x)</w:t>
      </w:r>
      <w:r w:rsidR="00795B36" w:rsidRPr="003E114B">
        <w:t xml:space="preserve"> and developed </w:t>
      </w:r>
      <w:r w:rsidR="003404A2" w:rsidRPr="003E114B">
        <w:t xml:space="preserve">the </w:t>
      </w:r>
      <w:r w:rsidR="00795B36" w:rsidRPr="003E114B">
        <w:t>corresponding MLP model (</w:t>
      </w:r>
      <w:r w:rsidR="005E5C41" w:rsidRPr="007E5980">
        <w:rPr>
          <w:lang w:eastAsia="zh-CN"/>
        </w:rPr>
        <w:t>a</w:t>
      </w:r>
      <w:r w:rsidR="000736DE" w:rsidRPr="003E114B">
        <w:t xml:space="preserve"> </w:t>
      </w:r>
      <w:r w:rsidR="00B0747E" w:rsidRPr="003E114B">
        <w:t xml:space="preserve">model trained on </w:t>
      </w:r>
      <w:r w:rsidR="00795B36" w:rsidRPr="003E114B">
        <w:t>Transition</w:t>
      </w:r>
      <w:r w:rsidR="005F6D5B" w:rsidRPr="003E114B">
        <w:t xml:space="preserve"> </w:t>
      </w:r>
      <w:r w:rsidR="00795B36" w:rsidRPr="003E114B">
        <w:t>1x</w:t>
      </w:r>
      <w:r w:rsidR="00B0747E" w:rsidRPr="003E114B">
        <w:t xml:space="preserve"> database</w:t>
      </w:r>
      <w:r w:rsidR="00795B36" w:rsidRPr="003E114B">
        <w:t xml:space="preserve">), making it feasible that the MLP can be applied to study </w:t>
      </w:r>
      <w:r w:rsidR="006C18D0" w:rsidRPr="003E114B">
        <w:t>the properties of reactive systems</w:t>
      </w:r>
      <w:r w:rsidR="00DF28A9" w:rsidRPr="003E114B">
        <w:t xml:space="preserve"> </w:t>
      </w:r>
      <w:r w:rsidR="00DF28A9" w:rsidRPr="003E114B">
        <w:fldChar w:fldCharType="begin"/>
      </w:r>
      <w:r w:rsidR="004631DD" w:rsidRPr="003E114B">
        <w:instrText xml:space="preserve"> ADDIN EN.CITE &lt;EndNote&gt;&lt;Cite&gt;&lt;Author&gt;Schreiner&lt;/Author&gt;&lt;Year&gt;2022&lt;/Year&gt;&lt;RecNum&gt;6&lt;/RecNum&gt;&lt;DisplayText&gt;(Schreiner et al., 2022a)&lt;/DisplayText&gt;&lt;record&gt;&lt;rec-number&gt;6&lt;/rec-number&gt;&lt;foreign-keys&gt;&lt;key app="EN" db-id="0xftt0904a0srbe0ee95w2vsrasvre00axsa" timestamp="1694605675"&gt;6&lt;/key&gt;&lt;/foreign-keys&gt;&lt;ref-type name="Journal Article"&gt;17&lt;/ref-type&gt;&lt;contributors&gt;&lt;authors&gt;&lt;author&gt;Schreiner, Mathias&lt;/author&gt;&lt;author&gt;Bhowmik, Arghya&lt;/author&gt;&lt;author&gt;Vegge, Tejs&lt;/author&gt;&lt;author&gt;Jørgensen, Peter Bjørn&lt;/author&gt;&lt;author&gt;Winther, Ole&lt;/author&gt;&lt;/authors&gt;&lt;/contributors&gt;&lt;titles&gt;&lt;title&gt;NeuralNEB—neural networks can find reaction paths fast&lt;/title&gt;&lt;secondary-title&gt;Machine Learning: Science and Technology&lt;/secondary-title&gt;&lt;/titles&gt;&lt;periodical&gt;&lt;full-title&gt;Machine Learning: Science and Technology&lt;/full-title&gt;&lt;/periodical&gt;&lt;pages&gt;045022&lt;/pages&gt;&lt;volume&gt;3&lt;/volume&gt;&lt;number&gt;4&lt;/number&gt;&lt;dates&gt;&lt;year&gt;2022&lt;/year&gt;&lt;pub-dates&gt;&lt;date&gt;2022/12/13&lt;/date&gt;&lt;/pub-dates&gt;&lt;/dates&gt;&lt;publisher&gt;IOP Publishing&lt;/publisher&gt;&lt;isbn&gt;2632-2153&lt;/isbn&gt;&lt;urls&gt;&lt;related-urls&gt;&lt;url&gt;https://dx.doi.org/10.1088/2632-2153/aca23e&lt;/url&gt;&lt;/related-urls&gt;&lt;/urls&gt;&lt;electronic-resource-num&gt;10.1088/2632-2153/aca23e&lt;/electronic-resource-num&gt;&lt;/record&gt;&lt;/Cite&gt;&lt;/EndNote&gt;</w:instrText>
      </w:r>
      <w:r w:rsidR="00DF28A9" w:rsidRPr="003E114B">
        <w:fldChar w:fldCharType="separate"/>
      </w:r>
      <w:r w:rsidR="004631DD" w:rsidRPr="003E114B">
        <w:rPr>
          <w:noProof/>
        </w:rPr>
        <w:t>(Schreiner et al., 2022a)</w:t>
      </w:r>
      <w:r w:rsidR="00DF28A9" w:rsidRPr="003E114B">
        <w:fldChar w:fldCharType="end"/>
      </w:r>
      <w:r w:rsidR="00795B36" w:rsidRPr="003E114B">
        <w:t xml:space="preserve">. However, the known transition state </w:t>
      </w:r>
      <w:r w:rsidR="00B30154" w:rsidRPr="003E114B">
        <w:rPr>
          <w:lang w:val="en-GB"/>
        </w:rPr>
        <w:t>search algorithms</w:t>
      </w:r>
      <w:r w:rsidR="00795B36" w:rsidRPr="003E114B">
        <w:t xml:space="preserve"> have more or less individual shortcomings and </w:t>
      </w:r>
      <w:r w:rsidR="00D2662A" w:rsidRPr="003E114B">
        <w:t>more effective transition state search algorithms need to be</w:t>
      </w:r>
      <w:r w:rsidR="00795B36" w:rsidRPr="003E114B">
        <w:t xml:space="preserve"> combin</w:t>
      </w:r>
      <w:r w:rsidR="00D2662A" w:rsidRPr="003E114B">
        <w:t>ed with</w:t>
      </w:r>
      <w:r w:rsidR="00795B36" w:rsidRPr="003E114B">
        <w:t xml:space="preserve"> MLP.</w:t>
      </w:r>
    </w:p>
    <w:p w14:paraId="24BFEA0B" w14:textId="1C5C685A" w:rsidR="00471581" w:rsidRPr="003E114B" w:rsidRDefault="00E74D16" w:rsidP="008D2649">
      <w:pPr>
        <w:pStyle w:val="Els-body-text"/>
      </w:pPr>
      <w:r w:rsidRPr="003E114B">
        <w:t xml:space="preserve">Searching for transition states in chemical reactions is an inherently challenging task, primarily due to two key factors. First, </w:t>
      </w:r>
      <w:r w:rsidR="007459D2" w:rsidRPr="003E114B">
        <w:t xml:space="preserve">the molecule system </w:t>
      </w:r>
      <w:r w:rsidRPr="003E114B">
        <w:t>involve</w:t>
      </w:r>
      <w:r w:rsidR="00A92B20" w:rsidRPr="003E114B">
        <w:t>s</w:t>
      </w:r>
      <w:r w:rsidRPr="003E114B">
        <w:t xml:space="preserve"> multiple atoms and numerous degrees of freedom, rendering the </w:t>
      </w:r>
      <w:r w:rsidR="001F69B7" w:rsidRPr="003E114B">
        <w:t>PES</w:t>
      </w:r>
      <w:r w:rsidRPr="003E114B">
        <w:t xml:space="preserve"> a high-dimensional </w:t>
      </w:r>
      <w:r w:rsidR="00190B07" w:rsidRPr="003E114B">
        <w:t>surface</w:t>
      </w:r>
      <w:r w:rsidRPr="003E114B">
        <w:t xml:space="preserve">. Navigating this space to pinpoint transition state positions is exceedingly difficult due to the vast </w:t>
      </w:r>
      <w:r w:rsidRPr="003E114B">
        <w:lastRenderedPageBreak/>
        <w:t xml:space="preserve">array of potential configurations that must be considered. Second, in the realm of large molecule systems or intricate reactions, the computational cost associated with determining the energy and structure of transition states can be prohibitively high. This necessitates the use of advanced and computationally </w:t>
      </w:r>
      <w:r w:rsidR="007D18C3" w:rsidRPr="003E114B">
        <w:t xml:space="preserve">cheap </w:t>
      </w:r>
      <w:r w:rsidR="00793287" w:rsidRPr="003E114B">
        <w:t>computational</w:t>
      </w:r>
      <w:r w:rsidRPr="003E114B">
        <w:t xml:space="preserve"> methods</w:t>
      </w:r>
      <w:r w:rsidR="00E277BA" w:rsidRPr="003E114B">
        <w:t xml:space="preserve"> to complete this task more quickly and accurately</w:t>
      </w:r>
      <w:r w:rsidR="001D3453" w:rsidRPr="003E114B">
        <w:t>.</w:t>
      </w:r>
    </w:p>
    <w:p w14:paraId="119B4D44" w14:textId="7F574E4B" w:rsidR="00B9660C" w:rsidRPr="003E114B" w:rsidRDefault="007D6E3C" w:rsidP="008D2649">
      <w:pPr>
        <w:pStyle w:val="Els-body-text"/>
      </w:pPr>
      <w:r w:rsidRPr="003E114B">
        <w:t>Researchers</w:t>
      </w:r>
      <w:r w:rsidR="00B9660C" w:rsidRPr="003E114B">
        <w:t xml:space="preserve"> have proposed numerous transition state search algorithms. For example, the Berny algorithm used in Gaussian software</w:t>
      </w:r>
      <w:r w:rsidR="00D214CF" w:rsidRPr="003E114B">
        <w:t xml:space="preserve"> </w:t>
      </w:r>
      <w:r w:rsidR="00091A9D" w:rsidRPr="003E114B">
        <w:fldChar w:fldCharType="begin">
          <w:fldData xml:space="preserve">PEVuZE5vdGU+PENpdGU+PEF1dGhvcj5GcmlzY2g8L0F1dGhvcj48WWVhcj4yMDE2PC9ZZWFyPjxS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</w:fldData>
        </w:fldChar>
      </w:r>
      <w:r w:rsidR="00091A9D" w:rsidRPr="003E114B">
        <w:instrText xml:space="preserve"> ADDIN EN.CITE </w:instrText>
      </w:r>
      <w:r w:rsidR="00091A9D" w:rsidRPr="003E114B">
        <w:fldChar w:fldCharType="begin">
          <w:fldData xml:space="preserve">PEVuZE5vdGU+PENpdGU+PEF1dGhvcj5GcmlzY2g8L0F1dGhvcj48WWVhcj4yMDE2PC9ZZWFyPjxS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</w:fldData>
        </w:fldChar>
      </w:r>
      <w:r w:rsidR="00091A9D" w:rsidRPr="003E114B">
        <w:instrText xml:space="preserve"> ADDIN EN.CITE.DATA </w:instrText>
      </w:r>
      <w:r w:rsidR="00091A9D" w:rsidRPr="003E114B">
        <w:fldChar w:fldCharType="end"/>
      </w:r>
      <w:r w:rsidR="00091A9D" w:rsidRPr="003E114B">
        <w:fldChar w:fldCharType="separate"/>
      </w:r>
      <w:r w:rsidR="00091A9D" w:rsidRPr="003E114B">
        <w:rPr>
          <w:noProof/>
        </w:rPr>
        <w:t>(Frisch et al., 2016)</w:t>
      </w:r>
      <w:r w:rsidR="00091A9D" w:rsidRPr="003E114B">
        <w:fldChar w:fldCharType="end"/>
      </w:r>
      <w:r w:rsidR="0014663D" w:rsidRPr="003E114B">
        <w:t>,</w:t>
      </w:r>
      <w:r w:rsidR="001D3918" w:rsidRPr="003E114B">
        <w:t xml:space="preserve"> </w:t>
      </w:r>
      <w:r w:rsidR="00220125" w:rsidRPr="007E5980">
        <w:rPr>
          <w:lang w:eastAsia="zh-CN"/>
        </w:rPr>
        <w:t>which</w:t>
      </w:r>
      <w:r w:rsidR="00220125" w:rsidRPr="003E114B">
        <w:t xml:space="preserve"> is </w:t>
      </w:r>
      <w:r w:rsidR="001D3918" w:rsidRPr="003E114B">
        <w:t>based on the initial guess structure</w:t>
      </w:r>
      <w:r w:rsidR="006B39B4" w:rsidRPr="003E114B">
        <w:t>. It</w:t>
      </w:r>
      <w:r w:rsidR="001A58B8" w:rsidRPr="003E114B">
        <w:t xml:space="preserve"> </w:t>
      </w:r>
      <w:r w:rsidR="00AC1130" w:rsidRPr="003E114B">
        <w:t xml:space="preserve">needs to </w:t>
      </w:r>
      <w:r w:rsidR="00B9660C" w:rsidRPr="003E114B">
        <w:t>calculat</w:t>
      </w:r>
      <w:r w:rsidR="00AC1130" w:rsidRPr="003E114B">
        <w:t>e</w:t>
      </w:r>
      <w:r w:rsidR="00B9660C" w:rsidRPr="003E114B">
        <w:t xml:space="preserve"> the Hessian matrix and check </w:t>
      </w:r>
      <w:r w:rsidR="001A1535" w:rsidRPr="003E114B">
        <w:t>the</w:t>
      </w:r>
      <w:r w:rsidR="00B9660C" w:rsidRPr="003E114B">
        <w:t xml:space="preserve"> eigenvalue</w:t>
      </w:r>
      <w:r w:rsidR="008B607D" w:rsidRPr="003E114B">
        <w:t xml:space="preserve"> at each </w:t>
      </w:r>
      <w:r w:rsidR="009464E9" w:rsidRPr="003E114B">
        <w:t>step</w:t>
      </w:r>
      <w:r w:rsidR="00B9660C" w:rsidRPr="003E114B">
        <w:t>. In addition, there is an efficient Dimer algorithm</w:t>
      </w:r>
      <w:r w:rsidR="003A2A0C" w:rsidRPr="003E114B">
        <w:t xml:space="preserve"> </w:t>
      </w:r>
      <w:r w:rsidR="00973EBC" w:rsidRPr="003E114B">
        <w:fldChar w:fldCharType="begin"/>
      </w:r>
      <w:r w:rsidR="00824756" w:rsidRPr="003E114B">
        <w:instrText xml:space="preserve"> ADDIN EN.CITE &lt;EndNote&gt;&lt;Cite&gt;&lt;Author&gt;Henkelman&lt;/Author&gt;&lt;Year&gt;1999&lt;/Year&gt;&lt;RecNum&gt;9&lt;/RecNum&gt;&lt;DisplayText&gt;(Henkelman &amp;amp; Jónsson, 1999)&lt;/DisplayText&gt;&lt;record&gt;&lt;rec-number&gt;9&lt;/rec-number&gt;&lt;foreign-keys&gt;&lt;key app="EN" db-id="0xftt0904a0srbe0ee95w2vsrasvre00axsa" timestamp="1694606514"&gt;9&lt;/key&gt;&lt;key app="ENWeb" db-id=""&gt;0&lt;/key&gt;&lt;/foreign-keys&gt;&lt;ref-type name="Journal Article"&gt;17&lt;/ref-type&gt;&lt;contributors&gt;&lt;authors&gt;&lt;author&gt;Henkelman, Graeme&lt;/author&gt;&lt;author&gt;Jónsson, Hannes&lt;/author&gt;&lt;/authors&gt;&lt;/contributors&gt;&lt;titles&gt;&lt;title&gt;A dimer method for finding saddle points on high dimensional potential surfaces using only first derivatives&lt;/title&gt;&lt;secondary-title&gt;The Journal of Chemical Physics&lt;/secondary-title&gt;&lt;/titles&gt;&lt;periodical&gt;&lt;full-title&gt;The Journal of Chemical Physics&lt;/full-tit</w:instrText>
      </w:r>
      <w:r w:rsidR="00824756" w:rsidRPr="007E5980">
        <w:instrText>le&gt;&lt;/periodical&gt;&lt;pages&gt;7010-7022&lt;/pages&gt;&lt;volume&gt;111&lt;/volume&gt;&lt;number&gt;15&lt;/number&gt;&lt;section&gt;7010&lt;/section&gt;&lt;dates&gt;&lt;year&gt;1999&lt;/year&gt;&lt;/dates&gt;&lt;isbn&gt;0021-9606&amp;#xD;1089-7690&lt;/isbn&gt;&lt;urls&gt;&lt;pdf-urls&gt;&lt;url&gt;file://F:\</w:instrText>
      </w:r>
      <w:r w:rsidR="00824756" w:rsidRPr="007E5980">
        <w:instrText>研究生</w:instrText>
      </w:r>
      <w:r w:rsidR="00824756" w:rsidRPr="007E5980">
        <w:instrText>\</w:instrText>
      </w:r>
      <w:r w:rsidR="00824756" w:rsidRPr="007E5980">
        <w:instrText>科研</w:instrText>
      </w:r>
      <w:r w:rsidR="00824756" w:rsidRPr="007E5980">
        <w:instrText>\</w:instrText>
      </w:r>
      <w:r w:rsidR="00824756" w:rsidRPr="007E5980">
        <w:instrText>课题文献</w:instrText>
      </w:r>
      <w:r w:rsidR="00824756" w:rsidRPr="007E5980">
        <w:instrText>\</w:instrText>
      </w:r>
      <w:r w:rsidR="00824756" w:rsidRPr="007E5980">
        <w:instrText>分子性质</w:instrText>
      </w:r>
      <w:r w:rsidR="00824756" w:rsidRPr="007E5980">
        <w:instrText>-</w:instrText>
      </w:r>
      <w:r w:rsidR="00824756" w:rsidRPr="007E5980">
        <w:instrText>化学反应</w:instrText>
      </w:r>
      <w:r w:rsidR="00824756" w:rsidRPr="007E5980">
        <w:instrText>-</w:instrText>
      </w:r>
      <w:r w:rsidR="00824756" w:rsidRPr="007E5980">
        <w:instrText>机器学习</w:instrText>
      </w:r>
      <w:r w:rsidR="00824756" w:rsidRPr="007E5980">
        <w:instrText>\</w:instrText>
      </w:r>
      <w:r w:rsidR="00824756" w:rsidRPr="007E5980">
        <w:instrText>过渡态搜寻</w:instrText>
      </w:r>
      <w:r w:rsidR="00824756" w:rsidRPr="007E5980">
        <w:instrText>\Dimer</w:instrText>
      </w:r>
      <w:r w:rsidR="00824756" w:rsidRPr="007E5980">
        <w:instrText>算法</w:instrText>
      </w:r>
      <w:r w:rsidR="00824756" w:rsidRPr="007E5980">
        <w:instrText>1999.pdf&lt;/url&gt;</w:instrText>
      </w:r>
      <w:r w:rsidR="00824756" w:rsidRPr="003E114B">
        <w:instrText>&lt;/pdf-urls&gt;&lt;/urls&gt;&lt;electronic-resource-num&gt;10.1063/1.480097&lt;/electronic-resource-num&gt;&lt;/record&gt;&lt;/Cite&gt;&lt;/EndNote&gt;</w:instrText>
      </w:r>
      <w:r w:rsidR="00973EBC" w:rsidRPr="003E114B">
        <w:fldChar w:fldCharType="separate"/>
      </w:r>
      <w:r w:rsidR="00824756" w:rsidRPr="003E114B">
        <w:rPr>
          <w:noProof/>
        </w:rPr>
        <w:t xml:space="preserve">(Henkelman </w:t>
      </w:r>
      <w:r w:rsidR="00F72BBD" w:rsidRPr="003E114B">
        <w:rPr>
          <w:noProof/>
        </w:rPr>
        <w:t xml:space="preserve">and </w:t>
      </w:r>
      <w:r w:rsidR="00824756" w:rsidRPr="003E114B">
        <w:rPr>
          <w:noProof/>
        </w:rPr>
        <w:t>Jónsson, 1999)</w:t>
      </w:r>
      <w:r w:rsidR="00973EBC" w:rsidRPr="003E114B">
        <w:fldChar w:fldCharType="end"/>
      </w:r>
      <w:r w:rsidR="00B9660C" w:rsidRPr="003E114B">
        <w:t xml:space="preserve"> that does not require time-consuming calculation of the Hessian matrix at each step, but only calculates the first derivative of energy (</w:t>
      </w:r>
      <w:r w:rsidR="00EB1746" w:rsidRPr="003E114B">
        <w:t>i.e.,</w:t>
      </w:r>
      <w:r w:rsidR="00B9660C" w:rsidRPr="003E114B">
        <w:t xml:space="preserve"> force) to determine the direction of the</w:t>
      </w:r>
      <w:r w:rsidR="00EB1746" w:rsidRPr="003E114B">
        <w:t xml:space="preserve"> searching</w:t>
      </w:r>
      <w:r w:rsidR="00B9660C" w:rsidRPr="003E114B">
        <w:t xml:space="preserve"> step</w:t>
      </w:r>
      <w:r w:rsidR="00246352" w:rsidRPr="003E114B">
        <w:t>s</w:t>
      </w:r>
      <w:r w:rsidR="00B9660C" w:rsidRPr="003E114B">
        <w:t>.</w:t>
      </w:r>
      <w:r w:rsidR="009B2EB9" w:rsidRPr="003E114B">
        <w:t xml:space="preserve"> </w:t>
      </w:r>
      <w:r w:rsidR="002E0313" w:rsidRPr="003E114B">
        <w:t>Recently</w:t>
      </w:r>
      <w:r w:rsidR="009B2EB9" w:rsidRPr="003E114B">
        <w:t>,</w:t>
      </w:r>
      <w:r w:rsidR="00303DB1" w:rsidRPr="003E114B">
        <w:t xml:space="preserve"> </w:t>
      </w:r>
      <w:r w:rsidR="007E60BB" w:rsidRPr="003E114B">
        <w:fldChar w:fldCharType="begin"/>
      </w:r>
      <w:r w:rsidR="007E60BB" w:rsidRPr="003E114B">
        <w:instrText xml:space="preserve"> ADDIN EN.CITE &lt;EndNote&gt;&lt;Cite&gt;&lt;Author&gt;Liu&lt;/Author&gt;&lt;Year&gt;2023&lt;/Year&gt;&lt;RecNum&gt;21&lt;/RecNum&gt;&lt;DisplayText&gt;(Liu et al., 2023)&lt;/DisplayText&gt;&lt;record&gt;&lt;rec-number&gt;21&lt;/rec-number&gt;&lt;foreign-keys&gt;&lt;key app="EN" db-id="0xftt0904a0srbe0ee95w2vsrasvre00axsa" timestamp="1700790108"&gt;21&lt;/key&gt;&lt;key app="ENWeb" db-id=""&gt;0&lt;/key&gt;&lt;/foreign-keys&gt;&lt;ref-type name="Journal Article"&gt;17&lt;/ref-type&gt;&lt;contributors&gt;&lt;authors&gt;&lt;author&gt;Liu, Qilei&lt;/author&gt;&lt;author&gt;Tang, Kun&lt;/author&gt;&lt;author&gt;Zhang, Lei&lt;/author&gt;&lt;author&gt;Du, Jian&lt;/author&gt;&lt;author&gt;Meng, Qing</w:instrText>
      </w:r>
      <w:r w:rsidR="007E60BB" w:rsidRPr="007E5980">
        <w:instrText>wei&lt;/author&gt;&lt;/authors&gt;&lt;/contributors&gt;&lt;titles&gt;&lt;title&gt;Computer‐assisted synthetic planning considering reaction kinetics based on transition state automated generation method&lt;/title&gt;&lt;secondary-title&gt;AIChE Journal&lt;/secondary-title&gt;&lt;/titles&gt;&lt;periodical&gt;&lt;full-title&gt;AIChE Journal&lt;/full-title&gt;&lt;/periodical&gt;&lt;volume&gt;69&lt;/volume&gt;&lt;number&gt;7&lt;/number&gt;&lt;dates&gt;&lt;year&gt;2023&lt;/year&gt;&lt;/dates&gt;&lt;isbn&gt;0001-1541&amp;#xD;1547-5905&lt;/isbn&gt;&lt;urls&gt;&lt;pdf-urls&gt;&lt;url&gt;file://C:\Users\</w:instrText>
      </w:r>
      <w:r w:rsidR="007E60BB" w:rsidRPr="007E5980">
        <w:instrText>唐坤</w:instrText>
      </w:r>
      <w:r w:rsidR="007E60BB" w:rsidRPr="007E5980">
        <w:instrText>\Desktop\work\AIChE Journal - 2023 - Liu - Computer‐assisted synth</w:instrText>
      </w:r>
      <w:r w:rsidR="007E60BB" w:rsidRPr="003E114B">
        <w:instrText>etic planning considering reaction kinetics based on transition state.pdf&lt;/url&gt;&lt;/pdf-urls&gt;&lt;/urls&gt;&lt;electronic-resource-num&gt;10.1002/aic.18092&lt;/electronic-resource-num&gt;&lt;/record&gt;&lt;/Cite&gt;&lt;/EndNote&gt;</w:instrText>
      </w:r>
      <w:r w:rsidR="007E60BB" w:rsidRPr="003E114B">
        <w:fldChar w:fldCharType="separate"/>
      </w:r>
      <w:r w:rsidR="007E60BB" w:rsidRPr="003E114B">
        <w:rPr>
          <w:noProof/>
        </w:rPr>
        <w:t xml:space="preserve">Liu et al. </w:t>
      </w:r>
      <w:r w:rsidR="00C33EF5" w:rsidRPr="003E114B">
        <w:rPr>
          <w:noProof/>
        </w:rPr>
        <w:t>(</w:t>
      </w:r>
      <w:r w:rsidR="007E60BB" w:rsidRPr="003E114B">
        <w:rPr>
          <w:noProof/>
        </w:rPr>
        <w:t>2023)</w:t>
      </w:r>
      <w:r w:rsidR="007E60BB" w:rsidRPr="003E114B">
        <w:fldChar w:fldCharType="end"/>
      </w:r>
      <w:r w:rsidR="007E60BB" w:rsidRPr="003E114B">
        <w:t xml:space="preserve"> </w:t>
      </w:r>
      <w:r w:rsidR="009C3174" w:rsidRPr="003E114B">
        <w:t xml:space="preserve">has </w:t>
      </w:r>
      <w:r w:rsidR="009233FC" w:rsidRPr="003E114B">
        <w:t>proposed a transition state search algorithm</w:t>
      </w:r>
      <w:r w:rsidR="00C13EC3" w:rsidRPr="003E114B">
        <w:t xml:space="preserve">, </w:t>
      </w:r>
      <w:r w:rsidR="00BC6B4E" w:rsidRPr="003E114B">
        <w:t>GENiniTS-RS</w:t>
      </w:r>
      <w:r w:rsidR="00C13EC3" w:rsidRPr="003E114B">
        <w:t>,</w:t>
      </w:r>
      <w:r w:rsidR="009233FC" w:rsidRPr="003E114B">
        <w:t xml:space="preserve"> based on </w:t>
      </w:r>
      <w:r w:rsidR="003171B8" w:rsidRPr="003E114B">
        <w:t xml:space="preserve">the </w:t>
      </w:r>
      <w:r w:rsidR="009233FC" w:rsidRPr="003E114B">
        <w:t>reactive sites, which significantly accelerates the identification of transition states for specific reaction types and demonstrates a high success rate.</w:t>
      </w:r>
      <w:r w:rsidR="001025D2" w:rsidRPr="003E114B">
        <w:t xml:space="preserve"> </w:t>
      </w:r>
      <w:r w:rsidR="000C5B34" w:rsidRPr="003E114B">
        <w:t>Besides, the</w:t>
      </w:r>
      <w:r w:rsidR="00B9660C" w:rsidRPr="003E114B">
        <w:t xml:space="preserve"> </w:t>
      </w:r>
      <w:r w:rsidR="00AC0E65" w:rsidRPr="007E5980">
        <w:rPr>
          <w:lang w:eastAsia="zh-CN"/>
        </w:rPr>
        <w:t>n</w:t>
      </w:r>
      <w:r w:rsidR="006D3F94" w:rsidRPr="003E114B">
        <w:t xml:space="preserve">udged </w:t>
      </w:r>
      <w:r w:rsidR="00AC0E65" w:rsidRPr="003E114B">
        <w:t xml:space="preserve">elastic band </w:t>
      </w:r>
      <w:r w:rsidR="006D3F94" w:rsidRPr="003E114B">
        <w:t>(</w:t>
      </w:r>
      <w:r w:rsidR="00B9660C" w:rsidRPr="003E114B">
        <w:t>NEB</w:t>
      </w:r>
      <w:r w:rsidR="006D3F94" w:rsidRPr="003E114B">
        <w:t>)</w:t>
      </w:r>
      <w:r w:rsidR="00B9660C" w:rsidRPr="003E114B">
        <w:t xml:space="preserve"> algorithm</w:t>
      </w:r>
      <w:r w:rsidR="00CF0BAC" w:rsidRPr="003E114B">
        <w:t xml:space="preserve"> </w:t>
      </w:r>
      <w:r w:rsidR="004D0979" w:rsidRPr="003E114B">
        <w:fldChar w:fldCharType="begin"/>
      </w:r>
      <w:r w:rsidR="004D0979" w:rsidRPr="003E114B">
        <w:instrText xml:space="preserve"> ADDIN EN.CITE &lt;EndNote&gt;&lt;Cite&gt;&lt;Author&gt;Henkelman&lt;/Author&gt;&lt;Year&gt;2000&lt;/Year&gt;&lt;RecNum&gt;11&lt;/RecNum&gt;&lt;DisplayText&gt;(Henkelman &amp;amp; Jónsson, 2000)&lt;/DisplayText&gt;&lt;record&gt;&lt;rec-number&gt;11&lt;/rec-number&gt;&lt;foreign-keys&gt;&lt;key app="EN" db-id="0xftt0904a0srbe0ee95w2vsrasvre00axsa" timestamp="1694606749"&gt;11&lt;/key&gt;&lt;/foreign-keys&gt;&lt;ref-type name="Journal Article"&gt;17&lt;/ref-type&gt;&lt;contributors&gt;&lt;authors&gt;&lt;author&gt;Henkelman, Graeme&lt;/author&gt;&lt;author&gt;Jónsson, Hannes&lt;/author&gt;&lt;/authors&gt;&lt;/contributors&gt;&lt;titles&gt;&lt;title&gt;Improved tangent estimate in the nudged elastic band method for finding minimum energy paths and saddle points&lt;/title&gt;&lt;secondary-title&gt;The Journal of Chemical Physics&lt;/secondary-title&gt;&lt;/titles&gt;&lt;periodical&gt;&lt;full-title&gt;The Journal of Chemical Physics&lt;/full-title&gt;&lt;/periodical&gt;&lt;pages&gt;9978-9985&lt;/pages&gt;&lt;volume&gt;113&lt;/volume&gt;&lt;number&gt;22&lt;/number&gt;&lt;dates&gt;&lt;year&gt;2000&lt;/year&gt;&lt;/dates&gt;&lt;isbn&gt;0021-9606&lt;/isbn&gt;&lt;urls&gt;&lt;related-urls&gt;&lt;url&gt;https://doi.org/10.1063/1.1323224&lt;/url&gt;&lt;/related-urls&gt;&lt;/urls&gt;&lt;electronic-resource-num&gt;10.1063/1.1323224 %J The Journal of Chemical Physics&lt;/electronic-resource-num&gt;&lt;access-date&gt;9/13/2023&lt;/access-date&gt;&lt;/record&gt;&lt;/Cite&gt;&lt;/EndNote&gt;</w:instrText>
      </w:r>
      <w:r w:rsidR="004D0979" w:rsidRPr="003E114B">
        <w:fldChar w:fldCharType="separate"/>
      </w:r>
      <w:r w:rsidR="004D0979" w:rsidRPr="003E114B">
        <w:rPr>
          <w:noProof/>
        </w:rPr>
        <w:t xml:space="preserve">(Henkelman </w:t>
      </w:r>
      <w:r w:rsidR="00BE0CD2" w:rsidRPr="003E114B">
        <w:rPr>
          <w:noProof/>
        </w:rPr>
        <w:t xml:space="preserve">and </w:t>
      </w:r>
      <w:r w:rsidR="004D0979" w:rsidRPr="003E114B">
        <w:rPr>
          <w:noProof/>
        </w:rPr>
        <w:t>Jónsson, 2000)</w:t>
      </w:r>
      <w:r w:rsidR="004D0979" w:rsidRPr="003E114B">
        <w:fldChar w:fldCharType="end"/>
      </w:r>
      <w:r w:rsidR="00B9660C" w:rsidRPr="003E114B">
        <w:t xml:space="preserve"> </w:t>
      </w:r>
      <w:r w:rsidR="004F712E" w:rsidRPr="003E114B">
        <w:t xml:space="preserve">is also an efficient and widely used </w:t>
      </w:r>
      <w:r w:rsidR="00CA17E3" w:rsidRPr="003E114B">
        <w:t>dual ended transition state search method.</w:t>
      </w:r>
      <w:r w:rsidR="004F712E" w:rsidRPr="003E114B">
        <w:t xml:space="preserve"> </w:t>
      </w:r>
      <w:r w:rsidR="00327FDA" w:rsidRPr="003E114B">
        <w:t xml:space="preserve">It </w:t>
      </w:r>
      <w:r w:rsidR="00B9660C" w:rsidRPr="003E114B">
        <w:t>constructs an energy elastic band on the reaction coordinate</w:t>
      </w:r>
      <w:r w:rsidR="00D77B71" w:rsidRPr="003E114B">
        <w:t>s</w:t>
      </w:r>
      <w:r w:rsidR="00B9660C" w:rsidRPr="003E114B">
        <w:t xml:space="preserve"> by interpolating between the reactants and product</w:t>
      </w:r>
      <w:r w:rsidR="00CE0FF1" w:rsidRPr="003E114B">
        <w:t>s</w:t>
      </w:r>
      <w:r w:rsidR="00B9660C" w:rsidRPr="003E114B">
        <w:t xml:space="preserve"> structures. </w:t>
      </w:r>
      <w:r w:rsidR="00CE3C5A" w:rsidRPr="003E114B">
        <w:t xml:space="preserve">However, the original NEB algorithm could not provide accurate transition state structures. </w:t>
      </w:r>
      <w:r w:rsidR="005A6D65" w:rsidRPr="003E114B">
        <w:t>To this end</w:t>
      </w:r>
      <w:r w:rsidR="00CE3C5A" w:rsidRPr="003E114B">
        <w:t xml:space="preserve">, an improved version of the </w:t>
      </w:r>
      <w:r w:rsidR="00A94312" w:rsidRPr="003E114B">
        <w:t>climbing image</w:t>
      </w:r>
      <w:r w:rsidR="00E13FBC" w:rsidRPr="003E114B">
        <w:t>-</w:t>
      </w:r>
      <w:r w:rsidR="00A94312" w:rsidRPr="003E114B">
        <w:t xml:space="preserve">nudged elastic band </w:t>
      </w:r>
      <w:r w:rsidR="00CE3C5A" w:rsidRPr="003E114B">
        <w:t>(CI-NEB) algorithm</w:t>
      </w:r>
      <w:r w:rsidR="00CF0BAC" w:rsidRPr="003E114B">
        <w:t xml:space="preserve"> </w:t>
      </w:r>
      <w:r w:rsidR="004D0979" w:rsidRPr="003E114B">
        <w:fldChar w:fldCharType="begin"/>
      </w:r>
      <w:r w:rsidR="004D0979" w:rsidRPr="003E114B">
        <w:instrText xml:space="preserve"> ADDIN EN.CITE &lt;EndNote&gt;&lt;Cite&gt;&lt;Author&gt;Henkelman&lt;/Author&gt;&lt;Year&gt;2000&lt;/Year&gt;&lt;RecNum&gt;12&lt;/RecNum&gt;&lt;DisplayText&gt;(Henkelman et al., 2000)&lt;/DisplayText&gt;&lt;record&gt;&lt;rec-number&gt;12&lt;/rec-number&gt;&lt;foreign-keys&gt;&lt;key app="EN" db-id="0xftt0904a0srbe0ee95w2vsrasvre00axsa" timestamp="1694606752"&gt;12&lt;/key&gt;&lt;/foreign-keys&gt;&lt;ref-type name="Journal Article"&gt;17&lt;/ref-type&gt;&lt;contributors&gt;&lt;authors&gt;&lt;author&gt;Henkelman, Graeme&lt;/author&gt;&lt;author&gt;Uberuaga, Blas P.&lt;/author&gt;&lt;author&gt;Jónsson, Hannes&lt;/author&gt;&lt;/authors&gt;&lt;/contributors&gt;&lt;titles&gt;&lt;title&gt;A climbing image nudged elastic band method for finding saddle points and minimum energy paths&lt;/title&gt;&lt;secondary-title&gt;The Journal of Chemical Physics&lt;/secondary-title&gt;&lt;/titles&gt;&lt;periodical&gt;&lt;full-title&gt;The Journal of Chemical Physics&lt;/full-title&gt;&lt;/periodical&gt;&lt;pages&gt;9901-9904&lt;/pages&gt;&lt;volume&gt;113&lt;/volume&gt;&lt;number&gt;22&lt;/number&gt;&lt;dates&gt;&lt;year&gt;2000&lt;/year&gt;&lt;/dates&gt;&lt;isbn&gt;0021-9606&lt;/isbn&gt;&lt;urls&gt;&lt;related-urls&gt;&lt;url&gt;https://doi.org/10.1063/1.1329672&lt;/url&gt;&lt;/related-urls&gt;&lt;/urls&gt;&lt;electronic-resource-num&gt;10.1063/1.1329672 %J The Journal of Chemical Physics&lt;/electronic-resource-num&gt;&lt;access-date&gt;9/13/2023&lt;/access-date&gt;&lt;/record&gt;&lt;/Cite&gt;&lt;/EndNote&gt;</w:instrText>
      </w:r>
      <w:r w:rsidR="004D0979" w:rsidRPr="003E114B">
        <w:fldChar w:fldCharType="separate"/>
      </w:r>
      <w:r w:rsidR="004D0979" w:rsidRPr="003E114B">
        <w:rPr>
          <w:noProof/>
        </w:rPr>
        <w:t>(Henkelman et al., 2000)</w:t>
      </w:r>
      <w:r w:rsidR="004D0979" w:rsidRPr="003E114B">
        <w:fldChar w:fldCharType="end"/>
      </w:r>
      <w:r w:rsidR="00CE3C5A" w:rsidRPr="003E114B">
        <w:t xml:space="preserve"> </w:t>
      </w:r>
      <w:r w:rsidR="00D841A1" w:rsidRPr="003E114B">
        <w:t xml:space="preserve">has been </w:t>
      </w:r>
      <w:r w:rsidR="00CE3C5A" w:rsidRPr="003E114B">
        <w:t>proposed.</w:t>
      </w:r>
      <w:r w:rsidR="00CA7C44" w:rsidRPr="003E114B">
        <w:t xml:space="preserve"> </w:t>
      </w:r>
      <w:r w:rsidR="005C2205" w:rsidRPr="003E114B">
        <w:t>The</w:t>
      </w:r>
      <w:r w:rsidR="00F25263" w:rsidRPr="003E114B">
        <w:t xml:space="preserve"> above</w:t>
      </w:r>
      <w:r w:rsidR="00CA7C44" w:rsidRPr="003E114B">
        <w:t xml:space="preserve"> methods do not use Hessian matrices </w:t>
      </w:r>
      <w:r w:rsidR="00F90A24" w:rsidRPr="003E114B">
        <w:t>to determine the direction of the reaction coordinates</w:t>
      </w:r>
      <w:r w:rsidR="005C2205" w:rsidRPr="003E114B">
        <w:t xml:space="preserve">, so it is necessary to further identify and refine the transition state structures </w:t>
      </w:r>
      <w:r w:rsidR="00F0372C" w:rsidRPr="003E114B">
        <w:t>rigorously</w:t>
      </w:r>
      <w:r w:rsidR="00CA7C44" w:rsidRPr="003E114B">
        <w:t xml:space="preserve">. </w:t>
      </w:r>
      <w:r w:rsidR="00A8316F" w:rsidRPr="003E114B">
        <w:t>But</w:t>
      </w:r>
      <w:r w:rsidR="00104531" w:rsidRPr="003E114B">
        <w:t xml:space="preserve"> </w:t>
      </w:r>
      <w:r w:rsidR="00CA7C44" w:rsidRPr="003E114B">
        <w:t>completing this task requires time-consuming calculation</w:t>
      </w:r>
      <w:r w:rsidR="0041296B" w:rsidRPr="003E114B">
        <w:t>s</w:t>
      </w:r>
      <w:r w:rsidR="00CA7C44" w:rsidRPr="003E114B">
        <w:t xml:space="preserve"> of the complete Hessian and iterative diagonalization</w:t>
      </w:r>
      <w:r w:rsidR="00255DA7" w:rsidRPr="003E114B">
        <w:t xml:space="preserve"> for molecular systems</w:t>
      </w:r>
      <w:r w:rsidR="00CA7C44" w:rsidRPr="003E114B">
        <w:t xml:space="preserve">. Therefore, </w:t>
      </w:r>
      <w:r w:rsidR="00221824" w:rsidRPr="003E114B">
        <w:fldChar w:fldCharType="begin"/>
      </w:r>
      <w:r w:rsidR="003640BE" w:rsidRPr="003E114B">
        <w:instrText xml:space="preserve"> ADDIN EN.CITE &lt;EndNote&gt;&lt;Cite&gt;&lt;Author&gt;Hermes&lt;/Author&gt;&lt;Year&gt;2022&lt;/Year&gt;&lt;RecNum&gt;10&lt;/RecNum&gt;&lt;DisplayText&gt;(Hermes et al., 2022)&lt;/DisplayText&gt;&lt;record&gt;&lt;rec-number&gt;10&lt;/rec-number&gt;&lt;foreign-keys&gt;&lt;key app="EN" db-id="0xftt0904a0srbe0ee95w2vsrasvre00axsa" timestamp="1694606583"&gt;10&lt;/key&gt;&lt;/foreign-keys&gt;&lt;ref-type name="Journal Article"&gt;17&lt;/ref-type&gt;&lt;contributors&gt;&lt;authors&gt;&lt;author&gt;Hermes, Eric D.&lt;/author&gt;&lt;author&gt;Sargsyan, Khachik&lt;/author&gt;&lt;author&gt;Najm, Habib N.&lt;/author&gt;&lt;author&gt;Zádor, Judit&lt;/author&gt;&lt;/authors&gt;&lt;/contributors&gt;&lt;titles&gt;&lt;title&gt;Sella, an Open-Source Automation-Friendly Molecular Saddle Point Optimizer&lt;/title&gt;&lt;secondary-title&gt;Journal of Chemical Theory and Computation&lt;/secondary-title&gt;&lt;/titles&gt;&lt;periodical&gt;&lt;full-title&gt;Journal of Chemical Theory and Computation&lt;/full-title&gt;&lt;/periodical&gt;&lt;pages&gt;6974-6988&lt;/pages&gt;&lt;volume&gt;18&lt;/volume&gt;&lt;number&gt;11&lt;/number&gt;&lt;dates&gt;&lt;year&gt;2022&lt;/year&gt;&lt;pub-dates&gt;&lt;date&gt;2022/11/08&lt;/date&gt;&lt;/pub-dates&gt;&lt;/dates&gt;&lt;publisher&gt;American Chemical Society&lt;/publisher&gt;&lt;isbn&gt;1549-9618&lt;/isbn&gt;&lt;urls&gt;&lt;related-urls&gt;&lt;url&gt;https://doi.org/10.1021/acs.jctc.2c00395&lt;/url&gt;&lt;/related-urls&gt;&lt;/urls&gt;&lt;electronic-resource-num&gt;10.1021/acs.jctc.2c00395&lt;/electronic-resource-num&gt;&lt;/record&gt;&lt;/Cite&gt;&lt;/EndNote&gt;</w:instrText>
      </w:r>
      <w:r w:rsidR="00221824" w:rsidRPr="003E114B">
        <w:fldChar w:fldCharType="separate"/>
      </w:r>
      <w:r w:rsidR="003640BE" w:rsidRPr="003E114B">
        <w:rPr>
          <w:noProof/>
        </w:rPr>
        <w:t xml:space="preserve">Hermes et al. </w:t>
      </w:r>
      <w:r w:rsidR="00F80498" w:rsidRPr="003E114B">
        <w:rPr>
          <w:noProof/>
        </w:rPr>
        <w:t>(</w:t>
      </w:r>
      <w:r w:rsidR="003640BE" w:rsidRPr="003E114B">
        <w:rPr>
          <w:noProof/>
        </w:rPr>
        <w:t>2022)</w:t>
      </w:r>
      <w:r w:rsidR="00221824" w:rsidRPr="003E114B">
        <w:fldChar w:fldCharType="end"/>
      </w:r>
      <w:r w:rsidR="003640BE" w:rsidRPr="003E114B">
        <w:t xml:space="preserve"> </w:t>
      </w:r>
      <w:r w:rsidR="00CA7C44" w:rsidRPr="003E114B">
        <w:t>have proposed the Sella algorithm, a n</w:t>
      </w:r>
      <w:r w:rsidR="00FD10E8" w:rsidRPr="003E114B">
        <w:t>ovel</w:t>
      </w:r>
      <w:r w:rsidR="00CA7C44" w:rsidRPr="003E114B">
        <w:t xml:space="preserve"> efficient algorithm for the optimization of molecular structures to saddle points using a redundant internal coordinate system.</w:t>
      </w:r>
      <w:r w:rsidR="003C07E2" w:rsidRPr="003E114B">
        <w:t xml:space="preserve"> This algorithm converges to saddle point structures in fewer effective steps than that of popular quantum chemistry codes.</w:t>
      </w:r>
    </w:p>
    <w:p w14:paraId="2893A73F" w14:textId="02FB77A7" w:rsidR="003E5910" w:rsidRPr="003E114B" w:rsidRDefault="00DC38EC" w:rsidP="003E5910">
      <w:pPr>
        <w:pStyle w:val="Els-body-text"/>
      </w:pPr>
      <w:r w:rsidRPr="003E114B">
        <w:t>In this work,</w:t>
      </w:r>
      <w:r w:rsidR="00EE0600" w:rsidRPr="003E114B">
        <w:t xml:space="preserve"> </w:t>
      </w:r>
      <w:r w:rsidR="00AD1A32" w:rsidRPr="003E114B">
        <w:t xml:space="preserve">an efficient </w:t>
      </w:r>
      <w:r w:rsidR="00BC2494" w:rsidRPr="003E114B">
        <w:t xml:space="preserve">MLP-based </w:t>
      </w:r>
      <w:r w:rsidR="00AD1A32" w:rsidRPr="003E114B">
        <w:t xml:space="preserve">transition state search </w:t>
      </w:r>
      <w:r w:rsidR="00371226" w:rsidRPr="007E5980">
        <w:rPr>
          <w:color w:val="000000" w:themeColor="text1"/>
          <w:shd w:val="clear" w:color="auto" w:fill="FFFFFF"/>
        </w:rPr>
        <w:t>(</w:t>
      </w:r>
      <w:r w:rsidR="00371226" w:rsidRPr="003E114B">
        <w:t xml:space="preserve">TSeC) </w:t>
      </w:r>
      <w:r w:rsidR="00C80A1F" w:rsidRPr="003E114B">
        <w:t xml:space="preserve">framework </w:t>
      </w:r>
      <w:r w:rsidRPr="003E114B">
        <w:t xml:space="preserve">is </w:t>
      </w:r>
      <w:r w:rsidR="00094BB3" w:rsidRPr="003E114B">
        <w:t>developed</w:t>
      </w:r>
      <w:r w:rsidR="007D4F46" w:rsidRPr="003E114B">
        <w:t xml:space="preserve"> to</w:t>
      </w:r>
      <w:r w:rsidR="00EE0600" w:rsidRPr="003E114B">
        <w:t xml:space="preserve"> predict reaction barriers of organic reactions in an automatic, fast manner. </w:t>
      </w:r>
      <w:r w:rsidR="003E5910" w:rsidRPr="003E114B">
        <w:t xml:space="preserve">In Section 2, the TSeC framework that combines </w:t>
      </w:r>
      <w:r w:rsidR="001E6776" w:rsidRPr="003E114B">
        <w:t xml:space="preserve">the </w:t>
      </w:r>
      <w:r w:rsidR="003E5910" w:rsidRPr="003E114B">
        <w:t xml:space="preserve">MLP model and advanced transition state search algorithms is discussed in detail. In Section 3, </w:t>
      </w:r>
      <w:r w:rsidR="00553AD9" w:rsidRPr="003E114B">
        <w:t>a benchmark</w:t>
      </w:r>
      <w:r w:rsidR="00940C58" w:rsidRPr="003E114B">
        <w:t xml:space="preserve"> test</w:t>
      </w:r>
      <w:r w:rsidR="00553AD9" w:rsidRPr="003E114B">
        <w:t xml:space="preserve"> comprising </w:t>
      </w:r>
      <w:r w:rsidR="00D07DAE" w:rsidRPr="003E114B">
        <w:t>55</w:t>
      </w:r>
      <w:r w:rsidR="00553AD9" w:rsidRPr="003E114B">
        <w:t xml:space="preserve"> </w:t>
      </w:r>
      <w:r w:rsidR="00173430" w:rsidRPr="003E114B">
        <w:t xml:space="preserve">initial guesses of transition states generated by the </w:t>
      </w:r>
      <w:r w:rsidR="00B15DF0" w:rsidRPr="003E114B">
        <w:t xml:space="preserve">GENiniTS-RS </w:t>
      </w:r>
      <w:r w:rsidR="009745C6" w:rsidRPr="003E114B">
        <w:t>algorithm</w:t>
      </w:r>
      <w:r w:rsidR="00553AD9" w:rsidRPr="003E114B">
        <w:t xml:space="preserve"> is introduced to </w:t>
      </w:r>
      <w:r w:rsidR="00F00210" w:rsidRPr="003E114B">
        <w:t xml:space="preserve">highlighting the applications of TSeC tool in </w:t>
      </w:r>
      <w:r w:rsidR="00D35A19" w:rsidRPr="003E114B">
        <w:t>reactive system research.</w:t>
      </w:r>
    </w:p>
    <w:p w14:paraId="3E8505EC" w14:textId="1E38E3BC" w:rsidR="00AA50C5" w:rsidRPr="007B7946" w:rsidRDefault="007B73F1" w:rsidP="00AA50C5">
      <w:pPr>
        <w:pStyle w:val="Els-1storder-head"/>
      </w:pPr>
      <w:r w:rsidRPr="007B7946">
        <w:t>TSeC framework</w:t>
      </w:r>
    </w:p>
    <w:p w14:paraId="758DFB9A" w14:textId="4708752E" w:rsidR="00020654" w:rsidRPr="00414238" w:rsidRDefault="00A76F1F" w:rsidP="00445E16">
      <w:pPr>
        <w:pStyle w:val="Els-body-text"/>
      </w:pPr>
      <w:r w:rsidRPr="00414238">
        <w:t>The execution of transition state search algorithms of the T</w:t>
      </w:r>
      <w:r w:rsidR="00714057" w:rsidRPr="00414238">
        <w:t>S</w:t>
      </w:r>
      <w:r w:rsidRPr="00414238">
        <w:t xml:space="preserve">eC framework </w:t>
      </w:r>
      <w:r w:rsidR="00702592" w:rsidRPr="00414238">
        <w:t>is</w:t>
      </w:r>
      <w:r w:rsidRPr="00414238">
        <w:t xml:space="preserve"> shown in </w:t>
      </w:r>
      <w:r w:rsidRPr="00414238">
        <w:rPr>
          <w:b/>
          <w:bCs/>
        </w:rPr>
        <w:t>Figure 1</w:t>
      </w:r>
      <w:r w:rsidR="005C0939" w:rsidRPr="00414238">
        <w:t xml:space="preserve">. </w:t>
      </w:r>
      <w:r w:rsidR="0026735A" w:rsidRPr="00414238">
        <w:t>Here, a</w:t>
      </w:r>
      <w:r w:rsidR="000F7129" w:rsidRPr="00414238">
        <w:t xml:space="preserve"> hybrid transition state </w:t>
      </w:r>
      <w:r w:rsidR="00B74F52" w:rsidRPr="00414238">
        <w:t>search strategy</w:t>
      </w:r>
      <w:r w:rsidR="000F7129" w:rsidRPr="00414238">
        <w:t xml:space="preserve"> is developed by combining CI-NEB</w:t>
      </w:r>
      <w:r w:rsidR="006D22E8" w:rsidRPr="00414238">
        <w:t xml:space="preserve"> </w:t>
      </w:r>
      <w:r w:rsidR="006D22E8" w:rsidRPr="00414238">
        <w:fldChar w:fldCharType="begin"/>
      </w:r>
      <w:r w:rsidR="006D22E8" w:rsidRPr="00414238">
        <w:instrText xml:space="preserve"> ADDIN EN.CITE &lt;EndNote&gt;&lt;Cite&gt;&lt;Author&gt;Henkelman&lt;/Author&gt;&lt;Year&gt;2000&lt;/Year&gt;&lt;RecNum&gt;12&lt;/RecNum&gt;&lt;DisplayText&gt;(Henkelman et al., 2000)&lt;/DisplayText&gt;&lt;record&gt;&lt;rec-number&gt;12&lt;/rec-number&gt;&lt;foreign-keys&gt;&lt;key app="EN" db-id="0xftt0904a0srbe0ee95w2vsrasvre00axsa" timestamp="1694606752"&gt;12&lt;/key&gt;&lt;/foreign-keys&gt;&lt;ref-type name="Journal Article"&gt;17&lt;/ref-type&gt;&lt;contributors&gt;&lt;authors&gt;&lt;author&gt;Henkelman, Graeme&lt;/author&gt;&lt;author&gt;Uberuaga, Blas P.&lt;/author&gt;&lt;author&gt;Jónsson, Hannes&lt;/author&gt;&lt;/authors&gt;&lt;/contributors&gt;&lt;titles&gt;&lt;title&gt;A climbing image nudged elastic band method for finding saddle points and minimum energy paths&lt;/title&gt;&lt;secondary-title&gt;The Journal of Chemical Physics&lt;/secondary-title&gt;&lt;/titles&gt;&lt;periodical&gt;&lt;full-title&gt;The Journal of Chemical Physics&lt;/full-title&gt;&lt;/periodical&gt;&lt;pages&gt;9901-9904&lt;/pages&gt;&lt;volume&gt;113&lt;/volume&gt;&lt;number&gt;22&lt;/number&gt;&lt;dates&gt;&lt;year&gt;2000&lt;/year&gt;&lt;/dates&gt;&lt;isbn&gt;0021-9606&lt;/isbn&gt;&lt;urls&gt;&lt;related-urls&gt;&lt;url&gt;https://doi.org/10.1063/1.1329672&lt;/url&gt;&lt;/related-urls&gt;&lt;/urls&gt;&lt;electronic-resource-num&gt;10.1063/1.1329672 %J The Journal of Chemical Physics&lt;/electronic-resource-num&gt;&lt;access-date&gt;9/13/2023&lt;/access-date&gt;&lt;/record&gt;&lt;/Cite&gt;&lt;/EndNote&gt;</w:instrText>
      </w:r>
      <w:r w:rsidR="006D22E8" w:rsidRPr="00414238">
        <w:fldChar w:fldCharType="separate"/>
      </w:r>
      <w:r w:rsidR="006D22E8" w:rsidRPr="00414238">
        <w:rPr>
          <w:noProof/>
        </w:rPr>
        <w:t>(Henkelman et al., 2000)</w:t>
      </w:r>
      <w:r w:rsidR="006D22E8" w:rsidRPr="00414238">
        <w:fldChar w:fldCharType="end"/>
      </w:r>
      <w:r w:rsidR="000F7129" w:rsidRPr="00414238">
        <w:t>, GENiniTS-RS</w:t>
      </w:r>
      <w:r w:rsidR="008715BD" w:rsidRPr="00414238">
        <w:t xml:space="preserve"> </w:t>
      </w:r>
      <w:r w:rsidR="008715BD" w:rsidRPr="00414238">
        <w:fldChar w:fldCharType="begin"/>
      </w:r>
      <w:r w:rsidR="008715BD" w:rsidRPr="00414238">
        <w:instrText xml:space="preserve"> ADDIN EN.CITE &lt;EndNote&gt;&lt;Cite&gt;&lt;Author&gt;Liu&lt;/Author&gt;&lt;Year&gt;2023&lt;/Year&gt;&lt;RecNum&gt;21&lt;/RecNum&gt;&lt;DisplayText&gt;(Liu et al., 2023)&lt;/DisplayText&gt;&lt;record&gt;&lt;rec-number&gt;21&lt;/rec-number&gt;&lt;foreign-keys&gt;&lt;key app="EN" db-id="0xftt0904a0srbe0ee95w2vsrasvre00axsa" timestamp="1700790108"&gt;21&lt;/key&gt;&lt;key app="ENWeb" db-id=""&gt;0&lt;/key&gt;&lt;/foreign-keys&gt;&lt;ref-type name="Journal Article"&gt;17&lt;/ref-type&gt;&lt;contributors&gt;&lt;authors&gt;&lt;author&gt;Liu, Qilei&lt;/author&gt;&lt;author&gt;Tang, Kun&lt;/author&gt;&lt;author&gt;Zhang, Lei&lt;/author&gt;&lt;author&gt;Du, Jian&lt;/author&gt;&lt;author&gt;Meng, Qing</w:instrText>
      </w:r>
      <w:r w:rsidR="008715BD" w:rsidRPr="007E5980">
        <w:instrText>wei&lt;/author&gt;&lt;/authors&gt;&lt;/contributors&gt;&lt;titles&gt;&lt;title&gt;Computer‐assisted synthetic planning considering reaction kinetics based on transition state automated generation method&lt;/title&gt;&lt;secondary-title&gt;AIChE Journal&lt;/secondary-title&gt;&lt;/titles&gt;&lt;periodical&gt;&lt;full-title&gt;AIChE Journal&lt;/full-title&gt;&lt;/periodical&gt;&lt;volume&gt;69&lt;/volume&gt;&lt;number&gt;7&lt;/number&gt;&lt;dates&gt;&lt;year&gt;2023&lt;/year&gt;&lt;/dates&gt;&lt;isbn&gt;0001-1541&amp;#xD;1547-5905&lt;/isbn&gt;&lt;urls&gt;&lt;pdf-urls&gt;&lt;url&gt;file://C:\Users\</w:instrText>
      </w:r>
      <w:r w:rsidR="008715BD" w:rsidRPr="007E5980">
        <w:instrText>唐坤</w:instrText>
      </w:r>
      <w:r w:rsidR="008715BD" w:rsidRPr="007E5980">
        <w:instrText>\Desktop\work\AIChE Journal - 2023 - Liu - Computer‐assisted synth</w:instrText>
      </w:r>
      <w:r w:rsidR="008715BD" w:rsidRPr="00414238">
        <w:instrText>etic planning considering reaction kinetics based on transition state.pdf&lt;/url&gt;&lt;/pdf-urls&gt;&lt;/urls&gt;&lt;electronic-resource-num&gt;10.1002/aic.18092&lt;/electronic-resource-num&gt;&lt;/record&gt;&lt;/Cite&gt;&lt;/EndNote&gt;</w:instrText>
      </w:r>
      <w:r w:rsidR="008715BD" w:rsidRPr="00414238">
        <w:fldChar w:fldCharType="separate"/>
      </w:r>
      <w:r w:rsidR="008715BD" w:rsidRPr="00414238">
        <w:rPr>
          <w:noProof/>
        </w:rPr>
        <w:t>(Liu et al., 2023)</w:t>
      </w:r>
      <w:r w:rsidR="008715BD" w:rsidRPr="00414238">
        <w:fldChar w:fldCharType="end"/>
      </w:r>
      <w:r w:rsidR="000F7129" w:rsidRPr="00414238">
        <w:t>, and Sella</w:t>
      </w:r>
      <w:r w:rsidR="00986F92" w:rsidRPr="00414238">
        <w:t xml:space="preserve"> </w:t>
      </w:r>
      <w:r w:rsidR="00986F92" w:rsidRPr="00414238">
        <w:fldChar w:fldCharType="begin"/>
      </w:r>
      <w:r w:rsidR="00986F92" w:rsidRPr="00414238">
        <w:instrText xml:space="preserve"> ADDIN EN.CITE &lt;EndNote&gt;&lt;Cite&gt;&lt;Author&gt;Hermes&lt;/Author&gt;&lt;Year&gt;2022&lt;/Year&gt;&lt;RecNum&gt;10&lt;/RecNum&gt;&lt;DisplayText&gt;(Hermes et al., 2022)&lt;/DisplayText&gt;&lt;record&gt;&lt;rec-number&gt;10&lt;/rec-number&gt;&lt;foreign-keys&gt;&lt;key app="EN" db-id="0xftt0904a0srbe0ee95w2vsrasvre00axsa" timestamp="1694606583"&gt;10&lt;/key&gt;&lt;/foreign-keys&gt;&lt;ref-type name="Journal Article"&gt;17&lt;/ref-type&gt;&lt;contributors&gt;&lt;authors&gt;&lt;author&gt;Hermes, Eric D.&lt;/author&gt;&lt;author&gt;Sargsyan, Khachik&lt;/author&gt;&lt;author&gt;Najm, Habib N.&lt;/author&gt;&lt;author&gt;Zádor, Judit&lt;/author&gt;&lt;/authors&gt;&lt;/contributors&gt;&lt;titles&gt;&lt;title&gt;Sella, an Open-Source Automation-Friendly Molecular Saddle Point Optimizer&lt;/title&gt;&lt;secondary-title&gt;Journal of Chemical Theory and Computation&lt;/secondary-title&gt;&lt;/titles&gt;&lt;periodical&gt;&lt;full-title&gt;Journal of Chemical Theory and Computation&lt;/full-title&gt;&lt;/periodical&gt;&lt;pages&gt;6974-6988&lt;/pages&gt;&lt;volume&gt;18&lt;/volume&gt;&lt;number&gt;11&lt;/number&gt;&lt;dates&gt;&lt;year&gt;2022&lt;/year&gt;&lt;pub-dates&gt;&lt;date&gt;2022/11/08&lt;/date&gt;&lt;/pub-dates&gt;&lt;/dates&gt;&lt;publisher&gt;American Chemical Society&lt;/publisher&gt;&lt;isbn&gt;1549-9618&lt;/isbn&gt;&lt;urls&gt;&lt;related-urls&gt;&lt;url&gt;https://doi.org/10.1021/acs.jctc.2c00395&lt;/url&gt;&lt;/related-urls&gt;&lt;/urls&gt;&lt;electronic-resource-num&gt;10.1021/acs.jctc.2c00395&lt;/electronic-resource-num&gt;&lt;/record&gt;&lt;/Cite&gt;&lt;/EndNote&gt;</w:instrText>
      </w:r>
      <w:r w:rsidR="00986F92" w:rsidRPr="00414238">
        <w:fldChar w:fldCharType="separate"/>
      </w:r>
      <w:r w:rsidR="00986F92" w:rsidRPr="00414238">
        <w:rPr>
          <w:noProof/>
        </w:rPr>
        <w:t>(Hermes et al., 2022)</w:t>
      </w:r>
      <w:r w:rsidR="00986F92" w:rsidRPr="00414238">
        <w:fldChar w:fldCharType="end"/>
      </w:r>
      <w:r w:rsidR="000F7129" w:rsidRPr="00414238">
        <w:t xml:space="preserve"> algorithms and integrated with the Transition</w:t>
      </w:r>
      <w:r w:rsidR="00AD6E8F" w:rsidRPr="00414238">
        <w:t xml:space="preserve"> </w:t>
      </w:r>
      <w:r w:rsidR="000F7129" w:rsidRPr="00414238">
        <w:t>1x MLP model</w:t>
      </w:r>
      <w:r w:rsidR="00BF5A6F" w:rsidRPr="00414238">
        <w:t xml:space="preserve"> </w:t>
      </w:r>
      <w:r w:rsidR="00BF5A6F" w:rsidRPr="00414238">
        <w:fldChar w:fldCharType="begin">
          <w:fldData xml:space="preserve">PEVuZE5vdGU+PENpdGU+PEF1dGhvcj5TY2hyZWluZXI8L0F1dGhvcj48WWVhcj4yMDIyPC9ZZWFy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</w:fldData>
        </w:fldChar>
      </w:r>
      <w:r w:rsidR="00A523AF" w:rsidRPr="00414238">
        <w:instrText xml:space="preserve"> ADDIN EN.CITE </w:instrText>
      </w:r>
      <w:r w:rsidR="00A523AF" w:rsidRPr="00414238">
        <w:fldChar w:fldCharType="begin">
          <w:fldData xml:space="preserve">PEVuZE5vdGU+PENpdGU+PEF1dGhvcj5TY2hyZWluZXI8L0F1dGhvcj48WWVhcj4yMDIyPC9ZZWFy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</w:fldData>
        </w:fldChar>
      </w:r>
      <w:r w:rsidR="00A523AF" w:rsidRPr="00414238">
        <w:instrText xml:space="preserve"> ADDIN EN.CITE.DATA </w:instrText>
      </w:r>
      <w:r w:rsidR="00A523AF" w:rsidRPr="00414238">
        <w:fldChar w:fldCharType="end"/>
      </w:r>
      <w:r w:rsidR="00BF5A6F" w:rsidRPr="00414238">
        <w:fldChar w:fldCharType="separate"/>
      </w:r>
      <w:r w:rsidR="00A523AF" w:rsidRPr="00414238">
        <w:rPr>
          <w:noProof/>
        </w:rPr>
        <w:t>(Schreiner et al., 2022a; Schreiner et al., 2022b)</w:t>
      </w:r>
      <w:r w:rsidR="00BF5A6F" w:rsidRPr="00414238">
        <w:fldChar w:fldCharType="end"/>
      </w:r>
      <w:r w:rsidR="000F7129" w:rsidRPr="00414238">
        <w:t xml:space="preserve">, which is used as a calculator for energies and forces in the </w:t>
      </w:r>
      <w:r w:rsidR="00AD77CA" w:rsidRPr="00414238">
        <w:t>a</w:t>
      </w:r>
      <w:r w:rsidR="001E14F8" w:rsidRPr="00414238">
        <w:t xml:space="preserve">tomic </w:t>
      </w:r>
      <w:r w:rsidR="00AD77CA" w:rsidRPr="00414238">
        <w:t>s</w:t>
      </w:r>
      <w:r w:rsidR="001E14F8" w:rsidRPr="00414238">
        <w:t xml:space="preserve">imulation </w:t>
      </w:r>
      <w:r w:rsidR="00AD77CA" w:rsidRPr="00414238">
        <w:t>e</w:t>
      </w:r>
      <w:r w:rsidR="001E14F8" w:rsidRPr="00414238">
        <w:t xml:space="preserve">nvironment </w:t>
      </w:r>
      <w:r w:rsidR="00F05E51" w:rsidRPr="00414238">
        <w:t>(</w:t>
      </w:r>
      <w:r w:rsidR="00AD77CA" w:rsidRPr="00414238">
        <w:t>ASE</w:t>
      </w:r>
      <w:r w:rsidR="00F05E51" w:rsidRPr="00414238">
        <w:t>)</w:t>
      </w:r>
      <w:r w:rsidR="000F7129" w:rsidRPr="00414238">
        <w:t xml:space="preserve"> package</w:t>
      </w:r>
      <w:r w:rsidR="00B60264" w:rsidRPr="00414238">
        <w:t xml:space="preserve"> </w:t>
      </w:r>
      <w:r w:rsidR="00B60264" w:rsidRPr="00414238">
        <w:fldChar w:fldCharType="begin">
          <w:fldData xml:space="preserve">PEVuZE5vdGU+PENpdGU+PEF1dGhvcj5Iam9ydGggTGFyc2VuPC9BdXRob3I+PFllYXI+MjAxNzwv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</w:fldData>
        </w:fldChar>
      </w:r>
      <w:r w:rsidR="00B60264" w:rsidRPr="00414238">
        <w:instrText xml:space="preserve"> ADDIN EN.CITE </w:instrText>
      </w:r>
      <w:r w:rsidR="00B60264" w:rsidRPr="00414238">
        <w:fldChar w:fldCharType="begin">
          <w:fldData xml:space="preserve">PEVuZE5vdGU+PENpdGU+PEF1dGhvcj5Iam9ydGggTGFyc2VuPC9BdXRob3I+PFllYXI+MjAxNzwv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</w:fldData>
        </w:fldChar>
      </w:r>
      <w:r w:rsidR="00B60264" w:rsidRPr="00414238">
        <w:instrText xml:space="preserve"> ADDIN EN.CITE.DATA </w:instrText>
      </w:r>
      <w:r w:rsidR="00B60264" w:rsidRPr="00414238">
        <w:fldChar w:fldCharType="end"/>
      </w:r>
      <w:r w:rsidR="00B60264" w:rsidRPr="00414238">
        <w:fldChar w:fldCharType="separate"/>
      </w:r>
      <w:r w:rsidR="00B60264" w:rsidRPr="00414238">
        <w:rPr>
          <w:noProof/>
        </w:rPr>
        <w:t>(</w:t>
      </w:r>
      <w:r w:rsidR="00AE3474" w:rsidRPr="00414238">
        <w:t>Larsen</w:t>
      </w:r>
      <w:r w:rsidR="00B60264" w:rsidRPr="00414238">
        <w:rPr>
          <w:noProof/>
        </w:rPr>
        <w:t xml:space="preserve"> et al., 2017)</w:t>
      </w:r>
      <w:r w:rsidR="00B60264" w:rsidRPr="00414238">
        <w:fldChar w:fldCharType="end"/>
      </w:r>
      <w:r w:rsidR="000F7129" w:rsidRPr="00414238">
        <w:t xml:space="preserve">. </w:t>
      </w:r>
      <w:r w:rsidR="000B2B1A" w:rsidRPr="00414238">
        <w:t>If the user only input</w:t>
      </w:r>
      <w:r w:rsidR="00FE462B" w:rsidRPr="00414238">
        <w:t>s</w:t>
      </w:r>
      <w:r w:rsidR="000B2B1A" w:rsidRPr="00414238">
        <w:t xml:space="preserve"> the SMILES of product</w:t>
      </w:r>
      <w:r w:rsidR="00CE0FF1" w:rsidRPr="00414238">
        <w:t>s</w:t>
      </w:r>
      <w:r w:rsidR="000B2B1A" w:rsidRPr="00414238">
        <w:t xml:space="preserve"> or reactant</w:t>
      </w:r>
      <w:r w:rsidR="00CE0FF1" w:rsidRPr="00414238">
        <w:t>s</w:t>
      </w:r>
      <w:r w:rsidR="005414AE" w:rsidRPr="00414238">
        <w:t xml:space="preserve">, it will be transferred to GENiniTS-RS to obtain the transition state </w:t>
      </w:r>
      <w:r w:rsidR="005414AE" w:rsidRPr="007E5980">
        <w:rPr>
          <w:lang w:eastAsia="zh-CN"/>
        </w:rPr>
        <w:t>initial</w:t>
      </w:r>
      <w:r w:rsidR="005414AE" w:rsidRPr="00414238">
        <w:t xml:space="preserve"> guess</w:t>
      </w:r>
      <w:r w:rsidR="002043C4" w:rsidRPr="00414238">
        <w:t xml:space="preserve"> of this reaction</w:t>
      </w:r>
      <w:r w:rsidR="00634D7B" w:rsidRPr="00414238">
        <w:t xml:space="preserve"> </w:t>
      </w:r>
      <w:r w:rsidR="00331A94">
        <w:t>a</w:t>
      </w:r>
      <w:r w:rsidR="00331A94" w:rsidRPr="00414238">
        <w:t xml:space="preserve">s </w:t>
      </w:r>
      <w:r w:rsidR="00634D7B" w:rsidRPr="00414238">
        <w:t>long as the reaction exists in the template library</w:t>
      </w:r>
      <w:r w:rsidR="00331A94">
        <w:t>.</w:t>
      </w:r>
      <w:r w:rsidR="002C75B3">
        <w:t xml:space="preserve"> </w:t>
      </w:r>
      <w:r w:rsidR="00331A94">
        <w:t xml:space="preserve">If the SMILES is not in the reaction template </w:t>
      </w:r>
      <w:r w:rsidR="00C41093" w:rsidRPr="00414238">
        <w:t>library</w:t>
      </w:r>
      <w:r w:rsidR="00331A94">
        <w:t xml:space="preserve">, it is necessary to prepare </w:t>
      </w:r>
      <w:r w:rsidR="00331A94" w:rsidRPr="00414238">
        <w:t xml:space="preserve">the structures of reactants and products </w:t>
      </w:r>
      <w:r w:rsidR="00331A94">
        <w:t xml:space="preserve">for </w:t>
      </w:r>
      <w:r w:rsidR="00331A94" w:rsidRPr="00331A94">
        <w:t>the CI-NEB algorithm</w:t>
      </w:r>
      <w:r w:rsidR="002776B1">
        <w:t>.</w:t>
      </w:r>
      <w:r w:rsidR="00331A94" w:rsidRPr="00331A94">
        <w:t xml:space="preserve"> </w:t>
      </w:r>
      <w:r w:rsidR="005031A4" w:rsidRPr="00414238">
        <w:t xml:space="preserve">Then </w:t>
      </w:r>
      <w:r w:rsidR="00DA21E3" w:rsidRPr="00414238">
        <w:t>the Sella algorithm is used for further refinement of the saddle point obtained from the two technical routes of CI</w:t>
      </w:r>
      <w:r w:rsidR="007326BE" w:rsidRPr="00414238">
        <w:t>-</w:t>
      </w:r>
      <w:r w:rsidR="00DA21E3" w:rsidRPr="00414238">
        <w:t>NEB and GENiniTS-RS</w:t>
      </w:r>
      <w:r w:rsidR="00025CE7" w:rsidRPr="00414238">
        <w:t>.</w:t>
      </w:r>
      <w:r w:rsidR="002B225A" w:rsidRPr="00414238">
        <w:t xml:space="preserve"> </w:t>
      </w:r>
      <w:r w:rsidR="00BE7F0E" w:rsidRPr="00414238">
        <w:t xml:space="preserve">Finally, the Sella algorithm is used to </w:t>
      </w:r>
      <w:r w:rsidR="00716EE3" w:rsidRPr="00414238">
        <w:t>perform</w:t>
      </w:r>
      <w:r w:rsidR="00BE7F0E" w:rsidRPr="00414238">
        <w:t xml:space="preserve"> the </w:t>
      </w:r>
      <w:r w:rsidR="008F014A" w:rsidRPr="00414238">
        <w:t>intrinsic reaction coordinate</w:t>
      </w:r>
      <w:r w:rsidR="00C944AF" w:rsidRPr="00414238">
        <w:t xml:space="preserve"> (IRC)</w:t>
      </w:r>
      <w:r w:rsidR="006B4308" w:rsidRPr="00414238">
        <w:t xml:space="preserve"> calculation</w:t>
      </w:r>
      <w:r w:rsidR="00BE7F0E" w:rsidRPr="00414238">
        <w:t xml:space="preserve"> of the </w:t>
      </w:r>
      <w:r w:rsidR="00FE1332" w:rsidRPr="00414238">
        <w:t>saddle point</w:t>
      </w:r>
      <w:r w:rsidR="00BE7F0E" w:rsidRPr="00414238">
        <w:t xml:space="preserve"> obtained </w:t>
      </w:r>
      <w:r w:rsidR="00D77468" w:rsidRPr="00414238">
        <w:lastRenderedPageBreak/>
        <w:t>by</w:t>
      </w:r>
      <w:r w:rsidR="00BE7F0E" w:rsidRPr="00414238">
        <w:t xml:space="preserve"> Sella </w:t>
      </w:r>
      <w:r w:rsidR="008705BA" w:rsidRPr="00414238">
        <w:t>refinement</w:t>
      </w:r>
      <w:r w:rsidR="00BE6D7F" w:rsidRPr="00414238">
        <w:t>,</w:t>
      </w:r>
      <w:r w:rsidR="00BE7F0E" w:rsidRPr="00414238">
        <w:t xml:space="preserve"> and determine the final IRC path</w:t>
      </w:r>
      <w:r w:rsidR="00445E16" w:rsidRPr="00414238">
        <w:t xml:space="preserve"> and corresponding reaction barrier.</w:t>
      </w:r>
      <w:r w:rsidR="00537A7A" w:rsidRPr="00414238">
        <w:t xml:space="preserve"> This also confirms the correctness of the searched reaction transition states.</w:t>
      </w:r>
    </w:p>
    <w:p w14:paraId="593276D5" w14:textId="77777777" w:rsidR="00362BB4" w:rsidRPr="007B7946" w:rsidRDefault="00362BB4" w:rsidP="00445E16">
      <w:pPr>
        <w:pStyle w:val="Els-body-text"/>
      </w:pPr>
    </w:p>
    <w:p w14:paraId="01141F71" w14:textId="7D6097DE" w:rsidR="00545380" w:rsidRPr="007B7946" w:rsidRDefault="0012550C" w:rsidP="002F0736">
      <w:pPr>
        <w:pStyle w:val="Els-body-text"/>
        <w:jc w:val="center"/>
      </w:pPr>
      <w:r>
        <w:rPr>
          <w:noProof/>
        </w:rPr>
        <w:drawing>
          <wp:inline distT="0" distB="0" distL="0" distR="0" wp14:anchorId="7DAF2218" wp14:editId="7000EB52">
            <wp:extent cx="4536000" cy="2676408"/>
            <wp:effectExtent l="0" t="0" r="0" b="0"/>
            <wp:docPr id="2101298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9881" name="图片 210129881"/>
                    <pic:cNvPicPr/>
                  </pic:nvPicPr>
                  <pic:blipFill>
                    <a:blip r:embed="rId8"/>
                    <a:stretch>
                      <a:fillRect/>
                    </a:stretch>
                  </pic:blipFill>
                  <pic:spPr>
                    <a:xfrm>
                      <a:off x="0" y="0"/>
                      <a:ext cx="4536000" cy="2676408"/>
                    </a:xfrm>
                    <a:prstGeom prst="rect">
                      <a:avLst/>
                    </a:prstGeom>
                  </pic:spPr>
                </pic:pic>
              </a:graphicData>
            </a:graphic>
          </wp:inline>
        </w:drawing>
      </w:r>
    </w:p>
    <w:p w14:paraId="673678D8" w14:textId="2462FB64" w:rsidR="00020654" w:rsidRDefault="00AE7CB9" w:rsidP="007E5980">
      <w:pPr>
        <w:pStyle w:val="Els-body-text"/>
        <w:jc w:val="center"/>
        <w:rPr>
          <w:lang w:eastAsia="zh-CN"/>
        </w:rPr>
      </w:pPr>
      <w:r w:rsidRPr="007B7946">
        <w:rPr>
          <w:b/>
          <w:bCs/>
        </w:rPr>
        <w:t>Figure 1</w:t>
      </w:r>
      <w:r w:rsidRPr="007B7946">
        <w:t>.</w:t>
      </w:r>
      <w:r w:rsidR="00E543F1" w:rsidRPr="007B7946">
        <w:t xml:space="preserve"> </w:t>
      </w:r>
      <w:r w:rsidR="00F31FC6">
        <w:t xml:space="preserve">The overview of the </w:t>
      </w:r>
      <w:r w:rsidR="006D3EE1" w:rsidRPr="007B7946">
        <w:t>T</w:t>
      </w:r>
      <w:r w:rsidR="00714057" w:rsidRPr="007B7946">
        <w:t>S</w:t>
      </w:r>
      <w:r w:rsidR="006D3EE1" w:rsidRPr="007B7946">
        <w:t>eC framework</w:t>
      </w:r>
      <w:r w:rsidR="003966CF" w:rsidRPr="007B7946">
        <w:t xml:space="preserve">. </w:t>
      </w:r>
      <w:r w:rsidR="002E48BE" w:rsidRPr="007B7946">
        <w:rPr>
          <w:b/>
          <w:bCs/>
          <w:lang w:eastAsia="zh-CN"/>
        </w:rPr>
        <w:t>a</w:t>
      </w:r>
      <w:r w:rsidR="003966CF" w:rsidRPr="007B7946">
        <w:rPr>
          <w:lang w:eastAsia="zh-CN"/>
        </w:rPr>
        <w:t xml:space="preserve"> There are two input methods for searching reaction transition states: CI-NEB requires manual preparation of appropriate </w:t>
      </w:r>
      <w:r w:rsidR="00074490" w:rsidRPr="007B7946">
        <w:rPr>
          <w:lang w:eastAsia="zh-CN"/>
        </w:rPr>
        <w:t xml:space="preserve">three-dimensional structures of </w:t>
      </w:r>
      <w:r w:rsidR="003966CF" w:rsidRPr="007B7946">
        <w:rPr>
          <w:lang w:eastAsia="zh-CN"/>
        </w:rPr>
        <w:t>reactants and product</w:t>
      </w:r>
      <w:r w:rsidR="00CE0FF1" w:rsidRPr="007B7946">
        <w:rPr>
          <w:lang w:eastAsia="zh-CN"/>
        </w:rPr>
        <w:t>s</w:t>
      </w:r>
      <w:r w:rsidR="003966CF" w:rsidRPr="007B7946">
        <w:rPr>
          <w:lang w:eastAsia="zh-CN"/>
        </w:rPr>
        <w:t xml:space="preserve">, and </w:t>
      </w:r>
      <w:r w:rsidR="00812A73" w:rsidRPr="007B7946">
        <w:rPr>
          <w:lang w:eastAsia="zh-CN"/>
        </w:rPr>
        <w:t>GENiniTS-RS</w:t>
      </w:r>
      <w:r w:rsidR="003966CF" w:rsidRPr="007B7946">
        <w:rPr>
          <w:lang w:eastAsia="zh-CN"/>
        </w:rPr>
        <w:t xml:space="preserve"> only requires </w:t>
      </w:r>
      <w:r w:rsidR="00D1708B" w:rsidRPr="007B7946">
        <w:rPr>
          <w:lang w:eastAsia="zh-CN"/>
        </w:rPr>
        <w:t xml:space="preserve">the </w:t>
      </w:r>
      <w:r w:rsidR="003966CF" w:rsidRPr="007B7946">
        <w:rPr>
          <w:lang w:eastAsia="zh-CN"/>
        </w:rPr>
        <w:t>input</w:t>
      </w:r>
      <w:r w:rsidR="00632B44" w:rsidRPr="007B7946">
        <w:rPr>
          <w:lang w:eastAsia="zh-CN"/>
        </w:rPr>
        <w:t>s</w:t>
      </w:r>
      <w:r w:rsidR="003966CF" w:rsidRPr="007B7946">
        <w:rPr>
          <w:lang w:eastAsia="zh-CN"/>
        </w:rPr>
        <w:t xml:space="preserve"> of </w:t>
      </w:r>
      <w:r w:rsidR="00863962" w:rsidRPr="007B7946">
        <w:rPr>
          <w:lang w:eastAsia="zh-CN"/>
        </w:rPr>
        <w:t>the SMILES</w:t>
      </w:r>
      <w:r w:rsidR="00863962" w:rsidRPr="007B7946" w:rsidDel="00863962">
        <w:rPr>
          <w:lang w:eastAsia="zh-CN"/>
        </w:rPr>
        <w:t xml:space="preserve"> </w:t>
      </w:r>
      <w:r w:rsidR="00863962" w:rsidRPr="007B7946">
        <w:rPr>
          <w:lang w:eastAsia="zh-CN"/>
        </w:rPr>
        <w:t xml:space="preserve">representations </w:t>
      </w:r>
      <w:r w:rsidR="003966CF" w:rsidRPr="007B7946">
        <w:rPr>
          <w:lang w:eastAsia="zh-CN"/>
        </w:rPr>
        <w:t>of reactants or products to automate the search</w:t>
      </w:r>
      <w:r w:rsidR="001D3292" w:rsidRPr="007B7946">
        <w:rPr>
          <w:lang w:eastAsia="zh-CN"/>
        </w:rPr>
        <w:t xml:space="preserve">. </w:t>
      </w:r>
      <w:r w:rsidR="001D3292" w:rsidRPr="007B7946">
        <w:rPr>
          <w:b/>
          <w:bCs/>
          <w:lang w:eastAsia="zh-CN"/>
        </w:rPr>
        <w:t>b</w:t>
      </w:r>
      <w:r w:rsidR="006C4371" w:rsidRPr="007B7946">
        <w:rPr>
          <w:lang w:eastAsia="zh-CN"/>
        </w:rPr>
        <w:t xml:space="preserve"> </w:t>
      </w:r>
      <w:r w:rsidR="00E02494" w:rsidRPr="00E02494">
        <w:rPr>
          <w:lang w:val="en-GB" w:eastAsia="zh-CN"/>
        </w:rPr>
        <w:t xml:space="preserve">Transition state refinement </w:t>
      </w:r>
      <w:r w:rsidR="00E02494">
        <w:rPr>
          <w:rFonts w:hint="eastAsia"/>
          <w:lang w:val="en-GB" w:eastAsia="zh-CN"/>
        </w:rPr>
        <w:t>and</w:t>
      </w:r>
      <w:r w:rsidR="00E02494" w:rsidRPr="00E02494">
        <w:rPr>
          <w:lang w:val="en-GB" w:eastAsia="zh-CN"/>
        </w:rPr>
        <w:t xml:space="preserve"> intrinsic reaction coordinate calculation</w:t>
      </w:r>
      <w:r w:rsidR="00767C5E" w:rsidRPr="007B7946">
        <w:rPr>
          <w:lang w:eastAsia="zh-CN"/>
        </w:rPr>
        <w:t xml:space="preserve">. </w:t>
      </w:r>
      <w:r w:rsidR="00767C5E" w:rsidRPr="007B7946">
        <w:rPr>
          <w:b/>
          <w:bCs/>
          <w:lang w:eastAsia="zh-CN"/>
        </w:rPr>
        <w:t>c</w:t>
      </w:r>
      <w:r w:rsidR="006C4371" w:rsidRPr="007B7946">
        <w:rPr>
          <w:lang w:eastAsia="zh-CN"/>
        </w:rPr>
        <w:t xml:space="preserve"> Research </w:t>
      </w:r>
      <w:r w:rsidR="00CD345F" w:rsidRPr="007B7946">
        <w:rPr>
          <w:lang w:eastAsia="zh-CN"/>
        </w:rPr>
        <w:t>s</w:t>
      </w:r>
      <w:r w:rsidR="006C4371" w:rsidRPr="007B7946">
        <w:rPr>
          <w:lang w:eastAsia="zh-CN"/>
        </w:rPr>
        <w:t xml:space="preserve">cenarios of </w:t>
      </w:r>
      <w:r w:rsidR="00CD345F" w:rsidRPr="007B7946">
        <w:rPr>
          <w:lang w:eastAsia="zh-CN"/>
        </w:rPr>
        <w:t>r</w:t>
      </w:r>
      <w:r w:rsidR="006C4371" w:rsidRPr="007B7946">
        <w:rPr>
          <w:lang w:eastAsia="zh-CN"/>
        </w:rPr>
        <w:t xml:space="preserve">eactive </w:t>
      </w:r>
      <w:r w:rsidR="00CD345F" w:rsidRPr="007B7946">
        <w:rPr>
          <w:lang w:eastAsia="zh-CN"/>
        </w:rPr>
        <w:t>s</w:t>
      </w:r>
      <w:r w:rsidR="006C4371" w:rsidRPr="007B7946">
        <w:rPr>
          <w:lang w:eastAsia="zh-CN"/>
        </w:rPr>
        <w:t xml:space="preserve">ystems </w:t>
      </w:r>
      <w:r w:rsidR="00CD345F" w:rsidRPr="007B7946">
        <w:rPr>
          <w:lang w:eastAsia="zh-CN"/>
        </w:rPr>
        <w:t>a</w:t>
      </w:r>
      <w:r w:rsidR="006C4371" w:rsidRPr="007B7946">
        <w:rPr>
          <w:lang w:eastAsia="zh-CN"/>
        </w:rPr>
        <w:t xml:space="preserve">pplied by </w:t>
      </w:r>
      <w:r w:rsidR="004336AC" w:rsidRPr="007B7946">
        <w:rPr>
          <w:lang w:eastAsia="zh-CN"/>
        </w:rPr>
        <w:t xml:space="preserve">the </w:t>
      </w:r>
      <w:r w:rsidR="006C4371" w:rsidRPr="007B7946">
        <w:rPr>
          <w:lang w:eastAsia="zh-CN"/>
        </w:rPr>
        <w:t xml:space="preserve">TSeC </w:t>
      </w:r>
      <w:r w:rsidR="00CD345F" w:rsidRPr="007B7946">
        <w:rPr>
          <w:lang w:eastAsia="zh-CN"/>
        </w:rPr>
        <w:t>f</w:t>
      </w:r>
      <w:r w:rsidR="006C4371" w:rsidRPr="007B7946">
        <w:rPr>
          <w:lang w:eastAsia="zh-CN"/>
        </w:rPr>
        <w:t>ramework</w:t>
      </w:r>
      <w:r w:rsidR="007C0B06" w:rsidRPr="007B7946">
        <w:rPr>
          <w:rFonts w:hint="eastAsia"/>
          <w:lang w:eastAsia="zh-CN"/>
        </w:rPr>
        <w:t>.</w:t>
      </w:r>
    </w:p>
    <w:p w14:paraId="61CCB534" w14:textId="77777777" w:rsidR="00362BB4" w:rsidRPr="007B7946" w:rsidRDefault="00362BB4" w:rsidP="00563980">
      <w:pPr>
        <w:pStyle w:val="Els-body-text"/>
      </w:pPr>
    </w:p>
    <w:p w14:paraId="5F225C5C" w14:textId="57FA1EF2" w:rsidR="00484B85" w:rsidRPr="007B7946" w:rsidRDefault="00484B85" w:rsidP="00484B85">
      <w:pPr>
        <w:pStyle w:val="Els-2ndorder-head"/>
      </w:pPr>
      <w:r w:rsidRPr="007B7946">
        <w:t>Transition 1x MLP model</w:t>
      </w:r>
    </w:p>
    <w:p w14:paraId="36FFF223" w14:textId="7DE6A952" w:rsidR="00952A29" w:rsidRPr="007B7946" w:rsidRDefault="001C6822" w:rsidP="001C6822">
      <w:pPr>
        <w:pStyle w:val="Els-body-text"/>
      </w:pPr>
      <w:r w:rsidRPr="007B7946">
        <w:t>Transition</w:t>
      </w:r>
      <w:r w:rsidR="00C76B2A" w:rsidRPr="007B7946">
        <w:t xml:space="preserve"> </w:t>
      </w:r>
      <w:r w:rsidRPr="007B7946">
        <w:t xml:space="preserve">1x </w:t>
      </w:r>
      <w:r w:rsidRPr="007B7946">
        <w:rPr>
          <w:rFonts w:hint="eastAsia"/>
          <w:lang w:eastAsia="zh-CN"/>
        </w:rPr>
        <w:t>is</w:t>
      </w:r>
      <w:r w:rsidRPr="007B7946">
        <w:t xml:space="preserve"> a dataset providing a collection of molecular configurations</w:t>
      </w:r>
      <w:r w:rsidRPr="007B7946">
        <w:rPr>
          <w:rFonts w:hint="eastAsia"/>
          <w:lang w:eastAsia="zh-CN"/>
        </w:rPr>
        <w:t xml:space="preserve"> </w:t>
      </w:r>
      <w:r w:rsidRPr="007B7946">
        <w:t>on and along reaction paths for approximately 10</w:t>
      </w:r>
      <w:r w:rsidR="002605F0" w:rsidRPr="007B7946">
        <w:t>k</w:t>
      </w:r>
      <w:r w:rsidRPr="007B7946">
        <w:t xml:space="preserve"> reactions.</w:t>
      </w:r>
      <w:r w:rsidR="00C56A56" w:rsidRPr="007B7946">
        <w:t xml:space="preserve"> </w:t>
      </w:r>
      <w:r w:rsidR="001F4E82" w:rsidRPr="007B7946">
        <w:t>Schreiner et al. (2022</w:t>
      </w:r>
      <w:r w:rsidR="000A73AD" w:rsidRPr="007B7946">
        <w:t>b</w:t>
      </w:r>
      <w:r w:rsidR="001F4E82" w:rsidRPr="007B7946">
        <w:t xml:space="preserve">) published </w:t>
      </w:r>
      <w:r w:rsidR="007E3932" w:rsidRPr="007B7946">
        <w:t>the</w:t>
      </w:r>
      <w:r w:rsidR="001F4E82" w:rsidRPr="007B7946">
        <w:t xml:space="preserve"> dataset and trained the Transition 1x MLP</w:t>
      </w:r>
      <w:r w:rsidR="00010C0B" w:rsidRPr="007B7946">
        <w:t xml:space="preserve"> model</w:t>
      </w:r>
      <w:r w:rsidR="001F4E82" w:rsidRPr="007B7946">
        <w:t xml:space="preserve">, which is built upon the PaiNN </w:t>
      </w:r>
      <w:r w:rsidR="00BF5C80" w:rsidRPr="007B7946">
        <w:fldChar w:fldCharType="begin"/>
      </w:r>
      <w:r w:rsidR="00BF5C80" w:rsidRPr="007B7946">
        <w:instrText xml:space="preserve"> ADDIN EN.CITE &lt;EndNote&gt;&lt;Cite&gt;&lt;Author&gt;Schütt&lt;/Author&gt;&lt;Year&gt;2021&lt;/Year&gt;&lt;RecNum&gt;8&lt;/RecNum&gt;&lt;DisplayText&gt;(Schütt et al., 2021)&lt;/DisplayText&gt;&lt;record&gt;&lt;rec-number&gt;8&lt;/rec-number&gt;&lt;foreign-keys&gt;&lt;key app="EN" db-id="0xftt0904a0srbe0ee95w2vsrasvre00axsa" timestamp="1694606282"&gt;8&lt;/key&gt;&lt;/foreign-keys&gt;&lt;ref-type name="Conference Proceedings"&gt;10&lt;/ref-type&gt;&lt;contributors&gt;&lt;authors&gt;&lt;author&gt;Schütt, Kristof T.&lt;/author&gt;&lt;author&gt;Unke, Oliver T.&lt;/author&gt;&lt;author&gt;Gastegger, Michael&lt;/author&gt;&lt;/authors&gt;&lt;/contributors&gt;&lt;titles&gt;&lt;title&gt;Equivariant message passing for the prediction of tensorial properties and molecular spectra&lt;/title&gt;&lt;secondary-title&gt;International Conference on Machine Learning&lt;/secondary-title&gt;&lt;/titles&gt;&lt;dates&gt;&lt;year&gt;2021&lt;/year&gt;&lt;/dates&gt;&lt;urls&gt;&lt;/urls&gt;&lt;/record&gt;&lt;/Cite&gt;&lt;/EndNote&gt;</w:instrText>
      </w:r>
      <w:r w:rsidR="00BF5C80" w:rsidRPr="007B7946">
        <w:fldChar w:fldCharType="separate"/>
      </w:r>
      <w:r w:rsidR="00BF5C80" w:rsidRPr="007B7946">
        <w:rPr>
          <w:noProof/>
        </w:rPr>
        <w:t>(Schütt et al., 2021)</w:t>
      </w:r>
      <w:r w:rsidR="00BF5C80" w:rsidRPr="007B7946">
        <w:fldChar w:fldCharType="end"/>
      </w:r>
      <w:r w:rsidR="001F4E82" w:rsidRPr="007B7946">
        <w:t xml:space="preserve"> </w:t>
      </w:r>
      <w:r w:rsidR="003A2F4F" w:rsidRPr="007B7946">
        <w:t>architecture</w:t>
      </w:r>
      <w:r w:rsidR="00180C76" w:rsidRPr="007B7946">
        <w:t xml:space="preserve"> that </w:t>
      </w:r>
      <w:r w:rsidR="001F4E82" w:rsidRPr="007B7946">
        <w:t>employ</w:t>
      </w:r>
      <w:r w:rsidR="00180C76" w:rsidRPr="007B7946">
        <w:t>s</w:t>
      </w:r>
      <w:r w:rsidR="001F4E82" w:rsidRPr="007B7946">
        <w:t xml:space="preserve"> equivariant message passing graph neural networks. </w:t>
      </w:r>
      <w:r w:rsidR="000D4233" w:rsidRPr="007B7946">
        <w:t xml:space="preserve">The reactions in the database involve four types of </w:t>
      </w:r>
      <w:r w:rsidR="008005FD" w:rsidRPr="007B7946">
        <w:t>elements</w:t>
      </w:r>
      <w:r w:rsidR="00F64B6C" w:rsidRPr="007B7946">
        <w:t xml:space="preserve"> (C, H, O, N)</w:t>
      </w:r>
      <w:r w:rsidR="000D4233" w:rsidRPr="007B7946">
        <w:t xml:space="preserve">, and the molecular structures are </w:t>
      </w:r>
      <w:r w:rsidR="00015A8E" w:rsidRPr="007B7946">
        <w:t>sampled from reactive and high energy regions (non-equilibrium molecular structure)</w:t>
      </w:r>
      <w:r w:rsidR="000D4233" w:rsidRPr="007B7946">
        <w:t xml:space="preserve"> by the NEB algorithm to ensure that the MLP trained in this dataset can accurately understand the reaction process.</w:t>
      </w:r>
    </w:p>
    <w:p w14:paraId="443E1F5F" w14:textId="7F659976" w:rsidR="00484B85" w:rsidRPr="007B7946" w:rsidRDefault="001A28E3" w:rsidP="00484B85">
      <w:pPr>
        <w:pStyle w:val="Els-2ndorder-head"/>
      </w:pPr>
      <w:r w:rsidRPr="007B7946">
        <w:t xml:space="preserve">Reaction path and transition state </w:t>
      </w:r>
      <w:r w:rsidR="002A26C5" w:rsidRPr="007B7946">
        <w:rPr>
          <w:lang w:val="en-GB"/>
        </w:rPr>
        <w:t>search algorithms</w:t>
      </w:r>
    </w:p>
    <w:p w14:paraId="7076F00D" w14:textId="241E1DA2" w:rsidR="008C464B" w:rsidRPr="007B7946" w:rsidRDefault="0049667E" w:rsidP="008C464B">
      <w:pPr>
        <w:pStyle w:val="Els-body-text"/>
        <w:rPr>
          <w:lang w:eastAsia="zh-CN"/>
        </w:rPr>
      </w:pPr>
      <w:r w:rsidRPr="007B7946">
        <w:rPr>
          <w:rFonts w:hint="eastAsia"/>
          <w:lang w:eastAsia="zh-CN"/>
        </w:rPr>
        <w:t>As</w:t>
      </w:r>
      <w:r w:rsidRPr="007B7946">
        <w:rPr>
          <w:lang w:eastAsia="zh-CN"/>
        </w:rPr>
        <w:t xml:space="preserve"> shown in </w:t>
      </w:r>
      <w:r w:rsidRPr="007B7946">
        <w:rPr>
          <w:b/>
          <w:bCs/>
          <w:lang w:eastAsia="zh-CN"/>
        </w:rPr>
        <w:t>Figure 1</w:t>
      </w:r>
      <w:r w:rsidRPr="007B7946">
        <w:rPr>
          <w:lang w:eastAsia="zh-CN"/>
        </w:rPr>
        <w:t xml:space="preserve">, </w:t>
      </w:r>
      <w:r w:rsidR="001C27EC" w:rsidRPr="007B7946">
        <w:rPr>
          <w:lang w:eastAsia="zh-CN"/>
        </w:rPr>
        <w:t xml:space="preserve">for </w:t>
      </w:r>
      <w:r w:rsidR="0025298F" w:rsidRPr="007B7946">
        <w:rPr>
          <w:lang w:eastAsia="zh-CN"/>
        </w:rPr>
        <w:t xml:space="preserve">reactions within the </w:t>
      </w:r>
      <w:r w:rsidR="007B063D" w:rsidRPr="007B7946">
        <w:rPr>
          <w:lang w:eastAsia="zh-CN"/>
        </w:rPr>
        <w:t xml:space="preserve">reaction templates of </w:t>
      </w:r>
      <w:r w:rsidR="003075B3" w:rsidRPr="007B7946">
        <w:rPr>
          <w:lang w:eastAsia="zh-CN"/>
        </w:rPr>
        <w:t xml:space="preserve">the </w:t>
      </w:r>
      <w:r w:rsidR="0025298F" w:rsidRPr="007B7946">
        <w:rPr>
          <w:lang w:eastAsia="zh-CN"/>
        </w:rPr>
        <w:t xml:space="preserve">GENiniTS-RS algorithm, it can be started from </w:t>
      </w:r>
      <w:r w:rsidR="00903D7A" w:rsidRPr="007B7946">
        <w:rPr>
          <w:lang w:eastAsia="zh-CN"/>
        </w:rPr>
        <w:t xml:space="preserve">the </w:t>
      </w:r>
      <w:r w:rsidR="00FC64C1" w:rsidRPr="007B7946">
        <w:rPr>
          <w:lang w:eastAsia="zh-CN"/>
        </w:rPr>
        <w:t xml:space="preserve">SMILES </w:t>
      </w:r>
      <w:r w:rsidR="00F60C16" w:rsidRPr="007B7946">
        <w:rPr>
          <w:lang w:eastAsia="zh-CN"/>
        </w:rPr>
        <w:t xml:space="preserve">representations </w:t>
      </w:r>
      <w:r w:rsidR="00FC64C1" w:rsidRPr="007B7946">
        <w:rPr>
          <w:lang w:eastAsia="zh-CN"/>
        </w:rPr>
        <w:t xml:space="preserve">of </w:t>
      </w:r>
      <w:r w:rsidR="0025298F" w:rsidRPr="007B7946">
        <w:rPr>
          <w:lang w:eastAsia="zh-CN"/>
        </w:rPr>
        <w:t>products or reactants. For other type</w:t>
      </w:r>
      <w:r w:rsidR="00876982" w:rsidRPr="007B7946">
        <w:rPr>
          <w:lang w:eastAsia="zh-CN"/>
        </w:rPr>
        <w:t>s</w:t>
      </w:r>
      <w:r w:rsidR="0025298F" w:rsidRPr="007B7946">
        <w:rPr>
          <w:lang w:eastAsia="zh-CN"/>
        </w:rPr>
        <w:t xml:space="preserve"> of reactions, </w:t>
      </w:r>
      <w:r w:rsidRPr="007B7946">
        <w:rPr>
          <w:lang w:eastAsia="zh-CN"/>
        </w:rPr>
        <w:t xml:space="preserve">the CI-NEB algorithm </w:t>
      </w:r>
      <w:r w:rsidR="007D7231" w:rsidRPr="007B7946">
        <w:rPr>
          <w:lang w:eastAsia="zh-CN"/>
        </w:rPr>
        <w:t>started from</w:t>
      </w:r>
      <w:r w:rsidRPr="007B7946">
        <w:rPr>
          <w:lang w:eastAsia="zh-CN"/>
        </w:rPr>
        <w:t xml:space="preserve"> the </w:t>
      </w:r>
      <w:r w:rsidR="00491427" w:rsidRPr="007B7946">
        <w:rPr>
          <w:lang w:eastAsia="zh-CN"/>
        </w:rPr>
        <w:t>three-dimensional</w:t>
      </w:r>
      <w:r w:rsidRPr="007B7946">
        <w:rPr>
          <w:lang w:eastAsia="zh-CN"/>
        </w:rPr>
        <w:t xml:space="preserve"> structure</w:t>
      </w:r>
      <w:r w:rsidR="006F0ED7" w:rsidRPr="007B7946">
        <w:rPr>
          <w:lang w:eastAsia="zh-CN"/>
        </w:rPr>
        <w:t>s</w:t>
      </w:r>
      <w:r w:rsidRPr="007B7946">
        <w:rPr>
          <w:lang w:eastAsia="zh-CN"/>
        </w:rPr>
        <w:t xml:space="preserve"> of reactants and products has been integrated into the T</w:t>
      </w:r>
      <w:r w:rsidR="006F6609" w:rsidRPr="007B7946">
        <w:rPr>
          <w:lang w:eastAsia="zh-CN"/>
        </w:rPr>
        <w:t>S</w:t>
      </w:r>
      <w:r w:rsidRPr="007B7946">
        <w:rPr>
          <w:lang w:eastAsia="zh-CN"/>
        </w:rPr>
        <w:t>eC</w:t>
      </w:r>
      <w:r w:rsidR="0056042A" w:rsidRPr="007B7946">
        <w:rPr>
          <w:lang w:eastAsia="zh-CN"/>
        </w:rPr>
        <w:t xml:space="preserve"> framework</w:t>
      </w:r>
      <w:r w:rsidR="009A0A40" w:rsidRPr="007B7946">
        <w:rPr>
          <w:lang w:eastAsia="zh-CN"/>
        </w:rPr>
        <w:t>.</w:t>
      </w:r>
      <w:r w:rsidR="00620C85" w:rsidRPr="007B7946">
        <w:rPr>
          <w:lang w:eastAsia="zh-CN"/>
        </w:rPr>
        <w:t xml:space="preserve"> In addition, the Sella algorithm is also integrated for further </w:t>
      </w:r>
      <w:r w:rsidR="00B114C1" w:rsidRPr="007B7946">
        <w:rPr>
          <w:lang w:eastAsia="zh-CN"/>
        </w:rPr>
        <w:t>refinement</w:t>
      </w:r>
      <w:r w:rsidR="00A33708" w:rsidRPr="007B7946">
        <w:rPr>
          <w:lang w:eastAsia="zh-CN"/>
        </w:rPr>
        <w:t>s</w:t>
      </w:r>
      <w:r w:rsidR="00620C85" w:rsidRPr="007B7946">
        <w:rPr>
          <w:lang w:eastAsia="zh-CN"/>
        </w:rPr>
        <w:t xml:space="preserve"> of transition state and acquisition</w:t>
      </w:r>
      <w:r w:rsidR="00A33708" w:rsidRPr="007B7946">
        <w:rPr>
          <w:lang w:eastAsia="zh-CN"/>
        </w:rPr>
        <w:t>s</w:t>
      </w:r>
      <w:r w:rsidR="00620C85" w:rsidRPr="007B7946">
        <w:rPr>
          <w:lang w:eastAsia="zh-CN"/>
        </w:rPr>
        <w:t xml:space="preserve"> of IRC paths.</w:t>
      </w:r>
    </w:p>
    <w:p w14:paraId="1493ECE0" w14:textId="77777777" w:rsidR="00E03BDB" w:rsidRPr="007B7946" w:rsidRDefault="00E03BDB" w:rsidP="00E03BDB">
      <w:pPr>
        <w:pStyle w:val="Els-3rdorder-head"/>
      </w:pPr>
      <w:r w:rsidRPr="007B7946">
        <w:t>GENiniTS-RS algorithm</w:t>
      </w:r>
    </w:p>
    <w:p w14:paraId="49A686F3" w14:textId="78B4E2B6" w:rsidR="00E03BDB" w:rsidRPr="007B7946" w:rsidRDefault="007861C2" w:rsidP="008C464B">
      <w:pPr>
        <w:pStyle w:val="Els-body-text"/>
        <w:rPr>
          <w:lang w:eastAsia="zh-CN"/>
        </w:rPr>
      </w:pPr>
      <w:r w:rsidRPr="007B7946">
        <w:rPr>
          <w:lang w:eastAsia="zh-CN"/>
        </w:rPr>
        <w:t xml:space="preserve">GENiniTS-RS has </w:t>
      </w:r>
      <w:r w:rsidR="0094467B" w:rsidRPr="007B7946">
        <w:rPr>
          <w:lang w:eastAsia="zh-CN"/>
        </w:rPr>
        <w:t xml:space="preserve">a </w:t>
      </w:r>
      <w:r w:rsidR="00A02D6D" w:rsidRPr="007B7946">
        <w:rPr>
          <w:lang w:eastAsia="zh-CN"/>
        </w:rPr>
        <w:t>reactive site</w:t>
      </w:r>
      <w:r w:rsidRPr="007B7946">
        <w:rPr>
          <w:lang w:eastAsia="zh-CN"/>
        </w:rPr>
        <w:t xml:space="preserve"> coordinate database containing </w:t>
      </w:r>
      <w:r w:rsidR="0065660F" w:rsidRPr="007B7946">
        <w:rPr>
          <w:lang w:eastAsia="zh-CN"/>
        </w:rPr>
        <w:t xml:space="preserve">a few </w:t>
      </w:r>
      <w:r w:rsidRPr="007B7946">
        <w:rPr>
          <w:lang w:eastAsia="zh-CN"/>
        </w:rPr>
        <w:t>common organic chemical reactions</w:t>
      </w:r>
      <w:r w:rsidR="00ED4D10" w:rsidRPr="007B7946">
        <w:rPr>
          <w:lang w:eastAsia="zh-CN"/>
        </w:rPr>
        <w:t xml:space="preserve">, which </w:t>
      </w:r>
      <w:r w:rsidR="008F302F" w:rsidRPr="007B7946">
        <w:rPr>
          <w:lang w:eastAsia="zh-CN"/>
        </w:rPr>
        <w:t xml:space="preserve">are </w:t>
      </w:r>
      <w:r w:rsidR="00ED4D10" w:rsidRPr="007B7946">
        <w:rPr>
          <w:lang w:eastAsia="zh-CN"/>
        </w:rPr>
        <w:t>sufficient for ordinary organic retrosynthesis research.</w:t>
      </w:r>
      <w:r w:rsidR="005B2402" w:rsidRPr="007B7946">
        <w:rPr>
          <w:lang w:eastAsia="zh-CN"/>
        </w:rPr>
        <w:t xml:space="preserve"> </w:t>
      </w:r>
      <w:r w:rsidR="0055671C" w:rsidRPr="007B7946">
        <w:rPr>
          <w:lang w:eastAsia="zh-CN"/>
        </w:rPr>
        <w:t>Searching for reaction transition states through GENiniTS-RS mainly involves the following three steps</w:t>
      </w:r>
      <w:r w:rsidR="00874150" w:rsidRPr="007B7946">
        <w:rPr>
          <w:lang w:eastAsia="zh-CN"/>
        </w:rPr>
        <w:t>.</w:t>
      </w:r>
    </w:p>
    <w:p w14:paraId="6FBBCAF9" w14:textId="50633009" w:rsidR="00874150" w:rsidRPr="007B7946" w:rsidRDefault="008B2D58" w:rsidP="008B2D58">
      <w:pPr>
        <w:pStyle w:val="Els-body-text"/>
        <w:numPr>
          <w:ilvl w:val="0"/>
          <w:numId w:val="19"/>
        </w:numPr>
        <w:rPr>
          <w:lang w:eastAsia="zh-CN"/>
        </w:rPr>
      </w:pPr>
      <w:r w:rsidRPr="007B7946">
        <w:rPr>
          <w:lang w:eastAsia="zh-CN"/>
        </w:rPr>
        <w:lastRenderedPageBreak/>
        <w:t xml:space="preserve">The roughly initial three-dimensional geometries of reactive complex </w:t>
      </w:r>
      <w:r w:rsidR="00435465" w:rsidRPr="007B7946">
        <w:rPr>
          <w:lang w:eastAsia="zh-CN"/>
        </w:rPr>
        <w:t>are</w:t>
      </w:r>
      <w:r w:rsidR="00055958" w:rsidRPr="007B7946">
        <w:rPr>
          <w:lang w:eastAsia="zh-CN"/>
        </w:rPr>
        <w:t xml:space="preserve"> </w:t>
      </w:r>
      <w:r w:rsidRPr="007B7946">
        <w:rPr>
          <w:lang w:eastAsia="zh-CN"/>
        </w:rPr>
        <w:t>automatically</w:t>
      </w:r>
      <w:r w:rsidRPr="007B7946">
        <w:rPr>
          <w:rFonts w:hint="eastAsia"/>
          <w:lang w:eastAsia="zh-CN"/>
        </w:rPr>
        <w:t xml:space="preserve"> </w:t>
      </w:r>
      <w:r w:rsidRPr="007B7946">
        <w:rPr>
          <w:lang w:eastAsia="zh-CN"/>
        </w:rPr>
        <w:t>and fast generated from the SMILES strings of reactants or products through the</w:t>
      </w:r>
      <w:r w:rsidRPr="007B7946">
        <w:rPr>
          <w:rFonts w:hint="eastAsia"/>
          <w:lang w:eastAsia="zh-CN"/>
        </w:rPr>
        <w:t xml:space="preserve"> </w:t>
      </w:r>
      <w:r w:rsidRPr="007B7946">
        <w:rPr>
          <w:lang w:eastAsia="zh-CN"/>
        </w:rPr>
        <w:t>molecular mechanics method.</w:t>
      </w:r>
    </w:p>
    <w:p w14:paraId="38AAAA8E" w14:textId="362A0EE1" w:rsidR="00055958" w:rsidRPr="007B7946" w:rsidRDefault="00055958" w:rsidP="008B2D58">
      <w:pPr>
        <w:pStyle w:val="Els-body-text"/>
        <w:numPr>
          <w:ilvl w:val="0"/>
          <w:numId w:val="19"/>
        </w:numPr>
        <w:rPr>
          <w:lang w:eastAsia="zh-CN"/>
        </w:rPr>
      </w:pPr>
      <w:r w:rsidRPr="007B7946">
        <w:rPr>
          <w:lang w:eastAsia="zh-CN"/>
        </w:rPr>
        <w:t>Adjust the coordinates of the reaction complex through a series of algorithms to generate a transition state initial guess structure.</w:t>
      </w:r>
      <w:r w:rsidR="00E11507" w:rsidRPr="007B7946">
        <w:rPr>
          <w:lang w:eastAsia="zh-CN"/>
        </w:rPr>
        <w:t xml:space="preserve"> </w:t>
      </w:r>
      <w:r w:rsidR="00335989" w:rsidRPr="007B7946">
        <w:rPr>
          <w:lang w:eastAsia="zh-CN"/>
        </w:rPr>
        <w:t xml:space="preserve">First, the reaction sites are matched in point-to-point coordinates, followed by the translation and rotation of the molecular branches, and the distance geometry algorithm is used to avoid atomic collisions to ensure the rationality of the molecular structure. </w:t>
      </w:r>
      <w:r w:rsidR="003776CC" w:rsidRPr="007B7946">
        <w:rPr>
          <w:lang w:eastAsia="zh-CN"/>
        </w:rPr>
        <w:t xml:space="preserve">Finally, applying molecular mechanics and </w:t>
      </w:r>
      <w:r w:rsidR="006435D0" w:rsidRPr="007B7946">
        <w:rPr>
          <w:lang w:eastAsia="zh-CN"/>
        </w:rPr>
        <w:t>semi-</w:t>
      </w:r>
      <w:r w:rsidR="003776CC" w:rsidRPr="007B7946">
        <w:rPr>
          <w:lang w:eastAsia="zh-CN"/>
        </w:rPr>
        <w:t xml:space="preserve">empirical </w:t>
      </w:r>
      <w:r w:rsidR="001B51CC" w:rsidRPr="007B7946">
        <w:rPr>
          <w:lang w:eastAsia="zh-CN"/>
        </w:rPr>
        <w:t>DFT</w:t>
      </w:r>
      <w:r w:rsidR="003776CC" w:rsidRPr="007B7946">
        <w:rPr>
          <w:lang w:eastAsia="zh-CN"/>
        </w:rPr>
        <w:t xml:space="preserve"> calculations to obtain the initial guess transition state.</w:t>
      </w:r>
    </w:p>
    <w:p w14:paraId="07A38074" w14:textId="326756BA" w:rsidR="00514AAD" w:rsidRPr="007B7946" w:rsidRDefault="00607B26" w:rsidP="008B2D58">
      <w:pPr>
        <w:pStyle w:val="Els-body-text"/>
        <w:numPr>
          <w:ilvl w:val="0"/>
          <w:numId w:val="19"/>
        </w:numPr>
        <w:rPr>
          <w:lang w:eastAsia="zh-CN"/>
        </w:rPr>
      </w:pPr>
      <w:r w:rsidRPr="007B7946">
        <w:rPr>
          <w:lang w:eastAsia="zh-CN"/>
        </w:rPr>
        <w:t>Perform a conformational isomer search on the obtained initial guess transition state structure to find the stable conformation with the lowest energy.</w:t>
      </w:r>
    </w:p>
    <w:p w14:paraId="780201FA" w14:textId="2DDA9A55" w:rsidR="008C464B" w:rsidRPr="007B7946" w:rsidRDefault="008C464B" w:rsidP="008C464B">
      <w:pPr>
        <w:pStyle w:val="Els-3rdorder-head"/>
      </w:pPr>
      <w:r w:rsidRPr="007B7946">
        <w:t>CI-NEB algorithm</w:t>
      </w:r>
    </w:p>
    <w:p w14:paraId="2BB1C5D6" w14:textId="6FFCD9E4" w:rsidR="00052BE4" w:rsidRPr="007B7946" w:rsidRDefault="00AF221D" w:rsidP="00052BE4">
      <w:pPr>
        <w:pStyle w:val="Els-body-text"/>
        <w:rPr>
          <w:lang w:eastAsia="zh-CN"/>
        </w:rPr>
      </w:pPr>
      <w:r w:rsidRPr="007B7946">
        <w:t xml:space="preserve">Considering the limitations </w:t>
      </w:r>
      <w:r w:rsidR="0037338B" w:rsidRPr="007B7946">
        <w:t>of the reaction template</w:t>
      </w:r>
      <w:r w:rsidR="002C0EB0" w:rsidRPr="007B7946">
        <w:t>s</w:t>
      </w:r>
      <w:r w:rsidR="0057207D" w:rsidRPr="007B7946">
        <w:t xml:space="preserve"> of GENiniTS-RS</w:t>
      </w:r>
      <w:r w:rsidR="0037338B" w:rsidRPr="007B7946">
        <w:t xml:space="preserve">, </w:t>
      </w:r>
      <w:r w:rsidR="0009650A" w:rsidRPr="007B7946">
        <w:t>there is a problem of</w:t>
      </w:r>
      <w:r w:rsidRPr="007B7946">
        <w:t xml:space="preserve"> absence of</w:t>
      </w:r>
      <w:r w:rsidR="0037338B" w:rsidRPr="007B7946">
        <w:t xml:space="preserve"> initial structural reacti</w:t>
      </w:r>
      <w:r w:rsidR="00126A0A">
        <w:rPr>
          <w:rFonts w:hint="eastAsia"/>
          <w:lang w:eastAsia="zh-CN"/>
        </w:rPr>
        <w:t>ve</w:t>
      </w:r>
      <w:r w:rsidR="0037338B" w:rsidRPr="007B7946">
        <w:t xml:space="preserve"> site coordinates, it remains </w:t>
      </w:r>
      <w:r w:rsidR="00AA05C1" w:rsidRPr="007B7946">
        <w:t>necessity</w:t>
      </w:r>
      <w:r w:rsidR="0037338B" w:rsidRPr="007B7946">
        <w:t xml:space="preserve"> to </w:t>
      </w:r>
      <w:r w:rsidR="009403F9" w:rsidRPr="007B7946">
        <w:t>provide the option to manually search for transition states from the three-dimensional structure of reactants and products</w:t>
      </w:r>
      <w:r w:rsidR="0037338B" w:rsidRPr="007B7946">
        <w:t xml:space="preserve">. </w:t>
      </w:r>
      <w:r w:rsidR="002737E1" w:rsidRPr="007B7946">
        <w:t>Thus</w:t>
      </w:r>
      <w:r w:rsidR="0037338B" w:rsidRPr="007B7946">
        <w:t>, a dual-ended algorithm, CI-NEB, is employed</w:t>
      </w:r>
      <w:r w:rsidR="007263CE" w:rsidRPr="007B7946">
        <w:t xml:space="preserve"> in TSeC</w:t>
      </w:r>
      <w:r w:rsidR="0037338B" w:rsidRPr="007B7946">
        <w:t xml:space="preserve">. </w:t>
      </w:r>
      <w:r w:rsidR="00B821E0" w:rsidRPr="007B7946">
        <w:t xml:space="preserve">The CI-NEB algorithm comes from the </w:t>
      </w:r>
      <w:proofErr w:type="spellStart"/>
      <w:r w:rsidR="00B821E0" w:rsidRPr="007B7946">
        <w:t>AutoNEB</w:t>
      </w:r>
      <w:proofErr w:type="spellEnd"/>
      <w:r w:rsidR="00B821E0" w:rsidRPr="007B7946">
        <w:t xml:space="preserve"> module</w:t>
      </w:r>
      <w:r w:rsidR="0045653B" w:rsidRPr="007B7946">
        <w:rPr>
          <w:rFonts w:hint="eastAsia"/>
          <w:lang w:eastAsia="zh-CN"/>
        </w:rPr>
        <w:t>,</w:t>
      </w:r>
      <w:r w:rsidR="0045653B" w:rsidRPr="007B7946">
        <w:rPr>
          <w:lang w:eastAsia="zh-CN"/>
        </w:rPr>
        <w:t xml:space="preserve"> which</w:t>
      </w:r>
      <w:r w:rsidR="00AF222E" w:rsidRPr="007B7946">
        <w:rPr>
          <w:lang w:eastAsia="zh-CN"/>
        </w:rPr>
        <w:t xml:space="preserve"> is</w:t>
      </w:r>
      <w:r w:rsidR="00B821E0" w:rsidRPr="007B7946">
        <w:t xml:space="preserve"> provided in the ASE</w:t>
      </w:r>
      <w:r w:rsidR="0082341E" w:rsidRPr="007B7946">
        <w:t xml:space="preserve"> </w:t>
      </w:r>
      <w:r w:rsidR="00B821E0" w:rsidRPr="007B7946">
        <w:t>p</w:t>
      </w:r>
      <w:r w:rsidR="006573C4" w:rsidRPr="007B7946">
        <w:t>ackage</w:t>
      </w:r>
      <w:r w:rsidR="005C67F2">
        <w:t xml:space="preserve"> </w:t>
      </w:r>
      <w:r w:rsidR="005C67F2" w:rsidRPr="00414238">
        <w:fldChar w:fldCharType="begin">
          <w:fldData xml:space="preserve">PEVuZE5vdGU+PENpdGU+PEF1dGhvcj5Iam9ydGggTGFyc2VuPC9BdXRob3I+PFllYXI+MjAxNzwv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</w:fldData>
        </w:fldChar>
      </w:r>
      <w:r w:rsidR="005C67F2" w:rsidRPr="00414238">
        <w:instrText xml:space="preserve"> ADDIN EN.CITE </w:instrText>
      </w:r>
      <w:r w:rsidR="005C67F2" w:rsidRPr="00414238">
        <w:fldChar w:fldCharType="begin">
          <w:fldData xml:space="preserve">PEVuZE5vdGU+PENpdGU+PEF1dGhvcj5Iam9ydGggTGFyc2VuPC9BdXRob3I+PFllYXI+MjAxNzwv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</w:fldData>
        </w:fldChar>
      </w:r>
      <w:r w:rsidR="005C67F2" w:rsidRPr="00414238">
        <w:instrText xml:space="preserve"> ADDIN EN.CITE.DATA </w:instrText>
      </w:r>
      <w:r w:rsidR="005C67F2" w:rsidRPr="00414238">
        <w:fldChar w:fldCharType="end"/>
      </w:r>
      <w:r w:rsidR="005C67F2" w:rsidRPr="00414238">
        <w:fldChar w:fldCharType="separate"/>
      </w:r>
      <w:r w:rsidR="005C67F2" w:rsidRPr="00414238">
        <w:rPr>
          <w:noProof/>
        </w:rPr>
        <w:t>(</w:t>
      </w:r>
      <w:r w:rsidR="005C67F2" w:rsidRPr="00414238">
        <w:t>Larsen</w:t>
      </w:r>
      <w:r w:rsidR="005C67F2" w:rsidRPr="00414238">
        <w:rPr>
          <w:noProof/>
        </w:rPr>
        <w:t xml:space="preserve"> et al., 2017)</w:t>
      </w:r>
      <w:r w:rsidR="005C67F2" w:rsidRPr="00414238">
        <w:fldChar w:fldCharType="end"/>
      </w:r>
      <w:r w:rsidR="00371E65" w:rsidRPr="007B7946">
        <w:t xml:space="preserve"> </w:t>
      </w:r>
      <w:r w:rsidR="00697EEB" w:rsidRPr="007B7946">
        <w:t>employ</w:t>
      </w:r>
      <w:r w:rsidR="0044697D" w:rsidRPr="007B7946">
        <w:t>ing</w:t>
      </w:r>
      <w:r w:rsidR="00697EEB" w:rsidRPr="007B7946">
        <w:t xml:space="preserve"> the basic NEB method and a CI-NEB method.</w:t>
      </w:r>
      <w:r w:rsidR="00745999" w:rsidRPr="007B7946">
        <w:t xml:space="preserve"> First of all, the user </w:t>
      </w:r>
      <w:r w:rsidR="00A11DA4" w:rsidRPr="007B7946">
        <w:t xml:space="preserve">needs to </w:t>
      </w:r>
      <w:r w:rsidR="00605F27" w:rsidRPr="007B7946">
        <w:t>supply</w:t>
      </w:r>
      <w:r w:rsidR="00745999" w:rsidRPr="007B7946">
        <w:t xml:space="preserve"> at minimum two end-points</w:t>
      </w:r>
      <w:r w:rsidR="00BB666C" w:rsidRPr="007B7946">
        <w:t xml:space="preserve"> (the initial and final states)</w:t>
      </w:r>
      <w:r w:rsidR="00745999" w:rsidRPr="007B7946">
        <w:t>.</w:t>
      </w:r>
      <w:r w:rsidR="00E00028" w:rsidRPr="007B7946">
        <w:t xml:space="preserve"> </w:t>
      </w:r>
      <w:r w:rsidR="00C544A5" w:rsidRPr="007B7946">
        <w:t>Subsequently</w:t>
      </w:r>
      <w:r w:rsidR="0079692E" w:rsidRPr="007B7946">
        <w:t>,</w:t>
      </w:r>
      <w:r w:rsidR="00E00028" w:rsidRPr="007B7946">
        <w:t xml:space="preserve"> </w:t>
      </w:r>
      <w:r w:rsidR="0052685A" w:rsidRPr="007B7946">
        <w:t xml:space="preserve">additional images will be interpolated between </w:t>
      </w:r>
      <w:r w:rsidR="00F50FE5" w:rsidRPr="007B7946">
        <w:t xml:space="preserve">these </w:t>
      </w:r>
      <w:r w:rsidR="0052685A" w:rsidRPr="007B7946">
        <w:t xml:space="preserve">two </w:t>
      </w:r>
      <w:r w:rsidR="00F50FE5" w:rsidRPr="007B7946">
        <w:t>end-</w:t>
      </w:r>
      <w:r w:rsidR="0052685A" w:rsidRPr="007B7946">
        <w:t>points dynamically</w:t>
      </w:r>
      <w:r w:rsidR="00192E47">
        <w:t>,</w:t>
      </w:r>
      <w:r w:rsidR="00E53890" w:rsidRPr="007B7946">
        <w:t xml:space="preserve"> and </w:t>
      </w:r>
      <w:r w:rsidR="00C96EC8" w:rsidRPr="007B7946">
        <w:t xml:space="preserve">in each step, a small force is applied through </w:t>
      </w:r>
      <w:r w:rsidR="00FC2871" w:rsidRPr="007B7946">
        <w:t>“</w:t>
      </w:r>
      <w:r w:rsidR="00090346" w:rsidRPr="007B7946">
        <w:t>n</w:t>
      </w:r>
      <w:r w:rsidR="00C96EC8" w:rsidRPr="007B7946">
        <w:t>udged</w:t>
      </w:r>
      <w:r w:rsidR="00FC2871" w:rsidRPr="007B7946">
        <w:t xml:space="preserve">” </w:t>
      </w:r>
      <w:r w:rsidR="00C96EC8" w:rsidRPr="007B7946">
        <w:t>atom pushing, adjusting the band structure along the energy gradient direction, and then minimizing the energy to ensure that the lowest energy point on the path is found.</w:t>
      </w:r>
      <w:r w:rsidR="007B2006" w:rsidRPr="007B7946">
        <w:t xml:space="preserve"> After this process is completed, the climbing image </w:t>
      </w:r>
      <w:r w:rsidR="002860A2" w:rsidRPr="007B7946">
        <w:t>is</w:t>
      </w:r>
      <w:r w:rsidR="007B2006" w:rsidRPr="007B7946">
        <w:t xml:space="preserve"> performed to locate the saddle point on </w:t>
      </w:r>
      <w:r w:rsidR="00751899">
        <w:rPr>
          <w:rFonts w:hint="eastAsia"/>
          <w:lang w:eastAsia="zh-CN"/>
        </w:rPr>
        <w:t>the</w:t>
      </w:r>
      <w:r w:rsidR="00751899">
        <w:t xml:space="preserve"> minimal energy path (</w:t>
      </w:r>
      <w:r w:rsidR="007B2006" w:rsidRPr="007B7946">
        <w:t>MEP</w:t>
      </w:r>
      <w:r w:rsidR="00751899">
        <w:t>)</w:t>
      </w:r>
      <w:r w:rsidR="007B2006" w:rsidRPr="007B7946">
        <w:t>.</w:t>
      </w:r>
      <w:r w:rsidR="007B313C" w:rsidRPr="007B7946">
        <w:rPr>
          <w:rFonts w:hint="eastAsia"/>
          <w:lang w:eastAsia="zh-CN"/>
        </w:rPr>
        <w:t xml:space="preserve"> </w:t>
      </w:r>
      <w:r w:rsidR="007B313C" w:rsidRPr="007B7946">
        <w:rPr>
          <w:lang w:eastAsia="zh-CN"/>
        </w:rPr>
        <w:t>In this work, the spring constant between images on</w:t>
      </w:r>
      <w:r w:rsidR="007B313C" w:rsidRPr="007B7946">
        <w:rPr>
          <w:rFonts w:hint="eastAsia"/>
          <w:lang w:eastAsia="zh-CN"/>
        </w:rPr>
        <w:t xml:space="preserve"> </w:t>
      </w:r>
      <w:r w:rsidR="007B313C" w:rsidRPr="007B7946">
        <w:rPr>
          <w:lang w:eastAsia="zh-CN"/>
        </w:rPr>
        <w:t>the path is set to 0.1 eV</w:t>
      </w:r>
      <w:r w:rsidR="00C83683" w:rsidRPr="007B7946">
        <w:rPr>
          <w:lang w:eastAsia="zh-CN"/>
        </w:rPr>
        <w:t>·</w:t>
      </w:r>
      <w:r w:rsidR="007B313C" w:rsidRPr="007B7946">
        <w:rPr>
          <w:lang w:eastAsia="zh-CN"/>
        </w:rPr>
        <w:t>Å</w:t>
      </w:r>
      <w:r w:rsidR="000E678A" w:rsidRPr="007B7946">
        <w:rPr>
          <w:vertAlign w:val="superscript"/>
          <w:lang w:eastAsia="zh-CN"/>
        </w:rPr>
        <w:t>-</w:t>
      </w:r>
      <w:r w:rsidR="007B313C" w:rsidRPr="007B7946">
        <w:rPr>
          <w:vertAlign w:val="superscript"/>
          <w:lang w:eastAsia="zh-CN"/>
        </w:rPr>
        <w:t>2</w:t>
      </w:r>
      <w:r w:rsidR="007B313C" w:rsidRPr="007B7946">
        <w:rPr>
          <w:lang w:eastAsia="zh-CN"/>
        </w:rPr>
        <w:t>, the maximum force along the NEB path is set to 0.025</w:t>
      </w:r>
      <w:r w:rsidR="00DB40A5" w:rsidRPr="007B7946">
        <w:rPr>
          <w:lang w:eastAsia="zh-CN"/>
        </w:rPr>
        <w:t xml:space="preserve"> eV</w:t>
      </w:r>
      <w:r w:rsidR="00C83683" w:rsidRPr="007B7946">
        <w:rPr>
          <w:lang w:eastAsia="zh-CN"/>
        </w:rPr>
        <w:t>·</w:t>
      </w:r>
      <w:r w:rsidR="00DB40A5" w:rsidRPr="007B7946">
        <w:rPr>
          <w:lang w:eastAsia="zh-CN"/>
        </w:rPr>
        <w:t>Å</w:t>
      </w:r>
      <w:r w:rsidR="000E678A" w:rsidRPr="007B7946">
        <w:rPr>
          <w:vertAlign w:val="superscript"/>
          <w:lang w:eastAsia="zh-CN"/>
        </w:rPr>
        <w:t>-</w:t>
      </w:r>
      <w:r w:rsidR="00DB40A5" w:rsidRPr="007B7946">
        <w:rPr>
          <w:vertAlign w:val="superscript"/>
          <w:lang w:eastAsia="zh-CN"/>
        </w:rPr>
        <w:t>1</w:t>
      </w:r>
      <w:r w:rsidR="00DB40A5" w:rsidRPr="007B7946">
        <w:rPr>
          <w:lang w:eastAsia="zh-CN"/>
        </w:rPr>
        <w:t xml:space="preserve">, and </w:t>
      </w:r>
      <w:r w:rsidR="00793563" w:rsidRPr="007B7946">
        <w:rPr>
          <w:lang w:eastAsia="zh-CN"/>
        </w:rPr>
        <w:t>the max</w:t>
      </w:r>
      <w:r w:rsidR="00DB40A5" w:rsidRPr="007B7946">
        <w:rPr>
          <w:lang w:eastAsia="zh-CN"/>
        </w:rPr>
        <w:t xml:space="preserve"> images along the NEB path when done</w:t>
      </w:r>
      <w:r w:rsidR="00793563" w:rsidRPr="007B7946">
        <w:rPr>
          <w:lang w:eastAsia="zh-CN"/>
        </w:rPr>
        <w:t xml:space="preserve"> is set to 20.</w:t>
      </w:r>
    </w:p>
    <w:p w14:paraId="5222C69B" w14:textId="003C0B8A" w:rsidR="008C464B" w:rsidRPr="007B7946" w:rsidRDefault="008C464B" w:rsidP="008C464B">
      <w:pPr>
        <w:pStyle w:val="Els-3rdorder-head"/>
      </w:pPr>
      <w:r w:rsidRPr="007B7946">
        <w:t>Sella algorithm</w:t>
      </w:r>
    </w:p>
    <w:p w14:paraId="54BFBBD3" w14:textId="1D3316B0" w:rsidR="00471581" w:rsidRPr="007B7946" w:rsidRDefault="00946480" w:rsidP="008D2649">
      <w:pPr>
        <w:pStyle w:val="Els-body-text"/>
        <w:rPr>
          <w:lang w:eastAsia="zh-CN"/>
        </w:rPr>
      </w:pPr>
      <w:r w:rsidRPr="007B7946">
        <w:rPr>
          <w:rFonts w:hint="eastAsia"/>
          <w:lang w:eastAsia="zh-CN"/>
        </w:rPr>
        <w:t>S</w:t>
      </w:r>
      <w:r w:rsidRPr="007B7946">
        <w:rPr>
          <w:lang w:eastAsia="zh-CN"/>
        </w:rPr>
        <w:t>ella is a novel algorithm for the automated optimization of molecules to saddle points in a basis of redundant internal coordinates.</w:t>
      </w:r>
      <w:r w:rsidR="001D19C6" w:rsidRPr="007B7946">
        <w:rPr>
          <w:lang w:eastAsia="zh-CN"/>
        </w:rPr>
        <w:t xml:space="preserve"> </w:t>
      </w:r>
      <w:r w:rsidR="007F47FC" w:rsidRPr="007B7946">
        <w:rPr>
          <w:lang w:eastAsia="zh-CN"/>
        </w:rPr>
        <w:t>Iterative diagonalization of the Hessian is necessary for the refinement of the rough transition state structures found by the above algorithms.</w:t>
      </w:r>
      <w:r w:rsidR="00E919AD" w:rsidRPr="007B7946">
        <w:rPr>
          <w:lang w:eastAsia="zh-CN"/>
        </w:rPr>
        <w:t xml:space="preserve"> </w:t>
      </w:r>
      <w:r w:rsidR="00D41FF1" w:rsidRPr="007B7946">
        <w:rPr>
          <w:lang w:eastAsia="zh-CN"/>
        </w:rPr>
        <w:t xml:space="preserve">Sella provides a method to </w:t>
      </w:r>
      <w:r w:rsidR="00EB05EC" w:rsidRPr="007B7946">
        <w:rPr>
          <w:lang w:eastAsia="zh-CN"/>
        </w:rPr>
        <w:t>incorporate</w:t>
      </w:r>
      <w:r w:rsidR="00D41FF1" w:rsidRPr="007B7946">
        <w:rPr>
          <w:lang w:eastAsia="zh-CN"/>
        </w:rPr>
        <w:t xml:space="preserve"> the information obtained from iterative differentiation algorithm into the construction of approximate Hessian matrices, which accelerates the refinement</w:t>
      </w:r>
      <w:r w:rsidR="00BD2485" w:rsidRPr="007B7946">
        <w:rPr>
          <w:lang w:eastAsia="zh-CN"/>
        </w:rPr>
        <w:t xml:space="preserve"> task</w:t>
      </w:r>
      <w:r w:rsidR="00D41FF1" w:rsidRPr="007B7946">
        <w:rPr>
          <w:lang w:eastAsia="zh-CN"/>
        </w:rPr>
        <w:t>.</w:t>
      </w:r>
      <w:r w:rsidR="005220F9" w:rsidRPr="007B7946">
        <w:rPr>
          <w:lang w:eastAsia="zh-CN"/>
        </w:rPr>
        <w:t xml:space="preserve"> In this study, the preliminary transition state structure, obtained through the </w:t>
      </w:r>
      <w:r w:rsidR="006271F4" w:rsidRPr="007B7946">
        <w:rPr>
          <w:rFonts w:hint="eastAsia"/>
          <w:lang w:eastAsia="zh-CN"/>
        </w:rPr>
        <w:t>above</w:t>
      </w:r>
      <w:r w:rsidR="005220F9" w:rsidRPr="007B7946">
        <w:rPr>
          <w:lang w:eastAsia="zh-CN"/>
        </w:rPr>
        <w:t xml:space="preserve"> two algorithms, </w:t>
      </w:r>
      <w:r w:rsidR="005004A6" w:rsidRPr="007B7946">
        <w:rPr>
          <w:rFonts w:hint="eastAsia"/>
          <w:lang w:eastAsia="zh-CN"/>
        </w:rPr>
        <w:t>is</w:t>
      </w:r>
      <w:r w:rsidR="005220F9" w:rsidRPr="007B7946">
        <w:rPr>
          <w:lang w:eastAsia="zh-CN"/>
        </w:rPr>
        <w:t xml:space="preserve"> serve</w:t>
      </w:r>
      <w:r w:rsidR="005004A6" w:rsidRPr="007B7946">
        <w:rPr>
          <w:lang w:eastAsia="zh-CN"/>
        </w:rPr>
        <w:t>d</w:t>
      </w:r>
      <w:r w:rsidR="005220F9" w:rsidRPr="007B7946">
        <w:rPr>
          <w:lang w:eastAsia="zh-CN"/>
        </w:rPr>
        <w:t xml:space="preserve"> as the initial input for the Sella algorithm calculation. Following refinement, the first-order saddle point structure undergo</w:t>
      </w:r>
      <w:r w:rsidR="00DA4651" w:rsidRPr="007B7946">
        <w:rPr>
          <w:lang w:eastAsia="zh-CN"/>
        </w:rPr>
        <w:t>es</w:t>
      </w:r>
      <w:r w:rsidR="005220F9" w:rsidRPr="007B7946">
        <w:rPr>
          <w:lang w:eastAsia="zh-CN"/>
        </w:rPr>
        <w:t xml:space="preserve"> additional IRC calculations to delineate the reaction pathway.</w:t>
      </w:r>
      <w:r w:rsidR="00295DFE" w:rsidRPr="007B7946">
        <w:rPr>
          <w:lang w:eastAsia="zh-CN"/>
        </w:rPr>
        <w:t xml:space="preserve"> And ultimately save the reaction kinetics information and optimization trajectory file of the reaction.</w:t>
      </w:r>
    </w:p>
    <w:p w14:paraId="144DE6A1" w14:textId="15F03AC8" w:rsidR="008D2649" w:rsidRPr="007B7946" w:rsidRDefault="000F638A" w:rsidP="008D2649">
      <w:pPr>
        <w:pStyle w:val="Els-1storder-head"/>
        <w:spacing w:after="120"/>
        <w:rPr>
          <w:lang w:val="en-GB"/>
        </w:rPr>
      </w:pPr>
      <w:r w:rsidRPr="007B7946">
        <w:rPr>
          <w:lang w:val="en-GB"/>
        </w:rPr>
        <w:t>Results and discussions</w:t>
      </w:r>
    </w:p>
    <w:p w14:paraId="144DE6A2" w14:textId="374F82FA" w:rsidR="008D2649" w:rsidRPr="007B7946" w:rsidRDefault="00A66608" w:rsidP="008D2649">
      <w:pPr>
        <w:pStyle w:val="Els-body-text"/>
      </w:pPr>
      <w:r w:rsidRPr="007B7946">
        <w:t xml:space="preserve">To showcase the efficiency of the transition state search algorithm and the Transition 1x </w:t>
      </w:r>
      <w:r w:rsidR="00D12F13" w:rsidRPr="007B7946">
        <w:t>MLP</w:t>
      </w:r>
      <w:r w:rsidRPr="007B7946">
        <w:t xml:space="preserve"> utilized in TSeC, 55 </w:t>
      </w:r>
      <w:r w:rsidR="0076208A" w:rsidRPr="007B7946">
        <w:t>transition state</w:t>
      </w:r>
      <w:r w:rsidR="0076208A" w:rsidRPr="007B7946">
        <w:rPr>
          <w:rFonts w:hint="eastAsia"/>
          <w:lang w:eastAsia="zh-CN"/>
        </w:rPr>
        <w:t xml:space="preserve"> ini</w:t>
      </w:r>
      <w:r w:rsidR="0076208A" w:rsidRPr="007B7946">
        <w:t xml:space="preserve">tial guess of </w:t>
      </w:r>
      <w:r w:rsidR="00BA78C3" w:rsidRPr="007B7946">
        <w:t xml:space="preserve">the </w:t>
      </w:r>
      <w:r w:rsidRPr="007B7946">
        <w:t>reactions derived from the GEN</w:t>
      </w:r>
      <w:r w:rsidR="00AF4406" w:rsidRPr="007B7946">
        <w:t>iniTS-RS</w:t>
      </w:r>
      <w:r w:rsidRPr="007B7946">
        <w:t xml:space="preserve"> reaction template</w:t>
      </w:r>
      <w:r w:rsidR="00554E37" w:rsidRPr="007B7946">
        <w:t>s</w:t>
      </w:r>
      <w:r w:rsidRPr="007B7946">
        <w:t xml:space="preserve"> </w:t>
      </w:r>
      <w:r w:rsidR="00B578BF" w:rsidRPr="007B7946">
        <w:t>are</w:t>
      </w:r>
      <w:r w:rsidRPr="007B7946">
        <w:t xml:space="preserve"> employed for benchmark test.</w:t>
      </w:r>
      <w:r w:rsidR="00C706C7" w:rsidRPr="007B7946">
        <w:t xml:space="preserve"> </w:t>
      </w:r>
      <w:r w:rsidR="00AF10FB" w:rsidRPr="007B7946">
        <w:rPr>
          <w:b/>
          <w:bCs/>
        </w:rPr>
        <w:t>Table 1</w:t>
      </w:r>
      <w:r w:rsidR="00AF10FB" w:rsidRPr="007B7946">
        <w:t xml:space="preserve"> compares the success rate, average time consumption, and average number of steps calculated using </w:t>
      </w:r>
      <w:r w:rsidR="00B26CAE" w:rsidRPr="007B7946">
        <w:t xml:space="preserve">the </w:t>
      </w:r>
      <w:r w:rsidR="00AF10FB" w:rsidRPr="007B7946">
        <w:t>DFT</w:t>
      </w:r>
      <w:r w:rsidR="00D6126D" w:rsidRPr="007B7946">
        <w:t xml:space="preserve"> </w:t>
      </w:r>
      <w:r w:rsidR="00B26CAE" w:rsidRPr="007B7946">
        <w:t xml:space="preserve">method </w:t>
      </w:r>
      <w:r w:rsidR="00D6126D" w:rsidRPr="007B7946">
        <w:t>(</w:t>
      </w:r>
      <w:r w:rsidR="008E011C">
        <w:t>t</w:t>
      </w:r>
      <w:r w:rsidR="008E011C" w:rsidRPr="003D3091">
        <w:t xml:space="preserve">he </w:t>
      </w:r>
      <w:r w:rsidR="003D3091" w:rsidRPr="003D3091">
        <w:t>calculation level is</w:t>
      </w:r>
      <w:r w:rsidR="003D3091">
        <w:t xml:space="preserve"> </w:t>
      </w:r>
      <w:r w:rsidR="00D6126D" w:rsidRPr="007B7946">
        <w:t>b3lyp/6-31g(</w:t>
      </w:r>
      <w:proofErr w:type="spellStart"/>
      <w:r w:rsidR="00D6126D" w:rsidRPr="007B7946">
        <w:t>d,p</w:t>
      </w:r>
      <w:proofErr w:type="spellEnd"/>
      <w:r w:rsidR="00D6126D" w:rsidRPr="007B7946">
        <w:t xml:space="preserve">) </w:t>
      </w:r>
      <w:proofErr w:type="spellStart"/>
      <w:r w:rsidR="00D6126D" w:rsidRPr="007B7946">
        <w:t>em</w:t>
      </w:r>
      <w:proofErr w:type="spellEnd"/>
      <w:r w:rsidR="00D6126D" w:rsidRPr="007B7946">
        <w:t>=gd3bj)</w:t>
      </w:r>
      <w:r w:rsidR="00B26CAE" w:rsidRPr="007B7946">
        <w:t xml:space="preserve"> in </w:t>
      </w:r>
      <w:r w:rsidR="00231E21" w:rsidRPr="007B7946">
        <w:t xml:space="preserve">the </w:t>
      </w:r>
      <w:r w:rsidR="00B26CAE" w:rsidRPr="007B7946">
        <w:t>Gaussian</w:t>
      </w:r>
      <w:r w:rsidR="00AF10FB" w:rsidRPr="007B7946">
        <w:t xml:space="preserve"> </w:t>
      </w:r>
      <w:r w:rsidR="00B26CAE" w:rsidRPr="007B7946">
        <w:t>software</w:t>
      </w:r>
      <w:r w:rsidR="00C2737A" w:rsidRPr="007B7946">
        <w:rPr>
          <w:lang w:val="en-GB"/>
        </w:rPr>
        <w:t xml:space="preserve"> </w:t>
      </w:r>
      <w:r w:rsidR="00C2737A" w:rsidRPr="007B7946">
        <w:rPr>
          <w:lang w:val="en-GB"/>
        </w:rPr>
        <w:fldChar w:fldCharType="begin">
          <w:fldData xml:space="preserve">PEVuZE5vdGU+PENpdGU+PEF1dGhvcj5GcmlzY2g8L0F1dGhvcj48WWVhcj4yMDE2PC9ZZWFyPjxS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</w:fldData>
        </w:fldChar>
      </w:r>
      <w:r w:rsidR="00C2737A" w:rsidRPr="007B7946">
        <w:rPr>
          <w:lang w:val="en-GB"/>
        </w:rPr>
        <w:instrText xml:space="preserve"> ADDIN EN.CITE </w:instrText>
      </w:r>
      <w:r w:rsidR="00C2737A" w:rsidRPr="007B7946">
        <w:rPr>
          <w:lang w:val="en-GB"/>
        </w:rPr>
        <w:fldChar w:fldCharType="begin">
          <w:fldData xml:space="preserve">PEVuZE5vdGU+PENpdGU+PEF1dGhvcj5GcmlzY2g8L0F1dGhvcj48WWVhcj4yMDE2PC9ZZWFyPjxS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</w:fldData>
        </w:fldChar>
      </w:r>
      <w:r w:rsidR="00C2737A" w:rsidRPr="007B7946">
        <w:rPr>
          <w:lang w:val="en-GB"/>
        </w:rPr>
        <w:instrText xml:space="preserve"> ADDIN EN.CITE.DATA </w:instrText>
      </w:r>
      <w:r w:rsidR="00C2737A" w:rsidRPr="007B7946">
        <w:rPr>
          <w:lang w:val="en-GB"/>
        </w:rPr>
      </w:r>
      <w:r w:rsidR="00C2737A" w:rsidRPr="007B7946">
        <w:rPr>
          <w:lang w:val="en-GB"/>
        </w:rPr>
        <w:fldChar w:fldCharType="end"/>
      </w:r>
      <w:r w:rsidR="00C2737A" w:rsidRPr="007B7946">
        <w:rPr>
          <w:lang w:val="en-GB"/>
        </w:rPr>
      </w:r>
      <w:r w:rsidR="00C2737A" w:rsidRPr="007B7946">
        <w:rPr>
          <w:lang w:val="en-GB"/>
        </w:rPr>
        <w:fldChar w:fldCharType="separate"/>
      </w:r>
      <w:r w:rsidR="00C2737A" w:rsidRPr="007B7946">
        <w:rPr>
          <w:noProof/>
          <w:lang w:val="en-GB"/>
        </w:rPr>
        <w:t>(Frisch et al., 2016)</w:t>
      </w:r>
      <w:r w:rsidR="00C2737A" w:rsidRPr="007B7946">
        <w:rPr>
          <w:lang w:val="en-GB"/>
        </w:rPr>
        <w:fldChar w:fldCharType="end"/>
      </w:r>
      <w:r w:rsidR="00B26CAE" w:rsidRPr="007B7946">
        <w:t xml:space="preserve"> </w:t>
      </w:r>
      <w:r w:rsidR="006B6E1B" w:rsidRPr="007B7946">
        <w:t xml:space="preserve">combined </w:t>
      </w:r>
      <w:r w:rsidR="0077043B" w:rsidRPr="007B7946">
        <w:t>with</w:t>
      </w:r>
      <w:r w:rsidR="00AF10FB" w:rsidRPr="007B7946">
        <w:t xml:space="preserve"> </w:t>
      </w:r>
      <w:r w:rsidR="0077043B" w:rsidRPr="007B7946">
        <w:t xml:space="preserve">its </w:t>
      </w:r>
      <w:r w:rsidR="00AF10FB" w:rsidRPr="007B7946">
        <w:t>transitio</w:t>
      </w:r>
      <w:r w:rsidR="000B00A6" w:rsidRPr="007B7946">
        <w:t>n</w:t>
      </w:r>
      <w:r w:rsidR="00AF10FB" w:rsidRPr="007B7946">
        <w:t xml:space="preserve"> state search algorithm, </w:t>
      </w:r>
      <w:r w:rsidR="00DF0549" w:rsidRPr="007B7946">
        <w:rPr>
          <w:rFonts w:hint="eastAsia"/>
          <w:lang w:eastAsia="zh-CN"/>
        </w:rPr>
        <w:t>the</w:t>
      </w:r>
      <w:r w:rsidR="00DF0549" w:rsidRPr="007B7946">
        <w:t xml:space="preserve"> </w:t>
      </w:r>
      <w:r w:rsidR="003D5051" w:rsidRPr="007B7946">
        <w:t xml:space="preserve">MLP </w:t>
      </w:r>
      <w:r w:rsidR="00DF0549" w:rsidRPr="007B7946">
        <w:t xml:space="preserve">model </w:t>
      </w:r>
      <w:r w:rsidR="003D5051" w:rsidRPr="007B7946">
        <w:t xml:space="preserve">combined with </w:t>
      </w:r>
      <w:r w:rsidR="00AF10FB" w:rsidRPr="007B7946">
        <w:t xml:space="preserve">Sella algorithm, and </w:t>
      </w:r>
      <w:r w:rsidR="00F764FB" w:rsidRPr="007B7946">
        <w:t xml:space="preserve">the </w:t>
      </w:r>
      <w:r w:rsidR="0077043B" w:rsidRPr="007B7946">
        <w:t xml:space="preserve">DFT </w:t>
      </w:r>
      <w:r w:rsidR="00F764FB" w:rsidRPr="007B7946">
        <w:t xml:space="preserve">method </w:t>
      </w:r>
      <w:r w:rsidR="00441A59" w:rsidRPr="007B7946">
        <w:t>(b3lyp/6-31g(d,p) em=gd3bj)</w:t>
      </w:r>
      <w:r w:rsidR="008B30A4" w:rsidRPr="007B7946">
        <w:t xml:space="preserve"> </w:t>
      </w:r>
      <w:r w:rsidR="0077043B" w:rsidRPr="007B7946">
        <w:t>combined with Sella algorithm</w:t>
      </w:r>
      <w:r w:rsidR="00AF10FB" w:rsidRPr="007B7946">
        <w:t xml:space="preserve"> for these 55 reactions.</w:t>
      </w:r>
    </w:p>
    <w:p w14:paraId="26DB35D9" w14:textId="0C8A994E" w:rsidR="008D6034" w:rsidRDefault="003D5BF0" w:rsidP="008D2649">
      <w:pPr>
        <w:pStyle w:val="Els-body-text"/>
        <w:rPr>
          <w:lang w:eastAsia="zh-CN"/>
        </w:rPr>
      </w:pPr>
      <w:r w:rsidRPr="007B7946">
        <w:rPr>
          <w:lang w:val="en-GB" w:eastAsia="zh-CN"/>
        </w:rPr>
        <w:lastRenderedPageBreak/>
        <w:t xml:space="preserve">From </w:t>
      </w:r>
      <w:r w:rsidRPr="007B7946">
        <w:rPr>
          <w:b/>
          <w:bCs/>
          <w:lang w:val="en-GB" w:eastAsia="zh-CN"/>
        </w:rPr>
        <w:t>Table 1</w:t>
      </w:r>
      <w:r w:rsidRPr="007B7946">
        <w:rPr>
          <w:lang w:val="en-GB" w:eastAsia="zh-CN"/>
        </w:rPr>
        <w:t xml:space="preserve">, </w:t>
      </w:r>
      <w:r w:rsidR="00B63BA9" w:rsidRPr="007B7946">
        <w:rPr>
          <w:lang w:val="en-GB" w:eastAsia="zh-CN"/>
        </w:rPr>
        <w:t>it is evident that, under the same transition state search algorithm, MLP significantly expedites this task and exhibits a high success rate. This further substantiates the efficacy of the Transition 1x MLP.</w:t>
      </w:r>
      <w:r w:rsidR="003E5C73" w:rsidRPr="007B7946">
        <w:rPr>
          <w:lang w:val="en-GB" w:eastAsia="zh-CN"/>
        </w:rPr>
        <w:t xml:space="preserve"> </w:t>
      </w:r>
      <w:r w:rsidR="003E5C73" w:rsidRPr="007B7946">
        <w:rPr>
          <w:lang w:eastAsia="zh-CN"/>
        </w:rPr>
        <w:t>In the case of using DFT calculation, Sella algorithm is also more efficient than the search algorithm in Gaussian</w:t>
      </w:r>
      <w:r w:rsidR="00215EE8" w:rsidRPr="007B7946">
        <w:rPr>
          <w:lang w:eastAsia="zh-CN"/>
        </w:rPr>
        <w:t xml:space="preserve"> (</w:t>
      </w:r>
      <w:r w:rsidR="00215EE8" w:rsidRPr="007B7946">
        <w:rPr>
          <w:lang w:val="en-GB" w:eastAsia="zh-CN"/>
        </w:rPr>
        <w:t>Higher success rate and lower average single step computation time</w:t>
      </w:r>
      <w:r w:rsidR="00215EE8" w:rsidRPr="007B7946">
        <w:rPr>
          <w:lang w:eastAsia="zh-CN"/>
        </w:rPr>
        <w:t>)</w:t>
      </w:r>
      <w:r w:rsidR="003E5C73" w:rsidRPr="007B7946">
        <w:rPr>
          <w:lang w:eastAsia="zh-CN"/>
        </w:rPr>
        <w:t>, and its Python implementation also facilitates the combination with MLP.</w:t>
      </w:r>
    </w:p>
    <w:p w14:paraId="12D73537" w14:textId="77777777" w:rsidR="00E62D82" w:rsidRPr="007B7946" w:rsidRDefault="00E62D82" w:rsidP="008D2649">
      <w:pPr>
        <w:pStyle w:val="Els-body-text"/>
        <w:rPr>
          <w:lang w:val="en-GB" w:eastAsia="zh-CN"/>
        </w:rPr>
      </w:pPr>
    </w:p>
    <w:p w14:paraId="6FF1B381" w14:textId="2FA71D7D" w:rsidR="009A2B90" w:rsidRPr="007B7946" w:rsidRDefault="009A2B90" w:rsidP="00B67211">
      <w:pPr>
        <w:pStyle w:val="Els-body-text"/>
        <w:jc w:val="center"/>
        <w:rPr>
          <w:lang w:val="en-GB" w:eastAsia="zh-CN"/>
        </w:rPr>
      </w:pPr>
      <w:r w:rsidRPr="007B7946">
        <w:rPr>
          <w:rFonts w:hint="eastAsia"/>
          <w:b/>
          <w:bCs/>
          <w:lang w:val="en-GB" w:eastAsia="zh-CN"/>
        </w:rPr>
        <w:t>T</w:t>
      </w:r>
      <w:r w:rsidRPr="007B7946">
        <w:rPr>
          <w:b/>
          <w:bCs/>
          <w:lang w:val="en-GB" w:eastAsia="zh-CN"/>
        </w:rPr>
        <w:t>able 1</w:t>
      </w:r>
      <w:r w:rsidRPr="007B7946">
        <w:rPr>
          <w:lang w:val="en-GB" w:eastAsia="zh-CN"/>
        </w:rPr>
        <w:t xml:space="preserve">. The success rate, average time consumption, and average number of steps calculated using </w:t>
      </w:r>
      <w:r w:rsidR="00A8562E" w:rsidRPr="007B7946">
        <w:rPr>
          <w:lang w:val="en-GB" w:eastAsia="zh-CN"/>
        </w:rPr>
        <w:t xml:space="preserve">the </w:t>
      </w:r>
      <w:r w:rsidRPr="007B7946">
        <w:rPr>
          <w:lang w:val="en-GB" w:eastAsia="zh-CN"/>
        </w:rPr>
        <w:t>DFT</w:t>
      </w:r>
      <w:r w:rsidR="00A8562E" w:rsidRPr="007B7946">
        <w:rPr>
          <w:lang w:val="en-GB" w:eastAsia="zh-CN"/>
        </w:rPr>
        <w:t xml:space="preserve"> method </w:t>
      </w:r>
      <w:r w:rsidR="00A8562E" w:rsidRPr="007B7946">
        <w:t>in the Gaussian software</w:t>
      </w:r>
      <w:r w:rsidRPr="007B7946">
        <w:rPr>
          <w:lang w:val="en-GB" w:eastAsia="zh-CN"/>
        </w:rPr>
        <w:t xml:space="preserve">, </w:t>
      </w:r>
      <w:r w:rsidR="00012F81" w:rsidRPr="007B7946">
        <w:rPr>
          <w:lang w:val="en-GB" w:eastAsia="zh-CN"/>
        </w:rPr>
        <w:t xml:space="preserve">the </w:t>
      </w:r>
      <w:r w:rsidRPr="007B7946">
        <w:rPr>
          <w:lang w:val="en-GB" w:eastAsia="zh-CN"/>
        </w:rPr>
        <w:t xml:space="preserve">MLP </w:t>
      </w:r>
      <w:r w:rsidR="00012F81" w:rsidRPr="007B7946">
        <w:rPr>
          <w:lang w:val="en-GB" w:eastAsia="zh-CN"/>
        </w:rPr>
        <w:t xml:space="preserve">model </w:t>
      </w:r>
      <w:r w:rsidRPr="007B7946">
        <w:rPr>
          <w:lang w:val="en-GB" w:eastAsia="zh-CN"/>
        </w:rPr>
        <w:t xml:space="preserve">combined with Sella algorithm, and </w:t>
      </w:r>
      <w:r w:rsidR="00B75DC8" w:rsidRPr="007B7946">
        <w:rPr>
          <w:lang w:val="en-GB" w:eastAsia="zh-CN"/>
        </w:rPr>
        <w:t xml:space="preserve">the </w:t>
      </w:r>
      <w:r w:rsidRPr="007B7946">
        <w:rPr>
          <w:lang w:val="en-GB" w:eastAsia="zh-CN"/>
        </w:rPr>
        <w:t xml:space="preserve">DFT </w:t>
      </w:r>
      <w:r w:rsidR="00B75DC8" w:rsidRPr="007B7946">
        <w:rPr>
          <w:lang w:val="en-GB" w:eastAsia="zh-CN"/>
        </w:rPr>
        <w:t xml:space="preserve">method </w:t>
      </w:r>
      <w:r w:rsidRPr="007B7946">
        <w:rPr>
          <w:lang w:val="en-GB" w:eastAsia="zh-CN"/>
        </w:rPr>
        <w:t>combined with Sella algorithm.</w:t>
      </w:r>
    </w:p>
    <w:tbl>
      <w:tblPr>
        <w:tblStyle w:val="af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4"/>
        <w:gridCol w:w="1583"/>
        <w:gridCol w:w="1158"/>
        <w:gridCol w:w="1459"/>
      </w:tblGrid>
      <w:tr w:rsidR="003974DF" w:rsidRPr="007B7946" w14:paraId="4DCF8077" w14:textId="77777777" w:rsidTr="00FE04B5">
        <w:trPr>
          <w:trHeight w:val="276"/>
          <w:jc w:val="center"/>
        </w:trPr>
        <w:tc>
          <w:tcPr>
            <w:tcW w:w="2494" w:type="dxa"/>
            <w:tcBorders>
              <w:top w:val="single" w:sz="8" w:space="0" w:color="auto"/>
              <w:bottom w:val="single" w:sz="4" w:space="0" w:color="auto"/>
            </w:tcBorders>
            <w:noWrap/>
            <w:vAlign w:val="center"/>
            <w:hideMark/>
          </w:tcPr>
          <w:p w14:paraId="4B336ED2" w14:textId="77777777" w:rsidR="00765A9D" w:rsidRPr="007B7946" w:rsidRDefault="00765A9D" w:rsidP="00A24E28">
            <w:pPr>
              <w:pStyle w:val="Els-body-text"/>
              <w:jc w:val="center"/>
              <w:rPr>
                <w:lang w:val="en-GB" w:eastAsia="zh-CN"/>
              </w:rPr>
            </w:pPr>
          </w:p>
        </w:tc>
        <w:tc>
          <w:tcPr>
            <w:tcW w:w="0" w:type="auto"/>
            <w:tcBorders>
              <w:top w:val="single" w:sz="8" w:space="0" w:color="auto"/>
              <w:bottom w:val="single" w:sz="4" w:space="0" w:color="auto"/>
            </w:tcBorders>
            <w:noWrap/>
            <w:vAlign w:val="center"/>
            <w:hideMark/>
          </w:tcPr>
          <w:p w14:paraId="0F2F3DDE" w14:textId="5AFA7E18" w:rsidR="00765A9D" w:rsidRPr="007B7946" w:rsidRDefault="00BA301D" w:rsidP="00A24E28">
            <w:pPr>
              <w:pStyle w:val="Els-body-text"/>
              <w:jc w:val="center"/>
              <w:rPr>
                <w:lang w:val="en-GB" w:eastAsia="zh-CN"/>
              </w:rPr>
            </w:pPr>
            <w:r w:rsidRPr="007B7946">
              <w:rPr>
                <w:lang w:val="en-GB" w:eastAsia="zh-CN"/>
              </w:rPr>
              <w:t xml:space="preserve">DFT in </w:t>
            </w:r>
            <w:r w:rsidR="00765A9D" w:rsidRPr="007B7946">
              <w:rPr>
                <w:lang w:val="en-GB" w:eastAsia="zh-CN"/>
              </w:rPr>
              <w:t>Gaussian</w:t>
            </w:r>
          </w:p>
        </w:tc>
        <w:tc>
          <w:tcPr>
            <w:tcW w:w="1158" w:type="dxa"/>
            <w:tcBorders>
              <w:top w:val="single" w:sz="8" w:space="0" w:color="auto"/>
              <w:bottom w:val="single" w:sz="4" w:space="0" w:color="auto"/>
            </w:tcBorders>
            <w:noWrap/>
            <w:vAlign w:val="center"/>
            <w:hideMark/>
          </w:tcPr>
          <w:p w14:paraId="22651D61" w14:textId="4D0DE270" w:rsidR="00765A9D" w:rsidRPr="007B7946" w:rsidRDefault="00DA594F" w:rsidP="00A24E28">
            <w:pPr>
              <w:pStyle w:val="Els-body-text"/>
              <w:jc w:val="center"/>
              <w:rPr>
                <w:lang w:val="en-GB" w:eastAsia="zh-CN"/>
              </w:rPr>
            </w:pPr>
            <w:r w:rsidRPr="007B7946">
              <w:rPr>
                <w:lang w:val="en-GB" w:eastAsia="zh-CN"/>
              </w:rPr>
              <w:t>Sella</w:t>
            </w:r>
            <w:r w:rsidR="00765A9D" w:rsidRPr="007B7946">
              <w:rPr>
                <w:lang w:val="en-GB" w:eastAsia="zh-CN"/>
              </w:rPr>
              <w:t>+MLP</w:t>
            </w:r>
          </w:p>
        </w:tc>
        <w:tc>
          <w:tcPr>
            <w:tcW w:w="1459" w:type="dxa"/>
            <w:tcBorders>
              <w:top w:val="single" w:sz="8" w:space="0" w:color="auto"/>
              <w:bottom w:val="single" w:sz="4" w:space="0" w:color="auto"/>
            </w:tcBorders>
            <w:noWrap/>
            <w:vAlign w:val="center"/>
            <w:hideMark/>
          </w:tcPr>
          <w:p w14:paraId="1C24E0C4" w14:textId="521A0DEE" w:rsidR="00765A9D" w:rsidRPr="007B7946" w:rsidRDefault="00DA594F" w:rsidP="00A24E28">
            <w:pPr>
              <w:pStyle w:val="Els-body-text"/>
              <w:jc w:val="center"/>
              <w:rPr>
                <w:lang w:val="en-GB" w:eastAsia="zh-CN"/>
              </w:rPr>
            </w:pPr>
            <w:r w:rsidRPr="007B7946">
              <w:rPr>
                <w:lang w:val="en-GB" w:eastAsia="zh-CN"/>
              </w:rPr>
              <w:t>Sella</w:t>
            </w:r>
            <w:r w:rsidR="00765A9D" w:rsidRPr="007B7946">
              <w:rPr>
                <w:lang w:val="en-GB" w:eastAsia="zh-CN"/>
              </w:rPr>
              <w:t>+</w:t>
            </w:r>
            <w:r w:rsidR="001134D7" w:rsidRPr="007B7946">
              <w:rPr>
                <w:lang w:val="en-GB" w:eastAsia="zh-CN"/>
              </w:rPr>
              <w:t>DFT</w:t>
            </w:r>
          </w:p>
        </w:tc>
      </w:tr>
      <w:tr w:rsidR="00095AD4" w:rsidRPr="007B7946" w14:paraId="6864FEF3" w14:textId="77777777" w:rsidTr="00563980">
        <w:trPr>
          <w:trHeight w:val="276"/>
          <w:jc w:val="center"/>
        </w:trPr>
        <w:tc>
          <w:tcPr>
            <w:tcW w:w="2494" w:type="dxa"/>
            <w:tcBorders>
              <w:top w:val="single" w:sz="4" w:space="0" w:color="auto"/>
            </w:tcBorders>
            <w:noWrap/>
            <w:vAlign w:val="center"/>
            <w:hideMark/>
          </w:tcPr>
          <w:p w14:paraId="2C803717" w14:textId="77777777" w:rsidR="00095AD4" w:rsidRPr="007B7946" w:rsidRDefault="00095AD4" w:rsidP="00095AD4">
            <w:pPr>
              <w:pStyle w:val="Els-body-text"/>
              <w:jc w:val="center"/>
              <w:rPr>
                <w:lang w:val="en-GB" w:eastAsia="zh-CN"/>
              </w:rPr>
            </w:pPr>
            <w:r w:rsidRPr="007B7946">
              <w:rPr>
                <w:lang w:val="en-GB" w:eastAsia="zh-CN"/>
              </w:rPr>
              <w:t>Success rate</w:t>
            </w:r>
          </w:p>
        </w:tc>
        <w:tc>
          <w:tcPr>
            <w:tcW w:w="0" w:type="auto"/>
            <w:tcBorders>
              <w:top w:val="single" w:sz="4" w:space="0" w:color="auto"/>
            </w:tcBorders>
            <w:noWrap/>
            <w:vAlign w:val="center"/>
            <w:hideMark/>
          </w:tcPr>
          <w:p w14:paraId="4DCE295F" w14:textId="2716F7CB" w:rsidR="00095AD4" w:rsidRPr="007B7946" w:rsidRDefault="00095AD4" w:rsidP="00095AD4">
            <w:pPr>
              <w:pStyle w:val="Els-body-text"/>
              <w:jc w:val="center"/>
              <w:rPr>
                <w:lang w:val="en-GB" w:eastAsia="zh-CN"/>
              </w:rPr>
            </w:pPr>
            <w:r w:rsidRPr="007B7946">
              <w:t>87%</w:t>
            </w:r>
          </w:p>
        </w:tc>
        <w:tc>
          <w:tcPr>
            <w:tcW w:w="1158" w:type="dxa"/>
            <w:tcBorders>
              <w:top w:val="single" w:sz="4" w:space="0" w:color="auto"/>
            </w:tcBorders>
            <w:noWrap/>
            <w:vAlign w:val="center"/>
            <w:hideMark/>
          </w:tcPr>
          <w:p w14:paraId="79160E4E" w14:textId="51CD4B12" w:rsidR="00095AD4" w:rsidRPr="007B7946" w:rsidRDefault="00095AD4" w:rsidP="00095AD4">
            <w:pPr>
              <w:pStyle w:val="Els-body-text"/>
              <w:jc w:val="center"/>
              <w:rPr>
                <w:lang w:val="en-GB" w:eastAsia="zh-CN"/>
              </w:rPr>
            </w:pPr>
            <w:r w:rsidRPr="007B7946">
              <w:t>98%</w:t>
            </w:r>
          </w:p>
        </w:tc>
        <w:tc>
          <w:tcPr>
            <w:tcW w:w="1459" w:type="dxa"/>
            <w:tcBorders>
              <w:top w:val="single" w:sz="4" w:space="0" w:color="auto"/>
            </w:tcBorders>
            <w:noWrap/>
            <w:vAlign w:val="center"/>
            <w:hideMark/>
          </w:tcPr>
          <w:p w14:paraId="5E2FBCA5" w14:textId="34E95D01" w:rsidR="00095AD4" w:rsidRPr="007B7946" w:rsidRDefault="00095AD4" w:rsidP="00095AD4">
            <w:pPr>
              <w:pStyle w:val="Els-body-text"/>
              <w:jc w:val="center"/>
              <w:rPr>
                <w:lang w:val="en-GB" w:eastAsia="zh-CN"/>
              </w:rPr>
            </w:pPr>
            <w:r w:rsidRPr="007B7946">
              <w:t>100%</w:t>
            </w:r>
          </w:p>
        </w:tc>
      </w:tr>
      <w:tr w:rsidR="0077287B" w:rsidRPr="007B7946" w14:paraId="1F32BA3E" w14:textId="77777777" w:rsidTr="00FE04B5">
        <w:trPr>
          <w:trHeight w:val="276"/>
          <w:jc w:val="center"/>
        </w:trPr>
        <w:tc>
          <w:tcPr>
            <w:tcW w:w="2494" w:type="dxa"/>
            <w:tcBorders>
              <w:bottom w:val="nil"/>
            </w:tcBorders>
            <w:noWrap/>
            <w:vAlign w:val="center"/>
            <w:hideMark/>
          </w:tcPr>
          <w:p w14:paraId="05959788" w14:textId="5DC9EE7E" w:rsidR="0077287B" w:rsidRPr="007B7946" w:rsidRDefault="0077287B" w:rsidP="0077287B">
            <w:pPr>
              <w:pStyle w:val="Els-body-text"/>
              <w:jc w:val="center"/>
              <w:rPr>
                <w:lang w:val="en-GB" w:eastAsia="zh-CN"/>
              </w:rPr>
            </w:pPr>
            <w:r w:rsidRPr="007B7946">
              <w:rPr>
                <w:rFonts w:hint="eastAsia"/>
                <w:lang w:val="en-GB" w:eastAsia="zh-CN"/>
              </w:rPr>
              <w:t>Average time consuming</w:t>
            </w:r>
            <w:r w:rsidRPr="007B7946">
              <w:rPr>
                <w:lang w:val="en-GB" w:eastAsia="zh-CN"/>
              </w:rPr>
              <w:t xml:space="preserve"> (s)</w:t>
            </w:r>
          </w:p>
        </w:tc>
        <w:tc>
          <w:tcPr>
            <w:tcW w:w="0" w:type="auto"/>
            <w:tcBorders>
              <w:bottom w:val="nil"/>
            </w:tcBorders>
            <w:noWrap/>
            <w:vAlign w:val="center"/>
            <w:hideMark/>
          </w:tcPr>
          <w:p w14:paraId="56E2FB6B" w14:textId="58D2426B" w:rsidR="0077287B" w:rsidRPr="007B7946" w:rsidRDefault="0077287B" w:rsidP="0077287B">
            <w:pPr>
              <w:pStyle w:val="Els-body-text"/>
              <w:jc w:val="center"/>
              <w:rPr>
                <w:lang w:val="en-GB" w:eastAsia="zh-CN"/>
              </w:rPr>
            </w:pPr>
            <w:r w:rsidRPr="007B7946">
              <w:rPr>
                <w:lang w:val="en-GB" w:eastAsia="zh-CN"/>
              </w:rPr>
              <w:t>1699</w:t>
            </w:r>
          </w:p>
        </w:tc>
        <w:tc>
          <w:tcPr>
            <w:tcW w:w="1158" w:type="dxa"/>
            <w:tcBorders>
              <w:bottom w:val="nil"/>
            </w:tcBorders>
            <w:noWrap/>
            <w:vAlign w:val="center"/>
            <w:hideMark/>
          </w:tcPr>
          <w:p w14:paraId="5CD42EDB" w14:textId="1147AFC4" w:rsidR="0077287B" w:rsidRPr="007B7946" w:rsidRDefault="0077287B" w:rsidP="0077287B">
            <w:pPr>
              <w:pStyle w:val="Els-body-text"/>
              <w:jc w:val="center"/>
              <w:rPr>
                <w:lang w:val="en-GB" w:eastAsia="zh-CN"/>
              </w:rPr>
            </w:pPr>
            <w:r w:rsidRPr="007B7946">
              <w:t>216.4</w:t>
            </w:r>
          </w:p>
        </w:tc>
        <w:tc>
          <w:tcPr>
            <w:tcW w:w="1459" w:type="dxa"/>
            <w:tcBorders>
              <w:bottom w:val="nil"/>
            </w:tcBorders>
            <w:noWrap/>
            <w:vAlign w:val="center"/>
            <w:hideMark/>
          </w:tcPr>
          <w:p w14:paraId="5316727B" w14:textId="084643E5" w:rsidR="0077287B" w:rsidRPr="007B7946" w:rsidRDefault="0077287B" w:rsidP="0077287B">
            <w:pPr>
              <w:pStyle w:val="Els-body-text"/>
              <w:jc w:val="center"/>
              <w:rPr>
                <w:lang w:val="en-GB" w:eastAsia="zh-CN"/>
              </w:rPr>
            </w:pPr>
            <w:r w:rsidRPr="007B7946">
              <w:t>4,861.6</w:t>
            </w:r>
          </w:p>
        </w:tc>
      </w:tr>
      <w:tr w:rsidR="0077287B" w:rsidRPr="007B7946" w14:paraId="78A16E4A" w14:textId="77777777" w:rsidTr="00FE04B5">
        <w:trPr>
          <w:trHeight w:val="276"/>
          <w:jc w:val="center"/>
        </w:trPr>
        <w:tc>
          <w:tcPr>
            <w:tcW w:w="2494" w:type="dxa"/>
            <w:tcBorders>
              <w:top w:val="nil"/>
              <w:bottom w:val="single" w:sz="8" w:space="0" w:color="auto"/>
            </w:tcBorders>
            <w:noWrap/>
            <w:vAlign w:val="center"/>
            <w:hideMark/>
          </w:tcPr>
          <w:p w14:paraId="781FA307" w14:textId="77777777" w:rsidR="0077287B" w:rsidRPr="007B7946" w:rsidRDefault="0077287B" w:rsidP="0077287B">
            <w:pPr>
              <w:pStyle w:val="Els-body-text"/>
              <w:jc w:val="center"/>
              <w:rPr>
                <w:lang w:val="en-GB" w:eastAsia="zh-CN"/>
              </w:rPr>
            </w:pPr>
            <w:r w:rsidRPr="007B7946">
              <w:rPr>
                <w:rFonts w:hint="eastAsia"/>
                <w:lang w:val="en-GB" w:eastAsia="zh-CN"/>
              </w:rPr>
              <w:t>Average steps</w:t>
            </w:r>
          </w:p>
        </w:tc>
        <w:tc>
          <w:tcPr>
            <w:tcW w:w="0" w:type="auto"/>
            <w:tcBorders>
              <w:top w:val="nil"/>
              <w:bottom w:val="single" w:sz="8" w:space="0" w:color="auto"/>
            </w:tcBorders>
            <w:noWrap/>
            <w:vAlign w:val="center"/>
            <w:hideMark/>
          </w:tcPr>
          <w:p w14:paraId="70BE40D2" w14:textId="63A2CE60" w:rsidR="0077287B" w:rsidRPr="007B7946" w:rsidRDefault="0077287B" w:rsidP="0077287B">
            <w:pPr>
              <w:pStyle w:val="Els-body-text"/>
              <w:jc w:val="center"/>
              <w:rPr>
                <w:lang w:val="en-GB" w:eastAsia="zh-CN"/>
              </w:rPr>
            </w:pPr>
            <w:r w:rsidRPr="007B7946">
              <w:rPr>
                <w:lang w:val="en-GB" w:eastAsia="zh-CN"/>
              </w:rPr>
              <w:t>29.83</w:t>
            </w:r>
          </w:p>
        </w:tc>
        <w:tc>
          <w:tcPr>
            <w:tcW w:w="1158" w:type="dxa"/>
            <w:tcBorders>
              <w:top w:val="nil"/>
              <w:bottom w:val="single" w:sz="8" w:space="0" w:color="auto"/>
            </w:tcBorders>
            <w:noWrap/>
            <w:vAlign w:val="center"/>
            <w:hideMark/>
          </w:tcPr>
          <w:p w14:paraId="4DC9AD1A" w14:textId="490699D2" w:rsidR="0077287B" w:rsidRPr="007B7946" w:rsidRDefault="0077287B" w:rsidP="0077287B">
            <w:pPr>
              <w:pStyle w:val="Els-body-text"/>
              <w:jc w:val="center"/>
              <w:rPr>
                <w:lang w:val="en-GB" w:eastAsia="zh-CN"/>
              </w:rPr>
            </w:pPr>
            <w:r w:rsidRPr="007B7946">
              <w:t>154.2</w:t>
            </w:r>
          </w:p>
        </w:tc>
        <w:tc>
          <w:tcPr>
            <w:tcW w:w="1459" w:type="dxa"/>
            <w:tcBorders>
              <w:top w:val="nil"/>
              <w:bottom w:val="single" w:sz="8" w:space="0" w:color="auto"/>
            </w:tcBorders>
            <w:noWrap/>
            <w:vAlign w:val="center"/>
            <w:hideMark/>
          </w:tcPr>
          <w:p w14:paraId="4D029F2D" w14:textId="13B68CD1" w:rsidR="0077287B" w:rsidRPr="007B7946" w:rsidRDefault="0077287B" w:rsidP="0077287B">
            <w:pPr>
              <w:pStyle w:val="Els-body-text"/>
              <w:jc w:val="center"/>
              <w:rPr>
                <w:lang w:val="en-GB" w:eastAsia="zh-CN"/>
              </w:rPr>
            </w:pPr>
            <w:r w:rsidRPr="007B7946">
              <w:t>146.53</w:t>
            </w:r>
          </w:p>
        </w:tc>
      </w:tr>
    </w:tbl>
    <w:p w14:paraId="7FC11204" w14:textId="77777777" w:rsidR="00E62D82" w:rsidRDefault="00E62D82" w:rsidP="008D2649">
      <w:pPr>
        <w:pStyle w:val="Els-body-text"/>
        <w:rPr>
          <w:lang w:val="en-GB" w:eastAsia="zh-CN"/>
        </w:rPr>
      </w:pPr>
    </w:p>
    <w:p w14:paraId="7BB4C10B" w14:textId="28E54CD3" w:rsidR="0062399C" w:rsidRPr="007B7946" w:rsidRDefault="00DD4196" w:rsidP="008D2649">
      <w:pPr>
        <w:pStyle w:val="Els-body-text"/>
        <w:rPr>
          <w:lang w:val="en-GB" w:eastAsia="zh-CN"/>
        </w:rPr>
      </w:pPr>
      <w:r w:rsidRPr="007B7946">
        <w:rPr>
          <w:lang w:val="en-GB" w:eastAsia="zh-CN"/>
        </w:rPr>
        <w:t>To demonstrate the effectiveness of the Sella algorithm in refining the initial guess structure of the transition state</w:t>
      </w:r>
      <w:r w:rsidR="00F803AB" w:rsidRPr="007B7946">
        <w:rPr>
          <w:lang w:val="en-GB" w:eastAsia="zh-CN"/>
        </w:rPr>
        <w:t>s</w:t>
      </w:r>
      <w:r w:rsidRPr="007B7946">
        <w:rPr>
          <w:lang w:val="en-GB" w:eastAsia="zh-CN"/>
        </w:rPr>
        <w:t xml:space="preserve">, </w:t>
      </w:r>
      <w:r w:rsidR="00E6759F" w:rsidRPr="007B7946">
        <w:rPr>
          <w:lang w:val="en-GB" w:eastAsia="zh-CN"/>
        </w:rPr>
        <w:t xml:space="preserve">54 reactions that successfully searched for transition states </w:t>
      </w:r>
      <w:r w:rsidR="00E6759F" w:rsidRPr="007B7946">
        <w:rPr>
          <w:rFonts w:hint="eastAsia"/>
          <w:lang w:val="en-GB" w:eastAsia="zh-CN"/>
        </w:rPr>
        <w:t>are</w:t>
      </w:r>
      <w:r w:rsidR="00E6759F" w:rsidRPr="007B7946">
        <w:rPr>
          <w:lang w:val="en-GB" w:eastAsia="zh-CN"/>
        </w:rPr>
        <w:t xml:space="preserve"> selected</w:t>
      </w:r>
      <w:r w:rsidRPr="007B7946">
        <w:rPr>
          <w:lang w:val="en-GB" w:eastAsia="zh-CN"/>
        </w:rPr>
        <w:t xml:space="preserve">. </w:t>
      </w:r>
      <w:r w:rsidR="00FE6E94" w:rsidRPr="007B7946">
        <w:rPr>
          <w:lang w:val="en-GB" w:eastAsia="zh-CN"/>
        </w:rPr>
        <w:t>Using t</w:t>
      </w:r>
      <w:r w:rsidRPr="007B7946">
        <w:rPr>
          <w:lang w:val="en-GB" w:eastAsia="zh-CN"/>
        </w:rPr>
        <w:t>he DFT calculation results</w:t>
      </w:r>
      <w:r w:rsidR="009A43F5" w:rsidRPr="007B7946">
        <w:rPr>
          <w:lang w:val="en-GB" w:eastAsia="zh-CN"/>
        </w:rPr>
        <w:t xml:space="preserve"> as the </w:t>
      </w:r>
      <w:r w:rsidR="00815B15" w:rsidRPr="007B7946">
        <w:rPr>
          <w:lang w:val="en-GB" w:eastAsia="zh-CN"/>
        </w:rPr>
        <w:t>benchmark</w:t>
      </w:r>
      <w:r w:rsidR="00971FEA" w:rsidRPr="007B7946">
        <w:rPr>
          <w:lang w:val="en-GB" w:eastAsia="zh-CN"/>
        </w:rPr>
        <w:t>. T</w:t>
      </w:r>
      <w:r w:rsidRPr="007B7946">
        <w:rPr>
          <w:lang w:val="en-GB" w:eastAsia="zh-CN"/>
        </w:rPr>
        <w:t xml:space="preserve">he </w:t>
      </w:r>
      <w:r w:rsidR="00B350D7" w:rsidRPr="007B7946">
        <w:rPr>
          <w:lang w:val="en-GB" w:eastAsia="zh-CN"/>
        </w:rPr>
        <w:t xml:space="preserve">root mean squared error </w:t>
      </w:r>
      <w:r w:rsidR="00461244" w:rsidRPr="007B7946">
        <w:rPr>
          <w:lang w:val="en-GB" w:eastAsia="zh-CN"/>
        </w:rPr>
        <w:t>(RMSE)</w:t>
      </w:r>
      <w:r w:rsidRPr="007B7946">
        <w:rPr>
          <w:lang w:val="en-GB" w:eastAsia="zh-CN"/>
        </w:rPr>
        <w:t xml:space="preserve"> of the transition state structure</w:t>
      </w:r>
      <w:r w:rsidR="00697C7E">
        <w:rPr>
          <w:lang w:val="en-GB" w:eastAsia="zh-CN"/>
        </w:rPr>
        <w:t>s</w:t>
      </w:r>
      <w:r w:rsidRPr="007B7946">
        <w:rPr>
          <w:lang w:val="en-GB" w:eastAsia="zh-CN"/>
        </w:rPr>
        <w:t xml:space="preserve"> generated by </w:t>
      </w:r>
      <w:r w:rsidR="00E00F82" w:rsidRPr="007B7946">
        <w:rPr>
          <w:lang w:val="en-GB" w:eastAsia="zh-CN"/>
        </w:rPr>
        <w:t xml:space="preserve">MLP model combined with </w:t>
      </w:r>
      <w:r w:rsidRPr="007B7946">
        <w:rPr>
          <w:lang w:val="en-GB" w:eastAsia="zh-CN"/>
        </w:rPr>
        <w:t>CI</w:t>
      </w:r>
      <w:r w:rsidR="00B71674" w:rsidRPr="007B7946">
        <w:rPr>
          <w:lang w:val="en-GB" w:eastAsia="zh-CN"/>
        </w:rPr>
        <w:t>-</w:t>
      </w:r>
      <w:r w:rsidRPr="007B7946">
        <w:rPr>
          <w:lang w:val="en-GB" w:eastAsia="zh-CN"/>
        </w:rPr>
        <w:t xml:space="preserve">NEB </w:t>
      </w:r>
      <w:r w:rsidR="00B71674" w:rsidRPr="007B7946">
        <w:rPr>
          <w:lang w:val="en-GB" w:eastAsia="zh-CN"/>
        </w:rPr>
        <w:t>is</w:t>
      </w:r>
      <w:r w:rsidRPr="007B7946">
        <w:rPr>
          <w:lang w:val="en-GB" w:eastAsia="zh-CN"/>
        </w:rPr>
        <w:t xml:space="preserve"> 0.</w:t>
      </w:r>
      <w:r w:rsidR="006E5FD9" w:rsidRPr="007B7946">
        <w:rPr>
          <w:lang w:val="en-GB" w:eastAsia="zh-CN"/>
        </w:rPr>
        <w:t>887</w:t>
      </w:r>
      <w:r w:rsidR="006E5FD9" w:rsidRPr="007B7946">
        <w:rPr>
          <w:rFonts w:hint="eastAsia"/>
        </w:rPr>
        <w:t xml:space="preserve"> </w:t>
      </w:r>
      <w:r w:rsidR="004F3873" w:rsidRPr="007B7946">
        <w:rPr>
          <w:rFonts w:hint="eastAsia"/>
          <w:lang w:val="en-GB" w:eastAsia="zh-CN"/>
        </w:rPr>
        <w:t>Å</w:t>
      </w:r>
      <w:r w:rsidRPr="007B7946">
        <w:rPr>
          <w:lang w:val="en-GB" w:eastAsia="zh-CN"/>
        </w:rPr>
        <w:t>, and the RMS</w:t>
      </w:r>
      <w:r w:rsidR="00054B1A" w:rsidRPr="007B7946">
        <w:rPr>
          <w:lang w:val="en-GB" w:eastAsia="zh-CN"/>
        </w:rPr>
        <w:t>E</w:t>
      </w:r>
      <w:r w:rsidRPr="007B7946">
        <w:rPr>
          <w:lang w:val="en-GB" w:eastAsia="zh-CN"/>
        </w:rPr>
        <w:t xml:space="preserve"> of the transition state structure refined by the </w:t>
      </w:r>
      <w:r w:rsidR="00E00F82" w:rsidRPr="007B7946">
        <w:rPr>
          <w:lang w:val="en-GB" w:eastAsia="zh-CN"/>
        </w:rPr>
        <w:t xml:space="preserve">MLP model combined with </w:t>
      </w:r>
      <w:r w:rsidRPr="007B7946">
        <w:rPr>
          <w:lang w:val="en-GB" w:eastAsia="zh-CN"/>
        </w:rPr>
        <w:t>GENiniTS-RS</w:t>
      </w:r>
      <w:r w:rsidR="0011297E" w:rsidRPr="007B7946">
        <w:rPr>
          <w:lang w:val="en-GB" w:eastAsia="zh-CN"/>
        </w:rPr>
        <w:t xml:space="preserve"> </w:t>
      </w:r>
      <w:r w:rsidRPr="007B7946">
        <w:rPr>
          <w:lang w:val="en-GB" w:eastAsia="zh-CN"/>
        </w:rPr>
        <w:t>+</w:t>
      </w:r>
      <w:r w:rsidR="0011297E" w:rsidRPr="007B7946">
        <w:rPr>
          <w:lang w:val="en-GB" w:eastAsia="zh-CN"/>
        </w:rPr>
        <w:t xml:space="preserve"> </w:t>
      </w:r>
      <w:r w:rsidRPr="007B7946">
        <w:rPr>
          <w:lang w:val="en-GB" w:eastAsia="zh-CN"/>
        </w:rPr>
        <w:t xml:space="preserve">Sella algorithm </w:t>
      </w:r>
      <w:r w:rsidR="00D67BB3" w:rsidRPr="007B7946">
        <w:rPr>
          <w:lang w:val="en-GB" w:eastAsia="zh-CN"/>
        </w:rPr>
        <w:t>is</w:t>
      </w:r>
      <w:r w:rsidRPr="007B7946">
        <w:rPr>
          <w:lang w:val="en-GB" w:eastAsia="zh-CN"/>
        </w:rPr>
        <w:t xml:space="preserve"> 0.</w:t>
      </w:r>
      <w:r w:rsidR="006E5FD9" w:rsidRPr="007B7946">
        <w:rPr>
          <w:lang w:val="en-GB" w:eastAsia="zh-CN"/>
        </w:rPr>
        <w:t xml:space="preserve">879 </w:t>
      </w:r>
      <w:r w:rsidR="001566C4" w:rsidRPr="007B7946">
        <w:rPr>
          <w:rFonts w:hint="eastAsia"/>
          <w:lang w:val="en-GB" w:eastAsia="zh-CN"/>
        </w:rPr>
        <w:t>Å</w:t>
      </w:r>
      <w:r w:rsidRPr="007B7946">
        <w:rPr>
          <w:lang w:val="en-GB" w:eastAsia="zh-CN"/>
        </w:rPr>
        <w:t xml:space="preserve">. </w:t>
      </w:r>
      <w:r w:rsidR="003B1B19" w:rsidRPr="007B7946">
        <w:rPr>
          <w:lang w:val="en-GB" w:eastAsia="zh-CN"/>
        </w:rPr>
        <w:t>This indicates that Sella has improved the geometric structure accuracy of the transition state to a certain extent.</w:t>
      </w:r>
    </w:p>
    <w:p w14:paraId="07175820" w14:textId="7C107FDE" w:rsidR="005A487D" w:rsidRDefault="005A487D" w:rsidP="008D2649">
      <w:pPr>
        <w:pStyle w:val="Els-body-text"/>
        <w:rPr>
          <w:lang w:val="en-GB" w:eastAsia="zh-CN"/>
        </w:rPr>
      </w:pPr>
      <w:r w:rsidRPr="007B7946">
        <w:rPr>
          <w:lang w:val="en-GB" w:eastAsia="zh-CN"/>
        </w:rPr>
        <w:t xml:space="preserve">The Sella algorithm </w:t>
      </w:r>
      <w:r w:rsidR="00720931" w:rsidRPr="007B7946">
        <w:rPr>
          <w:lang w:val="en-GB" w:eastAsia="zh-CN"/>
        </w:rPr>
        <w:t>is</w:t>
      </w:r>
      <w:r w:rsidRPr="007B7946">
        <w:rPr>
          <w:lang w:val="en-GB" w:eastAsia="zh-CN"/>
        </w:rPr>
        <w:t xml:space="preserve"> employed to conduct IRC searches using MLP and DFT as potential, respectively. The differences in the reaction barriers derived from </w:t>
      </w:r>
      <w:r w:rsidR="0094718F" w:rsidRPr="007B7946">
        <w:rPr>
          <w:lang w:val="en-GB" w:eastAsia="zh-CN"/>
        </w:rPr>
        <w:t>these two potentials</w:t>
      </w:r>
      <w:r w:rsidRPr="007B7946">
        <w:rPr>
          <w:lang w:val="en-GB" w:eastAsia="zh-CN"/>
        </w:rPr>
        <w:t xml:space="preserve"> </w:t>
      </w:r>
      <w:r w:rsidR="00720931" w:rsidRPr="007B7946">
        <w:rPr>
          <w:lang w:val="en-GB" w:eastAsia="zh-CN"/>
        </w:rPr>
        <w:t>are</w:t>
      </w:r>
      <w:r w:rsidRPr="007B7946">
        <w:rPr>
          <w:lang w:val="en-GB" w:eastAsia="zh-CN"/>
        </w:rPr>
        <w:t xml:space="preserve"> then compared</w:t>
      </w:r>
      <w:r w:rsidR="00B96A9B" w:rsidRPr="007B7946">
        <w:rPr>
          <w:lang w:val="en-GB" w:eastAsia="zh-CN"/>
        </w:rPr>
        <w:t xml:space="preserve"> in </w:t>
      </w:r>
      <w:r w:rsidR="00B96A9B" w:rsidRPr="00116D4F">
        <w:rPr>
          <w:b/>
          <w:bCs/>
          <w:lang w:val="en-GB" w:eastAsia="zh-CN"/>
        </w:rPr>
        <w:t>Figure 2</w:t>
      </w:r>
      <w:r w:rsidRPr="007B7946">
        <w:rPr>
          <w:lang w:val="en-GB" w:eastAsia="zh-CN"/>
        </w:rPr>
        <w:t xml:space="preserve">. Based on the results obtained using the DFT potential, the </w:t>
      </w:r>
      <w:r w:rsidR="00D22B89" w:rsidRPr="007B7946">
        <w:rPr>
          <w:lang w:val="en-GB" w:eastAsia="zh-CN"/>
        </w:rPr>
        <w:t xml:space="preserve">mean average error </w:t>
      </w:r>
      <w:r w:rsidRPr="007B7946">
        <w:rPr>
          <w:lang w:val="en-GB" w:eastAsia="zh-CN"/>
        </w:rPr>
        <w:t>(MAE) of the potential barriers calculated by Sella</w:t>
      </w:r>
      <w:r w:rsidR="00AE2AE6" w:rsidRPr="007B7946">
        <w:rPr>
          <w:lang w:val="en-GB" w:eastAsia="zh-CN"/>
        </w:rPr>
        <w:t xml:space="preserve"> </w:t>
      </w:r>
      <w:r w:rsidRPr="007B7946">
        <w:rPr>
          <w:lang w:val="en-GB" w:eastAsia="zh-CN"/>
        </w:rPr>
        <w:t>+</w:t>
      </w:r>
      <w:r w:rsidR="00AE2AE6" w:rsidRPr="007B7946">
        <w:rPr>
          <w:lang w:val="en-GB" w:eastAsia="zh-CN"/>
        </w:rPr>
        <w:t xml:space="preserve"> </w:t>
      </w:r>
      <w:r w:rsidRPr="007B7946">
        <w:rPr>
          <w:lang w:val="en-GB" w:eastAsia="zh-CN"/>
        </w:rPr>
        <w:t xml:space="preserve">MLP on this dataset </w:t>
      </w:r>
      <w:r w:rsidR="005C4E4B" w:rsidRPr="007B7946">
        <w:rPr>
          <w:lang w:val="en-GB" w:eastAsia="zh-CN"/>
        </w:rPr>
        <w:t>is</w:t>
      </w:r>
      <w:r w:rsidRPr="007B7946">
        <w:rPr>
          <w:lang w:val="en-GB" w:eastAsia="zh-CN"/>
        </w:rPr>
        <w:t xml:space="preserve"> </w:t>
      </w:r>
      <w:r w:rsidR="009D4478" w:rsidRPr="007B7946">
        <w:rPr>
          <w:lang w:val="en-GB" w:eastAsia="zh-CN"/>
        </w:rPr>
        <w:t xml:space="preserve">0.423 </w:t>
      </w:r>
      <w:r w:rsidRPr="007B7946">
        <w:rPr>
          <w:lang w:val="en-GB" w:eastAsia="zh-CN"/>
        </w:rPr>
        <w:t>eV.</w:t>
      </w:r>
      <w:r w:rsidR="00982F54" w:rsidRPr="007B7946">
        <w:rPr>
          <w:lang w:val="en-GB" w:eastAsia="zh-CN"/>
        </w:rPr>
        <w:t xml:space="preserve"> This indicates that there is still some room for improvement in Transition 1x MLP on the dataset derived from the template reactions of GENiniTS-RS. For reactions containing a large number of heavy atoms, new MLPs need to be trained.</w:t>
      </w:r>
    </w:p>
    <w:p w14:paraId="1682896F" w14:textId="77777777" w:rsidR="004C2F44" w:rsidRPr="007B7946" w:rsidRDefault="004C2F44" w:rsidP="008D2649">
      <w:pPr>
        <w:pStyle w:val="Els-body-text"/>
        <w:rPr>
          <w:lang w:val="en-GB" w:eastAsia="zh-CN"/>
        </w:rPr>
      </w:pPr>
    </w:p>
    <w:p w14:paraId="78AAA0D1" w14:textId="133AF149" w:rsidR="009B1720" w:rsidRPr="007B7946" w:rsidRDefault="009B1720" w:rsidP="009B1720">
      <w:pPr>
        <w:pStyle w:val="Els-body-text"/>
        <w:jc w:val="center"/>
        <w:rPr>
          <w:lang w:val="en-GB" w:eastAsia="zh-CN"/>
        </w:rPr>
      </w:pPr>
      <w:r w:rsidRPr="007B7946">
        <w:rPr>
          <w:noProof/>
          <w:lang w:val="en-GB" w:eastAsia="zh-CN"/>
        </w:rPr>
        <w:drawing>
          <wp:inline distT="0" distB="0" distL="0" distR="0" wp14:anchorId="5747303F" wp14:editId="7A05607F">
            <wp:extent cx="1876164" cy="1878594"/>
            <wp:effectExtent l="0" t="0" r="0" b="7620"/>
            <wp:docPr id="492986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0178" cy="2022794"/>
                    </a:xfrm>
                    <a:prstGeom prst="rect">
                      <a:avLst/>
                    </a:prstGeom>
                    <a:noFill/>
                  </pic:spPr>
                </pic:pic>
              </a:graphicData>
            </a:graphic>
          </wp:inline>
        </w:drawing>
      </w:r>
    </w:p>
    <w:p w14:paraId="2970DBFC" w14:textId="5A52D426" w:rsidR="00D072A2" w:rsidRDefault="00912226" w:rsidP="009B1720">
      <w:pPr>
        <w:pStyle w:val="Els-body-text"/>
        <w:jc w:val="center"/>
        <w:rPr>
          <w:lang w:val="en-GB" w:eastAsia="zh-CN"/>
        </w:rPr>
      </w:pPr>
      <w:r w:rsidRPr="007B7946">
        <w:rPr>
          <w:b/>
          <w:bCs/>
          <w:lang w:val="en-GB" w:eastAsia="zh-CN"/>
        </w:rPr>
        <w:t>Figure</w:t>
      </w:r>
      <w:r w:rsidR="0027535B" w:rsidRPr="007B7946">
        <w:rPr>
          <w:b/>
          <w:bCs/>
          <w:lang w:val="en-GB" w:eastAsia="zh-CN"/>
        </w:rPr>
        <w:t xml:space="preserve"> 2</w:t>
      </w:r>
      <w:r w:rsidR="0027535B" w:rsidRPr="007E5980">
        <w:rPr>
          <w:lang w:val="en-GB" w:eastAsia="zh-CN"/>
        </w:rPr>
        <w:t>.</w:t>
      </w:r>
      <w:r w:rsidR="0027535B" w:rsidRPr="007B7946">
        <w:rPr>
          <w:lang w:val="en-GB" w:eastAsia="zh-CN"/>
        </w:rPr>
        <w:t xml:space="preserve"> </w:t>
      </w:r>
      <w:r w:rsidR="00CC2A5C" w:rsidRPr="007B7946">
        <w:rPr>
          <w:lang w:val="en-GB" w:eastAsia="zh-CN"/>
        </w:rPr>
        <w:t>Comparison of reaction barriers</w:t>
      </w:r>
      <w:r w:rsidR="0089352B" w:rsidRPr="007B7946">
        <w:rPr>
          <w:lang w:val="en-GB" w:eastAsia="zh-CN"/>
        </w:rPr>
        <w:t xml:space="preserve"> </w:t>
      </w:r>
      <w:r w:rsidR="002677A5" w:rsidRPr="007B7946">
        <w:rPr>
          <w:lang w:val="en-GB" w:eastAsia="zh-CN"/>
        </w:rPr>
        <w:t xml:space="preserve">found with Sella using </w:t>
      </w:r>
      <w:r w:rsidR="00A74E54" w:rsidRPr="007B7946">
        <w:rPr>
          <w:lang w:val="en-GB" w:eastAsia="zh-CN"/>
        </w:rPr>
        <w:t xml:space="preserve">MLP </w:t>
      </w:r>
      <w:r w:rsidR="002677A5" w:rsidRPr="007B7946">
        <w:rPr>
          <w:lang w:val="en-GB" w:eastAsia="zh-CN"/>
        </w:rPr>
        <w:t>as</w:t>
      </w:r>
      <w:r w:rsidR="001040A5" w:rsidRPr="007B7946">
        <w:rPr>
          <w:rFonts w:hint="eastAsia"/>
          <w:lang w:val="en-GB" w:eastAsia="zh-CN"/>
        </w:rPr>
        <w:t xml:space="preserve"> </w:t>
      </w:r>
      <w:r w:rsidR="002677A5" w:rsidRPr="007B7946">
        <w:rPr>
          <w:lang w:val="en-GB" w:eastAsia="zh-CN"/>
        </w:rPr>
        <w:t>potential on the x-axis vs.</w:t>
      </w:r>
      <w:r w:rsidR="001040A5" w:rsidRPr="007B7946">
        <w:rPr>
          <w:lang w:val="en-GB" w:eastAsia="zh-CN"/>
        </w:rPr>
        <w:t xml:space="preserve"> </w:t>
      </w:r>
      <w:r w:rsidR="00A74E54" w:rsidRPr="007B7946">
        <w:rPr>
          <w:lang w:val="en-GB" w:eastAsia="zh-CN"/>
        </w:rPr>
        <w:t xml:space="preserve">DFT on the </w:t>
      </w:r>
      <w:r w:rsidR="00A74E54" w:rsidRPr="007B7946">
        <w:rPr>
          <w:rFonts w:hint="eastAsia"/>
          <w:lang w:val="en-GB" w:eastAsia="zh-CN"/>
        </w:rPr>
        <w:t>y</w:t>
      </w:r>
      <w:r w:rsidR="00A74E54" w:rsidRPr="007B7946">
        <w:rPr>
          <w:lang w:val="en-GB" w:eastAsia="zh-CN"/>
        </w:rPr>
        <w:t>-axis.</w:t>
      </w:r>
    </w:p>
    <w:p w14:paraId="2F7D43FE" w14:textId="77777777" w:rsidR="004C2F44" w:rsidRPr="007B7946" w:rsidRDefault="004C2F44" w:rsidP="009B1720">
      <w:pPr>
        <w:pStyle w:val="Els-body-text"/>
        <w:jc w:val="center"/>
        <w:rPr>
          <w:lang w:val="en-GB" w:eastAsia="zh-CN"/>
        </w:rPr>
      </w:pPr>
    </w:p>
    <w:p w14:paraId="74DA5883" w14:textId="7A6860E5" w:rsidR="00BB24C2" w:rsidRPr="007B7946" w:rsidRDefault="00BB24C2" w:rsidP="00BB24C2">
      <w:pPr>
        <w:pStyle w:val="Els-1storder-head"/>
        <w:spacing w:after="120"/>
        <w:rPr>
          <w:lang w:val="en-GB"/>
        </w:rPr>
      </w:pPr>
      <w:r w:rsidRPr="007B7946">
        <w:rPr>
          <w:lang w:val="en-GB"/>
        </w:rPr>
        <w:lastRenderedPageBreak/>
        <w:t>C</w:t>
      </w:r>
      <w:r w:rsidRPr="007B7946">
        <w:rPr>
          <w:rFonts w:hint="eastAsia"/>
          <w:lang w:val="en-GB" w:eastAsia="zh-CN"/>
        </w:rPr>
        <w:t>on</w:t>
      </w:r>
      <w:r w:rsidRPr="007B7946">
        <w:rPr>
          <w:lang w:val="en-GB"/>
        </w:rPr>
        <w:t>clusion</w:t>
      </w:r>
      <w:r w:rsidR="00A777EB">
        <w:rPr>
          <w:lang w:val="en-GB"/>
        </w:rPr>
        <w:t>s</w:t>
      </w:r>
    </w:p>
    <w:p w14:paraId="3EA945D9" w14:textId="68889E09" w:rsidR="00B55AE6" w:rsidRPr="007B7946" w:rsidRDefault="004D6B0B" w:rsidP="008D2649">
      <w:pPr>
        <w:pStyle w:val="Els-body-text"/>
        <w:rPr>
          <w:lang w:val="en-GB" w:eastAsia="zh-CN"/>
        </w:rPr>
      </w:pPr>
      <w:r w:rsidRPr="007B7946">
        <w:rPr>
          <w:rFonts w:hint="eastAsia"/>
          <w:lang w:val="en-GB" w:eastAsia="zh-CN"/>
        </w:rPr>
        <w:t>I</w:t>
      </w:r>
      <w:r w:rsidRPr="007B7946">
        <w:rPr>
          <w:lang w:val="en-GB" w:eastAsia="zh-CN"/>
        </w:rPr>
        <w:t xml:space="preserve">n this paper, </w:t>
      </w:r>
      <w:r w:rsidR="0086611F" w:rsidRPr="007B7946">
        <w:rPr>
          <w:lang w:val="en-GB" w:eastAsia="zh-CN"/>
        </w:rPr>
        <w:t xml:space="preserve">a computational tool (TSeC) </w:t>
      </w:r>
      <w:r w:rsidR="00A116EF" w:rsidRPr="007B7946">
        <w:rPr>
          <w:lang w:val="en-GB" w:eastAsia="zh-CN"/>
        </w:rPr>
        <w:t xml:space="preserve">is developed </w:t>
      </w:r>
      <w:r w:rsidR="000D73AA" w:rsidRPr="007B7946">
        <w:rPr>
          <w:lang w:val="en-GB" w:eastAsia="zh-CN"/>
        </w:rPr>
        <w:t>for transition state and MEP search</w:t>
      </w:r>
      <w:r w:rsidR="00031BC1" w:rsidRPr="007B7946">
        <w:rPr>
          <w:lang w:val="en-GB" w:eastAsia="zh-CN"/>
        </w:rPr>
        <w:t>es</w:t>
      </w:r>
      <w:r w:rsidR="002875C4" w:rsidRPr="007B7946">
        <w:rPr>
          <w:rFonts w:hint="eastAsia"/>
          <w:lang w:val="en-GB" w:eastAsia="zh-CN"/>
        </w:rPr>
        <w:t>.</w:t>
      </w:r>
      <w:r w:rsidR="008879F6" w:rsidRPr="007B7946">
        <w:rPr>
          <w:rFonts w:hint="eastAsia"/>
          <w:lang w:val="en-GB" w:eastAsia="zh-CN"/>
        </w:rPr>
        <w:t xml:space="preserve"> </w:t>
      </w:r>
      <w:r w:rsidR="008879F6" w:rsidRPr="007B7946">
        <w:rPr>
          <w:lang w:val="en-GB" w:eastAsia="zh-CN"/>
        </w:rPr>
        <w:t>I</w:t>
      </w:r>
      <w:r w:rsidR="008879F6" w:rsidRPr="007B7946">
        <w:rPr>
          <w:rFonts w:hint="eastAsia"/>
          <w:lang w:val="en-GB" w:eastAsia="zh-CN"/>
        </w:rPr>
        <w:t>t</w:t>
      </w:r>
      <w:r w:rsidR="000D73AA" w:rsidRPr="007B7946">
        <w:rPr>
          <w:lang w:val="en-GB" w:eastAsia="zh-CN"/>
        </w:rPr>
        <w:t xml:space="preserve"> combines the MLP and advanced transition state search algorithm</w:t>
      </w:r>
      <w:r w:rsidR="006E7A28" w:rsidRPr="007B7946">
        <w:rPr>
          <w:lang w:val="en-GB" w:eastAsia="zh-CN"/>
        </w:rPr>
        <w:t>s</w:t>
      </w:r>
      <w:r w:rsidR="008B15D3" w:rsidRPr="007B7946">
        <w:rPr>
          <w:lang w:val="en-GB" w:eastAsia="zh-CN"/>
        </w:rPr>
        <w:t>.</w:t>
      </w:r>
      <w:r w:rsidR="009428C6" w:rsidRPr="007B7946">
        <w:rPr>
          <w:lang w:val="en-GB" w:eastAsia="zh-CN"/>
        </w:rPr>
        <w:t xml:space="preserve"> </w:t>
      </w:r>
      <w:r w:rsidR="00774839" w:rsidRPr="007B7946">
        <w:rPr>
          <w:lang w:val="en-GB" w:eastAsia="zh-CN"/>
        </w:rPr>
        <w:t>On the test dataset, t</w:t>
      </w:r>
      <w:r w:rsidR="00B03793" w:rsidRPr="007B7946">
        <w:rPr>
          <w:lang w:val="en-GB" w:eastAsia="zh-CN"/>
        </w:rPr>
        <w:t>he combination of MLP + Sella algorithm in TSeC</w:t>
      </w:r>
      <w:r w:rsidR="009428C6" w:rsidRPr="007B7946">
        <w:rPr>
          <w:lang w:val="en-GB" w:eastAsia="zh-CN"/>
        </w:rPr>
        <w:t xml:space="preserve"> achieves a </w:t>
      </w:r>
      <w:r w:rsidR="004F7C8E" w:rsidRPr="007B7946">
        <w:rPr>
          <w:lang w:val="en-GB" w:eastAsia="zh-CN"/>
        </w:rPr>
        <w:t>98% success rate</w:t>
      </w:r>
      <w:r w:rsidR="009428C6" w:rsidRPr="007B7946">
        <w:rPr>
          <w:lang w:val="en-GB" w:eastAsia="zh-CN"/>
        </w:rPr>
        <w:t xml:space="preserve"> in </w:t>
      </w:r>
      <w:r w:rsidR="004F7C8E" w:rsidRPr="007B7946">
        <w:rPr>
          <w:lang w:val="en-GB" w:eastAsia="zh-CN"/>
        </w:rPr>
        <w:t>transition state search</w:t>
      </w:r>
      <w:r w:rsidR="00FA7D1E" w:rsidRPr="007B7946">
        <w:rPr>
          <w:lang w:val="en-GB" w:eastAsia="zh-CN"/>
        </w:rPr>
        <w:t>es</w:t>
      </w:r>
      <w:r w:rsidR="004F7C8E" w:rsidRPr="007B7946">
        <w:rPr>
          <w:lang w:val="en-GB" w:eastAsia="zh-CN"/>
        </w:rPr>
        <w:t xml:space="preserve"> and </w:t>
      </w:r>
      <w:r w:rsidR="002349CA" w:rsidRPr="007B7946">
        <w:rPr>
          <w:lang w:val="en-GB" w:eastAsia="zh-CN"/>
        </w:rPr>
        <w:t>MAE</w:t>
      </w:r>
      <w:r w:rsidR="004F7C8E" w:rsidRPr="007B7946">
        <w:rPr>
          <w:lang w:val="en-GB" w:eastAsia="zh-CN"/>
        </w:rPr>
        <w:t xml:space="preserve"> of </w:t>
      </w:r>
      <w:r w:rsidR="009D4ED6" w:rsidRPr="007B7946">
        <w:rPr>
          <w:lang w:val="en-GB" w:eastAsia="zh-CN"/>
        </w:rPr>
        <w:t xml:space="preserve">0.423 </w:t>
      </w:r>
      <w:r w:rsidR="004F7C8E" w:rsidRPr="007B7946">
        <w:rPr>
          <w:lang w:val="en-GB" w:eastAsia="zh-CN"/>
        </w:rPr>
        <w:t>eV on reaction barrier.</w:t>
      </w:r>
      <w:r w:rsidR="00726B97" w:rsidRPr="007B7946">
        <w:rPr>
          <w:lang w:val="en-GB" w:eastAsia="zh-CN"/>
        </w:rPr>
        <w:t xml:space="preserve"> Additionally, TSeC integrates the CI</w:t>
      </w:r>
      <w:r w:rsidR="008F334B" w:rsidRPr="007B7946">
        <w:rPr>
          <w:rFonts w:hint="eastAsia"/>
          <w:lang w:val="en-GB" w:eastAsia="zh-CN"/>
        </w:rPr>
        <w:t>-</w:t>
      </w:r>
      <w:r w:rsidR="00726B97" w:rsidRPr="007B7946">
        <w:rPr>
          <w:lang w:val="en-GB" w:eastAsia="zh-CN"/>
        </w:rPr>
        <w:t xml:space="preserve">NEB algorithm, which can switch between algorithm modes based on various scenario requirements, such as </w:t>
      </w:r>
      <w:r w:rsidR="00956FD7">
        <w:rPr>
          <w:lang w:val="en-GB" w:eastAsia="zh-CN"/>
        </w:rPr>
        <w:t xml:space="preserve">the </w:t>
      </w:r>
      <w:r w:rsidR="00726B97" w:rsidRPr="007B7946">
        <w:rPr>
          <w:lang w:val="en-GB" w:eastAsia="zh-CN"/>
        </w:rPr>
        <w:t xml:space="preserve">absence of reaction templates, providing broad applicability. TSeC can also be employed for the swift generation of extensive reaction kinetics </w:t>
      </w:r>
      <w:r w:rsidR="00C64D4C" w:rsidRPr="007B7946">
        <w:rPr>
          <w:lang w:val="en-GB" w:eastAsia="zh-CN"/>
        </w:rPr>
        <w:t>databases</w:t>
      </w:r>
      <w:r w:rsidR="00C64D4C" w:rsidRPr="007B7946">
        <w:t>,</w:t>
      </w:r>
      <w:r w:rsidR="007E019B" w:rsidRPr="007B7946">
        <w:rPr>
          <w:lang w:val="en-GB" w:eastAsia="zh-CN"/>
        </w:rPr>
        <w:t xml:space="preserve"> providing data for better performing MLPs.</w:t>
      </w:r>
      <w:r w:rsidR="00B55AE6" w:rsidRPr="007B7946">
        <w:t xml:space="preserve"> </w:t>
      </w:r>
      <w:r w:rsidR="00B55AE6" w:rsidRPr="007B7946">
        <w:rPr>
          <w:lang w:val="en-GB" w:eastAsia="zh-CN"/>
        </w:rPr>
        <w:t>For instance, the Transition 1x database exclusively encompasses heavy atoms C, N, O, rendering it incapable of predicting reactions involving halogens in GENiniTS-RS. Consequently, the need arises to train dedicated MLPs on new datasets in the future.</w:t>
      </w:r>
    </w:p>
    <w:p w14:paraId="5A7F8166" w14:textId="4380A196" w:rsidR="00B55AE6" w:rsidRPr="007B7946" w:rsidRDefault="00B55AE6" w:rsidP="008D2649">
      <w:pPr>
        <w:pStyle w:val="Els-body-text"/>
        <w:rPr>
          <w:lang w:val="en-GB" w:eastAsia="zh-CN"/>
        </w:rPr>
      </w:pPr>
      <w:r w:rsidRPr="007B7946">
        <w:rPr>
          <w:lang w:val="en-GB" w:eastAsia="zh-CN"/>
        </w:rPr>
        <w:t xml:space="preserve">Finally, although there are various search algorithms for reaction transition states, it is still difficult to achieve chemical reactions </w:t>
      </w:r>
      <w:r w:rsidR="0072773D" w:rsidRPr="007B7946">
        <w:rPr>
          <w:i/>
          <w:iCs/>
          <w:lang w:val="en-GB" w:eastAsia="zh-CN"/>
        </w:rPr>
        <w:t>in silico</w:t>
      </w:r>
      <w:r w:rsidRPr="007B7946">
        <w:rPr>
          <w:lang w:val="en-GB" w:eastAsia="zh-CN"/>
        </w:rPr>
        <w:t xml:space="preserve"> without relying on human intervention.</w:t>
      </w:r>
      <w:r w:rsidR="00910642" w:rsidRPr="007B7946">
        <w:rPr>
          <w:lang w:val="en-GB" w:eastAsia="zh-CN"/>
        </w:rPr>
        <w:t xml:space="preserve"> </w:t>
      </w:r>
      <w:r w:rsidR="009039DC" w:rsidRPr="007B7946">
        <w:rPr>
          <w:lang w:val="en-GB" w:eastAsia="zh-CN"/>
        </w:rPr>
        <w:t>GENiniTS-RS currently relies on templates. In the future, it is imperative to develop new generative artificial intelligence models to enable the generation of transition state initial guesses without the need for prior experience.</w:t>
      </w:r>
    </w:p>
    <w:p w14:paraId="144DE6BF" w14:textId="608D0AD6" w:rsidR="008D2649" w:rsidRPr="00FE7B0B" w:rsidRDefault="008D2649" w:rsidP="008D2649">
      <w:pPr>
        <w:pStyle w:val="Els-reference-head"/>
        <w:rPr>
          <w:lang w:val="de-DE"/>
        </w:rPr>
      </w:pPr>
      <w:r w:rsidRPr="00FE7B0B">
        <w:rPr>
          <w:lang w:val="de-DE"/>
        </w:rPr>
        <w:t>References</w:t>
      </w:r>
    </w:p>
    <w:p w14:paraId="19DE42BA" w14:textId="4C65E5CC" w:rsidR="00577FF7" w:rsidRPr="007E5980" w:rsidRDefault="00577FF7" w:rsidP="0082230D">
      <w:pPr>
        <w:pStyle w:val="Els-referenceno-number"/>
        <w:jc w:val="both"/>
        <w:rPr>
          <w:sz w:val="20"/>
          <w:lang w:val="en-US"/>
        </w:rPr>
      </w:pPr>
      <w:r w:rsidRPr="007E5980">
        <w:rPr>
          <w:rFonts w:hint="eastAsia"/>
          <w:sz w:val="20"/>
          <w:lang w:val="en-US"/>
        </w:rPr>
        <w:t xml:space="preserve">Q. Liu, K. Tang, L. Zhang, J. Du, </w:t>
      </w:r>
      <w:r w:rsidR="003961F4" w:rsidRPr="007E5980">
        <w:rPr>
          <w:sz w:val="20"/>
          <w:lang w:val="en-US"/>
        </w:rPr>
        <w:t>and</w:t>
      </w:r>
      <w:r w:rsidR="003961F4" w:rsidRPr="007E5980">
        <w:rPr>
          <w:rFonts w:hint="eastAsia"/>
          <w:sz w:val="20"/>
          <w:lang w:val="en-US"/>
        </w:rPr>
        <w:t xml:space="preserve"> </w:t>
      </w:r>
      <w:r w:rsidRPr="007E5980">
        <w:rPr>
          <w:rFonts w:hint="eastAsia"/>
          <w:sz w:val="20"/>
          <w:lang w:val="en-US"/>
        </w:rPr>
        <w:t>Q. Meng</w:t>
      </w:r>
      <w:r w:rsidR="003A0AEC">
        <w:rPr>
          <w:rFonts w:hint="eastAsia"/>
          <w:sz w:val="20"/>
          <w:lang w:val="en-US" w:eastAsia="zh-CN"/>
        </w:rPr>
        <w:t>,</w:t>
      </w:r>
      <w:r w:rsidRPr="007E5980">
        <w:rPr>
          <w:rFonts w:hint="eastAsia"/>
          <w:sz w:val="20"/>
          <w:lang w:val="en-US"/>
        </w:rPr>
        <w:t xml:space="preserve"> 2023. Computer</w:t>
      </w:r>
      <w:r w:rsidRPr="007E5980">
        <w:rPr>
          <w:rFonts w:hint="eastAsia"/>
          <w:sz w:val="20"/>
          <w:lang w:val="en-US"/>
        </w:rPr>
        <w:t>‐</w:t>
      </w:r>
      <w:r w:rsidRPr="007E5980">
        <w:rPr>
          <w:rFonts w:hint="eastAsia"/>
          <w:sz w:val="20"/>
          <w:lang w:val="en-US"/>
        </w:rPr>
        <w:t>assisted synthetic planning considering reaction kinetics based on transition state automated generation method. AIChE Journal, 69(7)</w:t>
      </w:r>
      <w:r w:rsidR="003A0AEC">
        <w:rPr>
          <w:sz w:val="20"/>
          <w:lang w:val="en-US"/>
        </w:rPr>
        <w:t xml:space="preserve">, </w:t>
      </w:r>
      <w:r w:rsidR="003A0AEC" w:rsidRPr="003A0AEC">
        <w:rPr>
          <w:sz w:val="20"/>
          <w:lang w:val="en-US"/>
        </w:rPr>
        <w:t>e18092</w:t>
      </w:r>
      <w:r w:rsidRPr="007E5980">
        <w:rPr>
          <w:rFonts w:hint="eastAsia"/>
          <w:sz w:val="20"/>
          <w:lang w:val="en-US"/>
        </w:rPr>
        <w:t>.</w:t>
      </w:r>
    </w:p>
    <w:p w14:paraId="7EB28912" w14:textId="4955D2D9" w:rsidR="00577FF7" w:rsidRPr="007E5980" w:rsidRDefault="00577FF7" w:rsidP="0082230D">
      <w:pPr>
        <w:pStyle w:val="Els-referenceno-number"/>
        <w:jc w:val="both"/>
        <w:rPr>
          <w:sz w:val="20"/>
          <w:lang w:val="en-US"/>
        </w:rPr>
      </w:pPr>
      <w:r w:rsidRPr="007E5980">
        <w:rPr>
          <w:sz w:val="20"/>
          <w:lang w:val="en-US"/>
        </w:rPr>
        <w:t xml:space="preserve">M. Schreiner, A. Bhowmik, T. Vegge, P. B. Jørgensen, </w:t>
      </w:r>
      <w:r w:rsidR="00D94231" w:rsidRPr="007E5980">
        <w:rPr>
          <w:sz w:val="20"/>
          <w:lang w:val="en-US"/>
        </w:rPr>
        <w:t xml:space="preserve">and </w:t>
      </w:r>
      <w:r w:rsidRPr="007E5980">
        <w:rPr>
          <w:sz w:val="20"/>
          <w:lang w:val="en-US"/>
        </w:rPr>
        <w:t>O. Winther</w:t>
      </w:r>
      <w:r w:rsidR="00DA21BD">
        <w:rPr>
          <w:sz w:val="20"/>
          <w:lang w:val="en-US"/>
        </w:rPr>
        <w:t>,</w:t>
      </w:r>
      <w:r w:rsidR="00DA21BD" w:rsidRPr="007E5980">
        <w:rPr>
          <w:sz w:val="20"/>
          <w:lang w:val="en-US"/>
        </w:rPr>
        <w:t xml:space="preserve"> </w:t>
      </w:r>
      <w:r w:rsidRPr="007E5980">
        <w:rPr>
          <w:sz w:val="20"/>
          <w:lang w:val="en-US"/>
        </w:rPr>
        <w:t>2022a. NeuralNEB—neural networks can find reaction paths fast. Machine Learning: Science and Technology, 3(4), 045022.</w:t>
      </w:r>
    </w:p>
    <w:p w14:paraId="22417DE3" w14:textId="290DB922" w:rsidR="00577FF7" w:rsidRPr="007E5980" w:rsidRDefault="00577FF7" w:rsidP="0082230D">
      <w:pPr>
        <w:pStyle w:val="Els-referenceno-number"/>
        <w:jc w:val="both"/>
        <w:rPr>
          <w:sz w:val="20"/>
          <w:lang w:val="en-US"/>
        </w:rPr>
      </w:pPr>
      <w:r w:rsidRPr="007E5980">
        <w:rPr>
          <w:sz w:val="20"/>
          <w:lang w:val="en-US"/>
        </w:rPr>
        <w:t xml:space="preserve">M. Schreiner, A. Bhowmik, T. Vegge, J. Busk, </w:t>
      </w:r>
      <w:r w:rsidR="00B3364C" w:rsidRPr="007E5980">
        <w:rPr>
          <w:sz w:val="20"/>
          <w:lang w:val="en-US"/>
        </w:rPr>
        <w:t xml:space="preserve">and </w:t>
      </w:r>
      <w:r w:rsidRPr="007E5980">
        <w:rPr>
          <w:sz w:val="20"/>
          <w:lang w:val="en-US"/>
        </w:rPr>
        <w:t>O. Winther</w:t>
      </w:r>
      <w:r w:rsidR="003708FC">
        <w:rPr>
          <w:sz w:val="20"/>
          <w:lang w:val="en-US"/>
        </w:rPr>
        <w:t>,</w:t>
      </w:r>
      <w:r w:rsidR="003708FC" w:rsidRPr="007E5980">
        <w:rPr>
          <w:sz w:val="20"/>
          <w:lang w:val="en-US"/>
        </w:rPr>
        <w:t xml:space="preserve"> </w:t>
      </w:r>
      <w:r w:rsidRPr="007E5980">
        <w:rPr>
          <w:sz w:val="20"/>
          <w:lang w:val="en-US"/>
        </w:rPr>
        <w:t>2022b. Transition1x - a dataset for building generalizable reactive machine learning potentials. Scientific Data, 9(1), 779.</w:t>
      </w:r>
    </w:p>
    <w:p w14:paraId="45873B2A" w14:textId="7D4DB863" w:rsidR="00577FF7" w:rsidRPr="007E5980" w:rsidRDefault="00577FF7" w:rsidP="0082230D">
      <w:pPr>
        <w:pStyle w:val="Els-referenceno-number"/>
        <w:jc w:val="both"/>
        <w:rPr>
          <w:sz w:val="20"/>
          <w:lang w:val="en-US"/>
        </w:rPr>
      </w:pPr>
      <w:r w:rsidRPr="007E5980">
        <w:rPr>
          <w:sz w:val="20"/>
          <w:lang w:val="en-US"/>
        </w:rPr>
        <w:t>M. J. Frisch, G. W. Trucks, H. B. Schlegel, et al</w:t>
      </w:r>
      <w:r w:rsidR="00C44A60">
        <w:rPr>
          <w:sz w:val="20"/>
          <w:lang w:val="en-US"/>
        </w:rPr>
        <w:t>.,</w:t>
      </w:r>
      <w:r w:rsidR="00C44A60" w:rsidRPr="007E5980">
        <w:rPr>
          <w:sz w:val="20"/>
          <w:lang w:val="en-US"/>
        </w:rPr>
        <w:t xml:space="preserve"> </w:t>
      </w:r>
      <w:r w:rsidRPr="007E5980">
        <w:rPr>
          <w:sz w:val="20"/>
          <w:lang w:val="en-US"/>
        </w:rPr>
        <w:t>2016. Gaussian 16 Rev. C.01. Wallingford, CT.</w:t>
      </w:r>
    </w:p>
    <w:p w14:paraId="6FF5A1F5" w14:textId="5E74B3B0" w:rsidR="00577FF7" w:rsidRPr="007E5980" w:rsidRDefault="00577FF7" w:rsidP="0082230D">
      <w:pPr>
        <w:pStyle w:val="Els-referenceno-number"/>
        <w:jc w:val="both"/>
        <w:rPr>
          <w:sz w:val="20"/>
          <w:lang w:val="en-US"/>
        </w:rPr>
      </w:pPr>
      <w:r w:rsidRPr="007E5980">
        <w:rPr>
          <w:sz w:val="20"/>
          <w:lang w:val="en-US"/>
        </w:rPr>
        <w:t xml:space="preserve">K. T. Schütt, O. T. Unke, </w:t>
      </w:r>
      <w:r w:rsidR="00852129" w:rsidRPr="007E5980">
        <w:rPr>
          <w:sz w:val="20"/>
          <w:lang w:val="en-US"/>
        </w:rPr>
        <w:t>and</w:t>
      </w:r>
      <w:r w:rsidRPr="007E5980">
        <w:rPr>
          <w:sz w:val="20"/>
          <w:lang w:val="en-US"/>
        </w:rPr>
        <w:t xml:space="preserve"> M. Gastegger</w:t>
      </w:r>
      <w:r w:rsidR="0013792F">
        <w:rPr>
          <w:sz w:val="20"/>
          <w:lang w:val="en-US"/>
        </w:rPr>
        <w:t>,</w:t>
      </w:r>
      <w:r w:rsidR="0013792F" w:rsidRPr="007E5980">
        <w:rPr>
          <w:sz w:val="20"/>
          <w:lang w:val="en-US"/>
        </w:rPr>
        <w:t xml:space="preserve"> </w:t>
      </w:r>
      <w:r w:rsidRPr="007E5980">
        <w:rPr>
          <w:sz w:val="20"/>
          <w:lang w:val="en-US"/>
        </w:rPr>
        <w:t>2021. Equivariant message passing for the prediction of tensorial properties and molecular spectra. Paper presented at the International Conference on Machine Learning.</w:t>
      </w:r>
    </w:p>
    <w:p w14:paraId="3D531CD4" w14:textId="093BF008" w:rsidR="00577FF7" w:rsidRPr="007E5980" w:rsidRDefault="00577FF7" w:rsidP="0082230D">
      <w:pPr>
        <w:pStyle w:val="Els-referenceno-number"/>
        <w:jc w:val="both"/>
        <w:rPr>
          <w:sz w:val="20"/>
          <w:lang w:val="en-US"/>
        </w:rPr>
      </w:pPr>
      <w:r w:rsidRPr="007E5980">
        <w:rPr>
          <w:sz w:val="20"/>
          <w:lang w:val="en-US"/>
        </w:rPr>
        <w:t xml:space="preserve">G. Henkelman, B. P. Uberuaga, </w:t>
      </w:r>
      <w:r w:rsidR="00005903" w:rsidRPr="007E5980">
        <w:rPr>
          <w:sz w:val="20"/>
          <w:lang w:val="en-US"/>
        </w:rPr>
        <w:t>and</w:t>
      </w:r>
      <w:r w:rsidRPr="007E5980">
        <w:rPr>
          <w:sz w:val="20"/>
          <w:lang w:val="en-US"/>
        </w:rPr>
        <w:t xml:space="preserve"> H. Jónsson</w:t>
      </w:r>
      <w:r w:rsidR="001D5823">
        <w:rPr>
          <w:sz w:val="20"/>
          <w:lang w:val="en-US"/>
        </w:rPr>
        <w:t>,</w:t>
      </w:r>
      <w:r w:rsidR="001D5823" w:rsidRPr="007E5980">
        <w:rPr>
          <w:sz w:val="20"/>
          <w:lang w:val="en-US"/>
        </w:rPr>
        <w:t xml:space="preserve"> </w:t>
      </w:r>
      <w:r w:rsidRPr="007E5980">
        <w:rPr>
          <w:sz w:val="20"/>
          <w:lang w:val="en-US"/>
        </w:rPr>
        <w:t>2000. A climbing image nudged elastic band method for finding saddle points and minimum energy paths. The Journal of Chemical Physics, 113(22), 9901-9904.</w:t>
      </w:r>
    </w:p>
    <w:p w14:paraId="3885CF5A" w14:textId="12C16851" w:rsidR="00577FF7" w:rsidRPr="007E5980" w:rsidRDefault="00577FF7" w:rsidP="0082230D">
      <w:pPr>
        <w:pStyle w:val="Els-referenceno-number"/>
        <w:jc w:val="both"/>
        <w:rPr>
          <w:sz w:val="20"/>
          <w:lang w:val="en-US"/>
        </w:rPr>
      </w:pPr>
      <w:r w:rsidRPr="007E5980">
        <w:rPr>
          <w:sz w:val="20"/>
          <w:lang w:val="en-US"/>
        </w:rPr>
        <w:t xml:space="preserve">G. Henkelman, </w:t>
      </w:r>
      <w:r w:rsidR="00A50A6E" w:rsidRPr="007E5980">
        <w:rPr>
          <w:sz w:val="20"/>
          <w:lang w:val="en-US"/>
        </w:rPr>
        <w:t>and</w:t>
      </w:r>
      <w:r w:rsidRPr="007E5980">
        <w:rPr>
          <w:sz w:val="20"/>
          <w:lang w:val="en-US"/>
        </w:rPr>
        <w:t xml:space="preserve"> H. Jónsson</w:t>
      </w:r>
      <w:r w:rsidR="00EB0D73">
        <w:rPr>
          <w:sz w:val="20"/>
          <w:lang w:val="en-US"/>
        </w:rPr>
        <w:t>,</w:t>
      </w:r>
      <w:r w:rsidR="00EB0D73" w:rsidRPr="007E5980">
        <w:rPr>
          <w:sz w:val="20"/>
          <w:lang w:val="en-US"/>
        </w:rPr>
        <w:t xml:space="preserve"> </w:t>
      </w:r>
      <w:r w:rsidRPr="007E5980">
        <w:rPr>
          <w:sz w:val="20"/>
          <w:lang w:val="en-US"/>
        </w:rPr>
        <w:t>2000. Improved tangent estimate in the nudged elastic band method for finding minimum energy paths and saddle points. The Journal of Chemical Physics, 113(22), 9978-9985.</w:t>
      </w:r>
    </w:p>
    <w:p w14:paraId="00707D7A" w14:textId="2EC2D69E" w:rsidR="00577FF7" w:rsidRPr="007E5980" w:rsidRDefault="00577FF7" w:rsidP="0082230D">
      <w:pPr>
        <w:pStyle w:val="Els-referenceno-number"/>
        <w:jc w:val="both"/>
        <w:rPr>
          <w:sz w:val="20"/>
          <w:lang w:val="en-US"/>
        </w:rPr>
      </w:pPr>
      <w:r w:rsidRPr="007E5980">
        <w:rPr>
          <w:sz w:val="20"/>
          <w:lang w:val="en-US"/>
        </w:rPr>
        <w:t xml:space="preserve">G. Henkelman, </w:t>
      </w:r>
      <w:r w:rsidR="00F82C41" w:rsidRPr="007E5980">
        <w:rPr>
          <w:sz w:val="20"/>
          <w:lang w:val="en-US"/>
        </w:rPr>
        <w:t>and</w:t>
      </w:r>
      <w:r w:rsidRPr="007E5980">
        <w:rPr>
          <w:sz w:val="20"/>
          <w:lang w:val="en-US"/>
        </w:rPr>
        <w:t xml:space="preserve"> H. Jónsson</w:t>
      </w:r>
      <w:r w:rsidR="00132D52">
        <w:rPr>
          <w:sz w:val="20"/>
          <w:lang w:val="en-US"/>
        </w:rPr>
        <w:t>,</w:t>
      </w:r>
      <w:r w:rsidR="00132D52" w:rsidRPr="007E5980">
        <w:rPr>
          <w:sz w:val="20"/>
          <w:lang w:val="en-US"/>
        </w:rPr>
        <w:t xml:space="preserve"> </w:t>
      </w:r>
      <w:r w:rsidRPr="007E5980">
        <w:rPr>
          <w:sz w:val="20"/>
          <w:lang w:val="en-US"/>
        </w:rPr>
        <w:t>1999. A dimer method for finding saddle points on high dimensional potential surfaces using only first derivatives. The Journal of Chemical Physics, 111(15), 7010-7022.</w:t>
      </w:r>
    </w:p>
    <w:p w14:paraId="33A9160C" w14:textId="01068698" w:rsidR="00577FF7" w:rsidRPr="007E5980" w:rsidRDefault="00577FF7" w:rsidP="0082230D">
      <w:pPr>
        <w:pStyle w:val="Els-referenceno-number"/>
        <w:jc w:val="both"/>
        <w:rPr>
          <w:sz w:val="20"/>
          <w:lang w:val="en-US"/>
        </w:rPr>
      </w:pPr>
      <w:r w:rsidRPr="007E5980">
        <w:rPr>
          <w:sz w:val="20"/>
          <w:lang w:val="en-US"/>
        </w:rPr>
        <w:t xml:space="preserve">E. D. Hermes, K. Sargsyan, H. N. Najm, </w:t>
      </w:r>
      <w:r w:rsidR="00EF773C" w:rsidRPr="007E5980">
        <w:rPr>
          <w:sz w:val="20"/>
          <w:lang w:val="en-US"/>
        </w:rPr>
        <w:t>and</w:t>
      </w:r>
      <w:r w:rsidRPr="007E5980">
        <w:rPr>
          <w:sz w:val="20"/>
          <w:lang w:val="en-US"/>
        </w:rPr>
        <w:t xml:space="preserve"> J. Zádor</w:t>
      </w:r>
      <w:r w:rsidR="005757B9">
        <w:rPr>
          <w:sz w:val="20"/>
          <w:lang w:val="en-US"/>
        </w:rPr>
        <w:t>,</w:t>
      </w:r>
      <w:r w:rsidR="005757B9" w:rsidRPr="007E5980">
        <w:rPr>
          <w:sz w:val="20"/>
          <w:lang w:val="en-US"/>
        </w:rPr>
        <w:t xml:space="preserve"> </w:t>
      </w:r>
      <w:r w:rsidRPr="007E5980">
        <w:rPr>
          <w:sz w:val="20"/>
          <w:lang w:val="en-US"/>
        </w:rPr>
        <w:t>2022. Sella, an Open-Source Automation-Friendly Molecular Saddle Point Optimizer. Journal of Chemical Theory and Computation, 18(11), 6974-6988.</w:t>
      </w:r>
    </w:p>
    <w:p w14:paraId="1302C78A" w14:textId="54CF3F5A" w:rsidR="00577FF7" w:rsidRDefault="00577FF7" w:rsidP="0082230D">
      <w:pPr>
        <w:pStyle w:val="Els-referenceno-number"/>
        <w:jc w:val="both"/>
        <w:rPr>
          <w:lang w:val="en-US"/>
        </w:rPr>
      </w:pPr>
      <w:r w:rsidRPr="007E5980">
        <w:rPr>
          <w:sz w:val="20"/>
          <w:lang w:val="en-US"/>
        </w:rPr>
        <w:t>A. H. Larsen, J. J. Mortensen, J. Blomqvist, et al.</w:t>
      </w:r>
      <w:r w:rsidR="004C26F7">
        <w:rPr>
          <w:sz w:val="20"/>
          <w:lang w:val="en-US"/>
        </w:rPr>
        <w:t>,</w:t>
      </w:r>
      <w:r w:rsidRPr="007E5980">
        <w:rPr>
          <w:sz w:val="20"/>
          <w:lang w:val="en-US"/>
        </w:rPr>
        <w:t xml:space="preserve"> 2017. The atomic simulation environment—a Python library for working with atoms. Journal of Physics: Condensed Matter, 29(27), 273002.</w:t>
      </w:r>
    </w:p>
    <w:sectPr w:rsidR="00577FF7" w:rsidSect="008B0184">
      <w:headerReference w:type="even" r:id="rId10"/>
      <w:headerReference w:type="default" r:id="rId11"/>
      <w:headerReference w:type="first" r:id="rId12"/>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52B66" w14:textId="77777777" w:rsidR="006C27FB" w:rsidRDefault="006C27FB">
      <w:r>
        <w:separator/>
      </w:r>
    </w:p>
  </w:endnote>
  <w:endnote w:type="continuationSeparator" w:id="0">
    <w:p w14:paraId="4BE6BB0A" w14:textId="77777777" w:rsidR="006C27FB" w:rsidRDefault="006C2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082CE" w14:textId="77777777" w:rsidR="006C27FB" w:rsidRDefault="006C27FB">
      <w:r>
        <w:separator/>
      </w:r>
    </w:p>
  </w:footnote>
  <w:footnote w:type="continuationSeparator" w:id="0">
    <w:p w14:paraId="14688951" w14:textId="77777777" w:rsidR="006C27FB" w:rsidRDefault="006C27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55771C10" w:rsidR="00DD3D9E" w:rsidRDefault="00DD3D9E">
    <w:pPr>
      <w:pStyle w:val="a5"/>
      <w:tabs>
        <w:tab w:val="clear" w:pos="7200"/>
        <w:tab w:val="right" w:pos="7088"/>
      </w:tabs>
    </w:pPr>
    <w:r>
      <w:rPr>
        <w:rStyle w:val="aa"/>
      </w:rPr>
      <w:tab/>
    </w:r>
    <w:r>
      <w:rPr>
        <w:rStyle w:val="aa"/>
        <w:i/>
      </w:rPr>
      <w:tab/>
    </w:r>
    <w:r w:rsidR="006A1994">
      <w:rPr>
        <w:i/>
      </w:rPr>
      <w:fldChar w:fldCharType="begin"/>
    </w:r>
    <w:r w:rsidR="006A1994">
      <w:rPr>
        <w:i/>
      </w:rPr>
      <w:instrText xml:space="preserve"> MACROBUTTON  AcceptAllChangesInDocAndStopTracking K. Tang et al. </w:instrText>
    </w:r>
    <w:r w:rsidR="006A1994">
      <w:rPr>
        <w: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11A4CE10" w:rsidR="00DD3D9E" w:rsidRDefault="007E5980">
    <w:pPr>
      <w:pStyle w:val="a5"/>
      <w:tabs>
        <w:tab w:val="clear" w:pos="7200"/>
        <w:tab w:val="right" w:pos="7088"/>
      </w:tabs>
      <w:jc w:val="right"/>
      <w:rPr>
        <w:sz w:val="24"/>
      </w:rPr>
    </w:pPr>
    <w:r w:rsidRPr="00101BD7">
      <w:rPr>
        <w:rStyle w:val="aa"/>
        <w:i/>
        <w:szCs w:val="15"/>
      </w:rPr>
      <w:t>TSeC: an efficient transition state search tool driven by machine learning potential</w:t>
    </w:r>
    <w:r w:rsidR="00DD3D9E">
      <w:rPr>
        <w:rStyle w:val="aa"/>
        <w:i/>
        <w:sz w:val="24"/>
      </w:rPr>
      <w:tab/>
    </w:r>
    <w:r w:rsidR="00DD3D9E">
      <w:rPr>
        <w:rStyle w:val="a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84A247C"/>
    <w:multiLevelType w:val="hybridMultilevel"/>
    <w:tmpl w:val="A238C168"/>
    <w:lvl w:ilvl="0" w:tplc="BF2A2D0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4"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6"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7"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891568779">
    <w:abstractNumId w:val="12"/>
  </w:num>
  <w:num w:numId="2" w16cid:durableId="1940599494">
    <w:abstractNumId w:val="12"/>
  </w:num>
  <w:num w:numId="3" w16cid:durableId="276523071">
    <w:abstractNumId w:val="12"/>
  </w:num>
  <w:num w:numId="4" w16cid:durableId="1259482097">
    <w:abstractNumId w:val="12"/>
  </w:num>
  <w:num w:numId="5" w16cid:durableId="1709723948">
    <w:abstractNumId w:val="0"/>
  </w:num>
  <w:num w:numId="6" w16cid:durableId="1894123280">
    <w:abstractNumId w:val="7"/>
  </w:num>
  <w:num w:numId="7" w16cid:durableId="995456625">
    <w:abstractNumId w:val="13"/>
  </w:num>
  <w:num w:numId="8" w16cid:durableId="833226291">
    <w:abstractNumId w:val="2"/>
  </w:num>
  <w:num w:numId="9" w16cid:durableId="1235122180">
    <w:abstractNumId w:val="11"/>
  </w:num>
  <w:num w:numId="10" w16cid:durableId="1122387071">
    <w:abstractNumId w:val="15"/>
  </w:num>
  <w:num w:numId="11" w16cid:durableId="1593591175">
    <w:abstractNumId w:val="14"/>
  </w:num>
  <w:num w:numId="12" w16cid:durableId="75900948">
    <w:abstractNumId w:val="6"/>
  </w:num>
  <w:num w:numId="13" w16cid:durableId="1426658443">
    <w:abstractNumId w:val="9"/>
  </w:num>
  <w:num w:numId="14" w16cid:durableId="788938724">
    <w:abstractNumId w:val="3"/>
  </w:num>
  <w:num w:numId="15" w16cid:durableId="1996450469">
    <w:abstractNumId w:val="8"/>
  </w:num>
  <w:num w:numId="16" w16cid:durableId="1640837893">
    <w:abstractNumId w:val="4"/>
  </w:num>
  <w:num w:numId="17" w16cid:durableId="662202689">
    <w:abstractNumId w:val="5"/>
  </w:num>
  <w:num w:numId="18" w16cid:durableId="1010986943">
    <w:abstractNumId w:val="10"/>
  </w:num>
  <w:num w:numId="19" w16cid:durableId="17139923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6th-Annotated escape34&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xftt0904a0srbe0ee95w2vsrasvre00axsa&quot;&gt;ESCAPE_34&lt;record-ids&gt;&lt;item&gt;6&lt;/item&gt;&lt;item&gt;7&lt;/item&gt;&lt;item&gt;8&lt;/item&gt;&lt;item&gt;9&lt;/item&gt;&lt;item&gt;10&lt;/item&gt;&lt;item&gt;11&lt;/item&gt;&lt;item&gt;12&lt;/item&gt;&lt;item&gt;13&lt;/item&gt;&lt;item&gt;18&lt;/item&gt;&lt;item&gt;20&lt;/item&gt;&lt;item&gt;21&lt;/item&gt;&lt;item&gt;22&lt;/item&gt;&lt;/record-ids&gt;&lt;/item&gt;&lt;/Libraries&gt;"/>
  </w:docVars>
  <w:rsids>
    <w:rsidRoot w:val="00B63237"/>
    <w:rsid w:val="00001E60"/>
    <w:rsid w:val="00004459"/>
    <w:rsid w:val="00004D6C"/>
    <w:rsid w:val="00005903"/>
    <w:rsid w:val="00007D91"/>
    <w:rsid w:val="00010A46"/>
    <w:rsid w:val="00010C0B"/>
    <w:rsid w:val="000113BE"/>
    <w:rsid w:val="000118B2"/>
    <w:rsid w:val="00012F81"/>
    <w:rsid w:val="0001595A"/>
    <w:rsid w:val="00015A8E"/>
    <w:rsid w:val="00015D10"/>
    <w:rsid w:val="0001703A"/>
    <w:rsid w:val="00020654"/>
    <w:rsid w:val="00020F88"/>
    <w:rsid w:val="0002538C"/>
    <w:rsid w:val="00025B34"/>
    <w:rsid w:val="00025CB5"/>
    <w:rsid w:val="00025CE7"/>
    <w:rsid w:val="00026B65"/>
    <w:rsid w:val="00030593"/>
    <w:rsid w:val="0003184D"/>
    <w:rsid w:val="00031BC1"/>
    <w:rsid w:val="0003591C"/>
    <w:rsid w:val="00046726"/>
    <w:rsid w:val="00050034"/>
    <w:rsid w:val="00052BE4"/>
    <w:rsid w:val="00054B1A"/>
    <w:rsid w:val="00055958"/>
    <w:rsid w:val="00060287"/>
    <w:rsid w:val="00064232"/>
    <w:rsid w:val="000736DE"/>
    <w:rsid w:val="00074189"/>
    <w:rsid w:val="00074490"/>
    <w:rsid w:val="00083A14"/>
    <w:rsid w:val="0008416E"/>
    <w:rsid w:val="00086D73"/>
    <w:rsid w:val="00090346"/>
    <w:rsid w:val="00091548"/>
    <w:rsid w:val="00091A9D"/>
    <w:rsid w:val="00092B3D"/>
    <w:rsid w:val="00093558"/>
    <w:rsid w:val="00094BB3"/>
    <w:rsid w:val="00095AD4"/>
    <w:rsid w:val="0009646A"/>
    <w:rsid w:val="0009650A"/>
    <w:rsid w:val="00096BBF"/>
    <w:rsid w:val="00097D75"/>
    <w:rsid w:val="000A0DDA"/>
    <w:rsid w:val="000A231B"/>
    <w:rsid w:val="000A4CEC"/>
    <w:rsid w:val="000A551A"/>
    <w:rsid w:val="000A6266"/>
    <w:rsid w:val="000A73AD"/>
    <w:rsid w:val="000B00A6"/>
    <w:rsid w:val="000B01C1"/>
    <w:rsid w:val="000B2B1A"/>
    <w:rsid w:val="000B53AE"/>
    <w:rsid w:val="000B57CC"/>
    <w:rsid w:val="000C3A7E"/>
    <w:rsid w:val="000C53A7"/>
    <w:rsid w:val="000C5B34"/>
    <w:rsid w:val="000D3D9B"/>
    <w:rsid w:val="000D4233"/>
    <w:rsid w:val="000D441D"/>
    <w:rsid w:val="000D73AA"/>
    <w:rsid w:val="000E678A"/>
    <w:rsid w:val="000E73BB"/>
    <w:rsid w:val="000F638A"/>
    <w:rsid w:val="000F7129"/>
    <w:rsid w:val="0010052B"/>
    <w:rsid w:val="001011A0"/>
    <w:rsid w:val="00101BD7"/>
    <w:rsid w:val="001025D2"/>
    <w:rsid w:val="00103DB8"/>
    <w:rsid w:val="001040A5"/>
    <w:rsid w:val="00104531"/>
    <w:rsid w:val="00105FF1"/>
    <w:rsid w:val="0011297E"/>
    <w:rsid w:val="00112D17"/>
    <w:rsid w:val="0011336A"/>
    <w:rsid w:val="001134D7"/>
    <w:rsid w:val="001141CC"/>
    <w:rsid w:val="00116D4F"/>
    <w:rsid w:val="00122965"/>
    <w:rsid w:val="00122C5B"/>
    <w:rsid w:val="0012550C"/>
    <w:rsid w:val="00125C6A"/>
    <w:rsid w:val="00126A0A"/>
    <w:rsid w:val="00132A72"/>
    <w:rsid w:val="00132D52"/>
    <w:rsid w:val="0013792F"/>
    <w:rsid w:val="001430B4"/>
    <w:rsid w:val="00145F8D"/>
    <w:rsid w:val="0014663D"/>
    <w:rsid w:val="001517D4"/>
    <w:rsid w:val="001519E6"/>
    <w:rsid w:val="00152168"/>
    <w:rsid w:val="0015274F"/>
    <w:rsid w:val="00152DE0"/>
    <w:rsid w:val="00152F3A"/>
    <w:rsid w:val="00154FD6"/>
    <w:rsid w:val="001566C4"/>
    <w:rsid w:val="00157350"/>
    <w:rsid w:val="0016032F"/>
    <w:rsid w:val="00165611"/>
    <w:rsid w:val="00171398"/>
    <w:rsid w:val="00171C5C"/>
    <w:rsid w:val="00172D29"/>
    <w:rsid w:val="00173430"/>
    <w:rsid w:val="00173AE8"/>
    <w:rsid w:val="00174244"/>
    <w:rsid w:val="00177342"/>
    <w:rsid w:val="00177DE4"/>
    <w:rsid w:val="00180C76"/>
    <w:rsid w:val="001824C2"/>
    <w:rsid w:val="0018640C"/>
    <w:rsid w:val="001877AF"/>
    <w:rsid w:val="001879F6"/>
    <w:rsid w:val="00190B07"/>
    <w:rsid w:val="001929FD"/>
    <w:rsid w:val="00192E47"/>
    <w:rsid w:val="001941B1"/>
    <w:rsid w:val="001953DF"/>
    <w:rsid w:val="001A123C"/>
    <w:rsid w:val="001A1535"/>
    <w:rsid w:val="001A28E3"/>
    <w:rsid w:val="001A54D9"/>
    <w:rsid w:val="001A58B8"/>
    <w:rsid w:val="001B0061"/>
    <w:rsid w:val="001B2804"/>
    <w:rsid w:val="001B2C2A"/>
    <w:rsid w:val="001B4DB6"/>
    <w:rsid w:val="001B51CC"/>
    <w:rsid w:val="001B6293"/>
    <w:rsid w:val="001C0148"/>
    <w:rsid w:val="001C05F7"/>
    <w:rsid w:val="001C27EC"/>
    <w:rsid w:val="001C2F5A"/>
    <w:rsid w:val="001C2FF1"/>
    <w:rsid w:val="001C3E11"/>
    <w:rsid w:val="001C44EF"/>
    <w:rsid w:val="001C46BE"/>
    <w:rsid w:val="001C46E4"/>
    <w:rsid w:val="001C6822"/>
    <w:rsid w:val="001C757E"/>
    <w:rsid w:val="001C7AD9"/>
    <w:rsid w:val="001D19C6"/>
    <w:rsid w:val="001D3292"/>
    <w:rsid w:val="001D3453"/>
    <w:rsid w:val="001D3918"/>
    <w:rsid w:val="001D55D1"/>
    <w:rsid w:val="001D5823"/>
    <w:rsid w:val="001D6127"/>
    <w:rsid w:val="001E14F8"/>
    <w:rsid w:val="001E2B87"/>
    <w:rsid w:val="001E6776"/>
    <w:rsid w:val="001E7953"/>
    <w:rsid w:val="001F15CA"/>
    <w:rsid w:val="001F339A"/>
    <w:rsid w:val="001F4E82"/>
    <w:rsid w:val="001F69B7"/>
    <w:rsid w:val="001F74C6"/>
    <w:rsid w:val="002008D3"/>
    <w:rsid w:val="0020390F"/>
    <w:rsid w:val="002043C4"/>
    <w:rsid w:val="00204E6E"/>
    <w:rsid w:val="00206425"/>
    <w:rsid w:val="00206C4F"/>
    <w:rsid w:val="002070D3"/>
    <w:rsid w:val="00210F21"/>
    <w:rsid w:val="00213DB7"/>
    <w:rsid w:val="00215EE8"/>
    <w:rsid w:val="00220125"/>
    <w:rsid w:val="00220B84"/>
    <w:rsid w:val="00221824"/>
    <w:rsid w:val="0022284A"/>
    <w:rsid w:val="0022382F"/>
    <w:rsid w:val="00231E21"/>
    <w:rsid w:val="002349CA"/>
    <w:rsid w:val="00234C3B"/>
    <w:rsid w:val="00234E59"/>
    <w:rsid w:val="00235209"/>
    <w:rsid w:val="00237FEB"/>
    <w:rsid w:val="00240C35"/>
    <w:rsid w:val="00241477"/>
    <w:rsid w:val="00243C13"/>
    <w:rsid w:val="00246352"/>
    <w:rsid w:val="0024693B"/>
    <w:rsid w:val="0025298F"/>
    <w:rsid w:val="00255DA7"/>
    <w:rsid w:val="0026012C"/>
    <w:rsid w:val="002605F0"/>
    <w:rsid w:val="00261443"/>
    <w:rsid w:val="00264926"/>
    <w:rsid w:val="00267014"/>
    <w:rsid w:val="002670E7"/>
    <w:rsid w:val="0026735A"/>
    <w:rsid w:val="00267462"/>
    <w:rsid w:val="002677A5"/>
    <w:rsid w:val="002719C7"/>
    <w:rsid w:val="002737E1"/>
    <w:rsid w:val="0027535B"/>
    <w:rsid w:val="00275762"/>
    <w:rsid w:val="002773CE"/>
    <w:rsid w:val="002776B1"/>
    <w:rsid w:val="00284805"/>
    <w:rsid w:val="0028570E"/>
    <w:rsid w:val="002860A2"/>
    <w:rsid w:val="002875C4"/>
    <w:rsid w:val="00290EF9"/>
    <w:rsid w:val="00294144"/>
    <w:rsid w:val="002955AE"/>
    <w:rsid w:val="00295DFE"/>
    <w:rsid w:val="0029610B"/>
    <w:rsid w:val="002A195C"/>
    <w:rsid w:val="002A26C5"/>
    <w:rsid w:val="002A4435"/>
    <w:rsid w:val="002A5236"/>
    <w:rsid w:val="002B225A"/>
    <w:rsid w:val="002B2B28"/>
    <w:rsid w:val="002B650C"/>
    <w:rsid w:val="002C0EB0"/>
    <w:rsid w:val="002C32A3"/>
    <w:rsid w:val="002C75B3"/>
    <w:rsid w:val="002C7E5D"/>
    <w:rsid w:val="002C7F79"/>
    <w:rsid w:val="002D5528"/>
    <w:rsid w:val="002D5B47"/>
    <w:rsid w:val="002D6619"/>
    <w:rsid w:val="002D68F1"/>
    <w:rsid w:val="002D7A5A"/>
    <w:rsid w:val="002E0313"/>
    <w:rsid w:val="002E0405"/>
    <w:rsid w:val="002E48BE"/>
    <w:rsid w:val="002E4A0C"/>
    <w:rsid w:val="002F0736"/>
    <w:rsid w:val="002F4DAE"/>
    <w:rsid w:val="002F5915"/>
    <w:rsid w:val="002F659F"/>
    <w:rsid w:val="00302506"/>
    <w:rsid w:val="0030334F"/>
    <w:rsid w:val="00303DB1"/>
    <w:rsid w:val="00305F05"/>
    <w:rsid w:val="003075B3"/>
    <w:rsid w:val="003102F7"/>
    <w:rsid w:val="003131F2"/>
    <w:rsid w:val="003171B8"/>
    <w:rsid w:val="003213A1"/>
    <w:rsid w:val="00327FDA"/>
    <w:rsid w:val="003304A8"/>
    <w:rsid w:val="00331A94"/>
    <w:rsid w:val="003329D5"/>
    <w:rsid w:val="00333D2A"/>
    <w:rsid w:val="00335989"/>
    <w:rsid w:val="00340372"/>
    <w:rsid w:val="003404A2"/>
    <w:rsid w:val="0035083A"/>
    <w:rsid w:val="00350ADF"/>
    <w:rsid w:val="00352B75"/>
    <w:rsid w:val="00353549"/>
    <w:rsid w:val="00362BB4"/>
    <w:rsid w:val="003633A5"/>
    <w:rsid w:val="00363C5D"/>
    <w:rsid w:val="003640BE"/>
    <w:rsid w:val="00364743"/>
    <w:rsid w:val="00364D8C"/>
    <w:rsid w:val="00364F42"/>
    <w:rsid w:val="003708FC"/>
    <w:rsid w:val="00371226"/>
    <w:rsid w:val="00371E65"/>
    <w:rsid w:val="0037338B"/>
    <w:rsid w:val="00373D08"/>
    <w:rsid w:val="003776CC"/>
    <w:rsid w:val="00381C87"/>
    <w:rsid w:val="003852A3"/>
    <w:rsid w:val="00385D89"/>
    <w:rsid w:val="003875D8"/>
    <w:rsid w:val="00390D0A"/>
    <w:rsid w:val="00391E65"/>
    <w:rsid w:val="0039220C"/>
    <w:rsid w:val="003924AB"/>
    <w:rsid w:val="003961F4"/>
    <w:rsid w:val="003966CF"/>
    <w:rsid w:val="00396D20"/>
    <w:rsid w:val="003974DF"/>
    <w:rsid w:val="003A0AEC"/>
    <w:rsid w:val="003A2A0C"/>
    <w:rsid w:val="003A2F4F"/>
    <w:rsid w:val="003A7717"/>
    <w:rsid w:val="003B1B19"/>
    <w:rsid w:val="003B631F"/>
    <w:rsid w:val="003B643C"/>
    <w:rsid w:val="003C07E2"/>
    <w:rsid w:val="003C6899"/>
    <w:rsid w:val="003C68EA"/>
    <w:rsid w:val="003D1582"/>
    <w:rsid w:val="003D3091"/>
    <w:rsid w:val="003D32A3"/>
    <w:rsid w:val="003D46D6"/>
    <w:rsid w:val="003D5051"/>
    <w:rsid w:val="003D5BF0"/>
    <w:rsid w:val="003D7742"/>
    <w:rsid w:val="003D7E4C"/>
    <w:rsid w:val="003E114B"/>
    <w:rsid w:val="003E1A97"/>
    <w:rsid w:val="003E41C2"/>
    <w:rsid w:val="003E5910"/>
    <w:rsid w:val="003E5C6B"/>
    <w:rsid w:val="003E5C73"/>
    <w:rsid w:val="003F0D78"/>
    <w:rsid w:val="003F58A9"/>
    <w:rsid w:val="003F67AB"/>
    <w:rsid w:val="00406342"/>
    <w:rsid w:val="0041296B"/>
    <w:rsid w:val="00412C06"/>
    <w:rsid w:val="00414238"/>
    <w:rsid w:val="0041473C"/>
    <w:rsid w:val="00420927"/>
    <w:rsid w:val="0042324C"/>
    <w:rsid w:val="0042514D"/>
    <w:rsid w:val="004269A9"/>
    <w:rsid w:val="004336AC"/>
    <w:rsid w:val="0043543C"/>
    <w:rsid w:val="00435465"/>
    <w:rsid w:val="00441A59"/>
    <w:rsid w:val="00445E16"/>
    <w:rsid w:val="0044697D"/>
    <w:rsid w:val="00447D47"/>
    <w:rsid w:val="00452607"/>
    <w:rsid w:val="00454493"/>
    <w:rsid w:val="0045653B"/>
    <w:rsid w:val="004568DC"/>
    <w:rsid w:val="00457A60"/>
    <w:rsid w:val="00460FB7"/>
    <w:rsid w:val="00461244"/>
    <w:rsid w:val="004631DD"/>
    <w:rsid w:val="0046412B"/>
    <w:rsid w:val="00471581"/>
    <w:rsid w:val="00471BFF"/>
    <w:rsid w:val="00472E36"/>
    <w:rsid w:val="0048408B"/>
    <w:rsid w:val="00484B85"/>
    <w:rsid w:val="00487009"/>
    <w:rsid w:val="00491427"/>
    <w:rsid w:val="00492476"/>
    <w:rsid w:val="0049282E"/>
    <w:rsid w:val="004931BC"/>
    <w:rsid w:val="00495B84"/>
    <w:rsid w:val="0049667E"/>
    <w:rsid w:val="0049772C"/>
    <w:rsid w:val="004A1B0D"/>
    <w:rsid w:val="004A1FAA"/>
    <w:rsid w:val="004A269B"/>
    <w:rsid w:val="004A3110"/>
    <w:rsid w:val="004A36AF"/>
    <w:rsid w:val="004A5581"/>
    <w:rsid w:val="004B1CE4"/>
    <w:rsid w:val="004B78A4"/>
    <w:rsid w:val="004B7D41"/>
    <w:rsid w:val="004C11AB"/>
    <w:rsid w:val="004C26F7"/>
    <w:rsid w:val="004C2F44"/>
    <w:rsid w:val="004C50E4"/>
    <w:rsid w:val="004C6E0B"/>
    <w:rsid w:val="004D0979"/>
    <w:rsid w:val="004D6B0B"/>
    <w:rsid w:val="004D6F84"/>
    <w:rsid w:val="004D7FD5"/>
    <w:rsid w:val="004E22AC"/>
    <w:rsid w:val="004E4016"/>
    <w:rsid w:val="004F1950"/>
    <w:rsid w:val="004F22AC"/>
    <w:rsid w:val="004F3873"/>
    <w:rsid w:val="004F3960"/>
    <w:rsid w:val="004F4AE9"/>
    <w:rsid w:val="004F5919"/>
    <w:rsid w:val="004F6E1C"/>
    <w:rsid w:val="004F712E"/>
    <w:rsid w:val="004F7712"/>
    <w:rsid w:val="004F7C8E"/>
    <w:rsid w:val="005004A6"/>
    <w:rsid w:val="0050310A"/>
    <w:rsid w:val="005031A4"/>
    <w:rsid w:val="00503ECB"/>
    <w:rsid w:val="00505D62"/>
    <w:rsid w:val="005061E0"/>
    <w:rsid w:val="0051002C"/>
    <w:rsid w:val="00510032"/>
    <w:rsid w:val="005115D6"/>
    <w:rsid w:val="00514AAD"/>
    <w:rsid w:val="005163FB"/>
    <w:rsid w:val="00520B66"/>
    <w:rsid w:val="00520BDB"/>
    <w:rsid w:val="005220F9"/>
    <w:rsid w:val="00522E5B"/>
    <w:rsid w:val="0052318E"/>
    <w:rsid w:val="00524A2A"/>
    <w:rsid w:val="005254A5"/>
    <w:rsid w:val="0052685A"/>
    <w:rsid w:val="00535B56"/>
    <w:rsid w:val="00537A7A"/>
    <w:rsid w:val="00540072"/>
    <w:rsid w:val="005402EE"/>
    <w:rsid w:val="005414AE"/>
    <w:rsid w:val="00541574"/>
    <w:rsid w:val="00541D83"/>
    <w:rsid w:val="005447F7"/>
    <w:rsid w:val="00545380"/>
    <w:rsid w:val="005513F5"/>
    <w:rsid w:val="00552EEB"/>
    <w:rsid w:val="00552F53"/>
    <w:rsid w:val="00553AD9"/>
    <w:rsid w:val="00554E37"/>
    <w:rsid w:val="0055671C"/>
    <w:rsid w:val="00556A43"/>
    <w:rsid w:val="0056042A"/>
    <w:rsid w:val="00563980"/>
    <w:rsid w:val="00563B94"/>
    <w:rsid w:val="005649B0"/>
    <w:rsid w:val="0057207D"/>
    <w:rsid w:val="00574AD6"/>
    <w:rsid w:val="005757B9"/>
    <w:rsid w:val="005764FD"/>
    <w:rsid w:val="00577FF7"/>
    <w:rsid w:val="00583819"/>
    <w:rsid w:val="0058427A"/>
    <w:rsid w:val="00587AF3"/>
    <w:rsid w:val="00590793"/>
    <w:rsid w:val="00592252"/>
    <w:rsid w:val="00594208"/>
    <w:rsid w:val="005A487D"/>
    <w:rsid w:val="005A5A1D"/>
    <w:rsid w:val="005A6D65"/>
    <w:rsid w:val="005A7E9B"/>
    <w:rsid w:val="005B2402"/>
    <w:rsid w:val="005B3A6D"/>
    <w:rsid w:val="005B3CC6"/>
    <w:rsid w:val="005C0939"/>
    <w:rsid w:val="005C0EB0"/>
    <w:rsid w:val="005C168E"/>
    <w:rsid w:val="005C2205"/>
    <w:rsid w:val="005C4E4B"/>
    <w:rsid w:val="005C6106"/>
    <w:rsid w:val="005C67F2"/>
    <w:rsid w:val="005C6800"/>
    <w:rsid w:val="005D650B"/>
    <w:rsid w:val="005D7BCD"/>
    <w:rsid w:val="005E1B70"/>
    <w:rsid w:val="005E365B"/>
    <w:rsid w:val="005E52AC"/>
    <w:rsid w:val="005E5C41"/>
    <w:rsid w:val="005E6B06"/>
    <w:rsid w:val="005F3416"/>
    <w:rsid w:val="005F6D5B"/>
    <w:rsid w:val="005F74AA"/>
    <w:rsid w:val="00600D53"/>
    <w:rsid w:val="00603E1E"/>
    <w:rsid w:val="00604E96"/>
    <w:rsid w:val="00605F27"/>
    <w:rsid w:val="00607B26"/>
    <w:rsid w:val="00620BC4"/>
    <w:rsid w:val="00620C85"/>
    <w:rsid w:val="006225CD"/>
    <w:rsid w:val="00622E52"/>
    <w:rsid w:val="0062399C"/>
    <w:rsid w:val="006245C5"/>
    <w:rsid w:val="006271F4"/>
    <w:rsid w:val="006300FB"/>
    <w:rsid w:val="00630C87"/>
    <w:rsid w:val="00632B44"/>
    <w:rsid w:val="00634D7B"/>
    <w:rsid w:val="00640255"/>
    <w:rsid w:val="006435D0"/>
    <w:rsid w:val="0064525C"/>
    <w:rsid w:val="0065046C"/>
    <w:rsid w:val="00650618"/>
    <w:rsid w:val="00651849"/>
    <w:rsid w:val="0065660F"/>
    <w:rsid w:val="006573C4"/>
    <w:rsid w:val="0066107C"/>
    <w:rsid w:val="0066522A"/>
    <w:rsid w:val="006744A2"/>
    <w:rsid w:val="006747B9"/>
    <w:rsid w:val="00676708"/>
    <w:rsid w:val="00677410"/>
    <w:rsid w:val="0068190A"/>
    <w:rsid w:val="0068390A"/>
    <w:rsid w:val="00684FD1"/>
    <w:rsid w:val="00697C7E"/>
    <w:rsid w:val="00697EEB"/>
    <w:rsid w:val="006A0423"/>
    <w:rsid w:val="006A1994"/>
    <w:rsid w:val="006A2268"/>
    <w:rsid w:val="006A44A2"/>
    <w:rsid w:val="006A63C0"/>
    <w:rsid w:val="006A69BF"/>
    <w:rsid w:val="006A7145"/>
    <w:rsid w:val="006A73E6"/>
    <w:rsid w:val="006B04C8"/>
    <w:rsid w:val="006B1029"/>
    <w:rsid w:val="006B22E4"/>
    <w:rsid w:val="006B39B4"/>
    <w:rsid w:val="006B4308"/>
    <w:rsid w:val="006B6E1B"/>
    <w:rsid w:val="006B7A6A"/>
    <w:rsid w:val="006C18D0"/>
    <w:rsid w:val="006C27FB"/>
    <w:rsid w:val="006C2F3F"/>
    <w:rsid w:val="006C3154"/>
    <w:rsid w:val="006C4371"/>
    <w:rsid w:val="006C5983"/>
    <w:rsid w:val="006C5FF0"/>
    <w:rsid w:val="006C6D0B"/>
    <w:rsid w:val="006D0202"/>
    <w:rsid w:val="006D22E8"/>
    <w:rsid w:val="006D2F77"/>
    <w:rsid w:val="006D39D4"/>
    <w:rsid w:val="006D3EE1"/>
    <w:rsid w:val="006D3F94"/>
    <w:rsid w:val="006E24C5"/>
    <w:rsid w:val="006E276E"/>
    <w:rsid w:val="006E3A9F"/>
    <w:rsid w:val="006E4B60"/>
    <w:rsid w:val="006E5948"/>
    <w:rsid w:val="006E5FD9"/>
    <w:rsid w:val="006E630F"/>
    <w:rsid w:val="006E7A28"/>
    <w:rsid w:val="006F0ED7"/>
    <w:rsid w:val="006F1BF6"/>
    <w:rsid w:val="006F2B4A"/>
    <w:rsid w:val="006F45B6"/>
    <w:rsid w:val="006F6609"/>
    <w:rsid w:val="00700793"/>
    <w:rsid w:val="0070223A"/>
    <w:rsid w:val="00702592"/>
    <w:rsid w:val="007028C4"/>
    <w:rsid w:val="00707051"/>
    <w:rsid w:val="00711DF4"/>
    <w:rsid w:val="00712934"/>
    <w:rsid w:val="00714057"/>
    <w:rsid w:val="00716EE3"/>
    <w:rsid w:val="00716F08"/>
    <w:rsid w:val="00720931"/>
    <w:rsid w:val="00721C03"/>
    <w:rsid w:val="00722E6A"/>
    <w:rsid w:val="00724AE0"/>
    <w:rsid w:val="007254AA"/>
    <w:rsid w:val="007254FE"/>
    <w:rsid w:val="00725556"/>
    <w:rsid w:val="007263CE"/>
    <w:rsid w:val="00726AFE"/>
    <w:rsid w:val="00726B97"/>
    <w:rsid w:val="0072773D"/>
    <w:rsid w:val="007326BE"/>
    <w:rsid w:val="007341D7"/>
    <w:rsid w:val="00735822"/>
    <w:rsid w:val="00740D90"/>
    <w:rsid w:val="00744010"/>
    <w:rsid w:val="00745999"/>
    <w:rsid w:val="007459D2"/>
    <w:rsid w:val="007464A3"/>
    <w:rsid w:val="00751899"/>
    <w:rsid w:val="00760D23"/>
    <w:rsid w:val="0076208A"/>
    <w:rsid w:val="007625F5"/>
    <w:rsid w:val="00765A9D"/>
    <w:rsid w:val="00767C5E"/>
    <w:rsid w:val="0077043B"/>
    <w:rsid w:val="0077287B"/>
    <w:rsid w:val="00772C96"/>
    <w:rsid w:val="00774839"/>
    <w:rsid w:val="00774D53"/>
    <w:rsid w:val="00774F78"/>
    <w:rsid w:val="0077563A"/>
    <w:rsid w:val="00777479"/>
    <w:rsid w:val="0078369C"/>
    <w:rsid w:val="007861C2"/>
    <w:rsid w:val="00792699"/>
    <w:rsid w:val="00793287"/>
    <w:rsid w:val="00793563"/>
    <w:rsid w:val="00795B36"/>
    <w:rsid w:val="0079692E"/>
    <w:rsid w:val="0079732D"/>
    <w:rsid w:val="007A5264"/>
    <w:rsid w:val="007A795F"/>
    <w:rsid w:val="007B063D"/>
    <w:rsid w:val="007B2006"/>
    <w:rsid w:val="007B2095"/>
    <w:rsid w:val="007B2433"/>
    <w:rsid w:val="007B313C"/>
    <w:rsid w:val="007B73F1"/>
    <w:rsid w:val="007B7946"/>
    <w:rsid w:val="007C0B06"/>
    <w:rsid w:val="007D18C3"/>
    <w:rsid w:val="007D21B6"/>
    <w:rsid w:val="007D4F46"/>
    <w:rsid w:val="007D6296"/>
    <w:rsid w:val="007D6E3C"/>
    <w:rsid w:val="007D70A1"/>
    <w:rsid w:val="007D7231"/>
    <w:rsid w:val="007E019B"/>
    <w:rsid w:val="007E2AE6"/>
    <w:rsid w:val="007E3932"/>
    <w:rsid w:val="007E4C95"/>
    <w:rsid w:val="007E5980"/>
    <w:rsid w:val="007E60BB"/>
    <w:rsid w:val="007E64E7"/>
    <w:rsid w:val="007E7CC6"/>
    <w:rsid w:val="007F3E60"/>
    <w:rsid w:val="007F4173"/>
    <w:rsid w:val="007F47FC"/>
    <w:rsid w:val="008005F7"/>
    <w:rsid w:val="008005FD"/>
    <w:rsid w:val="00802732"/>
    <w:rsid w:val="00803316"/>
    <w:rsid w:val="0081261C"/>
    <w:rsid w:val="00812A73"/>
    <w:rsid w:val="008132E8"/>
    <w:rsid w:val="00814731"/>
    <w:rsid w:val="00815A7B"/>
    <w:rsid w:val="00815B15"/>
    <w:rsid w:val="008178C7"/>
    <w:rsid w:val="008217FE"/>
    <w:rsid w:val="00821A4F"/>
    <w:rsid w:val="0082230D"/>
    <w:rsid w:val="0082328E"/>
    <w:rsid w:val="00823407"/>
    <w:rsid w:val="0082341E"/>
    <w:rsid w:val="00823B9C"/>
    <w:rsid w:val="00823E21"/>
    <w:rsid w:val="00824756"/>
    <w:rsid w:val="0082509B"/>
    <w:rsid w:val="008370FD"/>
    <w:rsid w:val="0084303E"/>
    <w:rsid w:val="00843E5F"/>
    <w:rsid w:val="008441E0"/>
    <w:rsid w:val="008475D0"/>
    <w:rsid w:val="00847A3B"/>
    <w:rsid w:val="00852129"/>
    <w:rsid w:val="00854B44"/>
    <w:rsid w:val="008570C3"/>
    <w:rsid w:val="00861143"/>
    <w:rsid w:val="0086270B"/>
    <w:rsid w:val="00863962"/>
    <w:rsid w:val="00863F26"/>
    <w:rsid w:val="0086611F"/>
    <w:rsid w:val="008668F4"/>
    <w:rsid w:val="00867844"/>
    <w:rsid w:val="008705BA"/>
    <w:rsid w:val="008715BD"/>
    <w:rsid w:val="00874150"/>
    <w:rsid w:val="008748B4"/>
    <w:rsid w:val="00876982"/>
    <w:rsid w:val="008802FD"/>
    <w:rsid w:val="008816DF"/>
    <w:rsid w:val="0088309B"/>
    <w:rsid w:val="0088381F"/>
    <w:rsid w:val="008879F6"/>
    <w:rsid w:val="008908FE"/>
    <w:rsid w:val="00890C01"/>
    <w:rsid w:val="008926D0"/>
    <w:rsid w:val="0089352B"/>
    <w:rsid w:val="0089369D"/>
    <w:rsid w:val="0089387E"/>
    <w:rsid w:val="00894EAF"/>
    <w:rsid w:val="008A04DA"/>
    <w:rsid w:val="008A0A38"/>
    <w:rsid w:val="008A2D7C"/>
    <w:rsid w:val="008A4515"/>
    <w:rsid w:val="008A4A86"/>
    <w:rsid w:val="008A798F"/>
    <w:rsid w:val="008A7B22"/>
    <w:rsid w:val="008B0184"/>
    <w:rsid w:val="008B0919"/>
    <w:rsid w:val="008B114D"/>
    <w:rsid w:val="008B15D3"/>
    <w:rsid w:val="008B2D58"/>
    <w:rsid w:val="008B30A4"/>
    <w:rsid w:val="008B5E70"/>
    <w:rsid w:val="008B607D"/>
    <w:rsid w:val="008C1E4D"/>
    <w:rsid w:val="008C2A9F"/>
    <w:rsid w:val="008C464B"/>
    <w:rsid w:val="008C5D02"/>
    <w:rsid w:val="008C6837"/>
    <w:rsid w:val="008D0C70"/>
    <w:rsid w:val="008D2649"/>
    <w:rsid w:val="008D2C79"/>
    <w:rsid w:val="008D4458"/>
    <w:rsid w:val="008D474D"/>
    <w:rsid w:val="008D56D5"/>
    <w:rsid w:val="008D6034"/>
    <w:rsid w:val="008D6D14"/>
    <w:rsid w:val="008E011C"/>
    <w:rsid w:val="008E1369"/>
    <w:rsid w:val="008E1DC9"/>
    <w:rsid w:val="008E3843"/>
    <w:rsid w:val="008E43A2"/>
    <w:rsid w:val="008E445A"/>
    <w:rsid w:val="008E61E0"/>
    <w:rsid w:val="008F014A"/>
    <w:rsid w:val="008F2AC6"/>
    <w:rsid w:val="008F302F"/>
    <w:rsid w:val="008F334B"/>
    <w:rsid w:val="008F596B"/>
    <w:rsid w:val="008F6C3C"/>
    <w:rsid w:val="009039DC"/>
    <w:rsid w:val="00903D7A"/>
    <w:rsid w:val="00903F05"/>
    <w:rsid w:val="0090568D"/>
    <w:rsid w:val="00910642"/>
    <w:rsid w:val="00911D29"/>
    <w:rsid w:val="00912226"/>
    <w:rsid w:val="009125C9"/>
    <w:rsid w:val="00913879"/>
    <w:rsid w:val="00917661"/>
    <w:rsid w:val="00920951"/>
    <w:rsid w:val="009233FC"/>
    <w:rsid w:val="00924E8F"/>
    <w:rsid w:val="00931B67"/>
    <w:rsid w:val="00935696"/>
    <w:rsid w:val="009403F9"/>
    <w:rsid w:val="00940C58"/>
    <w:rsid w:val="009414F9"/>
    <w:rsid w:val="009428C6"/>
    <w:rsid w:val="0094467B"/>
    <w:rsid w:val="009454C7"/>
    <w:rsid w:val="00946480"/>
    <w:rsid w:val="009464E9"/>
    <w:rsid w:val="0094718F"/>
    <w:rsid w:val="0095235E"/>
    <w:rsid w:val="00952A29"/>
    <w:rsid w:val="00952C12"/>
    <w:rsid w:val="00953A93"/>
    <w:rsid w:val="0095404F"/>
    <w:rsid w:val="00956FD7"/>
    <w:rsid w:val="00962BBE"/>
    <w:rsid w:val="0096366D"/>
    <w:rsid w:val="00970E5D"/>
    <w:rsid w:val="00971835"/>
    <w:rsid w:val="00971FEA"/>
    <w:rsid w:val="00973EBC"/>
    <w:rsid w:val="009745C6"/>
    <w:rsid w:val="0097701C"/>
    <w:rsid w:val="0098024C"/>
    <w:rsid w:val="00980A65"/>
    <w:rsid w:val="00982F54"/>
    <w:rsid w:val="00983F7E"/>
    <w:rsid w:val="00986588"/>
    <w:rsid w:val="00986692"/>
    <w:rsid w:val="0098692A"/>
    <w:rsid w:val="00986F92"/>
    <w:rsid w:val="00991986"/>
    <w:rsid w:val="00991CA3"/>
    <w:rsid w:val="009949A7"/>
    <w:rsid w:val="00996A57"/>
    <w:rsid w:val="009A0A40"/>
    <w:rsid w:val="009A2B90"/>
    <w:rsid w:val="009A2D2D"/>
    <w:rsid w:val="009A32D0"/>
    <w:rsid w:val="009A3A7F"/>
    <w:rsid w:val="009A43F5"/>
    <w:rsid w:val="009A77C6"/>
    <w:rsid w:val="009B1720"/>
    <w:rsid w:val="009B18DC"/>
    <w:rsid w:val="009B2EB9"/>
    <w:rsid w:val="009B313F"/>
    <w:rsid w:val="009B71FD"/>
    <w:rsid w:val="009C3174"/>
    <w:rsid w:val="009C32AD"/>
    <w:rsid w:val="009D0E6B"/>
    <w:rsid w:val="009D1228"/>
    <w:rsid w:val="009D3F3A"/>
    <w:rsid w:val="009D43E8"/>
    <w:rsid w:val="009D4478"/>
    <w:rsid w:val="009D4ED6"/>
    <w:rsid w:val="009E403F"/>
    <w:rsid w:val="009F099A"/>
    <w:rsid w:val="009F3106"/>
    <w:rsid w:val="009F59B9"/>
    <w:rsid w:val="009F670F"/>
    <w:rsid w:val="00A02D6D"/>
    <w:rsid w:val="00A116EF"/>
    <w:rsid w:val="00A11DA4"/>
    <w:rsid w:val="00A12B44"/>
    <w:rsid w:val="00A1435E"/>
    <w:rsid w:val="00A14B93"/>
    <w:rsid w:val="00A15A6B"/>
    <w:rsid w:val="00A21FFF"/>
    <w:rsid w:val="00A24E28"/>
    <w:rsid w:val="00A25E70"/>
    <w:rsid w:val="00A31460"/>
    <w:rsid w:val="00A33708"/>
    <w:rsid w:val="00A33765"/>
    <w:rsid w:val="00A36E91"/>
    <w:rsid w:val="00A4202C"/>
    <w:rsid w:val="00A4674B"/>
    <w:rsid w:val="00A50148"/>
    <w:rsid w:val="00A50A6E"/>
    <w:rsid w:val="00A523AF"/>
    <w:rsid w:val="00A5405A"/>
    <w:rsid w:val="00A56811"/>
    <w:rsid w:val="00A621F7"/>
    <w:rsid w:val="00A626BD"/>
    <w:rsid w:val="00A63269"/>
    <w:rsid w:val="00A65759"/>
    <w:rsid w:val="00A66608"/>
    <w:rsid w:val="00A66A8C"/>
    <w:rsid w:val="00A70AA2"/>
    <w:rsid w:val="00A72F57"/>
    <w:rsid w:val="00A74E54"/>
    <w:rsid w:val="00A76F1F"/>
    <w:rsid w:val="00A774D6"/>
    <w:rsid w:val="00A777EB"/>
    <w:rsid w:val="00A8316F"/>
    <w:rsid w:val="00A83904"/>
    <w:rsid w:val="00A8562E"/>
    <w:rsid w:val="00A92377"/>
    <w:rsid w:val="00A92B20"/>
    <w:rsid w:val="00A9407F"/>
    <w:rsid w:val="00A94312"/>
    <w:rsid w:val="00A97FDF"/>
    <w:rsid w:val="00AA05C1"/>
    <w:rsid w:val="00AA3078"/>
    <w:rsid w:val="00AA4311"/>
    <w:rsid w:val="00AA50C4"/>
    <w:rsid w:val="00AA50C5"/>
    <w:rsid w:val="00AB08D2"/>
    <w:rsid w:val="00AB29ED"/>
    <w:rsid w:val="00AB3C50"/>
    <w:rsid w:val="00AC0E65"/>
    <w:rsid w:val="00AC1130"/>
    <w:rsid w:val="00AC208A"/>
    <w:rsid w:val="00AC5EC0"/>
    <w:rsid w:val="00AC6357"/>
    <w:rsid w:val="00AD1A32"/>
    <w:rsid w:val="00AD21E2"/>
    <w:rsid w:val="00AD3321"/>
    <w:rsid w:val="00AD503B"/>
    <w:rsid w:val="00AD6402"/>
    <w:rsid w:val="00AD6E8F"/>
    <w:rsid w:val="00AD77CA"/>
    <w:rsid w:val="00AE2AE6"/>
    <w:rsid w:val="00AE3474"/>
    <w:rsid w:val="00AE3D57"/>
    <w:rsid w:val="00AE4BD8"/>
    <w:rsid w:val="00AE607D"/>
    <w:rsid w:val="00AE7CB9"/>
    <w:rsid w:val="00AF10FB"/>
    <w:rsid w:val="00AF221D"/>
    <w:rsid w:val="00AF222E"/>
    <w:rsid w:val="00AF3AF4"/>
    <w:rsid w:val="00AF4406"/>
    <w:rsid w:val="00AF529D"/>
    <w:rsid w:val="00AF7A32"/>
    <w:rsid w:val="00B03793"/>
    <w:rsid w:val="00B0426E"/>
    <w:rsid w:val="00B0747E"/>
    <w:rsid w:val="00B10611"/>
    <w:rsid w:val="00B10D53"/>
    <w:rsid w:val="00B1136B"/>
    <w:rsid w:val="00B114C1"/>
    <w:rsid w:val="00B11D6C"/>
    <w:rsid w:val="00B120B0"/>
    <w:rsid w:val="00B13A5A"/>
    <w:rsid w:val="00B15DF0"/>
    <w:rsid w:val="00B161B7"/>
    <w:rsid w:val="00B168EF"/>
    <w:rsid w:val="00B20401"/>
    <w:rsid w:val="00B20685"/>
    <w:rsid w:val="00B2083D"/>
    <w:rsid w:val="00B212FB"/>
    <w:rsid w:val="00B219FB"/>
    <w:rsid w:val="00B23212"/>
    <w:rsid w:val="00B23F32"/>
    <w:rsid w:val="00B24FA3"/>
    <w:rsid w:val="00B26CAE"/>
    <w:rsid w:val="00B30154"/>
    <w:rsid w:val="00B312E4"/>
    <w:rsid w:val="00B335E5"/>
    <w:rsid w:val="00B3364C"/>
    <w:rsid w:val="00B350D7"/>
    <w:rsid w:val="00B372CC"/>
    <w:rsid w:val="00B41728"/>
    <w:rsid w:val="00B4388F"/>
    <w:rsid w:val="00B5070E"/>
    <w:rsid w:val="00B508FF"/>
    <w:rsid w:val="00B53037"/>
    <w:rsid w:val="00B55AE6"/>
    <w:rsid w:val="00B55FA6"/>
    <w:rsid w:val="00B578BF"/>
    <w:rsid w:val="00B57B6F"/>
    <w:rsid w:val="00B60264"/>
    <w:rsid w:val="00B62C7A"/>
    <w:rsid w:val="00B63237"/>
    <w:rsid w:val="00B63BA9"/>
    <w:rsid w:val="00B63BDB"/>
    <w:rsid w:val="00B652E4"/>
    <w:rsid w:val="00B6545C"/>
    <w:rsid w:val="00B67211"/>
    <w:rsid w:val="00B706DF"/>
    <w:rsid w:val="00B71674"/>
    <w:rsid w:val="00B734F7"/>
    <w:rsid w:val="00B74F52"/>
    <w:rsid w:val="00B75DC8"/>
    <w:rsid w:val="00B821E0"/>
    <w:rsid w:val="00B83025"/>
    <w:rsid w:val="00B911DF"/>
    <w:rsid w:val="00B9325D"/>
    <w:rsid w:val="00B9660C"/>
    <w:rsid w:val="00B968A5"/>
    <w:rsid w:val="00B96A9B"/>
    <w:rsid w:val="00B9732F"/>
    <w:rsid w:val="00BA301D"/>
    <w:rsid w:val="00BA4EC2"/>
    <w:rsid w:val="00BA502C"/>
    <w:rsid w:val="00BA78C3"/>
    <w:rsid w:val="00BB24C2"/>
    <w:rsid w:val="00BB539C"/>
    <w:rsid w:val="00BB666C"/>
    <w:rsid w:val="00BB7DA9"/>
    <w:rsid w:val="00BC1FAC"/>
    <w:rsid w:val="00BC2494"/>
    <w:rsid w:val="00BC3BD5"/>
    <w:rsid w:val="00BC64C9"/>
    <w:rsid w:val="00BC6A30"/>
    <w:rsid w:val="00BC6B4E"/>
    <w:rsid w:val="00BD2485"/>
    <w:rsid w:val="00BD2DDD"/>
    <w:rsid w:val="00BD4726"/>
    <w:rsid w:val="00BD7895"/>
    <w:rsid w:val="00BD7FDE"/>
    <w:rsid w:val="00BE0CD2"/>
    <w:rsid w:val="00BE28D7"/>
    <w:rsid w:val="00BE2E90"/>
    <w:rsid w:val="00BE6C56"/>
    <w:rsid w:val="00BE6D7F"/>
    <w:rsid w:val="00BE7F0E"/>
    <w:rsid w:val="00BF1D6A"/>
    <w:rsid w:val="00BF2380"/>
    <w:rsid w:val="00BF2BF2"/>
    <w:rsid w:val="00BF3FDE"/>
    <w:rsid w:val="00BF5A6F"/>
    <w:rsid w:val="00BF5C80"/>
    <w:rsid w:val="00C00193"/>
    <w:rsid w:val="00C01EE4"/>
    <w:rsid w:val="00C104BF"/>
    <w:rsid w:val="00C13EC3"/>
    <w:rsid w:val="00C1533E"/>
    <w:rsid w:val="00C23CCB"/>
    <w:rsid w:val="00C2737A"/>
    <w:rsid w:val="00C27FA7"/>
    <w:rsid w:val="00C31E8E"/>
    <w:rsid w:val="00C33EF5"/>
    <w:rsid w:val="00C3451F"/>
    <w:rsid w:val="00C379FD"/>
    <w:rsid w:val="00C407BA"/>
    <w:rsid w:val="00C41093"/>
    <w:rsid w:val="00C4278B"/>
    <w:rsid w:val="00C42BEF"/>
    <w:rsid w:val="00C42F22"/>
    <w:rsid w:val="00C44A60"/>
    <w:rsid w:val="00C467C4"/>
    <w:rsid w:val="00C52DBD"/>
    <w:rsid w:val="00C544A5"/>
    <w:rsid w:val="00C551E6"/>
    <w:rsid w:val="00C56A56"/>
    <w:rsid w:val="00C632A5"/>
    <w:rsid w:val="00C6434E"/>
    <w:rsid w:val="00C64D4C"/>
    <w:rsid w:val="00C706C7"/>
    <w:rsid w:val="00C74544"/>
    <w:rsid w:val="00C76B2A"/>
    <w:rsid w:val="00C77BAC"/>
    <w:rsid w:val="00C80A1F"/>
    <w:rsid w:val="00C810BB"/>
    <w:rsid w:val="00C8185A"/>
    <w:rsid w:val="00C83683"/>
    <w:rsid w:val="00C847FE"/>
    <w:rsid w:val="00C8773F"/>
    <w:rsid w:val="00C944AF"/>
    <w:rsid w:val="00C94B08"/>
    <w:rsid w:val="00C960DC"/>
    <w:rsid w:val="00C96EC8"/>
    <w:rsid w:val="00CA01F5"/>
    <w:rsid w:val="00CA17E3"/>
    <w:rsid w:val="00CA30D7"/>
    <w:rsid w:val="00CA5AA3"/>
    <w:rsid w:val="00CA7C44"/>
    <w:rsid w:val="00CA7EC3"/>
    <w:rsid w:val="00CB068F"/>
    <w:rsid w:val="00CC2A5C"/>
    <w:rsid w:val="00CC32DC"/>
    <w:rsid w:val="00CC60C3"/>
    <w:rsid w:val="00CD1202"/>
    <w:rsid w:val="00CD124B"/>
    <w:rsid w:val="00CD345F"/>
    <w:rsid w:val="00CD3804"/>
    <w:rsid w:val="00CD3B9C"/>
    <w:rsid w:val="00CD66C8"/>
    <w:rsid w:val="00CD7E49"/>
    <w:rsid w:val="00CD7EDF"/>
    <w:rsid w:val="00CE04B8"/>
    <w:rsid w:val="00CE0FF1"/>
    <w:rsid w:val="00CE2537"/>
    <w:rsid w:val="00CE3C5A"/>
    <w:rsid w:val="00CE4486"/>
    <w:rsid w:val="00CE53D3"/>
    <w:rsid w:val="00CF0BAC"/>
    <w:rsid w:val="00CF33DF"/>
    <w:rsid w:val="00CF4EB9"/>
    <w:rsid w:val="00CF5132"/>
    <w:rsid w:val="00CF70BB"/>
    <w:rsid w:val="00D00D23"/>
    <w:rsid w:val="00D02C75"/>
    <w:rsid w:val="00D03954"/>
    <w:rsid w:val="00D072A2"/>
    <w:rsid w:val="00D07DAE"/>
    <w:rsid w:val="00D10E22"/>
    <w:rsid w:val="00D12F13"/>
    <w:rsid w:val="00D13656"/>
    <w:rsid w:val="00D13D2C"/>
    <w:rsid w:val="00D16C3D"/>
    <w:rsid w:val="00D1708B"/>
    <w:rsid w:val="00D214CF"/>
    <w:rsid w:val="00D21A81"/>
    <w:rsid w:val="00D22065"/>
    <w:rsid w:val="00D22B89"/>
    <w:rsid w:val="00D22BFD"/>
    <w:rsid w:val="00D23614"/>
    <w:rsid w:val="00D26565"/>
    <w:rsid w:val="00D2662A"/>
    <w:rsid w:val="00D27D03"/>
    <w:rsid w:val="00D30783"/>
    <w:rsid w:val="00D31226"/>
    <w:rsid w:val="00D32811"/>
    <w:rsid w:val="00D3542B"/>
    <w:rsid w:val="00D35867"/>
    <w:rsid w:val="00D35A19"/>
    <w:rsid w:val="00D41FF1"/>
    <w:rsid w:val="00D455B1"/>
    <w:rsid w:val="00D45A47"/>
    <w:rsid w:val="00D5234F"/>
    <w:rsid w:val="00D55186"/>
    <w:rsid w:val="00D610E9"/>
    <w:rsid w:val="00D6126D"/>
    <w:rsid w:val="00D61681"/>
    <w:rsid w:val="00D66E6B"/>
    <w:rsid w:val="00D67BB3"/>
    <w:rsid w:val="00D77468"/>
    <w:rsid w:val="00D77B71"/>
    <w:rsid w:val="00D81591"/>
    <w:rsid w:val="00D82953"/>
    <w:rsid w:val="00D83502"/>
    <w:rsid w:val="00D841A1"/>
    <w:rsid w:val="00D86F39"/>
    <w:rsid w:val="00D90686"/>
    <w:rsid w:val="00D92F27"/>
    <w:rsid w:val="00D93E58"/>
    <w:rsid w:val="00D94231"/>
    <w:rsid w:val="00D96812"/>
    <w:rsid w:val="00D96DC4"/>
    <w:rsid w:val="00DA21BD"/>
    <w:rsid w:val="00DA21E3"/>
    <w:rsid w:val="00DA31A8"/>
    <w:rsid w:val="00DA4651"/>
    <w:rsid w:val="00DA538B"/>
    <w:rsid w:val="00DA594F"/>
    <w:rsid w:val="00DA6434"/>
    <w:rsid w:val="00DB0A62"/>
    <w:rsid w:val="00DB1748"/>
    <w:rsid w:val="00DB1BD5"/>
    <w:rsid w:val="00DB40A5"/>
    <w:rsid w:val="00DB42A7"/>
    <w:rsid w:val="00DB70BA"/>
    <w:rsid w:val="00DC2F94"/>
    <w:rsid w:val="00DC38EC"/>
    <w:rsid w:val="00DC7B9B"/>
    <w:rsid w:val="00DD3D9E"/>
    <w:rsid w:val="00DD4196"/>
    <w:rsid w:val="00DD7908"/>
    <w:rsid w:val="00DE518E"/>
    <w:rsid w:val="00DE6600"/>
    <w:rsid w:val="00DF0392"/>
    <w:rsid w:val="00DF0549"/>
    <w:rsid w:val="00DF28A9"/>
    <w:rsid w:val="00DF3199"/>
    <w:rsid w:val="00DF46AE"/>
    <w:rsid w:val="00DF60F5"/>
    <w:rsid w:val="00DF66FC"/>
    <w:rsid w:val="00DF751E"/>
    <w:rsid w:val="00E00028"/>
    <w:rsid w:val="00E00F82"/>
    <w:rsid w:val="00E02494"/>
    <w:rsid w:val="00E0387C"/>
    <w:rsid w:val="00E03BDB"/>
    <w:rsid w:val="00E06CE7"/>
    <w:rsid w:val="00E103B9"/>
    <w:rsid w:val="00E1119C"/>
    <w:rsid w:val="00E11507"/>
    <w:rsid w:val="00E13FBC"/>
    <w:rsid w:val="00E15C37"/>
    <w:rsid w:val="00E206A0"/>
    <w:rsid w:val="00E26BDF"/>
    <w:rsid w:val="00E270E5"/>
    <w:rsid w:val="00E277BA"/>
    <w:rsid w:val="00E31434"/>
    <w:rsid w:val="00E31593"/>
    <w:rsid w:val="00E32D32"/>
    <w:rsid w:val="00E3365F"/>
    <w:rsid w:val="00E406AA"/>
    <w:rsid w:val="00E52115"/>
    <w:rsid w:val="00E53890"/>
    <w:rsid w:val="00E543F1"/>
    <w:rsid w:val="00E55346"/>
    <w:rsid w:val="00E555E8"/>
    <w:rsid w:val="00E564CA"/>
    <w:rsid w:val="00E61B2F"/>
    <w:rsid w:val="00E62310"/>
    <w:rsid w:val="00E62D82"/>
    <w:rsid w:val="00E63F4D"/>
    <w:rsid w:val="00E6468D"/>
    <w:rsid w:val="00E6759F"/>
    <w:rsid w:val="00E67C24"/>
    <w:rsid w:val="00E7474E"/>
    <w:rsid w:val="00E74D16"/>
    <w:rsid w:val="00E76A19"/>
    <w:rsid w:val="00E775AE"/>
    <w:rsid w:val="00E80B30"/>
    <w:rsid w:val="00E81BF0"/>
    <w:rsid w:val="00E82297"/>
    <w:rsid w:val="00E910B6"/>
    <w:rsid w:val="00E919AD"/>
    <w:rsid w:val="00E91AF5"/>
    <w:rsid w:val="00E91E0C"/>
    <w:rsid w:val="00E94987"/>
    <w:rsid w:val="00EA2A80"/>
    <w:rsid w:val="00EA5570"/>
    <w:rsid w:val="00EB05EC"/>
    <w:rsid w:val="00EB0D73"/>
    <w:rsid w:val="00EB1746"/>
    <w:rsid w:val="00EC4ED1"/>
    <w:rsid w:val="00ED0875"/>
    <w:rsid w:val="00ED13E0"/>
    <w:rsid w:val="00ED4D10"/>
    <w:rsid w:val="00EE0600"/>
    <w:rsid w:val="00EE14D9"/>
    <w:rsid w:val="00EE1EAD"/>
    <w:rsid w:val="00EE63AD"/>
    <w:rsid w:val="00EF180C"/>
    <w:rsid w:val="00EF21F4"/>
    <w:rsid w:val="00EF3422"/>
    <w:rsid w:val="00EF39FD"/>
    <w:rsid w:val="00EF6068"/>
    <w:rsid w:val="00EF74E9"/>
    <w:rsid w:val="00EF773C"/>
    <w:rsid w:val="00F00210"/>
    <w:rsid w:val="00F02FE3"/>
    <w:rsid w:val="00F0372C"/>
    <w:rsid w:val="00F05E51"/>
    <w:rsid w:val="00F06842"/>
    <w:rsid w:val="00F07088"/>
    <w:rsid w:val="00F10026"/>
    <w:rsid w:val="00F107FD"/>
    <w:rsid w:val="00F1144A"/>
    <w:rsid w:val="00F11ED8"/>
    <w:rsid w:val="00F11EED"/>
    <w:rsid w:val="00F133E6"/>
    <w:rsid w:val="00F179FE"/>
    <w:rsid w:val="00F2093F"/>
    <w:rsid w:val="00F2428D"/>
    <w:rsid w:val="00F24291"/>
    <w:rsid w:val="00F25038"/>
    <w:rsid w:val="00F25263"/>
    <w:rsid w:val="00F25805"/>
    <w:rsid w:val="00F26F91"/>
    <w:rsid w:val="00F31FC6"/>
    <w:rsid w:val="00F35DFE"/>
    <w:rsid w:val="00F363F0"/>
    <w:rsid w:val="00F40AB0"/>
    <w:rsid w:val="00F411A9"/>
    <w:rsid w:val="00F42280"/>
    <w:rsid w:val="00F424C0"/>
    <w:rsid w:val="00F43153"/>
    <w:rsid w:val="00F437A3"/>
    <w:rsid w:val="00F50FE5"/>
    <w:rsid w:val="00F52015"/>
    <w:rsid w:val="00F557AF"/>
    <w:rsid w:val="00F55CF3"/>
    <w:rsid w:val="00F606EA"/>
    <w:rsid w:val="00F609E4"/>
    <w:rsid w:val="00F60C16"/>
    <w:rsid w:val="00F61C79"/>
    <w:rsid w:val="00F64B6C"/>
    <w:rsid w:val="00F65FA6"/>
    <w:rsid w:val="00F67260"/>
    <w:rsid w:val="00F72BBD"/>
    <w:rsid w:val="00F74966"/>
    <w:rsid w:val="00F764FB"/>
    <w:rsid w:val="00F768A9"/>
    <w:rsid w:val="00F77722"/>
    <w:rsid w:val="00F803AB"/>
    <w:rsid w:val="00F80498"/>
    <w:rsid w:val="00F82C41"/>
    <w:rsid w:val="00F85FE6"/>
    <w:rsid w:val="00F86914"/>
    <w:rsid w:val="00F90A24"/>
    <w:rsid w:val="00F9251A"/>
    <w:rsid w:val="00F9737B"/>
    <w:rsid w:val="00FA2C50"/>
    <w:rsid w:val="00FA37D1"/>
    <w:rsid w:val="00FA3CC3"/>
    <w:rsid w:val="00FA4396"/>
    <w:rsid w:val="00FA7D1E"/>
    <w:rsid w:val="00FB10D6"/>
    <w:rsid w:val="00FB2467"/>
    <w:rsid w:val="00FB32D9"/>
    <w:rsid w:val="00FB64A8"/>
    <w:rsid w:val="00FC2871"/>
    <w:rsid w:val="00FC64C1"/>
    <w:rsid w:val="00FD10E8"/>
    <w:rsid w:val="00FD4E6C"/>
    <w:rsid w:val="00FD52CB"/>
    <w:rsid w:val="00FD573A"/>
    <w:rsid w:val="00FE04B5"/>
    <w:rsid w:val="00FE1332"/>
    <w:rsid w:val="00FE462B"/>
    <w:rsid w:val="00FE56D6"/>
    <w:rsid w:val="00FE6E94"/>
    <w:rsid w:val="00FE792D"/>
    <w:rsid w:val="00FE7B0B"/>
    <w:rsid w:val="00FF7D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4DE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B0184"/>
    <w:rPr>
      <w:lang w:eastAsia="en-US"/>
    </w:rPr>
  </w:style>
  <w:style w:type="paragraph" w:styleId="1">
    <w:name w:val="heading 1"/>
    <w:basedOn w:val="a"/>
    <w:next w:val="a"/>
    <w:link w:val="10"/>
    <w:qFormat/>
    <w:rsid w:val="001E2B87"/>
    <w:pPr>
      <w:keepNext/>
      <w:keepLines/>
      <w:spacing w:before="340" w:after="330" w:line="578" w:lineRule="auto"/>
      <w:outlineLvl w:val="0"/>
    </w:pPr>
    <w:rPr>
      <w:b/>
      <w:bCs/>
      <w:kern w:val="44"/>
      <w:sz w:val="44"/>
      <w:szCs w:val="44"/>
    </w:rPr>
  </w:style>
  <w:style w:type="paragraph" w:styleId="3">
    <w:name w:val="heading 3"/>
    <w:basedOn w:val="a"/>
    <w:next w:val="a"/>
    <w:qFormat/>
    <w:rsid w:val="008B0184"/>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link w:val="Els-body-text0"/>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a4">
    <w:name w:val="endnote reference"/>
    <w:basedOn w:val="a0"/>
    <w:semiHidden/>
    <w:rsid w:val="008B0184"/>
    <w:rPr>
      <w:vertAlign w:val="superscript"/>
    </w:rPr>
  </w:style>
  <w:style w:type="paragraph" w:styleId="a5">
    <w:name w:val="header"/>
    <w:rsid w:val="008B0184"/>
    <w:pPr>
      <w:tabs>
        <w:tab w:val="center" w:pos="3600"/>
        <w:tab w:val="right" w:pos="7200"/>
      </w:tabs>
      <w:spacing w:line="200" w:lineRule="atLeast"/>
    </w:pPr>
    <w:rPr>
      <w:noProof/>
      <w:lang w:eastAsia="en-US"/>
    </w:rPr>
  </w:style>
  <w:style w:type="paragraph" w:styleId="a6">
    <w:name w:val="footer"/>
    <w:basedOn w:val="a5"/>
    <w:rsid w:val="008B0184"/>
  </w:style>
  <w:style w:type="character" w:styleId="a7">
    <w:name w:val="footnote reference"/>
    <w:semiHidden/>
    <w:rsid w:val="008B0184"/>
    <w:rPr>
      <w:vertAlign w:val="superscript"/>
    </w:rPr>
  </w:style>
  <w:style w:type="paragraph" w:styleId="a8">
    <w:name w:val="footnote text"/>
    <w:basedOn w:val="a"/>
    <w:semiHidden/>
    <w:rsid w:val="008B0184"/>
    <w:rPr>
      <w:rFonts w:ascii="Univers" w:hAnsi="Univers"/>
    </w:rPr>
  </w:style>
  <w:style w:type="character" w:styleId="a9">
    <w:name w:val="Hyperlink"/>
    <w:basedOn w:val="a0"/>
    <w:rsid w:val="008B0184"/>
    <w:rPr>
      <w:color w:val="0000FF"/>
      <w:u w:val="single"/>
    </w:rPr>
  </w:style>
  <w:style w:type="character" w:customStyle="1" w:styleId="MTEquationSection">
    <w:name w:val="MTEquationSection"/>
    <w:basedOn w:val="a0"/>
    <w:rsid w:val="008B0184"/>
    <w:rPr>
      <w:vanish/>
      <w:color w:val="FF0000"/>
    </w:rPr>
  </w:style>
  <w:style w:type="character" w:styleId="aa">
    <w:name w:val="page number"/>
    <w:basedOn w:val="a0"/>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a0"/>
    <w:rsid w:val="008B0184"/>
    <w:rPr>
      <w:sz w:val="18"/>
      <w:lang w:val="en-US" w:eastAsia="en-US" w:bidi="ar-SA"/>
    </w:rPr>
  </w:style>
  <w:style w:type="character" w:styleId="ab">
    <w:name w:val="annotation reference"/>
    <w:basedOn w:val="a0"/>
    <w:semiHidden/>
    <w:rsid w:val="008B0184"/>
    <w:rPr>
      <w:sz w:val="16"/>
      <w:szCs w:val="16"/>
    </w:rPr>
  </w:style>
  <w:style w:type="paragraph" w:styleId="ac">
    <w:name w:val="annotation text"/>
    <w:basedOn w:val="a"/>
    <w:semiHidden/>
    <w:rsid w:val="008B0184"/>
  </w:style>
  <w:style w:type="paragraph" w:styleId="ad">
    <w:name w:val="annotation subject"/>
    <w:basedOn w:val="ac"/>
    <w:next w:val="ac"/>
    <w:semiHidden/>
    <w:rsid w:val="008B0184"/>
    <w:rPr>
      <w:b/>
      <w:bCs/>
    </w:rPr>
  </w:style>
  <w:style w:type="paragraph" w:styleId="ae">
    <w:name w:val="Balloon Text"/>
    <w:basedOn w:val="a"/>
    <w:semiHidden/>
    <w:rsid w:val="008B0184"/>
    <w:rPr>
      <w:rFonts w:ascii="Tahoma" w:hAnsi="Tahoma" w:cs="Tahoma"/>
      <w:sz w:val="16"/>
      <w:szCs w:val="16"/>
    </w:rPr>
  </w:style>
  <w:style w:type="paragraph" w:customStyle="1" w:styleId="Els-Abstract">
    <w:name w:val="Els-Abstract"/>
    <w:basedOn w:val="Els-1storder-head"/>
    <w:next w:val="Els-body-text"/>
    <w:autoRedefine/>
    <w:rsid w:val="00362BB4"/>
    <w:pPr>
      <w:numPr>
        <w:ilvl w:val="0"/>
        <w:numId w:val="0"/>
      </w:numPr>
    </w:pPr>
  </w:style>
  <w:style w:type="character" w:customStyle="1" w:styleId="underline1">
    <w:name w:val="underline1"/>
    <w:basedOn w:val="a0"/>
    <w:rsid w:val="00F06842"/>
    <w:rPr>
      <w:u w:val="single"/>
    </w:rPr>
  </w:style>
  <w:style w:type="paragraph" w:customStyle="1" w:styleId="ElsevierBodyTextCentredNospace">
    <w:name w:val="Elsevier Body Text Centred No space"/>
    <w:basedOn w:val="a"/>
    <w:qFormat/>
    <w:rsid w:val="00F06842"/>
    <w:pPr>
      <w:jc w:val="center"/>
    </w:pPr>
    <w:rPr>
      <w:bCs/>
      <w:iCs/>
      <w:color w:val="000000" w:themeColor="text1"/>
      <w:sz w:val="22"/>
      <w:szCs w:val="24"/>
      <w:lang w:val="en-US"/>
    </w:rPr>
  </w:style>
  <w:style w:type="character" w:styleId="af">
    <w:name w:val="Unresolved Mention"/>
    <w:basedOn w:val="a0"/>
    <w:uiPriority w:val="99"/>
    <w:semiHidden/>
    <w:unhideWhenUsed/>
    <w:rsid w:val="004D7FD5"/>
    <w:rPr>
      <w:color w:val="605E5C"/>
      <w:shd w:val="clear" w:color="auto" w:fill="E1DFDD"/>
    </w:rPr>
  </w:style>
  <w:style w:type="character" w:styleId="af0">
    <w:name w:val="Subtle Emphasis"/>
    <w:basedOn w:val="a0"/>
    <w:uiPriority w:val="19"/>
    <w:qFormat/>
    <w:rsid w:val="004D7FD5"/>
    <w:rPr>
      <w:i/>
      <w:iCs/>
      <w:color w:val="404040" w:themeColor="text1" w:themeTint="BF"/>
    </w:rPr>
  </w:style>
  <w:style w:type="character" w:customStyle="1" w:styleId="10">
    <w:name w:val="标题 1 字符"/>
    <w:basedOn w:val="a0"/>
    <w:link w:val="1"/>
    <w:rsid w:val="001E2B87"/>
    <w:rPr>
      <w:b/>
      <w:bCs/>
      <w:kern w:val="44"/>
      <w:sz w:val="44"/>
      <w:szCs w:val="44"/>
      <w:lang w:eastAsia="en-US"/>
    </w:rPr>
  </w:style>
  <w:style w:type="paragraph" w:customStyle="1" w:styleId="EndNoteBibliographyTitle">
    <w:name w:val="EndNote Bibliography Title"/>
    <w:basedOn w:val="a"/>
    <w:link w:val="EndNoteBibliographyTitle0"/>
    <w:rsid w:val="005764FD"/>
    <w:pPr>
      <w:jc w:val="center"/>
    </w:pPr>
    <w:rPr>
      <w:noProof/>
      <w:sz w:val="18"/>
      <w:lang w:val="en-US"/>
    </w:rPr>
  </w:style>
  <w:style w:type="character" w:customStyle="1" w:styleId="Els-body-text0">
    <w:name w:val="Els-body-text 字符"/>
    <w:basedOn w:val="a0"/>
    <w:link w:val="Els-body-text"/>
    <w:rsid w:val="005764FD"/>
    <w:rPr>
      <w:lang w:val="en-US" w:eastAsia="en-US"/>
    </w:rPr>
  </w:style>
  <w:style w:type="character" w:customStyle="1" w:styleId="EndNoteBibliographyTitle0">
    <w:name w:val="EndNote Bibliography Title 字符"/>
    <w:basedOn w:val="Els-body-text0"/>
    <w:link w:val="EndNoteBibliographyTitle"/>
    <w:rsid w:val="005764FD"/>
    <w:rPr>
      <w:noProof/>
      <w:sz w:val="18"/>
      <w:lang w:val="en-US" w:eastAsia="en-US"/>
    </w:rPr>
  </w:style>
  <w:style w:type="paragraph" w:customStyle="1" w:styleId="EndNoteBibliography">
    <w:name w:val="EndNote Bibliography"/>
    <w:basedOn w:val="a"/>
    <w:link w:val="EndNoteBibliography0"/>
    <w:rsid w:val="005764FD"/>
    <w:rPr>
      <w:noProof/>
      <w:sz w:val="18"/>
      <w:lang w:val="en-US"/>
    </w:rPr>
  </w:style>
  <w:style w:type="character" w:customStyle="1" w:styleId="EndNoteBibliography0">
    <w:name w:val="EndNote Bibliography 字符"/>
    <w:basedOn w:val="Els-body-text0"/>
    <w:link w:val="EndNoteBibliography"/>
    <w:rsid w:val="005764FD"/>
    <w:rPr>
      <w:noProof/>
      <w:sz w:val="18"/>
      <w:lang w:val="en-US" w:eastAsia="en-US"/>
    </w:rPr>
  </w:style>
  <w:style w:type="table" w:styleId="af1">
    <w:name w:val="Table Grid"/>
    <w:basedOn w:val="a1"/>
    <w:rsid w:val="00765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09646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718842">
      <w:bodyDiv w:val="1"/>
      <w:marLeft w:val="0"/>
      <w:marRight w:val="0"/>
      <w:marTop w:val="0"/>
      <w:marBottom w:val="0"/>
      <w:divBdr>
        <w:top w:val="none" w:sz="0" w:space="0" w:color="auto"/>
        <w:left w:val="none" w:sz="0" w:space="0" w:color="auto"/>
        <w:bottom w:val="none" w:sz="0" w:space="0" w:color="auto"/>
        <w:right w:val="none" w:sz="0" w:space="0" w:color="auto"/>
      </w:divBdr>
    </w:div>
    <w:div w:id="156606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4673</Words>
  <Characters>26642</Characters>
  <Application>Microsoft Office Word</Application>
  <DocSecurity>0</DocSecurity>
  <Lines>222</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2023-12-18T08:36:00Z</dcterms:created>
  <dcterms:modified xsi:type="dcterms:W3CDTF">2023-12-18T12:30:00Z</dcterms:modified>
</cp:coreProperties>
</file>