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0EC6" w14:textId="77777777" w:rsidR="00437FE5" w:rsidRDefault="00437FE5" w:rsidP="00437FE5">
      <w:pPr>
        <w:spacing w:line="256" w:lineRule="auto"/>
        <w:rPr>
          <w:rFonts w:eastAsiaTheme="minorEastAsia"/>
          <w:b/>
          <w:sz w:val="28"/>
          <w:szCs w:val="28"/>
        </w:rPr>
      </w:pPr>
    </w:p>
    <w:p w14:paraId="144DE67F" w14:textId="4EC44E3E" w:rsidR="00DD3D9E" w:rsidRDefault="001B6260" w:rsidP="00437FE5">
      <w:pPr>
        <w:spacing w:line="256" w:lineRule="auto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Optimal Loading of Porphyrin </w:t>
      </w:r>
      <w:r w:rsidR="0094112D">
        <w:rPr>
          <w:rFonts w:eastAsiaTheme="minorEastAsia"/>
          <w:b/>
          <w:sz w:val="32"/>
          <w:szCs w:val="32"/>
        </w:rPr>
        <w:t>in Porphyrin@</w:t>
      </w:r>
      <w:r w:rsidR="00437FE5" w:rsidRPr="00437FE5">
        <w:rPr>
          <w:rFonts w:eastAsiaTheme="minorEastAsia"/>
          <w:b/>
          <w:sz w:val="32"/>
          <w:szCs w:val="32"/>
          <w:lang w:val="en-US"/>
        </w:rPr>
        <w:t>Bi</w:t>
      </w:r>
      <w:r w:rsidR="00437FE5" w:rsidRPr="00437FE5">
        <w:rPr>
          <w:rFonts w:eastAsiaTheme="minorEastAsia"/>
          <w:b/>
          <w:sz w:val="32"/>
          <w:szCs w:val="32"/>
          <w:vertAlign w:val="subscript"/>
          <w:lang w:val="en-US"/>
        </w:rPr>
        <w:t>12</w:t>
      </w:r>
      <w:r w:rsidR="00437FE5" w:rsidRPr="00437FE5">
        <w:rPr>
          <w:rFonts w:eastAsiaTheme="minorEastAsia"/>
          <w:b/>
          <w:sz w:val="32"/>
          <w:szCs w:val="32"/>
          <w:lang w:val="en-US"/>
        </w:rPr>
        <w:t>O</w:t>
      </w:r>
      <w:r w:rsidR="00437FE5" w:rsidRPr="00437FE5">
        <w:rPr>
          <w:rFonts w:eastAsiaTheme="minorEastAsia"/>
          <w:b/>
          <w:sz w:val="32"/>
          <w:szCs w:val="32"/>
          <w:vertAlign w:val="subscript"/>
          <w:lang w:val="en-US"/>
        </w:rPr>
        <w:t>17</w:t>
      </w:r>
      <w:r w:rsidR="00437FE5" w:rsidRPr="00437FE5">
        <w:rPr>
          <w:rFonts w:eastAsiaTheme="minorEastAsia"/>
          <w:b/>
          <w:sz w:val="32"/>
          <w:szCs w:val="32"/>
          <w:lang w:val="en-US"/>
        </w:rPr>
        <w:t>Cl</w:t>
      </w:r>
      <w:r w:rsidR="00437FE5" w:rsidRPr="00437FE5">
        <w:rPr>
          <w:rFonts w:eastAsiaTheme="minorEastAsia"/>
          <w:b/>
          <w:sz w:val="32"/>
          <w:szCs w:val="32"/>
          <w:vertAlign w:val="subscript"/>
          <w:lang w:val="en-US"/>
        </w:rPr>
        <w:t xml:space="preserve">2 </w:t>
      </w:r>
      <w:r w:rsidR="00437FE5" w:rsidRPr="00437FE5">
        <w:rPr>
          <w:rFonts w:eastAsiaTheme="minorEastAsia"/>
          <w:b/>
          <w:sz w:val="32"/>
          <w:szCs w:val="32"/>
          <w:lang w:val="en-US"/>
        </w:rPr>
        <w:t>heterojunction</w:t>
      </w:r>
      <w:r w:rsidR="0094112D">
        <w:rPr>
          <w:rFonts w:eastAsiaTheme="minorEastAsia"/>
          <w:b/>
          <w:sz w:val="32"/>
          <w:szCs w:val="32"/>
          <w:lang w:val="en-US"/>
        </w:rPr>
        <w:t xml:space="preserve">: Application in </w:t>
      </w:r>
      <w:r w:rsidR="00437FE5" w:rsidRPr="00437FE5">
        <w:rPr>
          <w:rFonts w:eastAsiaTheme="minorEastAsia"/>
          <w:b/>
          <w:sz w:val="32"/>
          <w:szCs w:val="32"/>
        </w:rPr>
        <w:t>Photocatalys</w:t>
      </w:r>
      <w:r>
        <w:rPr>
          <w:rFonts w:eastAsiaTheme="minorEastAsia"/>
          <w:b/>
          <w:sz w:val="32"/>
          <w:szCs w:val="32"/>
        </w:rPr>
        <w:t>is</w:t>
      </w:r>
    </w:p>
    <w:p w14:paraId="310482CF" w14:textId="77777777" w:rsidR="00574868" w:rsidRPr="00437FE5" w:rsidRDefault="00574868" w:rsidP="00437FE5">
      <w:pPr>
        <w:spacing w:line="256" w:lineRule="auto"/>
        <w:rPr>
          <w:rFonts w:eastAsiaTheme="minorEastAsia"/>
          <w:b/>
          <w:sz w:val="32"/>
          <w:szCs w:val="32"/>
        </w:rPr>
      </w:pPr>
    </w:p>
    <w:p w14:paraId="1C2724E1" w14:textId="0A9A1F85" w:rsidR="00574868" w:rsidRPr="00574868" w:rsidRDefault="00574868" w:rsidP="00574868">
      <w:pPr>
        <w:rPr>
          <w:bCs/>
          <w:sz w:val="22"/>
          <w:szCs w:val="22"/>
          <w:vertAlign w:val="superscript"/>
          <w:lang w:eastAsia="en-ZA"/>
        </w:rPr>
      </w:pPr>
      <w:r w:rsidRPr="00574868">
        <w:rPr>
          <w:rFonts w:eastAsiaTheme="minorEastAsia"/>
          <w:bCs/>
          <w:sz w:val="22"/>
          <w:szCs w:val="22"/>
          <w:lang w:val="en-US"/>
        </w:rPr>
        <w:t>Osemeikhian Ogbeifun</w:t>
      </w:r>
      <w:r w:rsidRPr="00574868">
        <w:rPr>
          <w:rFonts w:eastAsiaTheme="minorEastAsia"/>
          <w:bCs/>
          <w:sz w:val="22"/>
          <w:szCs w:val="22"/>
          <w:vertAlign w:val="superscript"/>
          <w:lang w:val="en-US"/>
        </w:rPr>
        <w:t xml:space="preserve"> a</w:t>
      </w:r>
      <w:r w:rsidR="00DE2A7E">
        <w:rPr>
          <w:rFonts w:eastAsiaTheme="minorEastAsia"/>
          <w:bCs/>
          <w:sz w:val="22"/>
          <w:szCs w:val="22"/>
          <w:vertAlign w:val="superscript"/>
          <w:lang w:val="en-US"/>
        </w:rPr>
        <w:t>*</w:t>
      </w:r>
      <w:r w:rsidRPr="00574868">
        <w:rPr>
          <w:rFonts w:eastAsiaTheme="minorEastAsia"/>
          <w:bCs/>
          <w:sz w:val="22"/>
          <w:szCs w:val="22"/>
          <w:lang w:val="en-US"/>
        </w:rPr>
        <w:t xml:space="preserve">, Shepherd M. </w:t>
      </w:r>
      <w:proofErr w:type="spellStart"/>
      <w:r w:rsidRPr="00574868">
        <w:rPr>
          <w:rFonts w:eastAsiaTheme="minorEastAsia"/>
          <w:bCs/>
          <w:sz w:val="22"/>
          <w:szCs w:val="22"/>
          <w:lang w:val="en-US"/>
        </w:rPr>
        <w:t>Tichapondwa</w:t>
      </w:r>
      <w:r w:rsidRPr="00574868">
        <w:rPr>
          <w:rFonts w:eastAsiaTheme="minorEastAsia"/>
          <w:bCs/>
          <w:sz w:val="22"/>
          <w:szCs w:val="22"/>
          <w:vertAlign w:val="superscript"/>
          <w:lang w:val="en-US"/>
        </w:rPr>
        <w:t>a</w:t>
      </w:r>
      <w:proofErr w:type="spellEnd"/>
      <w:r w:rsidRPr="00574868">
        <w:rPr>
          <w:rFonts w:eastAsiaTheme="minorEastAsia"/>
          <w:bCs/>
          <w:sz w:val="22"/>
          <w:szCs w:val="22"/>
          <w:lang w:val="en-US"/>
        </w:rPr>
        <w:t xml:space="preserve">, </w:t>
      </w:r>
      <w:r w:rsidRPr="00574868">
        <w:rPr>
          <w:bCs/>
          <w:sz w:val="22"/>
          <w:szCs w:val="22"/>
          <w:lang w:eastAsia="en-ZA"/>
        </w:rPr>
        <w:t xml:space="preserve">Evans M. N. </w:t>
      </w:r>
      <w:proofErr w:type="spellStart"/>
      <w:r w:rsidRPr="00574868">
        <w:rPr>
          <w:bCs/>
          <w:sz w:val="22"/>
          <w:szCs w:val="22"/>
          <w:lang w:eastAsia="en-ZA"/>
        </w:rPr>
        <w:t>Chirwa</w:t>
      </w:r>
      <w:r w:rsidRPr="00574868">
        <w:rPr>
          <w:bCs/>
          <w:sz w:val="22"/>
          <w:szCs w:val="22"/>
          <w:vertAlign w:val="superscript"/>
          <w:lang w:eastAsia="en-ZA"/>
        </w:rPr>
        <w:t>a</w:t>
      </w:r>
      <w:proofErr w:type="spellEnd"/>
    </w:p>
    <w:p w14:paraId="144DE680" w14:textId="2CC4FCE8" w:rsidR="00DD3D9E" w:rsidRDefault="00DD3D9E">
      <w:pPr>
        <w:pStyle w:val="Els-Author"/>
      </w:pPr>
    </w:p>
    <w:p w14:paraId="32042299" w14:textId="77777777" w:rsidR="00574868" w:rsidRPr="00574868" w:rsidRDefault="00574868" w:rsidP="00574868">
      <w:pPr>
        <w:spacing w:line="256" w:lineRule="auto"/>
        <w:jc w:val="both"/>
        <w:rPr>
          <w:rFonts w:eastAsiaTheme="minorEastAsia"/>
          <w:bCs/>
          <w:i/>
          <w:iCs/>
          <w:lang w:val="en-US"/>
        </w:rPr>
      </w:pPr>
      <w:proofErr w:type="spellStart"/>
      <w:r w:rsidRPr="00574868">
        <w:rPr>
          <w:rFonts w:eastAsiaTheme="minorEastAsia"/>
          <w:bCs/>
          <w:i/>
          <w:iCs/>
          <w:vertAlign w:val="superscript"/>
          <w:lang w:val="en-US"/>
        </w:rPr>
        <w:t>a</w:t>
      </w:r>
      <w:r w:rsidRPr="00574868">
        <w:rPr>
          <w:rFonts w:eastAsiaTheme="minorEastAsia"/>
          <w:bCs/>
          <w:i/>
          <w:iCs/>
          <w:lang w:val="en-US"/>
        </w:rPr>
        <w:t>Water</w:t>
      </w:r>
      <w:proofErr w:type="spellEnd"/>
      <w:r w:rsidRPr="00574868">
        <w:rPr>
          <w:rFonts w:eastAsiaTheme="minorEastAsia"/>
          <w:bCs/>
          <w:i/>
          <w:iCs/>
          <w:lang w:val="en-US"/>
        </w:rPr>
        <w:t xml:space="preserve"> Utilization and Environmental Engineering Division, Department of Chemical Engineering, University of Pretoria, Pretoria, 0002, South Africa</w:t>
      </w:r>
    </w:p>
    <w:p w14:paraId="04876857" w14:textId="732C6E8D" w:rsidR="00437FE5" w:rsidRPr="00DE2A7E" w:rsidRDefault="00DE2A7E" w:rsidP="00574868">
      <w:pPr>
        <w:spacing w:line="256" w:lineRule="auto"/>
        <w:jc w:val="both"/>
        <w:rPr>
          <w:rFonts w:eastAsiaTheme="minorEastAsia"/>
          <w:i/>
          <w:iCs/>
          <w:lang w:val="en-US"/>
        </w:rPr>
      </w:pPr>
      <w:r>
        <w:rPr>
          <w:rFonts w:eastAsiaTheme="minorEastAsia"/>
          <w:i/>
          <w:iCs/>
          <w:lang w:val="en-US"/>
        </w:rPr>
        <w:t>*</w:t>
      </w:r>
      <w:r w:rsidR="00574868" w:rsidRPr="00DE2A7E">
        <w:rPr>
          <w:rFonts w:eastAsiaTheme="minorEastAsia"/>
          <w:i/>
          <w:iCs/>
          <w:lang w:val="en-US"/>
        </w:rPr>
        <w:t>osemeikhianosi@yahoo.com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3B36F196" w14:textId="23F09314" w:rsidR="00574868" w:rsidRDefault="00574868" w:rsidP="00574868">
      <w:pPr>
        <w:jc w:val="both"/>
        <w:rPr>
          <w:rFonts w:eastAsiaTheme="minorEastAsia"/>
        </w:rPr>
      </w:pPr>
      <w:r w:rsidRPr="00574868">
        <w:rPr>
          <w:rFonts w:eastAsiaTheme="minorEastAsia"/>
        </w:rPr>
        <w:t>The recombination of photogenerated electrons (</w:t>
      </w:r>
      <w:r w:rsidRPr="00574868">
        <w:rPr>
          <w:lang w:val="en-US"/>
        </w:rPr>
        <w:t>e</w:t>
      </w:r>
      <w:r w:rsidRPr="00574868">
        <w:rPr>
          <w:vertAlign w:val="superscript"/>
          <w:lang w:val="en-US"/>
        </w:rPr>
        <w:t>-</w:t>
      </w:r>
      <w:r w:rsidRPr="00574868">
        <w:rPr>
          <w:rFonts w:eastAsiaTheme="minorEastAsia"/>
        </w:rPr>
        <w:t>) and holes (h</w:t>
      </w:r>
      <w:r w:rsidRPr="00574868">
        <w:rPr>
          <w:rFonts w:eastAsiaTheme="minorEastAsia"/>
          <w:vertAlign w:val="superscript"/>
        </w:rPr>
        <w:t>+</w:t>
      </w:r>
      <w:r w:rsidRPr="00574868">
        <w:rPr>
          <w:rFonts w:eastAsiaTheme="minorEastAsia"/>
        </w:rPr>
        <w:t>) and under</w:t>
      </w:r>
      <w:r w:rsidR="00C61B45">
        <w:rPr>
          <w:rFonts w:eastAsiaTheme="minorEastAsia"/>
        </w:rPr>
        <w:t>-</w:t>
      </w:r>
      <w:r w:rsidRPr="00574868">
        <w:rPr>
          <w:rFonts w:eastAsiaTheme="minorEastAsia"/>
        </w:rPr>
        <w:t>utilisation of</w:t>
      </w:r>
      <w:r w:rsidR="00C61B45">
        <w:rPr>
          <w:rFonts w:eastAsiaTheme="minorEastAsia"/>
        </w:rPr>
        <w:t xml:space="preserve"> </w:t>
      </w:r>
      <w:r w:rsidR="00D028E8">
        <w:rPr>
          <w:rFonts w:eastAsiaTheme="minorEastAsia"/>
        </w:rPr>
        <w:t xml:space="preserve">the </w:t>
      </w:r>
      <w:r w:rsidRPr="00574868">
        <w:rPr>
          <w:rFonts w:eastAsiaTheme="minorEastAsia"/>
        </w:rPr>
        <w:t>visible light spectrum (&gt;420</w:t>
      </w:r>
      <w:r w:rsidR="00C61B45">
        <w:rPr>
          <w:rFonts w:eastAsiaTheme="minorEastAsia"/>
        </w:rPr>
        <w:t xml:space="preserve"> </w:t>
      </w:r>
      <w:r w:rsidRPr="00574868">
        <w:rPr>
          <w:rFonts w:eastAsiaTheme="minorEastAsia"/>
        </w:rPr>
        <w:t>nm) are significant challenges in photocatalysis involving Bi</w:t>
      </w:r>
      <w:r w:rsidRPr="00574868">
        <w:rPr>
          <w:rFonts w:eastAsiaTheme="minorEastAsia"/>
          <w:vertAlign w:val="subscript"/>
        </w:rPr>
        <w:t>12</w:t>
      </w:r>
      <w:r w:rsidRPr="00574868">
        <w:rPr>
          <w:rFonts w:eastAsiaTheme="minorEastAsia"/>
        </w:rPr>
        <w:t>O</w:t>
      </w:r>
      <w:r w:rsidRPr="00574868">
        <w:rPr>
          <w:rFonts w:eastAsiaTheme="minorEastAsia"/>
          <w:vertAlign w:val="subscript"/>
        </w:rPr>
        <w:t>17</w:t>
      </w:r>
      <w:r w:rsidRPr="00574868">
        <w:rPr>
          <w:rFonts w:eastAsiaTheme="minorEastAsia"/>
        </w:rPr>
        <w:t>Cl</w:t>
      </w:r>
      <w:r w:rsidRPr="00574868">
        <w:rPr>
          <w:rFonts w:eastAsiaTheme="minorEastAsia"/>
          <w:vertAlign w:val="subscript"/>
        </w:rPr>
        <w:t>2</w:t>
      </w:r>
      <w:r w:rsidRPr="00574868">
        <w:rPr>
          <w:rFonts w:eastAsiaTheme="minorEastAsia"/>
        </w:rPr>
        <w:t>. In this study, the photocatalytic efficiency of Bi</w:t>
      </w:r>
      <w:r w:rsidRPr="00574868">
        <w:rPr>
          <w:rFonts w:eastAsiaTheme="minorEastAsia"/>
          <w:vertAlign w:val="subscript"/>
        </w:rPr>
        <w:t>12</w:t>
      </w:r>
      <w:r w:rsidRPr="00574868">
        <w:rPr>
          <w:rFonts w:eastAsiaTheme="minorEastAsia"/>
        </w:rPr>
        <w:t>O</w:t>
      </w:r>
      <w:r w:rsidRPr="00574868">
        <w:rPr>
          <w:rFonts w:eastAsiaTheme="minorEastAsia"/>
          <w:vertAlign w:val="subscript"/>
        </w:rPr>
        <w:t>17</w:t>
      </w:r>
      <w:r w:rsidRPr="00574868">
        <w:rPr>
          <w:rFonts w:eastAsiaTheme="minorEastAsia"/>
        </w:rPr>
        <w:t>Cl</w:t>
      </w:r>
      <w:r w:rsidRPr="00574868">
        <w:rPr>
          <w:rFonts w:eastAsiaTheme="minorEastAsia"/>
          <w:vertAlign w:val="subscript"/>
        </w:rPr>
        <w:t>2</w:t>
      </w:r>
      <w:r w:rsidRPr="00574868">
        <w:rPr>
          <w:rFonts w:eastAsiaTheme="minorEastAsia"/>
        </w:rPr>
        <w:t xml:space="preserve"> was significantly enhanced in </w:t>
      </w:r>
      <w:r w:rsidR="00A13B44">
        <w:rPr>
          <w:rFonts w:eastAsiaTheme="minorEastAsia"/>
        </w:rPr>
        <w:t xml:space="preserve">the fabrication of </w:t>
      </w:r>
      <w:r w:rsidRPr="00574868">
        <w:rPr>
          <w:rFonts w:eastAsiaTheme="minorEastAsia"/>
        </w:rPr>
        <w:t xml:space="preserve">novel </w:t>
      </w:r>
      <w:r w:rsidRPr="00574868">
        <w:rPr>
          <w:rFonts w:eastAsiaTheme="minorEastAsia"/>
          <w:bCs/>
        </w:rPr>
        <w:t>porphyrin</w:t>
      </w:r>
      <w:r w:rsidR="00217937">
        <w:rPr>
          <w:rFonts w:eastAsiaTheme="minorEastAsia"/>
          <w:bCs/>
        </w:rPr>
        <w:t>@</w:t>
      </w:r>
      <w:r w:rsidRPr="00574868">
        <w:rPr>
          <w:rFonts w:eastAsiaTheme="minorEastAsia"/>
          <w:bCs/>
          <w:lang w:val="en-US"/>
        </w:rPr>
        <w:t>Bi</w:t>
      </w:r>
      <w:r w:rsidRPr="00574868">
        <w:rPr>
          <w:rFonts w:eastAsiaTheme="minorEastAsia"/>
          <w:bCs/>
          <w:vertAlign w:val="subscript"/>
          <w:lang w:val="en-US"/>
        </w:rPr>
        <w:t>12</w:t>
      </w:r>
      <w:r w:rsidRPr="00574868">
        <w:rPr>
          <w:rFonts w:eastAsiaTheme="minorEastAsia"/>
          <w:bCs/>
          <w:lang w:val="en-US"/>
        </w:rPr>
        <w:t>O</w:t>
      </w:r>
      <w:r w:rsidRPr="00574868">
        <w:rPr>
          <w:rFonts w:eastAsiaTheme="minorEastAsia"/>
          <w:bCs/>
          <w:vertAlign w:val="subscript"/>
          <w:lang w:val="en-US"/>
        </w:rPr>
        <w:t>17</w:t>
      </w:r>
      <w:r w:rsidRPr="00574868">
        <w:rPr>
          <w:rFonts w:eastAsiaTheme="minorEastAsia"/>
          <w:bCs/>
          <w:lang w:val="en-US"/>
        </w:rPr>
        <w:t>Cl</w:t>
      </w:r>
      <w:r w:rsidRPr="00574868">
        <w:rPr>
          <w:rFonts w:eastAsiaTheme="minorEastAsia"/>
          <w:bCs/>
          <w:vertAlign w:val="subscript"/>
          <w:lang w:val="en-US"/>
        </w:rPr>
        <w:t>2</w:t>
      </w:r>
      <w:r w:rsidRPr="00574868">
        <w:rPr>
          <w:rFonts w:eastAsiaTheme="minorEastAsia"/>
          <w:bCs/>
          <w:lang w:val="en-US"/>
        </w:rPr>
        <w:t xml:space="preserve"> heterostructure photocatalyst. </w:t>
      </w:r>
      <w:r w:rsidR="00A459F8" w:rsidRPr="00574868">
        <w:rPr>
          <w:rFonts w:eastAsiaTheme="minorEastAsia"/>
        </w:rPr>
        <w:t xml:space="preserve">Aggregated porphyrins have emerged as photosensitisers in light-dependent applications like photocatalysis. </w:t>
      </w:r>
      <w:r w:rsidR="00A459F8">
        <w:rPr>
          <w:rFonts w:eastAsiaTheme="minorEastAsia"/>
        </w:rPr>
        <w:t xml:space="preserve">The excellence of porphyrin is </w:t>
      </w:r>
      <w:r w:rsidR="00A459F8" w:rsidRPr="00574868">
        <w:rPr>
          <w:rFonts w:eastAsiaTheme="minorEastAsia"/>
        </w:rPr>
        <w:t xml:space="preserve">fully harnessed when combined with inorganic photocatalysts </w:t>
      </w:r>
      <w:r w:rsidR="00A459F8">
        <w:rPr>
          <w:rFonts w:eastAsiaTheme="minorEastAsia"/>
        </w:rPr>
        <w:t xml:space="preserve">such as </w:t>
      </w:r>
      <w:r w:rsidR="00A459F8" w:rsidRPr="00574868">
        <w:rPr>
          <w:rFonts w:eastAsiaTheme="minorEastAsia"/>
          <w:bCs/>
          <w:lang w:val="en-US"/>
        </w:rPr>
        <w:t>Bi</w:t>
      </w:r>
      <w:r w:rsidR="00A459F8" w:rsidRPr="00574868">
        <w:rPr>
          <w:rFonts w:eastAsiaTheme="minorEastAsia"/>
          <w:bCs/>
          <w:vertAlign w:val="subscript"/>
          <w:lang w:val="en-US"/>
        </w:rPr>
        <w:t>12</w:t>
      </w:r>
      <w:r w:rsidR="00A459F8" w:rsidRPr="00574868">
        <w:rPr>
          <w:rFonts w:eastAsiaTheme="minorEastAsia"/>
          <w:bCs/>
          <w:lang w:val="en-US"/>
        </w:rPr>
        <w:t>O</w:t>
      </w:r>
      <w:r w:rsidR="00A459F8" w:rsidRPr="00574868">
        <w:rPr>
          <w:rFonts w:eastAsiaTheme="minorEastAsia"/>
          <w:bCs/>
          <w:vertAlign w:val="subscript"/>
          <w:lang w:val="en-US"/>
        </w:rPr>
        <w:t>17</w:t>
      </w:r>
      <w:r w:rsidR="00A459F8" w:rsidRPr="00574868">
        <w:rPr>
          <w:rFonts w:eastAsiaTheme="minorEastAsia"/>
          <w:bCs/>
          <w:lang w:val="en-US"/>
        </w:rPr>
        <w:t>Cl</w:t>
      </w:r>
      <w:r w:rsidR="00A459F8" w:rsidRPr="00574868">
        <w:rPr>
          <w:rFonts w:eastAsiaTheme="minorEastAsia"/>
          <w:bCs/>
          <w:vertAlign w:val="subscript"/>
          <w:lang w:val="en-US"/>
        </w:rPr>
        <w:t>2</w:t>
      </w:r>
      <w:r w:rsidR="00A459F8">
        <w:rPr>
          <w:rFonts w:eastAsiaTheme="minorEastAsia"/>
        </w:rPr>
        <w:t xml:space="preserve"> </w:t>
      </w:r>
      <w:r w:rsidR="00A459F8" w:rsidRPr="00574868">
        <w:rPr>
          <w:rFonts w:eastAsiaTheme="minorEastAsia"/>
        </w:rPr>
        <w:t>to form organic-inorganic junctions, thereby enhancing the visible light absorption, charge separation and transport in the material.</w:t>
      </w:r>
      <w:r w:rsidR="00A459F8">
        <w:rPr>
          <w:rFonts w:eastAsiaTheme="minorEastAsia"/>
        </w:rPr>
        <w:t xml:space="preserve"> </w:t>
      </w:r>
      <w:r w:rsidRPr="00574868">
        <w:rPr>
          <w:rFonts w:eastAsiaTheme="minorEastAsia"/>
          <w:bCs/>
          <w:lang w:val="en-US"/>
        </w:rPr>
        <w:t xml:space="preserve">Various amounts of aggregated rod-shaped </w:t>
      </w:r>
      <w:r w:rsidRPr="00574868">
        <w:t>5,10,15, 20-Tetrakis (4-carboxyphenyl) porphyrin</w:t>
      </w:r>
      <w:r w:rsidRPr="00574868">
        <w:rPr>
          <w:rFonts w:eastAsiaTheme="minorEastAsia"/>
        </w:rPr>
        <w:t xml:space="preserve"> (0.02% wt., 0.1% wt., 0.4% wt., 1% wt. and 10% wt.) </w:t>
      </w:r>
      <w:r w:rsidR="0097414B">
        <w:rPr>
          <w:rFonts w:eastAsiaTheme="minorEastAsia"/>
        </w:rPr>
        <w:t>were coupled</w:t>
      </w:r>
      <w:r w:rsidR="00BC6BB9">
        <w:rPr>
          <w:rFonts w:eastAsiaTheme="minorEastAsia"/>
        </w:rPr>
        <w:t xml:space="preserve"> </w:t>
      </w:r>
      <w:r w:rsidR="0097414B">
        <w:rPr>
          <w:rFonts w:eastAsiaTheme="minorEastAsia"/>
        </w:rPr>
        <w:t xml:space="preserve">to </w:t>
      </w:r>
      <w:r w:rsidR="0097414B" w:rsidRPr="00574868">
        <w:rPr>
          <w:rFonts w:eastAsiaTheme="minorEastAsia"/>
          <w:bCs/>
          <w:lang w:val="en-US"/>
        </w:rPr>
        <w:t>Bi</w:t>
      </w:r>
      <w:r w:rsidR="0097414B" w:rsidRPr="00574868">
        <w:rPr>
          <w:rFonts w:eastAsiaTheme="minorEastAsia"/>
          <w:bCs/>
          <w:vertAlign w:val="subscript"/>
          <w:lang w:val="en-US"/>
        </w:rPr>
        <w:t>12</w:t>
      </w:r>
      <w:r w:rsidR="0097414B" w:rsidRPr="00574868">
        <w:rPr>
          <w:rFonts w:eastAsiaTheme="minorEastAsia"/>
          <w:bCs/>
          <w:lang w:val="en-US"/>
        </w:rPr>
        <w:t>O</w:t>
      </w:r>
      <w:r w:rsidR="0097414B" w:rsidRPr="00574868">
        <w:rPr>
          <w:rFonts w:eastAsiaTheme="minorEastAsia"/>
          <w:bCs/>
          <w:vertAlign w:val="subscript"/>
          <w:lang w:val="en-US"/>
        </w:rPr>
        <w:t>17</w:t>
      </w:r>
      <w:r w:rsidR="0097414B" w:rsidRPr="00574868">
        <w:rPr>
          <w:rFonts w:eastAsiaTheme="minorEastAsia"/>
          <w:bCs/>
          <w:lang w:val="en-US"/>
        </w:rPr>
        <w:t>Cl</w:t>
      </w:r>
      <w:r w:rsidR="00E63301" w:rsidRPr="00574868">
        <w:rPr>
          <w:rFonts w:eastAsiaTheme="minorEastAsia"/>
          <w:bCs/>
          <w:vertAlign w:val="subscript"/>
          <w:lang w:val="en-US"/>
        </w:rPr>
        <w:t>2</w:t>
      </w:r>
      <w:r w:rsidR="00E63301">
        <w:rPr>
          <w:rFonts w:eastAsiaTheme="minorEastAsia"/>
        </w:rPr>
        <w:t xml:space="preserve"> and the </w:t>
      </w:r>
      <w:r w:rsidR="00BC6BB9">
        <w:rPr>
          <w:rFonts w:eastAsiaTheme="minorEastAsia"/>
        </w:rPr>
        <w:t xml:space="preserve">optimum </w:t>
      </w:r>
      <w:r w:rsidR="00A459F8">
        <w:rPr>
          <w:rFonts w:eastAsiaTheme="minorEastAsia"/>
        </w:rPr>
        <w:t xml:space="preserve">loading </w:t>
      </w:r>
      <w:r w:rsidR="0097414B">
        <w:rPr>
          <w:rFonts w:eastAsiaTheme="minorEastAsia"/>
        </w:rPr>
        <w:t xml:space="preserve">of porphyrin </w:t>
      </w:r>
      <w:r w:rsidR="007605AC">
        <w:rPr>
          <w:rFonts w:eastAsiaTheme="minorEastAsia"/>
        </w:rPr>
        <w:t xml:space="preserve">in terms of </w:t>
      </w:r>
      <w:r w:rsidR="00A459F8">
        <w:rPr>
          <w:rFonts w:eastAsiaTheme="minorEastAsia"/>
        </w:rPr>
        <w:t xml:space="preserve">photocatalytic efficiency </w:t>
      </w:r>
      <w:r w:rsidR="00B85F1B">
        <w:rPr>
          <w:rFonts w:eastAsiaTheme="minorEastAsia"/>
        </w:rPr>
        <w:t xml:space="preserve">was determined for </w:t>
      </w:r>
      <w:r w:rsidR="0097414B">
        <w:rPr>
          <w:rFonts w:eastAsiaTheme="minorEastAsia"/>
          <w:bCs/>
        </w:rPr>
        <w:t>P</w:t>
      </w:r>
      <w:r w:rsidR="0097414B" w:rsidRPr="00574868">
        <w:rPr>
          <w:rFonts w:eastAsiaTheme="minorEastAsia"/>
          <w:bCs/>
        </w:rPr>
        <w:t>orphyrin</w:t>
      </w:r>
      <w:r w:rsidR="0097414B">
        <w:rPr>
          <w:rFonts w:eastAsiaTheme="minorEastAsia"/>
          <w:bCs/>
        </w:rPr>
        <w:t>@</w:t>
      </w:r>
      <w:r w:rsidR="0097414B" w:rsidRPr="00574868">
        <w:rPr>
          <w:rFonts w:eastAsiaTheme="minorEastAsia"/>
          <w:bCs/>
          <w:lang w:val="en-US"/>
        </w:rPr>
        <w:t>Bi</w:t>
      </w:r>
      <w:r w:rsidR="0097414B" w:rsidRPr="00574868">
        <w:rPr>
          <w:rFonts w:eastAsiaTheme="minorEastAsia"/>
          <w:bCs/>
          <w:vertAlign w:val="subscript"/>
          <w:lang w:val="en-US"/>
        </w:rPr>
        <w:t>12</w:t>
      </w:r>
      <w:r w:rsidR="0097414B" w:rsidRPr="00574868">
        <w:rPr>
          <w:rFonts w:eastAsiaTheme="minorEastAsia"/>
          <w:bCs/>
          <w:lang w:val="en-US"/>
        </w:rPr>
        <w:t>O</w:t>
      </w:r>
      <w:r w:rsidR="0097414B" w:rsidRPr="00574868">
        <w:rPr>
          <w:rFonts w:eastAsiaTheme="minorEastAsia"/>
          <w:bCs/>
          <w:vertAlign w:val="subscript"/>
          <w:lang w:val="en-US"/>
        </w:rPr>
        <w:t>17</w:t>
      </w:r>
      <w:r w:rsidR="0097414B" w:rsidRPr="00574868">
        <w:rPr>
          <w:rFonts w:eastAsiaTheme="minorEastAsia"/>
          <w:bCs/>
          <w:lang w:val="en-US"/>
        </w:rPr>
        <w:t>Cl</w:t>
      </w:r>
      <w:r w:rsidR="0097414B" w:rsidRPr="00574868">
        <w:rPr>
          <w:rFonts w:eastAsiaTheme="minorEastAsia"/>
          <w:bCs/>
          <w:vertAlign w:val="subscript"/>
          <w:lang w:val="en-US"/>
        </w:rPr>
        <w:t>2</w:t>
      </w:r>
      <w:r w:rsidR="0097414B">
        <w:rPr>
          <w:rFonts w:eastAsiaTheme="minorEastAsia"/>
        </w:rPr>
        <w:t xml:space="preserve"> heterostructure</w:t>
      </w:r>
      <w:r w:rsidR="00B85F1B">
        <w:rPr>
          <w:rFonts w:eastAsiaTheme="minorEastAsia"/>
        </w:rPr>
        <w:t xml:space="preserve">. </w:t>
      </w:r>
      <w:r w:rsidRPr="00574868">
        <w:rPr>
          <w:rFonts w:eastAsiaTheme="minorEastAsia"/>
        </w:rPr>
        <w:t xml:space="preserve">The photocatalytic degradation efficiency of </w:t>
      </w:r>
      <w:r w:rsidRPr="00574868">
        <w:rPr>
          <w:rFonts w:eastAsiaTheme="minorEastAsia"/>
          <w:bCs/>
        </w:rPr>
        <w:t>Porphyrin</w:t>
      </w:r>
      <w:r w:rsidR="00DD5DB6">
        <w:rPr>
          <w:rFonts w:eastAsiaTheme="minorEastAsia"/>
          <w:bCs/>
        </w:rPr>
        <w:t>@</w:t>
      </w:r>
      <w:r w:rsidRPr="00574868">
        <w:rPr>
          <w:rFonts w:eastAsiaTheme="minorEastAsia"/>
          <w:bCs/>
          <w:lang w:val="en-US"/>
        </w:rPr>
        <w:t>Bi</w:t>
      </w:r>
      <w:r w:rsidRPr="00574868">
        <w:rPr>
          <w:rFonts w:eastAsiaTheme="minorEastAsia"/>
          <w:bCs/>
          <w:vertAlign w:val="subscript"/>
          <w:lang w:val="en-US"/>
        </w:rPr>
        <w:t>12</w:t>
      </w:r>
      <w:r w:rsidRPr="00574868">
        <w:rPr>
          <w:rFonts w:eastAsiaTheme="minorEastAsia"/>
          <w:bCs/>
          <w:lang w:val="en-US"/>
        </w:rPr>
        <w:t>O</w:t>
      </w:r>
      <w:r w:rsidRPr="00574868">
        <w:rPr>
          <w:rFonts w:eastAsiaTheme="minorEastAsia"/>
          <w:bCs/>
          <w:vertAlign w:val="subscript"/>
          <w:lang w:val="en-US"/>
        </w:rPr>
        <w:t>17</w:t>
      </w:r>
      <w:r w:rsidRPr="00574868">
        <w:rPr>
          <w:rFonts w:eastAsiaTheme="minorEastAsia"/>
          <w:bCs/>
          <w:lang w:val="en-US"/>
        </w:rPr>
        <w:t>Cl</w:t>
      </w:r>
      <w:r w:rsidRPr="00574868">
        <w:rPr>
          <w:rFonts w:eastAsiaTheme="minorEastAsia"/>
          <w:bCs/>
          <w:vertAlign w:val="subscript"/>
          <w:lang w:val="en-US"/>
        </w:rPr>
        <w:t>2</w:t>
      </w:r>
      <w:r w:rsidRPr="00574868">
        <w:rPr>
          <w:rFonts w:eastAsiaTheme="minorEastAsia"/>
          <w:bCs/>
          <w:lang w:val="en-US"/>
        </w:rPr>
        <w:t xml:space="preserve"> </w:t>
      </w:r>
      <w:r w:rsidRPr="00574868">
        <w:rPr>
          <w:rFonts w:eastAsiaTheme="minorEastAsia"/>
        </w:rPr>
        <w:t xml:space="preserve">was tested on </w:t>
      </w:r>
      <w:bookmarkStart w:id="0" w:name="_Hlk155181830"/>
      <w:r w:rsidRPr="00574868">
        <w:rPr>
          <w:rFonts w:eastAsiaTheme="minorEastAsia"/>
        </w:rPr>
        <w:t xml:space="preserve">Rhodamine B </w:t>
      </w:r>
      <w:bookmarkEnd w:id="0"/>
      <w:r w:rsidRPr="00574868">
        <w:rPr>
          <w:rFonts w:eastAsiaTheme="minorEastAsia"/>
        </w:rPr>
        <w:t xml:space="preserve">dye as a representative pollutant. The </w:t>
      </w:r>
      <w:r w:rsidR="001A25F2">
        <w:rPr>
          <w:rFonts w:eastAsiaTheme="minorEastAsia"/>
        </w:rPr>
        <w:t>highest</w:t>
      </w:r>
      <w:r w:rsidRPr="00574868">
        <w:rPr>
          <w:rFonts w:eastAsiaTheme="minorEastAsia"/>
        </w:rPr>
        <w:t xml:space="preserve"> and </w:t>
      </w:r>
      <w:r w:rsidR="001A25F2">
        <w:rPr>
          <w:rFonts w:eastAsiaTheme="minorEastAsia"/>
        </w:rPr>
        <w:t>lowest</w:t>
      </w:r>
      <w:r w:rsidRPr="00574868">
        <w:rPr>
          <w:rFonts w:eastAsiaTheme="minorEastAsia"/>
        </w:rPr>
        <w:t xml:space="preserve"> performances were reported for 1% wt. and 10% wt. of porphyrin </w:t>
      </w:r>
      <w:r w:rsidR="001A25F2">
        <w:rPr>
          <w:rFonts w:eastAsiaTheme="minorEastAsia"/>
        </w:rPr>
        <w:t xml:space="preserve">loading </w:t>
      </w:r>
      <w:r w:rsidRPr="00574868">
        <w:rPr>
          <w:rFonts w:eastAsiaTheme="minorEastAsia"/>
        </w:rPr>
        <w:t>in Bi</w:t>
      </w:r>
      <w:r w:rsidRPr="00574868">
        <w:rPr>
          <w:rFonts w:eastAsiaTheme="minorEastAsia"/>
          <w:vertAlign w:val="subscript"/>
        </w:rPr>
        <w:t>12</w:t>
      </w:r>
      <w:r w:rsidRPr="00574868">
        <w:rPr>
          <w:rFonts w:eastAsiaTheme="minorEastAsia"/>
        </w:rPr>
        <w:t>O</w:t>
      </w:r>
      <w:r w:rsidRPr="00574868">
        <w:rPr>
          <w:rFonts w:eastAsiaTheme="minorEastAsia"/>
          <w:vertAlign w:val="subscript"/>
        </w:rPr>
        <w:t>17</w:t>
      </w:r>
      <w:r w:rsidRPr="00574868">
        <w:rPr>
          <w:rFonts w:eastAsiaTheme="minorEastAsia"/>
        </w:rPr>
        <w:t>Cl</w:t>
      </w:r>
      <w:r w:rsidRPr="00574868">
        <w:rPr>
          <w:rFonts w:eastAsiaTheme="minorEastAsia"/>
          <w:vertAlign w:val="subscript"/>
        </w:rPr>
        <w:t>2</w:t>
      </w:r>
      <w:r w:rsidRPr="00574868">
        <w:rPr>
          <w:rFonts w:eastAsiaTheme="minorEastAsia"/>
        </w:rPr>
        <w:t xml:space="preserve">, respectively, representing 3.1 and 0.5 </w:t>
      </w:r>
      <w:r w:rsidR="00096683">
        <w:rPr>
          <w:rFonts w:eastAsiaTheme="minorEastAsia"/>
        </w:rPr>
        <w:t xml:space="preserve">times increases </w:t>
      </w:r>
      <w:r w:rsidRPr="00574868">
        <w:rPr>
          <w:rFonts w:eastAsiaTheme="minorEastAsia"/>
        </w:rPr>
        <w:t>compared to pure Bi</w:t>
      </w:r>
      <w:r w:rsidRPr="00574868">
        <w:rPr>
          <w:rFonts w:eastAsiaTheme="minorEastAsia"/>
          <w:vertAlign w:val="subscript"/>
        </w:rPr>
        <w:t>12</w:t>
      </w:r>
      <w:r w:rsidRPr="00574868">
        <w:rPr>
          <w:rFonts w:eastAsiaTheme="minorEastAsia"/>
        </w:rPr>
        <w:t>O</w:t>
      </w:r>
      <w:r w:rsidRPr="00574868">
        <w:rPr>
          <w:rFonts w:eastAsiaTheme="minorEastAsia"/>
          <w:vertAlign w:val="subscript"/>
        </w:rPr>
        <w:t>17</w:t>
      </w:r>
      <w:r w:rsidRPr="00574868">
        <w:rPr>
          <w:rFonts w:eastAsiaTheme="minorEastAsia"/>
        </w:rPr>
        <w:t>Cl</w:t>
      </w:r>
      <w:r w:rsidRPr="00574868">
        <w:rPr>
          <w:rFonts w:eastAsiaTheme="minorEastAsia"/>
          <w:vertAlign w:val="subscript"/>
        </w:rPr>
        <w:t>2</w:t>
      </w:r>
      <w:r w:rsidRPr="00574868">
        <w:rPr>
          <w:rFonts w:eastAsiaTheme="minorEastAsia"/>
        </w:rPr>
        <w:t xml:space="preserve">. </w:t>
      </w:r>
      <w:r w:rsidRPr="00574868">
        <w:rPr>
          <w:noProof/>
        </w:rPr>
        <w:t xml:space="preserve">The findings </w:t>
      </w:r>
      <w:r w:rsidRPr="00574868">
        <w:rPr>
          <w:rFonts w:eastAsiaTheme="minorEastAsia"/>
        </w:rPr>
        <w:t>offer a new option for improving the photocatalytic performance of Bi</w:t>
      </w:r>
      <w:r w:rsidRPr="00574868">
        <w:rPr>
          <w:rFonts w:eastAsiaTheme="minorEastAsia"/>
          <w:vertAlign w:val="subscript"/>
        </w:rPr>
        <w:t>12</w:t>
      </w:r>
      <w:r w:rsidRPr="00574868">
        <w:rPr>
          <w:rFonts w:eastAsiaTheme="minorEastAsia"/>
        </w:rPr>
        <w:t>O</w:t>
      </w:r>
      <w:r w:rsidRPr="00574868">
        <w:rPr>
          <w:rFonts w:eastAsiaTheme="minorEastAsia"/>
          <w:vertAlign w:val="subscript"/>
        </w:rPr>
        <w:t>17</w:t>
      </w:r>
      <w:r w:rsidRPr="00574868">
        <w:rPr>
          <w:rFonts w:eastAsiaTheme="minorEastAsia"/>
        </w:rPr>
        <w:t>Cl</w:t>
      </w:r>
      <w:r w:rsidRPr="00574868">
        <w:rPr>
          <w:rFonts w:eastAsiaTheme="minorEastAsia"/>
          <w:vertAlign w:val="subscript"/>
        </w:rPr>
        <w:t>2</w:t>
      </w:r>
      <w:r w:rsidRPr="00574868">
        <w:rPr>
          <w:rFonts w:eastAsiaTheme="minorEastAsia"/>
        </w:rPr>
        <w:t xml:space="preserve"> through photosensitisation and heterojunction strategies</w:t>
      </w:r>
      <w:r w:rsidR="0097414B">
        <w:rPr>
          <w:rFonts w:eastAsiaTheme="minorEastAsia"/>
        </w:rPr>
        <w:t xml:space="preserve"> for use in numerous photocataly</w:t>
      </w:r>
      <w:r w:rsidR="004A751D">
        <w:rPr>
          <w:rFonts w:eastAsiaTheme="minorEastAsia"/>
        </w:rPr>
        <w:t>sis</w:t>
      </w:r>
      <w:r w:rsidR="0097414B">
        <w:rPr>
          <w:rFonts w:eastAsiaTheme="minorEastAsia"/>
        </w:rPr>
        <w:t xml:space="preserve"> applications.</w:t>
      </w:r>
    </w:p>
    <w:p w14:paraId="73EAD8AD" w14:textId="77777777" w:rsidR="00D35AD2" w:rsidRPr="00574868" w:rsidRDefault="00D35AD2" w:rsidP="00574868">
      <w:pPr>
        <w:jc w:val="both"/>
        <w:rPr>
          <w:rFonts w:eastAsiaTheme="minorEastAsia"/>
        </w:rPr>
      </w:pPr>
    </w:p>
    <w:p w14:paraId="29C34E19" w14:textId="5A8903ED" w:rsidR="00574868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8D0FD2" w:rsidRPr="008D0FD2">
        <w:rPr>
          <w:rFonts w:eastAsiaTheme="minorEastAsia"/>
        </w:rPr>
        <w:t>Bi</w:t>
      </w:r>
      <w:r w:rsidR="008D0FD2" w:rsidRPr="008D0FD2">
        <w:rPr>
          <w:rFonts w:eastAsiaTheme="minorEastAsia"/>
          <w:vertAlign w:val="subscript"/>
        </w:rPr>
        <w:t>12</w:t>
      </w:r>
      <w:r w:rsidR="008D0FD2" w:rsidRPr="008D0FD2">
        <w:rPr>
          <w:rFonts w:eastAsiaTheme="minorEastAsia"/>
        </w:rPr>
        <w:t>O</w:t>
      </w:r>
      <w:r w:rsidR="008D0FD2" w:rsidRPr="008D0FD2">
        <w:rPr>
          <w:rFonts w:eastAsiaTheme="minorEastAsia"/>
          <w:vertAlign w:val="subscript"/>
        </w:rPr>
        <w:t>17</w:t>
      </w:r>
      <w:r w:rsidR="008D0FD2" w:rsidRPr="008D0FD2">
        <w:rPr>
          <w:rFonts w:eastAsiaTheme="minorEastAsia"/>
        </w:rPr>
        <w:t>Cl</w:t>
      </w:r>
      <w:r w:rsidR="008D0FD2" w:rsidRPr="008D0FD2">
        <w:rPr>
          <w:rFonts w:eastAsiaTheme="minorEastAsia"/>
          <w:vertAlign w:val="subscript"/>
        </w:rPr>
        <w:t>2</w:t>
      </w:r>
      <w:r w:rsidR="008D0FD2" w:rsidRPr="008D0FD2">
        <w:rPr>
          <w:rFonts w:eastAsiaTheme="minorEastAsia"/>
        </w:rPr>
        <w:t>, aggregated porphyrin, photosensitisation, hetero</w:t>
      </w:r>
      <w:r w:rsidR="00857350">
        <w:rPr>
          <w:rFonts w:eastAsiaTheme="minorEastAsia"/>
        </w:rPr>
        <w:t>structure</w:t>
      </w:r>
      <w:r w:rsidR="008D0FD2" w:rsidRPr="008D0FD2">
        <w:rPr>
          <w:rFonts w:eastAsiaTheme="minorEastAsia"/>
        </w:rPr>
        <w:t xml:space="preserve">, charge </w:t>
      </w:r>
      <w:r w:rsidR="008D0FD2" w:rsidRPr="008D0FD2">
        <w:rPr>
          <w:shd w:val="clear" w:color="auto" w:fill="FFFFFF"/>
          <w:lang w:eastAsia="en-ZA"/>
        </w:rPr>
        <w:t>recombination, photogenerated</w:t>
      </w:r>
    </w:p>
    <w:p w14:paraId="144DE689" w14:textId="361A0C90" w:rsidR="008D2649" w:rsidRDefault="0034582C" w:rsidP="008D2649">
      <w:pPr>
        <w:pStyle w:val="Els-1storder-head"/>
      </w:pPr>
      <w:r>
        <w:t xml:space="preserve">Introduction </w:t>
      </w:r>
    </w:p>
    <w:p w14:paraId="608CA3BA" w14:textId="21AC8BB6" w:rsidR="005A5EC4" w:rsidRDefault="00731FC5" w:rsidP="004A73CA">
      <w:pPr>
        <w:jc w:val="both"/>
        <w:rPr>
          <w:rFonts w:eastAsiaTheme="minorEastAsia"/>
          <w:lang w:val="en-US"/>
        </w:rPr>
      </w:pPr>
      <w:bookmarkStart w:id="1" w:name="_Hlk152276150"/>
      <w:r w:rsidRPr="00F80F69">
        <w:rPr>
          <w:rFonts w:eastAsiaTheme="minorEastAsia"/>
        </w:rPr>
        <w:t>Bi</w:t>
      </w:r>
      <w:r w:rsidRPr="00F80F69">
        <w:rPr>
          <w:rFonts w:eastAsiaTheme="minorEastAsia"/>
          <w:vertAlign w:val="subscript"/>
        </w:rPr>
        <w:t>12</w:t>
      </w:r>
      <w:r w:rsidRPr="00F80F69">
        <w:rPr>
          <w:rFonts w:eastAsiaTheme="minorEastAsia"/>
        </w:rPr>
        <w:t>O</w:t>
      </w:r>
      <w:r w:rsidRPr="00F80F69">
        <w:rPr>
          <w:rFonts w:eastAsiaTheme="minorEastAsia"/>
          <w:vertAlign w:val="subscript"/>
        </w:rPr>
        <w:t>17</w:t>
      </w:r>
      <w:r w:rsidRPr="00F80F69">
        <w:rPr>
          <w:rFonts w:eastAsiaTheme="minorEastAsia"/>
        </w:rPr>
        <w:t>Cl</w:t>
      </w:r>
      <w:r w:rsidRPr="00F80F69">
        <w:rPr>
          <w:rFonts w:eastAsiaTheme="minorEastAsia"/>
          <w:vertAlign w:val="subscript"/>
        </w:rPr>
        <w:t>2</w:t>
      </w:r>
      <w:r w:rsidR="00A5544C">
        <w:rPr>
          <w:rFonts w:eastAsiaTheme="minorEastAsia"/>
        </w:rPr>
        <w:t xml:space="preserve"> </w:t>
      </w:r>
      <w:r w:rsidR="00CA1E48">
        <w:rPr>
          <w:rFonts w:eastAsiaTheme="minorEastAsia"/>
        </w:rPr>
        <w:t xml:space="preserve">is an attractive semiconductor </w:t>
      </w:r>
      <w:r w:rsidR="00A5544C">
        <w:rPr>
          <w:rFonts w:eastAsiaTheme="minorEastAsia"/>
        </w:rPr>
        <w:t>photocatalyst</w:t>
      </w:r>
      <w:r w:rsidR="00CA1E48">
        <w:rPr>
          <w:rFonts w:eastAsiaTheme="minorEastAsia"/>
        </w:rPr>
        <w:t xml:space="preserve"> </w:t>
      </w:r>
      <w:r w:rsidR="00EC6459">
        <w:rPr>
          <w:rFonts w:eastAsiaTheme="minorEastAsia"/>
        </w:rPr>
        <w:t>with</w:t>
      </w:r>
      <w:r w:rsidR="00CA1E48">
        <w:rPr>
          <w:rFonts w:eastAsiaTheme="minorEastAsia"/>
        </w:rPr>
        <w:t xml:space="preserve"> comparatively</w:t>
      </w:r>
      <w:r w:rsidR="00A5544C">
        <w:rPr>
          <w:rFonts w:eastAsiaTheme="minorEastAsia"/>
        </w:rPr>
        <w:t xml:space="preserve"> low </w:t>
      </w:r>
      <w:r w:rsidRPr="00F80F69">
        <w:rPr>
          <w:rFonts w:eastAsiaTheme="minorEastAsia"/>
        </w:rPr>
        <w:t>bandgap energy, visible light or infrared activity</w:t>
      </w:r>
      <w:r w:rsidR="00A5544C">
        <w:rPr>
          <w:rFonts w:eastAsiaTheme="minorEastAsia"/>
        </w:rPr>
        <w:t xml:space="preserve"> </w:t>
      </w:r>
      <w:r w:rsidRPr="00F80F69">
        <w:rPr>
          <w:rFonts w:eastAsiaTheme="minorEastAsia"/>
        </w:rPr>
        <w:fldChar w:fldCharType="begin"/>
      </w:r>
      <w:r w:rsidR="00BE6AF0">
        <w:rPr>
          <w:rFonts w:eastAsiaTheme="minorEastAsia"/>
        </w:rPr>
        <w:instrText xml:space="preserve"> ADDIN EN.CITE &lt;EndNote&gt;&lt;Cite&gt;&lt;Author&gt;Chen&lt;/Author&gt;&lt;Year&gt;2013&lt;/Year&gt;&lt;RecNum&gt;4991&lt;/RecNum&gt;&lt;DisplayText&gt;(Chen&lt;style face="italic"&gt; et al.&lt;/style&gt;, 2013)&lt;/DisplayText&gt;&lt;record&gt;&lt;rec-number&gt;4991&lt;/rec-number&gt;&lt;foreign-keys&gt;&lt;key app="EN" db-id="5f2v5raxcvsfe3e25agpdvpcsfvse2fx2zep" timestamp="1518467434"&gt;4991&lt;/key&gt;&lt;/foreign-keys&gt;&lt;ref-type name="Journal Article"&gt;17&lt;/ref-type&gt;&lt;contributors&gt;&lt;authors&gt;&lt;author&gt;Chen, Lang&lt;/author&gt;&lt;author&gt;Huang, Rui&lt;/author&gt;&lt;author&gt;Xiong, Miao&lt;/author&gt;&lt;author&gt;Yuan, Qing&lt;/author&gt;&lt;author&gt;He, Jie&lt;/author&gt;&lt;author&gt;Jia, </w:instrText>
      </w:r>
      <w:r w:rsidR="00BE6AF0">
        <w:rPr>
          <w:rFonts w:eastAsiaTheme="minorEastAsia"/>
        </w:rPr>
        <w:lastRenderedPageBreak/>
        <w:instrText>Jing&lt;/author&gt;&lt;author&gt;Yao, Meng-Yuan&lt;/author&gt;&lt;author&gt;Luo, Sheng-Lian&lt;/author&gt;&lt;author&gt;Au, Chak-Tong&lt;/author&gt;&lt;author&gt;Yin, Shuang-Feng&lt;/author&gt;&lt;/authors&gt;&lt;/contributors&gt;&lt;titles&gt;&lt;title&gt;Room-Temperature Synthesis of Flower-Like BiOX (X═Cl, Br, I) Hierarchical Structures and Their Visible-Light Photocatalytic Activity&lt;/title&gt;&lt;secondary-title&gt;Inorganic Chemistry&lt;/secondary-title&gt;&lt;/titles&gt;&lt;periodical&gt;&lt;full-title&gt;Inorganic Chemistry&lt;/full-title&gt;&lt;abbr-1&gt;Inorg. Chem.&lt;/abbr-1&gt;&lt;abbr-2&gt;Inorg Chem&lt;/abbr-2&gt;&lt;/periodical&gt;&lt;pages&gt;11118-11125&lt;/pages&gt;&lt;volume&gt;52&lt;/volume&gt;&lt;number&gt;19&lt;/number&gt;&lt;dates&gt;&lt;year&gt;2013&lt;/year&gt;&lt;pub-dates&gt;&lt;date&gt;2013/10/07&lt;/date&gt;&lt;/pub-dates&gt;&lt;/dates&gt;&lt;publisher&gt;American Chemical Society&lt;/publisher&gt;&lt;isbn&gt;0020-1669&lt;/isbn&gt;&lt;urls&gt;&lt;related-urls&gt;&lt;url&gt;https://doi.org/10.1021/ic401349j&lt;/url&gt;&lt;/related-urls&gt;&lt;/urls&gt;&lt;electronic-resource-num&gt;10.1021/ic401349j&lt;/electronic-resource-num&gt;&lt;/record&gt;&lt;/Cite&gt;&lt;/EndNote&gt;</w:instrText>
      </w:r>
      <w:r w:rsidRPr="00F80F69">
        <w:rPr>
          <w:rFonts w:eastAsiaTheme="minorEastAsia"/>
        </w:rPr>
        <w:fldChar w:fldCharType="separate"/>
      </w:r>
      <w:r w:rsidR="00BE6AF0">
        <w:rPr>
          <w:rFonts w:eastAsiaTheme="minorEastAsia"/>
          <w:noProof/>
        </w:rPr>
        <w:t>(Chen</w:t>
      </w:r>
      <w:r w:rsidR="00BE6AF0" w:rsidRPr="00BE6AF0">
        <w:rPr>
          <w:rFonts w:eastAsiaTheme="minorEastAsia"/>
          <w:i/>
          <w:noProof/>
        </w:rPr>
        <w:t xml:space="preserve"> et al.</w:t>
      </w:r>
      <w:r w:rsidR="00BE6AF0">
        <w:rPr>
          <w:rFonts w:eastAsiaTheme="minorEastAsia"/>
          <w:noProof/>
        </w:rPr>
        <w:t>, 2013)</w:t>
      </w:r>
      <w:r w:rsidRPr="00F80F69">
        <w:rPr>
          <w:rFonts w:eastAsiaTheme="minorEastAsia"/>
        </w:rPr>
        <w:fldChar w:fldCharType="end"/>
      </w:r>
      <w:r w:rsidRPr="00F80F69">
        <w:rPr>
          <w:rFonts w:eastAsiaTheme="minorEastAsia"/>
        </w:rPr>
        <w:t xml:space="preserve">. </w:t>
      </w:r>
      <w:r w:rsidR="00F43F5A">
        <w:rPr>
          <w:rFonts w:eastAsiaTheme="minorEastAsia"/>
        </w:rPr>
        <w:t xml:space="preserve">With these properties, </w:t>
      </w:r>
      <w:r w:rsidR="00F43F5A" w:rsidRPr="00F80F69">
        <w:rPr>
          <w:rFonts w:eastAsiaTheme="minorEastAsia"/>
        </w:rPr>
        <w:t>Bi</w:t>
      </w:r>
      <w:r w:rsidR="00F43F5A" w:rsidRPr="00F80F69">
        <w:rPr>
          <w:rFonts w:eastAsiaTheme="minorEastAsia"/>
          <w:vertAlign w:val="subscript"/>
        </w:rPr>
        <w:t>12</w:t>
      </w:r>
      <w:r w:rsidR="00F43F5A" w:rsidRPr="00F80F69">
        <w:rPr>
          <w:rFonts w:eastAsiaTheme="minorEastAsia"/>
        </w:rPr>
        <w:t>O</w:t>
      </w:r>
      <w:r w:rsidR="00F43F5A" w:rsidRPr="00F80F69">
        <w:rPr>
          <w:rFonts w:eastAsiaTheme="minorEastAsia"/>
          <w:vertAlign w:val="subscript"/>
        </w:rPr>
        <w:t>17</w:t>
      </w:r>
      <w:r w:rsidR="00F43F5A" w:rsidRPr="00F80F69">
        <w:rPr>
          <w:rFonts w:eastAsiaTheme="minorEastAsia"/>
        </w:rPr>
        <w:t>Cl</w:t>
      </w:r>
      <w:r w:rsidR="00F43F5A" w:rsidRPr="00F80F69">
        <w:rPr>
          <w:rFonts w:eastAsiaTheme="minorEastAsia"/>
          <w:vertAlign w:val="subscript"/>
        </w:rPr>
        <w:t>2</w:t>
      </w:r>
      <w:r w:rsidR="00F43F5A">
        <w:rPr>
          <w:rFonts w:eastAsiaTheme="minorEastAsia"/>
        </w:rPr>
        <w:t xml:space="preserve"> is a choice material </w:t>
      </w:r>
      <w:r w:rsidR="004A73CA">
        <w:rPr>
          <w:rFonts w:eastAsiaTheme="minorEastAsia"/>
        </w:rPr>
        <w:t>for</w:t>
      </w:r>
      <w:r w:rsidR="00F43F5A">
        <w:rPr>
          <w:rFonts w:eastAsiaTheme="minorEastAsia"/>
        </w:rPr>
        <w:t xml:space="preserve"> mitigating environmental contamination via photocatalytic</w:t>
      </w:r>
      <w:r w:rsidR="0091119D">
        <w:rPr>
          <w:rFonts w:eastAsiaTheme="minorEastAsia"/>
        </w:rPr>
        <w:t xml:space="preserve"> </w:t>
      </w:r>
      <w:r w:rsidR="00F43F5A">
        <w:rPr>
          <w:rFonts w:eastAsiaTheme="minorEastAsia"/>
        </w:rPr>
        <w:t xml:space="preserve">degradation </w:t>
      </w:r>
      <w:r w:rsidR="004A73CA">
        <w:rPr>
          <w:rFonts w:eastAsiaTheme="minorEastAsia"/>
        </w:rPr>
        <w:t xml:space="preserve">technology. </w:t>
      </w:r>
      <w:r w:rsidR="00F43F5A">
        <w:rPr>
          <w:rFonts w:eastAsiaTheme="minorEastAsia"/>
        </w:rPr>
        <w:t>H</w:t>
      </w:r>
      <w:r w:rsidR="00EC6459">
        <w:rPr>
          <w:rFonts w:eastAsiaTheme="minorEastAsia"/>
        </w:rPr>
        <w:t>owever</w:t>
      </w:r>
      <w:r w:rsidRPr="00F80F69">
        <w:rPr>
          <w:rFonts w:eastAsiaTheme="minorEastAsia"/>
        </w:rPr>
        <w:t xml:space="preserve">, </w:t>
      </w:r>
      <w:r w:rsidR="00857350">
        <w:rPr>
          <w:rFonts w:eastAsiaTheme="minorEastAsia"/>
        </w:rPr>
        <w:t>a drawback to applying Bi</w:t>
      </w:r>
      <w:r w:rsidR="00857350" w:rsidRPr="00BC653E">
        <w:rPr>
          <w:rFonts w:eastAsiaTheme="minorEastAsia"/>
          <w:vertAlign w:val="subscript"/>
        </w:rPr>
        <w:t>12</w:t>
      </w:r>
      <w:r w:rsidR="00857350">
        <w:rPr>
          <w:rFonts w:eastAsiaTheme="minorEastAsia"/>
        </w:rPr>
        <w:t>O</w:t>
      </w:r>
      <w:r w:rsidR="00857350" w:rsidRPr="00BC653E">
        <w:rPr>
          <w:rFonts w:eastAsiaTheme="minorEastAsia"/>
          <w:vertAlign w:val="subscript"/>
        </w:rPr>
        <w:t>17</w:t>
      </w:r>
      <w:r w:rsidR="00857350">
        <w:rPr>
          <w:rFonts w:eastAsiaTheme="minorEastAsia"/>
        </w:rPr>
        <w:t>Cl</w:t>
      </w:r>
      <w:r w:rsidR="00857350" w:rsidRPr="00BC653E">
        <w:rPr>
          <w:rFonts w:eastAsiaTheme="minorEastAsia"/>
          <w:vertAlign w:val="subscript"/>
        </w:rPr>
        <w:t>2</w:t>
      </w:r>
      <w:r w:rsidR="00857350">
        <w:rPr>
          <w:rFonts w:eastAsiaTheme="minorEastAsia"/>
        </w:rPr>
        <w:t xml:space="preserve"> in photocatalytic technology</w:t>
      </w:r>
      <w:r w:rsidR="0091119D">
        <w:rPr>
          <w:rFonts w:eastAsiaTheme="minorEastAsia"/>
        </w:rPr>
        <w:t xml:space="preserve"> is the quick recombination of photogenerated charge carriers (e</w:t>
      </w:r>
      <w:r w:rsidR="0091119D" w:rsidRPr="00BC6BB9">
        <w:rPr>
          <w:rFonts w:eastAsiaTheme="minorEastAsia"/>
          <w:vertAlign w:val="superscript"/>
        </w:rPr>
        <w:t xml:space="preserve">- </w:t>
      </w:r>
      <w:r w:rsidR="0091119D">
        <w:rPr>
          <w:rFonts w:eastAsiaTheme="minorEastAsia"/>
        </w:rPr>
        <w:t>and h</w:t>
      </w:r>
      <w:r w:rsidR="0091119D" w:rsidRPr="00BC6BB9">
        <w:rPr>
          <w:rFonts w:eastAsiaTheme="minorEastAsia"/>
          <w:vertAlign w:val="superscript"/>
        </w:rPr>
        <w:t>+</w:t>
      </w:r>
      <w:r w:rsidR="0091119D">
        <w:rPr>
          <w:rFonts w:eastAsiaTheme="minorEastAsia"/>
        </w:rPr>
        <w:t xml:space="preserve">) as fast as they are produced. </w:t>
      </w:r>
      <w:r w:rsidR="0091119D">
        <w:rPr>
          <w:rFonts w:eastAsiaTheme="minorEastAsia"/>
        </w:rPr>
        <w:fldChar w:fldCharType="begin"/>
      </w:r>
      <w:r w:rsidR="0091119D">
        <w:rPr>
          <w:rFonts w:eastAsiaTheme="minorEastAsia"/>
        </w:rPr>
        <w:instrText xml:space="preserve"> ADDIN EN.CITE &lt;EndNote&gt;&lt;Cite&gt;&lt;Author&gt;Passi&lt;/Author&gt;&lt;Year&gt;2022&lt;/Year&gt;&lt;RecNum&gt;6979&lt;/RecNum&gt;&lt;DisplayText&gt;(Passi and Pal, 2022)&lt;/DisplayText&gt;&lt;record&gt;&lt;rec-number&gt;6979&lt;/rec-number&gt;&lt;foreign-keys&gt;&lt;key app="EN" db-id="5f2v5raxcvsfe3e25agpdvpcsfvse2fx2zep" timestamp="1651007652"&gt;6979&lt;/key&gt;&lt;/foreign-keys&gt;&lt;ref-type name="Journal Article"&gt;17&lt;/ref-type&gt;&lt;contributors&gt;&lt;authors&gt;&lt;author&gt;Passi, Manjusha&lt;/author&gt;&lt;author&gt;Pal, Bonamali&lt;/author&gt;&lt;/authors&gt;&lt;/contributors&gt;&lt;titles&gt;&lt;title&gt;Recent advances on visible light active non-typical stoichiometric oxygen-rich Bi12O17Cl2 photocatalyst for environment pollution remediation&lt;/title&gt;&lt;secondary-title&gt;Journal of Environmental Chemical Engineering&lt;/secondary-title&gt;&lt;/titles&gt;&lt;periodical&gt;&lt;full-title&gt;Journal of Environmental Chemical Engineering&lt;/full-title&gt;&lt;/periodical&gt;&lt;pages&gt;107688&lt;/pages&gt;&lt;volume&gt;10&lt;/volume&gt;&lt;number&gt;3&lt;/number&gt;&lt;keywords&gt;&lt;keyword&gt;BiOCl&lt;/keyword&gt;&lt;keyword&gt;Visible-light active&lt;/keyword&gt;&lt;keyword&gt;Photocatalyst&lt;/keyword&gt;&lt;keyword&gt;Environment-remediation&lt;/keyword&gt;&lt;keyword&gt;Pollutant degradation&lt;/keyword&gt;&lt;keyword&gt;Layered materials&lt;/keyword&gt;&lt;/keywords&gt;&lt;dates&gt;&lt;year&gt;2022&lt;/year&gt;&lt;pub-dates&gt;&lt;date&gt;2022/06/01/&lt;/date&gt;&lt;/pub-dates&gt;&lt;/dates&gt;&lt;isbn&gt;2213-3437&lt;/isbn&gt;&lt;urls&gt;&lt;related-urls&gt;&lt;url&gt;https://www.sciencedirect.com/science/article/pii/S2213343722005619&lt;/url&gt;&lt;/related-urls&gt;&lt;/urls&gt;&lt;electronic-resource-num&gt;https://doi.org/10.1016/j.jece.2022.107688&lt;/electronic-resource-num&gt;&lt;/record&gt;&lt;/Cite&gt;&lt;/EndNote&gt;</w:instrText>
      </w:r>
      <w:r w:rsidR="0091119D">
        <w:rPr>
          <w:rFonts w:eastAsiaTheme="minorEastAsia"/>
        </w:rPr>
        <w:fldChar w:fldCharType="separate"/>
      </w:r>
      <w:r w:rsidR="0091119D">
        <w:rPr>
          <w:rFonts w:eastAsiaTheme="minorEastAsia"/>
          <w:noProof/>
        </w:rPr>
        <w:t>(Passi and Pal, 2022)</w:t>
      </w:r>
      <w:r w:rsidR="0091119D">
        <w:rPr>
          <w:rFonts w:eastAsiaTheme="minorEastAsia"/>
        </w:rPr>
        <w:fldChar w:fldCharType="end"/>
      </w:r>
      <w:r w:rsidR="0091119D">
        <w:rPr>
          <w:rFonts w:eastAsiaTheme="minorEastAsia"/>
        </w:rPr>
        <w:t xml:space="preserve">. This phenomenon </w:t>
      </w:r>
      <w:r w:rsidRPr="00F80F69">
        <w:rPr>
          <w:rFonts w:eastAsiaTheme="minorEastAsia"/>
        </w:rPr>
        <w:t xml:space="preserve">limits the capacity of the material </w:t>
      </w:r>
      <w:r w:rsidR="00BC6BB9">
        <w:rPr>
          <w:rFonts w:eastAsiaTheme="minorEastAsia"/>
        </w:rPr>
        <w:t>to degrade target contaminants oxidatively</w:t>
      </w:r>
      <w:r w:rsidRPr="00F80F69">
        <w:rPr>
          <w:rFonts w:eastAsiaTheme="minorEastAsia"/>
        </w:rPr>
        <w:t xml:space="preserve"> </w:t>
      </w:r>
      <w:r w:rsidRPr="00F80F69">
        <w:rPr>
          <w:rFonts w:eastAsiaTheme="minorEastAsia"/>
        </w:rPr>
        <w:fldChar w:fldCharType="begin"/>
      </w:r>
      <w:r w:rsidR="00BE6AF0">
        <w:rPr>
          <w:rFonts w:eastAsiaTheme="minorEastAsia"/>
        </w:rPr>
        <w:instrText xml:space="preserve"> ADDIN EN.CITE &lt;EndNote&gt;&lt;Cite&gt;&lt;Author&gt;Zheng&lt;/Author&gt;&lt;Year&gt;2018&lt;/Year&gt;&lt;RecNum&gt;5934&lt;/RecNum&gt;&lt;DisplayText&gt;(Zheng&lt;style face="italic"&gt; et al.&lt;/style&gt;, 2018)&lt;/DisplayText&gt;&lt;record&gt;&lt;rec-number&gt;5934&lt;/rec-number&gt;&lt;foreign-keys&gt;&lt;key app="EN" db-id="5f2v5raxcvsfe3e25agpdvpcsfvse2fx2zep" timestamp="1620756554"&gt;5934&lt;/key&gt;&lt;/foreign-keys&gt;&lt;ref-type name="Journal Article"&gt;17&lt;/ref-type&gt;&lt;contributors&gt;&lt;authors&gt;&lt;author&gt;Zheng, Jiaojiao&lt;/author&gt;&lt;author&gt;Chang, Fei&lt;/author&gt;&lt;author&gt;Jiao, Mingzhi&lt;/author&gt;&lt;author&gt;Xu, Quan&lt;/author&gt;&lt;author&gt;Deng, Baoqing&lt;/author&gt;&lt;author&gt;Hu, Xuefeng&lt;/author&gt;&lt;/authors&gt;&lt;/contributors&gt;&lt;titles&gt;&lt;title&gt;A visible-light-driven heterojuncted composite WO3/Bi12O17Cl2: Synthesis, characterization, and improved photocatalytic performance&lt;/title&gt;&lt;secondary-title&gt;Journal of Colloid and Interface Science&lt;/secondary-title&gt;&lt;/titles&gt;&lt;periodical&gt;&lt;full-title&gt;Journal of Colloid and Interface Science&lt;/full-title&gt;&lt;abbr-1&gt;J. Colloid Interface Sci.&lt;/abbr-1&gt;&lt;abbr-2&gt;J Colloid Interface Sci&lt;/abbr-2&gt;&lt;/periodical&gt;&lt;pages&gt;20-31&lt;/pages&gt;&lt;volume&gt;510&lt;/volume&gt;&lt;keywords&gt;&lt;keyword&gt;BiOCl&lt;/keyword&gt;&lt;keyword&gt;WO&lt;/keyword&gt;&lt;keyword&gt;Composite&lt;/keyword&gt;&lt;keyword&gt;Heterojunction&lt;/keyword&gt;&lt;keyword&gt;Photocatalytic&lt;/keyword&gt;&lt;keyword&gt;Degradation&lt;/keyword&gt;&lt;/keywords&gt;&lt;dates&gt;&lt;year&gt;2018&lt;/year&gt;&lt;pub-dates&gt;&lt;date&gt;2018/01/15/&lt;/date&gt;&lt;/pub-dates&gt;&lt;/dates&gt;&lt;isbn&gt;0021-9797&lt;/isbn&gt;&lt;urls&gt;&lt;related-urls&gt;&lt;url&gt;https://www.sciencedirect.com/science/article/pii/S0021979717310780&lt;/url&gt;&lt;/related-urls&gt;&lt;/urls&gt;&lt;electronic-resource-num&gt;https://doi.org/10.1016/j.jcis.2017.07.119&lt;/electronic-resource-num&gt;&lt;/record&gt;&lt;/Cite&gt;&lt;/EndNote&gt;</w:instrText>
      </w:r>
      <w:r w:rsidRPr="00F80F69">
        <w:rPr>
          <w:rFonts w:eastAsiaTheme="minorEastAsia"/>
        </w:rPr>
        <w:fldChar w:fldCharType="separate"/>
      </w:r>
      <w:r w:rsidR="00BE6AF0">
        <w:rPr>
          <w:rFonts w:eastAsiaTheme="minorEastAsia"/>
          <w:noProof/>
        </w:rPr>
        <w:t>(Zheng</w:t>
      </w:r>
      <w:r w:rsidR="00BE6AF0" w:rsidRPr="00BE6AF0">
        <w:rPr>
          <w:rFonts w:eastAsiaTheme="minorEastAsia"/>
          <w:i/>
          <w:noProof/>
        </w:rPr>
        <w:t xml:space="preserve"> et al.</w:t>
      </w:r>
      <w:r w:rsidR="00BE6AF0">
        <w:rPr>
          <w:rFonts w:eastAsiaTheme="minorEastAsia"/>
          <w:noProof/>
        </w:rPr>
        <w:t>, 2018)</w:t>
      </w:r>
      <w:r w:rsidRPr="00F80F69">
        <w:rPr>
          <w:rFonts w:eastAsiaTheme="minorEastAsia"/>
        </w:rPr>
        <w:fldChar w:fldCharType="end"/>
      </w:r>
      <w:r w:rsidRPr="00F80F69">
        <w:rPr>
          <w:rFonts w:eastAsiaTheme="minorEastAsia"/>
        </w:rPr>
        <w:t xml:space="preserve">. </w:t>
      </w:r>
      <w:r w:rsidR="004A73CA" w:rsidRPr="00F80F69">
        <w:rPr>
          <w:rFonts w:eastAsiaTheme="minorEastAsia"/>
          <w:lang w:val="en-US"/>
        </w:rPr>
        <w:t>To enhance the photocatalytic degradation ability of Bi</w:t>
      </w:r>
      <w:r w:rsidR="004A73CA" w:rsidRPr="00F80F69">
        <w:rPr>
          <w:rFonts w:eastAsiaTheme="minorEastAsia"/>
          <w:vertAlign w:val="subscript"/>
          <w:lang w:val="en-US"/>
        </w:rPr>
        <w:t>12</w:t>
      </w:r>
      <w:r w:rsidR="004A73CA" w:rsidRPr="00F80F69">
        <w:rPr>
          <w:rFonts w:eastAsiaTheme="minorEastAsia"/>
          <w:lang w:val="en-US"/>
        </w:rPr>
        <w:t>O</w:t>
      </w:r>
      <w:r w:rsidR="004A73CA" w:rsidRPr="00F80F69">
        <w:rPr>
          <w:rFonts w:eastAsiaTheme="minorEastAsia"/>
          <w:vertAlign w:val="subscript"/>
          <w:lang w:val="en-US"/>
        </w:rPr>
        <w:t>17</w:t>
      </w:r>
      <w:r w:rsidR="004A73CA" w:rsidRPr="00F80F69">
        <w:rPr>
          <w:rFonts w:eastAsiaTheme="minorEastAsia"/>
          <w:lang w:val="en-US"/>
        </w:rPr>
        <w:t>Cl</w:t>
      </w:r>
      <w:r w:rsidR="004A73CA" w:rsidRPr="00F80F69">
        <w:rPr>
          <w:rFonts w:eastAsiaTheme="minorEastAsia"/>
          <w:vertAlign w:val="subscript"/>
          <w:lang w:val="en-US"/>
        </w:rPr>
        <w:t xml:space="preserve">2, </w:t>
      </w:r>
      <w:r w:rsidR="004A73CA" w:rsidRPr="00F80F69">
        <w:rPr>
          <w:rFonts w:eastAsiaTheme="minorEastAsia"/>
          <w:lang w:val="en-US"/>
        </w:rPr>
        <w:t xml:space="preserve">various strategies have been employed, including heterojunction fabrication </w:t>
      </w:r>
      <w:r w:rsidR="004A73CA" w:rsidRPr="00F80F69">
        <w:rPr>
          <w:rFonts w:eastAsiaTheme="minorEastAsia"/>
          <w:lang w:val="en-US"/>
        </w:rPr>
        <w:fldChar w:fldCharType="begin"/>
      </w:r>
      <w:r w:rsidR="004A73CA">
        <w:rPr>
          <w:rFonts w:eastAsiaTheme="minorEastAsia"/>
          <w:lang w:val="en-US"/>
        </w:rPr>
        <w:instrText xml:space="preserve"> ADDIN EN.CITE &lt;EndNote&gt;&lt;Cite&gt;&lt;Author&gt;Bi&lt;/Author&gt;&lt;Year&gt;2016&lt;/Year&gt;&lt;RecNum&gt;6062&lt;/RecNum&gt;&lt;DisplayText&gt;(Bi&lt;style face="italic"&gt; et al.&lt;/style&gt;, 2016)&lt;/DisplayText&gt;&lt;record&gt;&lt;rec-number&gt;6062&lt;/rec-number&gt;&lt;foreign-keys&gt;&lt;key app="EN" db-id="5f2v5raxcvsfe3e25agpdvpcsfvse2fx2zep" timestamp="1623162935"&gt;6062&lt;/key&gt;&lt;/foreign-keys&gt;&lt;ref-type name="Journal Article"&gt;17&lt;/ref-type&gt;&lt;contributors&gt;&lt;authors&gt;&lt;author&gt;Bi, Changjiang&lt;/author&gt;&lt;author&gt;Cao, Jing&lt;/author&gt;&lt;author&gt;Lin, Haili&lt;/author&gt;&lt;author&gt;Wang, Yunjian&lt;/author&gt;&lt;author&gt;Chen, Shifu&lt;/author&gt;&lt;/authors&gt;&lt;/contributors&gt;&lt;titles&gt;&lt;title&gt;BiOI/Bi12O17Cl2: A novel heterojunction composite with outstanding photocatalytic and photoelectric performances&lt;/title&gt;&lt;secondary-title&gt;Materials Letters&lt;/secondary-title&gt;&lt;/titles&gt;&lt;periodical&gt;&lt;full-title&gt;Materials Letters&lt;/full-title&gt;&lt;abbr-1&gt;Mater. Lett.&lt;/abbr-1&gt;&lt;abbr-2&gt;Mater Lett&lt;/abbr-2&gt;&lt;/periodical&gt;&lt;pages&gt;267-270&lt;/pages&gt;&lt;volume&gt;166&lt;/volume&gt;&lt;keywords&gt;&lt;keyword&gt;Nanoparticles&lt;/keyword&gt;&lt;keyword&gt;Interfaces&lt;/keyword&gt;&lt;keyword&gt;Photoelectric&lt;/keyword&gt;&lt;keyword&gt;Photocatalysis&lt;/keyword&gt;&lt;/keywords&gt;&lt;dates&gt;&lt;year&gt;2016&lt;/year&gt;&lt;pub-dates&gt;&lt;date&gt;2016/03/01/&lt;/date&gt;&lt;/pub-dates&gt;&lt;/dates&gt;&lt;isbn&gt;0167-577X&lt;/isbn&gt;&lt;urls&gt;&lt;related-urls&gt;&lt;url&gt;https://www.sciencedirect.com/science/article/pii/S0167577X15310417&lt;/url&gt;&lt;/related-urls&gt;&lt;/urls&gt;&lt;electronic-resource-num&gt;https://doi.org/10.1016/j.matlet.2015.12.089&lt;/electronic-resource-num&gt;&lt;/record&gt;&lt;/Cite&gt;&lt;/EndNote&gt;</w:instrText>
      </w:r>
      <w:r w:rsidR="004A73CA" w:rsidRPr="00F80F69">
        <w:rPr>
          <w:rFonts w:eastAsiaTheme="minorEastAsia"/>
          <w:lang w:val="en-US"/>
        </w:rPr>
        <w:fldChar w:fldCharType="separate"/>
      </w:r>
      <w:r w:rsidR="004A73CA">
        <w:rPr>
          <w:rFonts w:eastAsiaTheme="minorEastAsia"/>
          <w:noProof/>
          <w:lang w:val="en-US"/>
        </w:rPr>
        <w:t>(Bi</w:t>
      </w:r>
      <w:r w:rsidR="004A73CA" w:rsidRPr="004A73CA">
        <w:rPr>
          <w:rFonts w:eastAsiaTheme="minorEastAsia"/>
          <w:i/>
          <w:noProof/>
          <w:lang w:val="en-US"/>
        </w:rPr>
        <w:t xml:space="preserve"> et al.</w:t>
      </w:r>
      <w:r w:rsidR="004A73CA">
        <w:rPr>
          <w:rFonts w:eastAsiaTheme="minorEastAsia"/>
          <w:noProof/>
          <w:lang w:val="en-US"/>
        </w:rPr>
        <w:t>, 2016)</w:t>
      </w:r>
      <w:r w:rsidR="004A73CA" w:rsidRPr="00F80F69">
        <w:rPr>
          <w:rFonts w:eastAsiaTheme="minorEastAsia"/>
          <w:lang w:val="en-US"/>
        </w:rPr>
        <w:fldChar w:fldCharType="end"/>
      </w:r>
      <w:r w:rsidR="004A73CA" w:rsidRPr="00F80F69">
        <w:rPr>
          <w:rFonts w:eastAsiaTheme="minorEastAsia"/>
          <w:lang w:val="en-US"/>
        </w:rPr>
        <w:t xml:space="preserve">, ion doping </w:t>
      </w:r>
      <w:r w:rsidR="004A73CA" w:rsidRPr="00F80F69">
        <w:rPr>
          <w:rFonts w:eastAsiaTheme="minorEastAsia"/>
          <w:lang w:val="en-US"/>
        </w:rPr>
        <w:fldChar w:fldCharType="begin">
          <w:fldData xml:space="preserve">PEVuZE5vdGU+PENpdGU+PEF1dGhvcj5ZYW5nPC9BdXRob3I+PFllYXI+MjAyMjwvWWVhcj48UmVj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</w:fldData>
        </w:fldChar>
      </w:r>
      <w:r w:rsidR="004A73CA">
        <w:rPr>
          <w:rFonts w:eastAsiaTheme="minorEastAsia"/>
          <w:lang w:val="en-US"/>
        </w:rPr>
        <w:instrText xml:space="preserve"> ADDIN EN.CITE </w:instrText>
      </w:r>
      <w:r w:rsidR="004A73CA">
        <w:rPr>
          <w:rFonts w:eastAsiaTheme="minorEastAsia"/>
          <w:lang w:val="en-US"/>
        </w:rPr>
        <w:fldChar w:fldCharType="begin">
          <w:fldData xml:space="preserve">PEVuZE5vdGU+PENpdGU+PEF1dGhvcj5ZYW5nPC9BdXRob3I+PFllYXI+MjAyMjwvWWVhcj48UmVj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</w:fldData>
        </w:fldChar>
      </w:r>
      <w:r w:rsidR="004A73CA">
        <w:rPr>
          <w:rFonts w:eastAsiaTheme="minorEastAsia"/>
          <w:lang w:val="en-US"/>
        </w:rPr>
        <w:instrText xml:space="preserve"> ADDIN EN.CITE.DATA </w:instrText>
      </w:r>
      <w:r w:rsidR="004A73CA">
        <w:rPr>
          <w:rFonts w:eastAsiaTheme="minorEastAsia"/>
          <w:lang w:val="en-US"/>
        </w:rPr>
      </w:r>
      <w:r w:rsidR="004A73CA">
        <w:rPr>
          <w:rFonts w:eastAsiaTheme="minorEastAsia"/>
          <w:lang w:val="en-US"/>
        </w:rPr>
        <w:fldChar w:fldCharType="end"/>
      </w:r>
      <w:r w:rsidR="004A73CA" w:rsidRPr="00F80F69">
        <w:rPr>
          <w:rFonts w:eastAsiaTheme="minorEastAsia"/>
          <w:lang w:val="en-US"/>
        </w:rPr>
        <w:fldChar w:fldCharType="separate"/>
      </w:r>
      <w:r w:rsidR="004A73CA">
        <w:rPr>
          <w:rFonts w:eastAsiaTheme="minorEastAsia"/>
          <w:noProof/>
          <w:lang w:val="en-US"/>
        </w:rPr>
        <w:t>(Yang</w:t>
      </w:r>
      <w:r w:rsidR="004A73CA" w:rsidRPr="004A73CA">
        <w:rPr>
          <w:rFonts w:eastAsiaTheme="minorEastAsia"/>
          <w:i/>
          <w:noProof/>
          <w:lang w:val="en-US"/>
        </w:rPr>
        <w:t xml:space="preserve"> et al.</w:t>
      </w:r>
      <w:r w:rsidR="004A73CA">
        <w:rPr>
          <w:rFonts w:eastAsiaTheme="minorEastAsia"/>
          <w:noProof/>
          <w:lang w:val="en-US"/>
        </w:rPr>
        <w:t>, 2022)</w:t>
      </w:r>
      <w:r w:rsidR="004A73CA" w:rsidRPr="00F80F69">
        <w:rPr>
          <w:rFonts w:eastAsiaTheme="minorEastAsia"/>
          <w:lang w:val="en-US"/>
        </w:rPr>
        <w:fldChar w:fldCharType="end"/>
      </w:r>
      <w:r w:rsidR="004A73CA" w:rsidRPr="00F80F69">
        <w:rPr>
          <w:rFonts w:eastAsiaTheme="minorEastAsia"/>
          <w:lang w:val="en-US"/>
        </w:rPr>
        <w:t xml:space="preserve">, plasmon resonance effect </w:t>
      </w:r>
      <w:r w:rsidR="004A73CA" w:rsidRPr="00F80F69">
        <w:rPr>
          <w:rFonts w:eastAsiaTheme="minorEastAsia"/>
          <w:lang w:val="en-US"/>
        </w:rPr>
        <w:fldChar w:fldCharType="begin"/>
      </w:r>
      <w:r w:rsidR="004A73CA">
        <w:rPr>
          <w:rFonts w:eastAsiaTheme="minorEastAsia"/>
          <w:lang w:val="en-US"/>
        </w:rPr>
        <w:instrText xml:space="preserve"> ADDIN EN.CITE &lt;EndNote&gt;&lt;Cite&gt;&lt;Author&gt;Zhang&lt;/Author&gt;&lt;Year&gt;2017&lt;/Year&gt;&lt;RecNum&gt;6140&lt;/RecNum&gt;&lt;DisplayText&gt;(Zhang&lt;style face="italic"&gt; et al.&lt;/style&gt;, 2017)&lt;/DisplayText&gt;&lt;record&gt;&lt;rec-number&gt;6140&lt;/rec-number&gt;&lt;foreign-keys&gt;&lt;key app="EN" db-id="5f2v5raxcvsfe3e25agpdvpcsfvse2fx2zep" timestamp="1623947660"&gt;6140&lt;/key&gt;&lt;/foreign-keys&gt;&lt;ref-type name="Journal Article"&gt;17&lt;/ref-type&gt;&lt;contributors&gt;&lt;authors&gt;&lt;author&gt;Zhang, Meiyu&lt;/author&gt;&lt;author&gt;Bi, Changjiang&lt;/author&gt;&lt;author&gt;Lin, Haili&lt;/author&gt;&lt;author&gt;Cao, Jing&lt;/author&gt;&lt;author&gt;Chen, Shifu&lt;/author&gt;&lt;/authors&gt;&lt;/contributors&gt;&lt;titles&gt;&lt;title&gt;Construction of novel Au/Bi12O17Cl2 composite with intensive visible light activity enhancement for contaminants removal&lt;/title&gt;&lt;secondary-title&gt;Materials Letters&lt;/secondary-title&gt;&lt;/titles&gt;&lt;periodical&gt;&lt;full-title&gt;Materials Letters&lt;/full-title&gt;&lt;abbr-1&gt;Mater. Lett.&lt;/abbr-1&gt;&lt;abbr-2&gt;Mater Lett&lt;/abbr-2&gt;&lt;/periodical&gt;&lt;pages&gt;132-135&lt;/pages&gt;&lt;volume&gt;191&lt;/volume&gt;&lt;keywords&gt;&lt;keyword&gt;Nanoparticles&lt;/keyword&gt;&lt;keyword&gt;Interfaces&lt;/keyword&gt;&lt;keyword&gt;Photoelectrochemical&lt;/keyword&gt;&lt;keyword&gt;Photocatalysis&lt;/keyword&gt;&lt;/keywords&gt;&lt;dates&gt;&lt;year&gt;2017&lt;/year&gt;&lt;pub-dates&gt;&lt;date&gt;2017/03/15/&lt;/date&gt;&lt;/pub-dates&gt;&lt;/dates&gt;&lt;isbn&gt;0167-577X&lt;/isbn&gt;&lt;urls&gt;&lt;related-urls&gt;&lt;url&gt;https://www.sciencedirect.com/science/article/pii/S0167577X16319735&lt;/url&gt;&lt;/related-urls&gt;&lt;/urls&gt;&lt;electronic-resource-num&gt;https://doi.org/10.1016/j.matlet.2016.12.089&lt;/electronic-resource-num&gt;&lt;/record&gt;&lt;/Cite&gt;&lt;/EndNote&gt;</w:instrText>
      </w:r>
      <w:r w:rsidR="004A73CA" w:rsidRPr="00F80F69">
        <w:rPr>
          <w:rFonts w:eastAsiaTheme="minorEastAsia"/>
          <w:lang w:val="en-US"/>
        </w:rPr>
        <w:fldChar w:fldCharType="separate"/>
      </w:r>
      <w:r w:rsidR="004A73CA">
        <w:rPr>
          <w:rFonts w:eastAsiaTheme="minorEastAsia"/>
          <w:noProof/>
          <w:lang w:val="en-US"/>
        </w:rPr>
        <w:t>(Zhang</w:t>
      </w:r>
      <w:r w:rsidR="004A73CA" w:rsidRPr="004A73CA">
        <w:rPr>
          <w:rFonts w:eastAsiaTheme="minorEastAsia"/>
          <w:i/>
          <w:noProof/>
          <w:lang w:val="en-US"/>
        </w:rPr>
        <w:t xml:space="preserve"> et al.</w:t>
      </w:r>
      <w:r w:rsidR="004A73CA">
        <w:rPr>
          <w:rFonts w:eastAsiaTheme="minorEastAsia"/>
          <w:noProof/>
          <w:lang w:val="en-US"/>
        </w:rPr>
        <w:t>, 2017)</w:t>
      </w:r>
      <w:r w:rsidR="004A73CA" w:rsidRPr="00F80F69">
        <w:rPr>
          <w:rFonts w:eastAsiaTheme="minorEastAsia"/>
          <w:lang w:val="en-US"/>
        </w:rPr>
        <w:fldChar w:fldCharType="end"/>
      </w:r>
      <w:r w:rsidR="004A73CA" w:rsidRPr="00F80F69">
        <w:rPr>
          <w:rFonts w:eastAsiaTheme="minorEastAsia"/>
          <w:lang w:val="en-US"/>
        </w:rPr>
        <w:t xml:space="preserve">, solid solution </w:t>
      </w:r>
      <w:r w:rsidR="004A73CA" w:rsidRPr="00F80F69">
        <w:rPr>
          <w:rFonts w:eastAsiaTheme="minorEastAsia"/>
          <w:lang w:val="en-US"/>
        </w:rPr>
        <w:fldChar w:fldCharType="begin"/>
      </w:r>
      <w:r w:rsidR="004A73CA">
        <w:rPr>
          <w:rFonts w:eastAsiaTheme="minorEastAsia"/>
          <w:lang w:val="en-US"/>
        </w:rPr>
        <w:instrText xml:space="preserve"> ADDIN EN.CITE &lt;EndNote&gt;&lt;Cite&gt;&lt;Author&gt;Zhang&lt;/Author&gt;&lt;Year&gt;2020&lt;/Year&gt;&lt;RecNum&gt;6146&lt;/RecNum&gt;&lt;DisplayText&gt;(Zhang&lt;style face="italic"&gt; et al.&lt;/style&gt;, 2020)&lt;/DisplayText&gt;&lt;record&gt;&lt;rec-number&gt;6146&lt;/rec-number&gt;&lt;foreign-keys&gt;&lt;key app="EN" db-id="5f2v5raxcvsfe3e25agpdvpcsfvse2fx2zep" timestamp="1623947660"&gt;6146&lt;/key&gt;&lt;/foreign-keys&gt;&lt;ref-type name="Journal Article"&gt;17&lt;/ref-type&gt;&lt;contributors&gt;&lt;authors&gt;&lt;author&gt;Zhang, Zhenzong&lt;/author&gt;&lt;author&gt;Zhao, Yuhao&lt;/author&gt;&lt;author&gt;Shen, Jingtao&lt;/author&gt;&lt;author&gt;Pan, Ziwei&lt;/author&gt;&lt;author&gt;Guo, Yongfu&lt;/author&gt;&lt;author&gt;Wong, Po Keung&lt;/author&gt;&lt;author&gt;Yu, Hongbing&lt;/author&gt;&lt;/authors&gt;&lt;/contributors&gt;&lt;titles&gt;&lt;title&gt;Synthesis of 1D Bi12O17ClxBr2−x nanotube solid solutions with rich oxygen vacancies for highly efficient removal of organic pollutants under visible light&lt;/title&gt;&lt;secondary-title&gt;Applied Catalysis B: Environmental&lt;/secondary-title&gt;&lt;/titles&gt;&lt;periodical&gt;&lt;full-title&gt;Applied Catalysis B: Environmental&lt;/full-title&gt;&lt;/periodical&gt;&lt;pages&gt;118774&lt;/pages&gt;&lt;volume&gt;269&lt;/volume&gt;&lt;keywords&gt;&lt;keyword&gt;Photocatalysis&lt;/keyword&gt;&lt;keyword&gt;Solid solution&lt;/keyword&gt;&lt;keyword&gt;BiOCl&lt;/keyword&gt;&lt;keyword&gt;Tetrachlorobiphenyl A&lt;/keyword&gt;&lt;keyword&gt;Degradation mechanism&lt;/keyword&gt;&lt;/keywords&gt;&lt;dates&gt;&lt;year&gt;2020&lt;/year&gt;&lt;pub-dates&gt;&lt;date&gt;2020/07/15/&lt;/date&gt;&lt;/pub-dates&gt;&lt;/dates&gt;&lt;isbn&gt;0926-3373&lt;/isbn&gt;&lt;urls&gt;&lt;related-urls&gt;&lt;url&gt;https://www.sciencedirect.com/science/article/pii/S0926337320301892&lt;/url&gt;&lt;/related-urls&gt;&lt;/urls&gt;&lt;electronic-resource-num&gt;https://doi.org/10.1016/j.apcatb.2020.118774&lt;/electronic-resource-num&gt;&lt;/record&gt;&lt;/Cite&gt;&lt;/EndNote&gt;</w:instrText>
      </w:r>
      <w:r w:rsidR="004A73CA" w:rsidRPr="00F80F69">
        <w:rPr>
          <w:rFonts w:eastAsiaTheme="minorEastAsia"/>
          <w:lang w:val="en-US"/>
        </w:rPr>
        <w:fldChar w:fldCharType="separate"/>
      </w:r>
      <w:r w:rsidR="004A73CA">
        <w:rPr>
          <w:rFonts w:eastAsiaTheme="minorEastAsia"/>
          <w:noProof/>
          <w:lang w:val="en-US"/>
        </w:rPr>
        <w:t>(Zhang</w:t>
      </w:r>
      <w:r w:rsidR="004A73CA" w:rsidRPr="004A73CA">
        <w:rPr>
          <w:rFonts w:eastAsiaTheme="minorEastAsia"/>
          <w:i/>
          <w:noProof/>
          <w:lang w:val="en-US"/>
        </w:rPr>
        <w:t xml:space="preserve"> et al.</w:t>
      </w:r>
      <w:r w:rsidR="004A73CA">
        <w:rPr>
          <w:rFonts w:eastAsiaTheme="minorEastAsia"/>
          <w:noProof/>
          <w:lang w:val="en-US"/>
        </w:rPr>
        <w:t>, 2020)</w:t>
      </w:r>
      <w:r w:rsidR="004A73CA" w:rsidRPr="00F80F69">
        <w:rPr>
          <w:rFonts w:eastAsiaTheme="minorEastAsia"/>
          <w:lang w:val="en-US"/>
        </w:rPr>
        <w:fldChar w:fldCharType="end"/>
      </w:r>
      <w:r w:rsidR="004A73CA" w:rsidRPr="00F80F69">
        <w:rPr>
          <w:rFonts w:eastAsiaTheme="minorEastAsia"/>
          <w:lang w:val="en-US"/>
        </w:rPr>
        <w:t xml:space="preserve"> and photosensitization effect </w:t>
      </w:r>
      <w:r w:rsidR="004A73CA" w:rsidRPr="00F80F69">
        <w:rPr>
          <w:rFonts w:eastAsiaTheme="minorEastAsia"/>
          <w:lang w:val="en-US"/>
        </w:rPr>
        <w:fldChar w:fldCharType="begin"/>
      </w:r>
      <w:r w:rsidR="004A73CA">
        <w:rPr>
          <w:rFonts w:eastAsiaTheme="minorEastAsia"/>
          <w:lang w:val="en-US"/>
        </w:rPr>
        <w:instrText xml:space="preserve"> ADDIN EN.CITE &lt;EndNote&gt;&lt;Cite&gt;&lt;Author&gt;Ye&lt;/Author&gt;&lt;Year&gt;2014&lt;/Year&gt;&lt;RecNum&gt;6329&lt;/RecNum&gt;&lt;DisplayText&gt;(Ye&lt;style face="italic"&gt; et al.&lt;/style&gt;, 2014)&lt;/DisplayText&gt;&lt;record&gt;&lt;rec-number&gt;6329&lt;/rec-number&gt;&lt;foreign-keys&gt;&lt;key app="EN" db-id="5f2v5raxcvsfe3e25agpdvpcsfvse2fx2zep" timestamp="1627542485"&gt;6329&lt;/key&gt;&lt;/foreign-keys&gt;&lt;ref-type name="Journal Article"&gt;17&lt;/ref-type&gt;&lt;contributors&gt;&lt;authors&gt;&lt;author&gt;Ye, Liqun&lt;/author&gt;&lt;author&gt;Su, Yurong&lt;/author&gt;&lt;author&gt;Jin, Xiaoli&lt;/author&gt;&lt;author&gt;Xie, Haiquan&lt;/author&gt;&lt;author&gt;Zhang, Can&lt;/author&gt;&lt;/authors&gt;&lt;/contributors&gt;&lt;titles&gt;&lt;title&gt;Recent advances in BiOX (X = Cl, Br and I) photocatalysts: synthesis, modification, facet effects and mechanisms&lt;/title&gt;&lt;secondary-title&gt;Environmental Science: Nano&lt;/secondary-title&gt;&lt;/titles&gt;&lt;periodical&gt;&lt;full-title&gt;Environmental Science: Nano&lt;/full-title&gt;&lt;/periodical&gt;&lt;pages&gt;90-112&lt;/pages&gt;&lt;volume&gt;1&lt;/volume&gt;&lt;number&gt;2&lt;/number&gt;&lt;dates&gt;&lt;year&gt;2014&lt;/year&gt;&lt;/dates&gt;&lt;publisher&gt;The Royal Society of Chemistry&lt;/publisher&gt;&lt;isbn&gt;2051-8153&lt;/isbn&gt;&lt;work-type&gt;10.1039/C3EN00098B&lt;/work-type&gt;&lt;urls&gt;&lt;related-urls&gt;&lt;url&gt;http://dx.doi.org/10.1039/C3EN00098B&lt;/url&gt;&lt;/related-urls&gt;&lt;/urls&gt;&lt;electronic-resource-num&gt;10.1039/C3EN00098B&lt;/electronic-resource-num&gt;&lt;/record&gt;&lt;/Cite&gt;&lt;/EndNote&gt;</w:instrText>
      </w:r>
      <w:r w:rsidR="004A73CA" w:rsidRPr="00F80F69">
        <w:rPr>
          <w:rFonts w:eastAsiaTheme="minorEastAsia"/>
          <w:lang w:val="en-US"/>
        </w:rPr>
        <w:fldChar w:fldCharType="separate"/>
      </w:r>
      <w:r w:rsidR="004A73CA">
        <w:rPr>
          <w:rFonts w:eastAsiaTheme="minorEastAsia"/>
          <w:noProof/>
          <w:lang w:val="en-US"/>
        </w:rPr>
        <w:t>(Ye</w:t>
      </w:r>
      <w:r w:rsidR="004A73CA" w:rsidRPr="004A73CA">
        <w:rPr>
          <w:rFonts w:eastAsiaTheme="minorEastAsia"/>
          <w:i/>
          <w:noProof/>
          <w:lang w:val="en-US"/>
        </w:rPr>
        <w:t xml:space="preserve"> et al.</w:t>
      </w:r>
      <w:r w:rsidR="004A73CA">
        <w:rPr>
          <w:rFonts w:eastAsiaTheme="minorEastAsia"/>
          <w:noProof/>
          <w:lang w:val="en-US"/>
        </w:rPr>
        <w:t>, 2014)</w:t>
      </w:r>
      <w:r w:rsidR="004A73CA" w:rsidRPr="00F80F69">
        <w:rPr>
          <w:rFonts w:eastAsiaTheme="minorEastAsia"/>
          <w:lang w:val="en-US"/>
        </w:rPr>
        <w:fldChar w:fldCharType="end"/>
      </w:r>
      <w:r w:rsidR="004A73CA" w:rsidRPr="00F80F69">
        <w:rPr>
          <w:rFonts w:eastAsiaTheme="minorEastAsia"/>
          <w:lang w:val="en-US"/>
        </w:rPr>
        <w:t xml:space="preserve">. </w:t>
      </w:r>
    </w:p>
    <w:p w14:paraId="73789C1B" w14:textId="77777777" w:rsidR="003F1603" w:rsidRDefault="003F1603" w:rsidP="004A73CA">
      <w:pPr>
        <w:jc w:val="both"/>
        <w:rPr>
          <w:rFonts w:eastAsiaTheme="minorEastAsia"/>
          <w:lang w:val="en-US"/>
        </w:rPr>
      </w:pPr>
    </w:p>
    <w:p w14:paraId="7CF02611" w14:textId="3704D43A" w:rsidR="00731FC5" w:rsidRPr="003B33EE" w:rsidRDefault="004A73CA" w:rsidP="00731FC5">
      <w:pPr>
        <w:jc w:val="both"/>
        <w:rPr>
          <w:rFonts w:eastAsiaTheme="minorEastAsia"/>
          <w:color w:val="FF0000"/>
          <w:lang w:val="en-US"/>
        </w:rPr>
      </w:pPr>
      <w:r w:rsidRPr="00F80F69">
        <w:rPr>
          <w:rFonts w:eastAsiaTheme="minorEastAsia"/>
          <w:lang w:val="en-US"/>
        </w:rPr>
        <w:t>The photosensitization strategy</w:t>
      </w:r>
      <w:r w:rsidR="005A5EC4">
        <w:rPr>
          <w:rFonts w:eastAsiaTheme="minorEastAsia"/>
          <w:lang w:val="en-US"/>
        </w:rPr>
        <w:t xml:space="preserve">, which is the focus of this study, </w:t>
      </w:r>
      <w:r w:rsidRPr="00F80F69">
        <w:rPr>
          <w:rFonts w:eastAsiaTheme="minorEastAsia"/>
          <w:lang w:val="en-US"/>
        </w:rPr>
        <w:t>involves applying a photosensitizer such a porphyrin, to photocatalyst</w:t>
      </w:r>
      <w:r w:rsidR="00F024EB">
        <w:rPr>
          <w:rFonts w:eastAsiaTheme="minorEastAsia"/>
          <w:lang w:val="en-US"/>
        </w:rPr>
        <w:t>s</w:t>
      </w:r>
      <w:r w:rsidRPr="00F80F69">
        <w:rPr>
          <w:rFonts w:eastAsiaTheme="minorEastAsia"/>
          <w:lang w:val="en-US"/>
        </w:rPr>
        <w:t xml:space="preserve"> to increase visible light utilization</w:t>
      </w:r>
      <w:r w:rsidR="00BC653E">
        <w:rPr>
          <w:rFonts w:eastAsiaTheme="minorEastAsia"/>
          <w:lang w:val="en-US"/>
        </w:rPr>
        <w:t xml:space="preserve">. </w:t>
      </w:r>
      <w:r w:rsidRPr="00F80F69">
        <w:rPr>
          <w:rFonts w:eastAsiaTheme="minorEastAsia"/>
          <w:lang w:val="en-US"/>
        </w:rPr>
        <w:t xml:space="preserve">Porphyrin is a group of organic molecules made of four pyrrole rings that are linked with methine  bridges to </w:t>
      </w:r>
      <w:r w:rsidRPr="003B33EE">
        <w:rPr>
          <w:rFonts w:eastAsiaTheme="minorEastAsia"/>
          <w:lang w:val="en-US"/>
        </w:rPr>
        <w:t xml:space="preserve">form a planer macrocyclic structure known as porphyrin ring </w:t>
      </w:r>
      <w:r w:rsidRPr="003B33EE">
        <w:rPr>
          <w:rFonts w:eastAsiaTheme="minorEastAsia"/>
          <w:lang w:val="en-US"/>
        </w:rPr>
        <w:fldChar w:fldCharType="begin"/>
      </w:r>
      <w:r w:rsidRPr="003B33EE">
        <w:rPr>
          <w:rFonts w:eastAsiaTheme="minorEastAsia"/>
          <w:lang w:val="en-US"/>
        </w:rPr>
        <w:instrText xml:space="preserve"> ADDIN EN.CITE &lt;EndNote&gt;&lt;Cite&gt;&lt;Author&gt;Araki&lt;/Author&gt;&lt;Year&gt;2013&lt;/Year&gt;&lt;RecNum&gt;5904&lt;/RecNum&gt;&lt;DisplayText&gt;(Araki&lt;style face="italic"&gt; et al.&lt;/style&gt;, 2013)&lt;/DisplayText&gt;&lt;record&gt;&lt;rec-number&gt;5904&lt;/rec-number&gt;&lt;foreign-keys&gt;&lt;key app="EN" db-id="5f2v5raxcvsfe3e25agpdvpcsfvse2fx2zep" timestamp="1620749881"&gt;5904&lt;/key&gt;&lt;/foreign-keys&gt;&lt;ref-type name="Journal Article"&gt;17&lt;/ref-type&gt;&lt;contributors&gt;&lt;authors&gt;&lt;author&gt;Araki, Kazuma&lt;/author&gt;&lt;author&gt;Yang, Do-Hyeon&lt;/author&gt;&lt;author&gt;Wang, Tao&lt;/author&gt;&lt;author&gt;Selyanchyn, Roman&lt;/author&gt;&lt;author&gt;Lee, Seung-Woo&lt;/author&gt;&lt;author&gt;Kunitake, Toyoki&lt;/author&gt;&lt;/authors&gt;&lt;/contributors&gt;&lt;titles&gt;&lt;title&gt;Self-assembly and imprinting of macrocyclic molecules in layer-by-layered TiO2 ultrathin films&lt;/title&gt;&lt;secondary-title&gt;Analytica Chimica Acta&lt;/secondary-title&gt;&lt;/titles&gt;&lt;periodical&gt;&lt;full-title&gt;Analytica Chimica Acta&lt;/full-title&gt;&lt;abbr-1&gt;Anal. Chim. Acta&lt;/abbr-1&gt;&lt;abbr-2&gt;Anal Chim Acta&lt;/abbr-2&gt;&lt;/periodical&gt;&lt;pages&gt;72-81&lt;/pages&gt;&lt;volume&gt;779&lt;/volume&gt;&lt;keywords&gt;&lt;keyword&gt;Porphyrin&lt;/keyword&gt;&lt;keyword&gt;Phthalocyanine&lt;/keyword&gt;&lt;keyword&gt;Molecular imprinting&lt;/keyword&gt;&lt;keyword&gt;Surface sol–gel process&lt;/keyword&gt;&lt;/keywords&gt;&lt;dates&gt;&lt;year&gt;2013&lt;/year&gt;&lt;pub-dates&gt;&lt;date&gt;2013/05/24/&lt;/date&gt;&lt;/pub-dates&gt;&lt;/dates&gt;&lt;isbn&gt;0003-2670&lt;/isbn&gt;&lt;urls&gt;&lt;related-urls&gt;&lt;url&gt;https://www.sciencedirect.com/science/article/pii/S0003267013005023&lt;/url&gt;&lt;/related-urls&gt;&lt;/urls&gt;&lt;electronic-resource-num&gt;https://doi.org/10.1016/j.aca.2013.04.009&lt;/electronic-resource-num&gt;&lt;/record&gt;&lt;/Cite&gt;&lt;/EndNote&gt;</w:instrText>
      </w:r>
      <w:r w:rsidRPr="003B33EE">
        <w:rPr>
          <w:rFonts w:eastAsiaTheme="minorEastAsia"/>
          <w:lang w:val="en-US"/>
        </w:rPr>
        <w:fldChar w:fldCharType="separate"/>
      </w:r>
      <w:r w:rsidRPr="003B33EE">
        <w:rPr>
          <w:rFonts w:eastAsiaTheme="minorEastAsia"/>
          <w:noProof/>
          <w:lang w:val="en-US"/>
        </w:rPr>
        <w:t>(Araki</w:t>
      </w:r>
      <w:r w:rsidRPr="003B33EE">
        <w:rPr>
          <w:rFonts w:eastAsiaTheme="minorEastAsia"/>
          <w:i/>
          <w:noProof/>
          <w:lang w:val="en-US"/>
        </w:rPr>
        <w:t xml:space="preserve"> et al.</w:t>
      </w:r>
      <w:r w:rsidRPr="003B33EE">
        <w:rPr>
          <w:rFonts w:eastAsiaTheme="minorEastAsia"/>
          <w:noProof/>
          <w:lang w:val="en-US"/>
        </w:rPr>
        <w:t>, 2013)</w:t>
      </w:r>
      <w:r w:rsidRPr="003B33EE">
        <w:rPr>
          <w:rFonts w:eastAsiaTheme="minorEastAsia"/>
          <w:lang w:val="en-US"/>
        </w:rPr>
        <w:fldChar w:fldCharType="end"/>
      </w:r>
      <w:r w:rsidR="003B33EE" w:rsidRPr="003B33EE">
        <w:rPr>
          <w:rFonts w:eastAsiaTheme="minorEastAsia"/>
          <w:lang w:val="en-US"/>
        </w:rPr>
        <w:t xml:space="preserve">. </w:t>
      </w:r>
      <w:r w:rsidRPr="003B33EE">
        <w:rPr>
          <w:rFonts w:eastAsiaTheme="minorEastAsia"/>
          <w:lang w:val="en-US"/>
        </w:rPr>
        <w:t xml:space="preserve">Porphyrin strongly absorbs visible light, producing a photochemical reaction </w:t>
      </w:r>
      <w:r w:rsidRPr="003B33EE">
        <w:rPr>
          <w:rFonts w:eastAsiaTheme="minorEastAsia"/>
          <w:lang w:val="en-US"/>
        </w:rPr>
        <w:fldChar w:fldCharType="begin"/>
      </w:r>
      <w:r w:rsidRPr="003B33EE">
        <w:rPr>
          <w:rFonts w:eastAsiaTheme="minorEastAsia"/>
          <w:lang w:val="en-US"/>
        </w:rPr>
        <w:instrText xml:space="preserve"> ADDIN EN.CITE &lt;EndNote&gt;&lt;Cite&gt;&lt;Author&gt;Joseph&lt;/Author&gt;&lt;Year&gt;2020&lt;/Year&gt;&lt;RecNum&gt;5981&lt;/RecNum&gt;&lt;DisplayText&gt;(Joseph and Haridas, 2020)&lt;/DisplayText&gt;&lt;record&gt;&lt;rec-number&gt;5981&lt;/rec-number&gt;&lt;foreign-keys&gt;&lt;key app="EN" db-id="5f2v5raxcvsfe3e25agpdvpcsfvse2fx2zep" timestamp="1621799050"&gt;5981&lt;/key&gt;&lt;/foreign-keys&gt;&lt;ref-type name="Journal Article"&gt;17&lt;/ref-type&gt;&lt;contributors&gt;&lt;authors&gt;&lt;author&gt;Joseph, Merin&lt;/author&gt;&lt;author&gt;Haridas, Suja&lt;/author&gt;&lt;/authors&gt;&lt;/contributors&gt;&lt;titles&gt;&lt;title&gt;Recent progresses in porphyrin assisted hydrogen evolution&lt;/title&gt;&lt;secondary-title&gt;International Journal of Hydrogen Energy&lt;/secondary-title&gt;&lt;/titles&gt;&lt;periodical&gt;&lt;full-title&gt;International Journal of Hydrogen Energy&lt;/full-title&gt;&lt;abbr-1&gt;Int. J. Hydrogen Energy&lt;/abbr-1&gt;&lt;abbr-2&gt;Int J Hydrogen Energy&lt;/abbr-2&gt;&lt;/periodical&gt;&lt;pages&gt;11954-11975&lt;/pages&gt;&lt;volume&gt;45&lt;/volume&gt;&lt;number&gt;21&lt;/number&gt;&lt;keywords&gt;&lt;keyword&gt;Water splitting&lt;/keyword&gt;&lt;keyword&gt;Hydrogen evolution&lt;/keyword&gt;&lt;keyword&gt;Porphyrin&lt;/keyword&gt;&lt;keyword&gt;Light harvesting&lt;/keyword&gt;&lt;/keywords&gt;&lt;dates&gt;&lt;year&gt;2020&lt;/year&gt;&lt;pub-dates&gt;&lt;date&gt;2020/04/17/&lt;/date&gt;&lt;/pub-dates&gt;&lt;/dates&gt;&lt;isbn&gt;0360-3199&lt;/isbn&gt;&lt;urls&gt;&lt;related-urls&gt;&lt;url&gt;https://www.sciencedirect.com/science/article/pii/S0360319920306686&lt;/url&gt;&lt;/related-urls&gt;&lt;/urls&gt;&lt;electronic-resource-num&gt;https://doi.org/10.1016/j.ijhydene.2020.02.103&lt;/electronic-resource-num&gt;&lt;/record&gt;&lt;/Cite&gt;&lt;/EndNote&gt;</w:instrText>
      </w:r>
      <w:r w:rsidRPr="003B33EE">
        <w:rPr>
          <w:rFonts w:eastAsiaTheme="minorEastAsia"/>
          <w:lang w:val="en-US"/>
        </w:rPr>
        <w:fldChar w:fldCharType="separate"/>
      </w:r>
      <w:r w:rsidRPr="003B33EE">
        <w:rPr>
          <w:rFonts w:eastAsiaTheme="minorEastAsia"/>
          <w:noProof/>
          <w:lang w:val="en-US"/>
        </w:rPr>
        <w:t>(Joseph and Haridas, 2020)</w:t>
      </w:r>
      <w:r w:rsidRPr="003B33EE">
        <w:rPr>
          <w:rFonts w:eastAsiaTheme="minorEastAsia"/>
          <w:lang w:val="en-US"/>
        </w:rPr>
        <w:fldChar w:fldCharType="end"/>
      </w:r>
      <w:r w:rsidRPr="003B33EE">
        <w:rPr>
          <w:rFonts w:eastAsiaTheme="minorEastAsia"/>
          <w:lang w:val="en-US"/>
        </w:rPr>
        <w:t xml:space="preserve">, that generates triplet (activated state) that can oxidize contaminants in the medium </w:t>
      </w:r>
      <w:r w:rsidRPr="003B33EE">
        <w:rPr>
          <w:rFonts w:eastAsiaTheme="minorEastAsia"/>
          <w:lang w:val="en-US"/>
        </w:rPr>
        <w:fldChar w:fldCharType="begin"/>
      </w:r>
      <w:r w:rsidRPr="003B33EE">
        <w:rPr>
          <w:rFonts w:eastAsiaTheme="minorEastAsia"/>
          <w:lang w:val="en-US"/>
        </w:rPr>
        <w:instrText xml:space="preserve"> ADDIN EN.CITE &lt;EndNote&gt;&lt;Cite&gt;&lt;Author&gt;Neves&lt;/Author&gt;&lt;Year&gt;2019&lt;/Year&gt;&lt;RecNum&gt;5912&lt;/RecNum&gt;&lt;DisplayText&gt;(Neves&lt;style face="italic"&gt; et al.&lt;/style&gt;, 2019)&lt;/DisplayText&gt;&lt;record&gt;&lt;rec-number&gt;5912&lt;/rec-number&gt;&lt;foreign-keys&gt;&lt;key app="EN" db-id="5f2v5raxcvsfe3e25agpdvpcsfvse2fx2zep" timestamp="1620752583"&gt;5912&lt;/key&gt;&lt;/foreign-keys&gt;&lt;ref-type name="Journal Article"&gt;17&lt;/ref-type&gt;&lt;contributors&gt;&lt;authors&gt;&lt;author&gt;Neves, Cláudia M. B.&lt;/author&gt;&lt;author&gt;Filipe, Olga M. S.&lt;/author&gt;&lt;author&gt;Mota, Nuno&lt;/author&gt;&lt;author&gt;Santos, Sónia A. O.&lt;/author&gt;&lt;author&gt;Silvestre, Armando J. D.&lt;/author&gt;&lt;author&gt;Santos, Eduarda B. H.&lt;/author&gt;&lt;author&gt;Neves, M. Graça P. M. S.&lt;/author&gt;&lt;author&gt;Simões, Mário M. Q.&lt;/author&gt;&lt;/authors&gt;&lt;/contributors&gt;&lt;titles&gt;&lt;title&gt;Photodegradation of metoprolol using a porphyrin as photosensitizer under homogeneous and heterogeneous conditions&lt;/title&gt;&lt;secondary-title&gt;Journal of Hazardous Materials&lt;/secondary-title&gt;&lt;/titles&gt;&lt;periodical&gt;&lt;full-title&gt;Journal of Hazardous materials&lt;/full-title&gt;&lt;abbr-1&gt;J. Hazard. Mater.&lt;/abbr-1&gt;&lt;abbr-2&gt;J Hazard Mater&lt;/abbr-2&gt;&lt;/periodical&gt;&lt;pages&gt;13-23&lt;/pages&gt;&lt;volume&gt;370&lt;/volume&gt;&lt;keywords&gt;&lt;keyword&gt;Photodegradation&lt;/keyword&gt;&lt;keyword&gt;Photocatalysis&lt;/keyword&gt;&lt;keyword&gt;Metoprolol&lt;/keyword&gt;&lt;keyword&gt;Porphyrin&lt;/keyword&gt;&lt;keyword&gt;Wastewater&lt;/keyword&gt;&lt;/keywords&gt;&lt;dates&gt;&lt;year&gt;2019&lt;/year&gt;&lt;pub-dates&gt;&lt;date&gt;2019/05/15/&lt;/date&gt;&lt;/pub-dates&gt;&lt;/dates&gt;&lt;isbn&gt;0304-3894&lt;/isbn&gt;&lt;urls&gt;&lt;related-urls&gt;&lt;url&gt;https://www.sciencedirect.com/science/article/pii/S0304389418310811&lt;/url&gt;&lt;/related-urls&gt;&lt;/urls&gt;&lt;electronic-resource-num&gt;https://doi.org/10.1016/j.jhazmat.2018.11.055&lt;/electronic-resource-num&gt;&lt;/record&gt;&lt;/Cite&gt;&lt;/EndNote&gt;</w:instrText>
      </w:r>
      <w:r w:rsidRPr="003B33EE">
        <w:rPr>
          <w:rFonts w:eastAsiaTheme="minorEastAsia"/>
          <w:lang w:val="en-US"/>
        </w:rPr>
        <w:fldChar w:fldCharType="separate"/>
      </w:r>
      <w:r w:rsidRPr="003B33EE">
        <w:rPr>
          <w:rFonts w:eastAsiaTheme="minorEastAsia"/>
          <w:noProof/>
          <w:lang w:val="en-US"/>
        </w:rPr>
        <w:t>(Neves</w:t>
      </w:r>
      <w:r w:rsidRPr="003B33EE">
        <w:rPr>
          <w:rFonts w:eastAsiaTheme="minorEastAsia"/>
          <w:i/>
          <w:noProof/>
          <w:lang w:val="en-US"/>
        </w:rPr>
        <w:t xml:space="preserve"> et al.</w:t>
      </w:r>
      <w:r w:rsidRPr="003B33EE">
        <w:rPr>
          <w:rFonts w:eastAsiaTheme="minorEastAsia"/>
          <w:noProof/>
          <w:lang w:val="en-US"/>
        </w:rPr>
        <w:t>, 2019)</w:t>
      </w:r>
      <w:r w:rsidRPr="003B33EE">
        <w:rPr>
          <w:rFonts w:eastAsiaTheme="minorEastAsia"/>
          <w:lang w:val="en-US"/>
        </w:rPr>
        <w:fldChar w:fldCharType="end"/>
      </w:r>
      <w:r w:rsidRPr="00D028E8">
        <w:rPr>
          <w:rFonts w:eastAsiaTheme="minorEastAsia"/>
          <w:color w:val="FF0000"/>
          <w:lang w:val="en-US"/>
        </w:rPr>
        <w:t>.</w:t>
      </w:r>
      <w:r w:rsidR="003B33EE">
        <w:rPr>
          <w:rFonts w:eastAsiaTheme="minorEastAsia"/>
          <w:color w:val="FF0000"/>
          <w:lang w:val="en-US"/>
        </w:rPr>
        <w:t xml:space="preserve"> </w:t>
      </w:r>
      <w:r w:rsidR="00731FC5" w:rsidRPr="00F80F69">
        <w:rPr>
          <w:rFonts w:eastAsiaTheme="minorEastAsia"/>
          <w:lang w:val="en-US"/>
        </w:rPr>
        <w:t xml:space="preserve">When porphyrin is irradiated, excited electrons move from highest occupied molecular orbital (HOMO) to the lowest unoccupied molecular orbital (LUMO) </w:t>
      </w:r>
      <w:r w:rsidR="00731FC5" w:rsidRPr="00F80F69">
        <w:rPr>
          <w:rFonts w:eastAsiaTheme="minorEastAsia"/>
          <w:lang w:val="en-US"/>
        </w:rPr>
        <w:fldChar w:fldCharType="begin"/>
      </w:r>
      <w:r w:rsidR="00BE6AF0">
        <w:rPr>
          <w:rFonts w:eastAsiaTheme="minorEastAsia"/>
          <w:lang w:val="en-US"/>
        </w:rPr>
        <w:instrText xml:space="preserve"> ADDIN EN.CITE &lt;EndNote&gt;&lt;Cite&gt;&lt;Author&gt;Moshari&lt;/Author&gt;&lt;Year&gt;2016&lt;/Year&gt;&lt;RecNum&gt;5880&lt;/RecNum&gt;&lt;DisplayText&gt;(Moshari&lt;style face="italic"&gt; et al.&lt;/style&gt;, 2016)&lt;/DisplayText&gt;&lt;record&gt;&lt;rec-number&gt;5880&lt;/rec-number&gt;&lt;foreign-keys&gt;&lt;key app="EN" db-id="5f2v5raxcvsfe3e25agpdvpcsfvse2fx2zep" timestamp="1620744908"&gt;5880&lt;/key&gt;&lt;/foreign-keys&gt;&lt;ref-type name="Journal Article"&gt;17&lt;/ref-type&gt;&lt;contributors&gt;&lt;authors&gt;&lt;author&gt;Moshari, Mahsa&lt;/author&gt;&lt;author&gt;Rabbani, Mahboubeh&lt;/author&gt;&lt;author&gt;Rahimi, Rahmatollah&lt;/author&gt;&lt;/authors&gt;&lt;/contributors&gt;&lt;titles&gt;&lt;title&gt;Synthesis of TCPP–Fe3O4@S/RGO and its application for purification of water&lt;/title&gt;&lt;secondary-title&gt;Research on Chemical Intermediates&lt;/secondary-title&gt;&lt;/titles&gt;&lt;periodical&gt;&lt;full-title&gt;Research on Chemical Intermediates&lt;/full-title&gt;&lt;abbr-1&gt;Res. Chem. Intermed.&lt;/abbr-1&gt;&lt;abbr-2&gt;Res Chem Intermed&lt;/abbr-2&gt;&lt;/periodical&gt;&lt;pages&gt;5441-5455&lt;/pages&gt;&lt;volume&gt;42&lt;/volume&gt;&lt;number&gt;6&lt;/number&gt;&lt;dates&gt;&lt;year&gt;2016&lt;/year&gt;&lt;pub-dates&gt;&lt;date&gt;2016/06/01&lt;/date&gt;&lt;/pub-dates&gt;&lt;/dates&gt;&lt;isbn&gt;1568-5675&lt;/isbn&gt;&lt;urls&gt;&lt;related-urls&gt;&lt;url&gt;https://doi.org/10.1007/s11164-015-2378-6&lt;/url&gt;&lt;/related-urls&gt;&lt;/urls&gt;&lt;electronic-resource-num&gt;10.1007/s11164-015-2378-6&lt;/electronic-resource-num&gt;&lt;/record&gt;&lt;/Cite&gt;&lt;/EndNote&gt;</w:instrText>
      </w:r>
      <w:r w:rsidR="00731FC5" w:rsidRPr="00F80F69">
        <w:rPr>
          <w:rFonts w:eastAsiaTheme="minorEastAsia"/>
          <w:lang w:val="en-US"/>
        </w:rPr>
        <w:fldChar w:fldCharType="separate"/>
      </w:r>
      <w:r w:rsidR="00BE6AF0">
        <w:rPr>
          <w:rFonts w:eastAsiaTheme="minorEastAsia"/>
          <w:noProof/>
          <w:lang w:val="en-US"/>
        </w:rPr>
        <w:t>(Moshari</w:t>
      </w:r>
      <w:r w:rsidR="00BE6AF0" w:rsidRPr="00BE6AF0">
        <w:rPr>
          <w:rFonts w:eastAsiaTheme="minorEastAsia"/>
          <w:i/>
          <w:noProof/>
          <w:lang w:val="en-US"/>
        </w:rPr>
        <w:t xml:space="preserve"> et al.</w:t>
      </w:r>
      <w:r w:rsidR="00BE6AF0">
        <w:rPr>
          <w:rFonts w:eastAsiaTheme="minorEastAsia"/>
          <w:noProof/>
          <w:lang w:val="en-US"/>
        </w:rPr>
        <w:t>, 2016)</w:t>
      </w:r>
      <w:r w:rsidR="00731FC5" w:rsidRPr="00F80F69">
        <w:rPr>
          <w:rFonts w:eastAsiaTheme="minorEastAsia"/>
          <w:lang w:val="en-US"/>
        </w:rPr>
        <w:fldChar w:fldCharType="end"/>
      </w:r>
      <w:r w:rsidR="00731FC5" w:rsidRPr="00F80F69">
        <w:rPr>
          <w:rFonts w:eastAsiaTheme="minorEastAsia"/>
          <w:lang w:val="en-US"/>
        </w:rPr>
        <w:t xml:space="preserve">. The LUMO electrons are transferred and </w:t>
      </w:r>
      <w:r w:rsidR="00EA0043">
        <w:rPr>
          <w:rFonts w:eastAsiaTheme="minorEastAsia"/>
          <w:lang w:val="en-US"/>
        </w:rPr>
        <w:t>injected</w:t>
      </w:r>
      <w:r w:rsidR="00731FC5" w:rsidRPr="00F80F69">
        <w:rPr>
          <w:rFonts w:eastAsiaTheme="minorEastAsia"/>
          <w:lang w:val="en-US"/>
        </w:rPr>
        <w:t xml:space="preserve"> into the conduction band (CB) of the host material, </w:t>
      </w:r>
      <w:r w:rsidR="00EA0043">
        <w:rPr>
          <w:rFonts w:eastAsiaTheme="minorEastAsia"/>
          <w:lang w:val="en-US"/>
        </w:rPr>
        <w:t xml:space="preserve">bringing about the </w:t>
      </w:r>
      <w:r w:rsidR="00731FC5" w:rsidRPr="00F80F69">
        <w:rPr>
          <w:rFonts w:eastAsiaTheme="minorEastAsia"/>
          <w:lang w:val="en-US"/>
        </w:rPr>
        <w:t>separat</w:t>
      </w:r>
      <w:r w:rsidR="00EA0043">
        <w:rPr>
          <w:rFonts w:eastAsiaTheme="minorEastAsia"/>
          <w:lang w:val="en-US"/>
        </w:rPr>
        <w:t xml:space="preserve">ion of holes and electrons, boosting </w:t>
      </w:r>
      <w:r w:rsidR="00ED6AEB" w:rsidRPr="00F80F69">
        <w:rPr>
          <w:rFonts w:eastAsiaTheme="minorEastAsia"/>
          <w:lang w:val="en-US"/>
        </w:rPr>
        <w:t>photocatalytic performance</w:t>
      </w:r>
      <w:r w:rsidR="00ED6AEB">
        <w:rPr>
          <w:rFonts w:eastAsiaTheme="minorEastAsia"/>
          <w:lang w:val="en-US"/>
        </w:rPr>
        <w:t xml:space="preserve"> </w:t>
      </w:r>
      <w:r w:rsidR="00731FC5" w:rsidRPr="00F80F69">
        <w:rPr>
          <w:rFonts w:eastAsiaTheme="minorEastAsia"/>
          <w:lang w:val="en-US"/>
        </w:rPr>
        <w:fldChar w:fldCharType="begin"/>
      </w:r>
      <w:r w:rsidR="00BE6AF0">
        <w:rPr>
          <w:rFonts w:eastAsiaTheme="minorEastAsia"/>
          <w:lang w:val="en-US"/>
        </w:rPr>
        <w:instrText xml:space="preserve"> ADDIN EN.CITE &lt;EndNote&gt;&lt;Cite&gt;&lt;Author&gt;Zhang&lt;/Author&gt;&lt;Year&gt;2017&lt;/Year&gt;&lt;RecNum&gt;5929&lt;/RecNum&gt;&lt;DisplayText&gt;(Zhang&lt;style face="italic"&gt; et al.&lt;/style&gt;, 2017)&lt;/DisplayText&gt;&lt;record&gt;&lt;rec-number&gt;5929&lt;/rec-number&gt;&lt;foreign-keys&gt;&lt;key app="EN" db-id="5f2v5raxcvsfe3e25agpdvpcsfvse2fx2zep" timestamp="1620755244"&gt;5929&lt;/key&gt;&lt;/foreign-keys&gt;&lt;ref-type name="Journal Article"&gt;17&lt;/ref-type&gt;&lt;contributors&gt;&lt;authors&gt;&lt;author&gt;Zhang, Zhijie&lt;/author&gt;&lt;author&gt;Liu, Hui&lt;/author&gt;&lt;author&gt;Xu, Jiayue&lt;/author&gt;&lt;author&gt;Zeng, Haibo&lt;/author&gt;&lt;/authors&gt;&lt;/contributors&gt;&lt;titles&gt;&lt;title&gt;CuTCPP/BiPO4 composite with enhanced visible light absorption and charge separation&lt;/title&gt;&lt;secondary-title&gt;Journal of Photochemistry and Photobiology A: Chemistry&lt;/secondary-title&gt;&lt;/titles&gt;&lt;periodical&gt;&lt;full-title&gt;Journal of Photochemistry and Photobiology A: Chemistry&lt;/full-title&gt;&lt;/periodical&gt;&lt;pages&gt;25-31&lt;/pages&gt;&lt;volume&gt;336&lt;/volume&gt;&lt;keywords&gt;&lt;keyword&gt;CuTCPP&lt;/keyword&gt;&lt;keyword&gt;BiPO&lt;/keyword&gt;&lt;keyword&gt;Photocatalyst&lt;/keyword&gt;&lt;keyword&gt;Sensitization&lt;/keyword&gt;&lt;keyword&gt;Charge separation&lt;/keyword&gt;&lt;/keywords&gt;&lt;dates&gt;&lt;year&gt;2017&lt;/year&gt;&lt;pub-dates&gt;&lt;date&gt;2017/03/01/&lt;/date&gt;&lt;/pub-dates&gt;&lt;/dates&gt;&lt;isbn&gt;1010-6030&lt;/isbn&gt;&lt;urls&gt;&lt;related-urls&gt;&lt;url&gt;https://www.sciencedirect.com/science/article/pii/S1010603016309789&lt;/url&gt;&lt;/related-urls&gt;&lt;/urls&gt;&lt;electronic-resource-num&gt;https://doi.org/10.1016/j.jphotochem.2016.12.020&lt;/electronic-resource-num&gt;&lt;/record&gt;&lt;/Cite&gt;&lt;/EndNote&gt;</w:instrText>
      </w:r>
      <w:r w:rsidR="00731FC5" w:rsidRPr="00F80F69">
        <w:rPr>
          <w:rFonts w:eastAsiaTheme="minorEastAsia"/>
          <w:lang w:val="en-US"/>
        </w:rPr>
        <w:fldChar w:fldCharType="separate"/>
      </w:r>
      <w:r w:rsidR="00BE6AF0">
        <w:rPr>
          <w:rFonts w:eastAsiaTheme="minorEastAsia"/>
          <w:noProof/>
          <w:lang w:val="en-US"/>
        </w:rPr>
        <w:t>(Zhang</w:t>
      </w:r>
      <w:r w:rsidR="00BE6AF0" w:rsidRPr="00BE6AF0">
        <w:rPr>
          <w:rFonts w:eastAsiaTheme="minorEastAsia"/>
          <w:i/>
          <w:noProof/>
          <w:lang w:val="en-US"/>
        </w:rPr>
        <w:t xml:space="preserve"> et al.</w:t>
      </w:r>
      <w:r w:rsidR="00BE6AF0">
        <w:rPr>
          <w:rFonts w:eastAsiaTheme="minorEastAsia"/>
          <w:noProof/>
          <w:lang w:val="en-US"/>
        </w:rPr>
        <w:t>, 2017)</w:t>
      </w:r>
      <w:r w:rsidR="00731FC5" w:rsidRPr="00F80F69">
        <w:rPr>
          <w:rFonts w:eastAsiaTheme="minorEastAsia"/>
          <w:lang w:val="en-US"/>
        </w:rPr>
        <w:fldChar w:fldCharType="end"/>
      </w:r>
      <w:r w:rsidR="00ED6AEB">
        <w:rPr>
          <w:rFonts w:eastAsiaTheme="minorEastAsia"/>
          <w:lang w:val="en-US"/>
        </w:rPr>
        <w:t xml:space="preserve">. </w:t>
      </w:r>
    </w:p>
    <w:p w14:paraId="4D441EC7" w14:textId="77777777" w:rsidR="009002C6" w:rsidRPr="00F80F69" w:rsidRDefault="009002C6" w:rsidP="00731FC5">
      <w:pPr>
        <w:jc w:val="both"/>
        <w:rPr>
          <w:rFonts w:eastAsiaTheme="minorEastAsia"/>
          <w:lang w:val="en-US"/>
        </w:rPr>
      </w:pPr>
    </w:p>
    <w:p w14:paraId="1B035E18" w14:textId="282A1759" w:rsidR="0012462D" w:rsidRPr="002E5A1A" w:rsidRDefault="00731FC5" w:rsidP="002E5A1A">
      <w:pPr>
        <w:jc w:val="both"/>
        <w:rPr>
          <w:rFonts w:eastAsiaTheme="minorEastAsia"/>
          <w:lang w:val="en-US"/>
        </w:rPr>
      </w:pPr>
      <w:r w:rsidRPr="00F80F69">
        <w:rPr>
          <w:rFonts w:eastAsiaTheme="minorEastAsia"/>
          <w:lang w:val="en-US"/>
        </w:rPr>
        <w:t xml:space="preserve">In this study, self-assembled rod-shaped </w:t>
      </w:r>
      <w:r w:rsidRPr="00F80F69">
        <w:t xml:space="preserve">5,10,15, 20-Tetrakis (4-carboxyphenyl) </w:t>
      </w:r>
      <w:r w:rsidRPr="00F80F69">
        <w:rPr>
          <w:rFonts w:eastAsiaTheme="minorEastAsia"/>
          <w:lang w:val="en-US"/>
        </w:rPr>
        <w:t>porphyrin was prepared and anchored to Bi</w:t>
      </w:r>
      <w:r w:rsidRPr="00F80F69">
        <w:rPr>
          <w:rFonts w:eastAsiaTheme="minorEastAsia"/>
          <w:vertAlign w:val="subscript"/>
          <w:lang w:val="en-US"/>
        </w:rPr>
        <w:t>12</w:t>
      </w:r>
      <w:r w:rsidRPr="00F80F69">
        <w:rPr>
          <w:rFonts w:eastAsiaTheme="minorEastAsia"/>
          <w:lang w:val="en-US"/>
        </w:rPr>
        <w:t>O</w:t>
      </w:r>
      <w:r w:rsidRPr="00F80F69">
        <w:rPr>
          <w:rFonts w:eastAsiaTheme="minorEastAsia"/>
          <w:vertAlign w:val="subscript"/>
          <w:lang w:val="en-US"/>
        </w:rPr>
        <w:t>17</w:t>
      </w:r>
      <w:r w:rsidRPr="00F80F69">
        <w:rPr>
          <w:rFonts w:eastAsiaTheme="minorEastAsia"/>
          <w:lang w:val="en-US"/>
        </w:rPr>
        <w:t>Cl</w:t>
      </w:r>
      <w:r w:rsidRPr="00F80F69">
        <w:rPr>
          <w:rFonts w:eastAsiaTheme="minorEastAsia"/>
          <w:vertAlign w:val="subscript"/>
          <w:lang w:val="en-US"/>
        </w:rPr>
        <w:t>2</w:t>
      </w:r>
      <w:r w:rsidRPr="00F80F69">
        <w:rPr>
          <w:rFonts w:eastAsiaTheme="minorEastAsia"/>
          <w:lang w:val="en-US"/>
        </w:rPr>
        <w:t>. The photocatalytic activity of the surface modified- Bi</w:t>
      </w:r>
      <w:r w:rsidRPr="00F80F69">
        <w:rPr>
          <w:rFonts w:eastAsiaTheme="minorEastAsia"/>
          <w:vertAlign w:val="subscript"/>
          <w:lang w:val="en-US"/>
        </w:rPr>
        <w:t>12</w:t>
      </w:r>
      <w:r w:rsidRPr="00F80F69">
        <w:rPr>
          <w:rFonts w:eastAsiaTheme="minorEastAsia"/>
          <w:lang w:val="en-US"/>
        </w:rPr>
        <w:t>O</w:t>
      </w:r>
      <w:r w:rsidRPr="00F80F69">
        <w:rPr>
          <w:rFonts w:eastAsiaTheme="minorEastAsia"/>
          <w:vertAlign w:val="subscript"/>
          <w:lang w:val="en-US"/>
        </w:rPr>
        <w:t>17</w:t>
      </w:r>
      <w:r w:rsidRPr="00F80F69">
        <w:rPr>
          <w:rFonts w:eastAsiaTheme="minorEastAsia"/>
          <w:lang w:val="en-US"/>
        </w:rPr>
        <w:t>Cl</w:t>
      </w:r>
      <w:r w:rsidRPr="00F80F69">
        <w:rPr>
          <w:rFonts w:eastAsiaTheme="minorEastAsia"/>
          <w:vertAlign w:val="subscript"/>
          <w:lang w:val="en-US"/>
        </w:rPr>
        <w:t>2</w:t>
      </w:r>
      <w:r w:rsidRPr="00F80F69">
        <w:rPr>
          <w:rFonts w:eastAsiaTheme="minorEastAsia"/>
          <w:lang w:val="en-US"/>
        </w:rPr>
        <w:t xml:space="preserve"> was evaluated by measuring the degradation of </w:t>
      </w:r>
      <w:r w:rsidR="00262A39" w:rsidRPr="00262A39">
        <w:rPr>
          <w:rFonts w:eastAsiaTheme="minorEastAsia"/>
          <w:lang w:val="en-US"/>
        </w:rPr>
        <w:t xml:space="preserve">Rhodamine B </w:t>
      </w:r>
      <w:r w:rsidRPr="00F80F69">
        <w:rPr>
          <w:rFonts w:eastAsiaTheme="minorEastAsia"/>
          <w:lang w:val="en-US"/>
        </w:rPr>
        <w:t>under visible light. The optimum composition of porphyrin in the composite and their photocatalytic efficiency was determined.</w:t>
      </w:r>
      <w:bookmarkEnd w:id="1"/>
    </w:p>
    <w:p w14:paraId="3CF715B9" w14:textId="50C202F8" w:rsidR="0012462D" w:rsidRDefault="0012462D" w:rsidP="0012462D">
      <w:pPr>
        <w:pStyle w:val="Els-1storder-head"/>
      </w:pPr>
      <w:r>
        <w:t>Method</w:t>
      </w:r>
    </w:p>
    <w:p w14:paraId="6E093EC2" w14:textId="4E24112A" w:rsidR="0012462D" w:rsidRDefault="0012462D" w:rsidP="0012462D">
      <w:pPr>
        <w:pStyle w:val="Els-2ndorder-head"/>
      </w:pPr>
      <w:r>
        <w:t xml:space="preserve">Synthesis of </w:t>
      </w:r>
      <w:r w:rsidRPr="00F80F69">
        <w:t>Bi</w:t>
      </w:r>
      <w:r w:rsidRPr="00F80F69">
        <w:rPr>
          <w:vertAlign w:val="subscript"/>
        </w:rPr>
        <w:t>12</w:t>
      </w:r>
      <w:r w:rsidRPr="00F80F69">
        <w:t>O</w:t>
      </w:r>
      <w:r w:rsidRPr="00F80F69">
        <w:rPr>
          <w:vertAlign w:val="subscript"/>
        </w:rPr>
        <w:t>17</w:t>
      </w:r>
      <w:r w:rsidRPr="00F80F69">
        <w:t>Cl</w:t>
      </w:r>
      <w:r w:rsidRPr="00F80F69">
        <w:rPr>
          <w:vertAlign w:val="subscript"/>
        </w:rPr>
        <w:t>2</w:t>
      </w:r>
    </w:p>
    <w:p w14:paraId="38BF4098" w14:textId="4DC3E52E" w:rsidR="0012462D" w:rsidRPr="00EC638C" w:rsidRDefault="0012462D" w:rsidP="0012462D">
      <w:pPr>
        <w:pStyle w:val="Els-body-text"/>
      </w:pPr>
      <w:r w:rsidRPr="00F80F69">
        <w:t>Bi</w:t>
      </w:r>
      <w:r w:rsidRPr="00F80F69">
        <w:rPr>
          <w:vertAlign w:val="subscript"/>
        </w:rPr>
        <w:t>12</w:t>
      </w:r>
      <w:r w:rsidRPr="00F80F69">
        <w:t>O</w:t>
      </w:r>
      <w:r w:rsidRPr="00F80F69">
        <w:rPr>
          <w:vertAlign w:val="subscript"/>
        </w:rPr>
        <w:t>17</w:t>
      </w:r>
      <w:r w:rsidRPr="00F80F69">
        <w:t>Cl</w:t>
      </w:r>
      <w:r w:rsidRPr="00F80F69">
        <w:rPr>
          <w:vertAlign w:val="subscript"/>
        </w:rPr>
        <w:t>2</w:t>
      </w:r>
      <w:r w:rsidRPr="00F80F69">
        <w:t xml:space="preserve"> </w:t>
      </w:r>
      <w:r w:rsidRPr="00F80F69">
        <w:rPr>
          <w:lang w:eastAsia="en-ZA"/>
        </w:rPr>
        <w:t xml:space="preserve">was synthesized by dissolving 4.84 g (0.01 mol) of </w:t>
      </w:r>
      <w:r w:rsidRPr="00F80F69">
        <w:rPr>
          <w:rFonts w:eastAsiaTheme="minorEastAsia"/>
        </w:rPr>
        <w:t>Bi (NO</w:t>
      </w:r>
      <w:r w:rsidRPr="00F80F69">
        <w:rPr>
          <w:rFonts w:eastAsiaTheme="minorEastAsia"/>
          <w:vertAlign w:val="subscript"/>
        </w:rPr>
        <w:t>3</w:t>
      </w:r>
      <w:r w:rsidRPr="00F80F69">
        <w:rPr>
          <w:rFonts w:eastAsiaTheme="minorEastAsia"/>
        </w:rPr>
        <w:t>)</w:t>
      </w:r>
      <w:r w:rsidRPr="00F80F69">
        <w:rPr>
          <w:rFonts w:eastAsiaTheme="minorEastAsia"/>
          <w:vertAlign w:val="subscript"/>
        </w:rPr>
        <w:t>3</w:t>
      </w:r>
      <w:r w:rsidRPr="00F80F69">
        <w:rPr>
          <w:rFonts w:eastAsiaTheme="minorEastAsia"/>
        </w:rPr>
        <w:t>·5H</w:t>
      </w:r>
      <w:r w:rsidRPr="00F80F69">
        <w:rPr>
          <w:rFonts w:eastAsiaTheme="minorEastAsia"/>
          <w:vertAlign w:val="subscript"/>
        </w:rPr>
        <w:t>2</w:t>
      </w:r>
      <w:r w:rsidRPr="00F80F69">
        <w:rPr>
          <w:rFonts w:eastAsiaTheme="minorEastAsia"/>
        </w:rPr>
        <w:t xml:space="preserve">O </w:t>
      </w:r>
      <w:r w:rsidRPr="00F80F69">
        <w:rPr>
          <w:rFonts w:eastAsia="AdvOT999035f4"/>
        </w:rPr>
        <w:t>in 25 mL of acetic acid solution (acetic acid: H</w:t>
      </w:r>
      <w:r w:rsidRPr="00F80F69">
        <w:rPr>
          <w:rFonts w:eastAsia="AdvOT999035f4"/>
          <w:vertAlign w:val="subscript"/>
        </w:rPr>
        <w:t>2</w:t>
      </w:r>
      <w:r w:rsidRPr="00F80F69">
        <w:rPr>
          <w:rFonts w:eastAsia="AdvOT999035f4"/>
        </w:rPr>
        <w:t xml:space="preserve">O 2:1 v/v) with stirring for complete dissolution. Next, </w:t>
      </w:r>
      <w:r w:rsidRPr="00F80F69">
        <w:rPr>
          <w:rFonts w:eastAsiaTheme="minorEastAsia"/>
        </w:rPr>
        <w:t xml:space="preserve">3.2 g (0.01 mol) of </w:t>
      </w:r>
      <w:r w:rsidR="00A4117B" w:rsidRPr="00A4117B">
        <w:rPr>
          <w:rFonts w:eastAsiaTheme="minorEastAsia"/>
        </w:rPr>
        <w:t>cetyltrimethylammonium chloride</w:t>
      </w:r>
      <w:r w:rsidR="00A4117B">
        <w:rPr>
          <w:rFonts w:eastAsiaTheme="minorEastAsia"/>
        </w:rPr>
        <w:t xml:space="preserve"> (</w:t>
      </w:r>
      <w:r w:rsidRPr="00F80F69">
        <w:rPr>
          <w:rFonts w:eastAsiaTheme="minorEastAsia"/>
        </w:rPr>
        <w:t>CTAC</w:t>
      </w:r>
      <w:r w:rsidR="00A4117B">
        <w:rPr>
          <w:rFonts w:eastAsiaTheme="minorEastAsia"/>
        </w:rPr>
        <w:t xml:space="preserve">) </w:t>
      </w:r>
      <w:r w:rsidRPr="00F80F69">
        <w:rPr>
          <w:rFonts w:eastAsiaTheme="minorEastAsia"/>
        </w:rPr>
        <w:t xml:space="preserve">was dissolved in 25 mL of deionized water and added to the nitrate solution. The resulting solution was stirred for 30 min. The pH was then adjusted to 13 using a 10M NaOH solution. After an additional 30 min of stirring, the reaction mixture was subjected to microwave treatment (1000 W; 2450 Hz) for 10 min at atmospheric pressure. The resulting product was collected by centrifugation, washed several times with ethanol: water, and dried in an oven at 60 </w:t>
      </w:r>
      <w:proofErr w:type="spellStart"/>
      <w:r w:rsidRPr="00F80F69">
        <w:rPr>
          <w:rFonts w:eastAsiaTheme="minorEastAsia"/>
          <w:vertAlign w:val="superscript"/>
        </w:rPr>
        <w:t>o</w:t>
      </w:r>
      <w:r w:rsidRPr="00F80F69">
        <w:rPr>
          <w:rFonts w:eastAsiaTheme="minorEastAsia"/>
        </w:rPr>
        <w:t>C</w:t>
      </w:r>
      <w:proofErr w:type="spellEnd"/>
      <w:r w:rsidRPr="00F80F69">
        <w:rPr>
          <w:rFonts w:eastAsiaTheme="minorEastAsia"/>
        </w:rPr>
        <w:t xml:space="preserve"> for 18 h.</w:t>
      </w:r>
    </w:p>
    <w:p w14:paraId="5F14B70C" w14:textId="77777777" w:rsidR="0012462D" w:rsidRDefault="0012462D" w:rsidP="0012462D">
      <w:pPr>
        <w:pStyle w:val="Els-body-text"/>
      </w:pPr>
    </w:p>
    <w:p w14:paraId="4F7F4718" w14:textId="11A4A351" w:rsidR="0012462D" w:rsidRDefault="0012462D" w:rsidP="0012462D">
      <w:pPr>
        <w:pStyle w:val="Els-2ndorder-head"/>
      </w:pPr>
      <w:r>
        <w:t xml:space="preserve">Synthesis of </w:t>
      </w:r>
      <w:r w:rsidR="00EE636C">
        <w:t>aggregated porphyrin</w:t>
      </w:r>
    </w:p>
    <w:p w14:paraId="7C686644" w14:textId="388997A8" w:rsidR="00EE636C" w:rsidRDefault="00EE636C" w:rsidP="00EE636C">
      <w:pPr>
        <w:pStyle w:val="Els-body-text"/>
        <w:rPr>
          <w:rFonts w:eastAsiaTheme="minorEastAsia"/>
        </w:rPr>
      </w:pPr>
      <w:r w:rsidRPr="00F80F69">
        <w:rPr>
          <w:rFonts w:eastAsiaTheme="minorEastAsia"/>
        </w:rPr>
        <w:t xml:space="preserve">In a typical synthesis, 0.04 g of porphyrin powder was dissolved in 0.5 mL of 0.2 M NaOH (referred to as the host solution). The “guest’ solution was prepared by dissolving 0.036 g of </w:t>
      </w:r>
      <w:r w:rsidR="008A54CE" w:rsidRPr="008A54CE">
        <w:rPr>
          <w:rFonts w:eastAsiaTheme="minorEastAsia"/>
        </w:rPr>
        <w:t>Cetyltrimethylammonium bromide (CTAB)</w:t>
      </w:r>
      <w:r w:rsidR="008A54CE">
        <w:rPr>
          <w:rFonts w:eastAsiaTheme="minorEastAsia"/>
        </w:rPr>
        <w:t xml:space="preserve"> </w:t>
      </w:r>
      <w:r w:rsidRPr="00F80F69">
        <w:rPr>
          <w:rFonts w:eastAsiaTheme="minorEastAsia"/>
        </w:rPr>
        <w:t xml:space="preserve">in 10 mL of 0.01 M HCl. The guest solution was quickly injected into the host solution with vigorous stirring for 30 min in the dark. The resulting precipitate </w:t>
      </w:r>
      <w:r w:rsidR="00B3499F">
        <w:rPr>
          <w:rFonts w:eastAsiaTheme="minorEastAsia"/>
        </w:rPr>
        <w:t xml:space="preserve">referred to as Porph </w:t>
      </w:r>
      <w:r w:rsidRPr="00F80F69">
        <w:rPr>
          <w:rFonts w:eastAsiaTheme="minorEastAsia"/>
        </w:rPr>
        <w:t>was collected by centrifugation at 9,000 rpm for 10 min and washed with deionized water several times to remove the surfactant.</w:t>
      </w:r>
    </w:p>
    <w:p w14:paraId="79B11063" w14:textId="77777777" w:rsidR="00E93A6C" w:rsidRPr="00EE636C" w:rsidRDefault="00E93A6C" w:rsidP="00EE636C">
      <w:pPr>
        <w:pStyle w:val="Els-body-text"/>
      </w:pPr>
    </w:p>
    <w:p w14:paraId="271479AD" w14:textId="39C65C62" w:rsidR="0012462D" w:rsidRDefault="0012462D" w:rsidP="0012462D">
      <w:pPr>
        <w:pStyle w:val="Els-2ndorder-head"/>
      </w:pPr>
      <w:r>
        <w:t>Synthesis of Poprhyrin@</w:t>
      </w:r>
      <w:r w:rsidRPr="00F80F69">
        <w:t>Bi</w:t>
      </w:r>
      <w:r w:rsidRPr="00F80F69">
        <w:rPr>
          <w:vertAlign w:val="subscript"/>
        </w:rPr>
        <w:t>12</w:t>
      </w:r>
      <w:r w:rsidRPr="00F80F69">
        <w:t>O</w:t>
      </w:r>
      <w:r w:rsidRPr="00F80F69">
        <w:rPr>
          <w:vertAlign w:val="subscript"/>
        </w:rPr>
        <w:t>17</w:t>
      </w:r>
      <w:r w:rsidRPr="00F80F69">
        <w:t>Cl</w:t>
      </w:r>
      <w:r w:rsidRPr="00F80F69">
        <w:rPr>
          <w:vertAlign w:val="subscript"/>
        </w:rPr>
        <w:t>2</w:t>
      </w:r>
    </w:p>
    <w:p w14:paraId="1F0A5053" w14:textId="1448F604" w:rsidR="002E5A1A" w:rsidRDefault="002E5A1A" w:rsidP="002E5A1A">
      <w:pPr>
        <w:autoSpaceDE w:val="0"/>
        <w:autoSpaceDN w:val="0"/>
        <w:adjustRightInd w:val="0"/>
        <w:jc w:val="both"/>
        <w:rPr>
          <w:rFonts w:eastAsiaTheme="minorEastAsia"/>
          <w:bCs/>
          <w:shd w:val="clear" w:color="auto" w:fill="FFFFFF"/>
        </w:rPr>
      </w:pPr>
      <w:r w:rsidRPr="00F80F69">
        <w:rPr>
          <w:lang w:val="en-US"/>
        </w:rPr>
        <w:t>The preparation of Bi</w:t>
      </w:r>
      <w:r w:rsidRPr="00F80F69">
        <w:rPr>
          <w:vertAlign w:val="subscript"/>
          <w:lang w:val="en-US"/>
        </w:rPr>
        <w:t>12</w:t>
      </w:r>
      <w:r w:rsidRPr="00F80F69">
        <w:rPr>
          <w:lang w:val="en-US"/>
        </w:rPr>
        <w:t>O</w:t>
      </w:r>
      <w:r w:rsidRPr="00F80F69">
        <w:rPr>
          <w:vertAlign w:val="subscript"/>
          <w:lang w:val="en-US"/>
        </w:rPr>
        <w:t>17</w:t>
      </w:r>
      <w:r w:rsidRPr="00F80F69">
        <w:rPr>
          <w:lang w:val="en-US"/>
        </w:rPr>
        <w:t>Cl</w:t>
      </w:r>
      <w:r w:rsidRPr="00F80F69">
        <w:rPr>
          <w:vertAlign w:val="subscript"/>
          <w:lang w:val="en-US"/>
        </w:rPr>
        <w:t>2</w:t>
      </w:r>
      <w:r w:rsidRPr="00F80F69">
        <w:rPr>
          <w:lang w:val="en-US"/>
        </w:rPr>
        <w:t xml:space="preserve"> containing 0.02% wt., 0.1% wt., 0.4% wt., 1% wt., and 10 % wt.</w:t>
      </w:r>
      <w:r w:rsidR="00572283">
        <w:rPr>
          <w:lang w:val="en-US"/>
        </w:rPr>
        <w:t xml:space="preserve"> </w:t>
      </w:r>
      <w:r w:rsidRPr="00F80F69">
        <w:rPr>
          <w:lang w:val="en-US"/>
        </w:rPr>
        <w:t xml:space="preserve">porphyrin was carried out as follows: 0.2 g of as-synthesized BOC was added to 20 mL of methanol containing a certain amount of Porph (0.04 mg, 0.2 mg, 0.8 mg, 2 mg, and 20 mg). The mixture was sonicated for 5 min and then stirred at 60 </w:t>
      </w:r>
      <w:proofErr w:type="spellStart"/>
      <w:r w:rsidRPr="00F80F69">
        <w:rPr>
          <w:vertAlign w:val="superscript"/>
          <w:lang w:val="en-US"/>
        </w:rPr>
        <w:t>o</w:t>
      </w:r>
      <w:r w:rsidRPr="00F80F69">
        <w:rPr>
          <w:lang w:val="en-US"/>
        </w:rPr>
        <w:t>C</w:t>
      </w:r>
      <w:proofErr w:type="spellEnd"/>
      <w:r w:rsidRPr="00F80F69">
        <w:rPr>
          <w:lang w:val="en-US"/>
        </w:rPr>
        <w:t xml:space="preserve"> in the dark to completely volatilize the methanol. The resulting materials were collected and washed with water to remove unattached </w:t>
      </w:r>
      <w:r w:rsidR="009002C6">
        <w:rPr>
          <w:lang w:val="en-US"/>
        </w:rPr>
        <w:t>p</w:t>
      </w:r>
      <w:r w:rsidRPr="00F80F69">
        <w:rPr>
          <w:lang w:val="en-US"/>
        </w:rPr>
        <w:t>orph</w:t>
      </w:r>
      <w:r w:rsidR="009002C6">
        <w:rPr>
          <w:lang w:val="en-US"/>
        </w:rPr>
        <w:t>yrin</w:t>
      </w:r>
      <w:r w:rsidRPr="00F80F69">
        <w:rPr>
          <w:lang w:val="en-US"/>
        </w:rPr>
        <w:t xml:space="preserve"> and were </w:t>
      </w:r>
      <w:r w:rsidR="00464EC6">
        <w:rPr>
          <w:lang w:val="en-US"/>
        </w:rPr>
        <w:t>labelled</w:t>
      </w:r>
      <w:r w:rsidRPr="00F80F69">
        <w:rPr>
          <w:lang w:val="en-US"/>
        </w:rPr>
        <w:t xml:space="preserve"> as </w:t>
      </w:r>
      <w:r w:rsidRPr="00F80F69">
        <w:rPr>
          <w:i/>
          <w:lang w:val="en-US"/>
        </w:rPr>
        <w:t>x</w:t>
      </w:r>
      <w:r w:rsidRPr="00F80F69">
        <w:rPr>
          <w:lang w:val="en-US"/>
        </w:rPr>
        <w:t xml:space="preserve">%Porph@BOC (0.02%Porph@BOC, 0.1%Porph@BOC, 0.4%Porph@BOC, 1%Porph@ BOC and 10%Porph@BOC), where </w:t>
      </w:r>
      <w:r w:rsidRPr="00F80F69">
        <w:rPr>
          <w:i/>
          <w:lang w:val="en-US"/>
        </w:rPr>
        <w:t xml:space="preserve">x </w:t>
      </w:r>
      <w:r w:rsidRPr="00F80F69">
        <w:rPr>
          <w:lang w:val="en-US"/>
        </w:rPr>
        <w:t>represents the weight percentage of Porph in BOC</w:t>
      </w:r>
      <w:r w:rsidRPr="00F80F69">
        <w:rPr>
          <w:rFonts w:eastAsiaTheme="minorEastAsia"/>
          <w:bCs/>
          <w:shd w:val="clear" w:color="auto" w:fill="FFFFFF"/>
        </w:rPr>
        <w:t>.</w:t>
      </w:r>
    </w:p>
    <w:p w14:paraId="4E12C321" w14:textId="40D4B45C" w:rsidR="00E02D8A" w:rsidRDefault="00E02D8A" w:rsidP="002E5A1A">
      <w:pPr>
        <w:autoSpaceDE w:val="0"/>
        <w:autoSpaceDN w:val="0"/>
        <w:adjustRightInd w:val="0"/>
        <w:jc w:val="both"/>
        <w:rPr>
          <w:rFonts w:eastAsiaTheme="minorEastAsia"/>
          <w:bCs/>
          <w:shd w:val="clear" w:color="auto" w:fill="FFFFFF"/>
        </w:rPr>
      </w:pPr>
    </w:p>
    <w:p w14:paraId="3B18126D" w14:textId="68DF487D" w:rsidR="00E02D8A" w:rsidRPr="00E02D8A" w:rsidRDefault="00E02D8A" w:rsidP="002E5A1A">
      <w:pPr>
        <w:autoSpaceDE w:val="0"/>
        <w:autoSpaceDN w:val="0"/>
        <w:adjustRightInd w:val="0"/>
        <w:jc w:val="both"/>
        <w:rPr>
          <w:rFonts w:eastAsiaTheme="minorEastAsia"/>
          <w:bCs/>
          <w:shd w:val="clear" w:color="auto" w:fill="FFFFFF"/>
        </w:rPr>
      </w:pPr>
      <w:r>
        <w:rPr>
          <w:rFonts w:eastAsiaTheme="minorEastAsia"/>
          <w:bCs/>
          <w:shd w:val="clear" w:color="auto" w:fill="FFFFFF"/>
        </w:rPr>
        <w:t xml:space="preserve">Scheme 1. shows the synthesis of </w:t>
      </w:r>
      <w:r w:rsidRPr="00F80F69">
        <w:t>Bi</w:t>
      </w:r>
      <w:r w:rsidRPr="00F80F69">
        <w:rPr>
          <w:vertAlign w:val="subscript"/>
        </w:rPr>
        <w:t>12</w:t>
      </w:r>
      <w:r w:rsidRPr="00F80F69">
        <w:t>O</w:t>
      </w:r>
      <w:r w:rsidRPr="00F80F69">
        <w:rPr>
          <w:vertAlign w:val="subscript"/>
        </w:rPr>
        <w:t>17</w:t>
      </w:r>
      <w:r w:rsidRPr="00F80F69">
        <w:t>Cl</w:t>
      </w:r>
      <w:r w:rsidRPr="00F80F69">
        <w:rPr>
          <w:vertAlign w:val="subscript"/>
        </w:rPr>
        <w:t>2</w:t>
      </w:r>
      <w:r>
        <w:rPr>
          <w:vertAlign w:val="subscript"/>
        </w:rPr>
        <w:t xml:space="preserve">, </w:t>
      </w:r>
      <w:r>
        <w:t>aggregated porphyrin</w:t>
      </w:r>
      <w:r>
        <w:t xml:space="preserve"> and </w:t>
      </w:r>
      <w:r>
        <w:t>Poprhyrin@</w:t>
      </w:r>
      <w:r w:rsidRPr="00F80F69">
        <w:t>Bi</w:t>
      </w:r>
      <w:r w:rsidRPr="00F80F69">
        <w:rPr>
          <w:vertAlign w:val="subscript"/>
        </w:rPr>
        <w:t>12</w:t>
      </w:r>
      <w:r w:rsidRPr="00F80F69">
        <w:t>O</w:t>
      </w:r>
      <w:r w:rsidRPr="00F80F69">
        <w:rPr>
          <w:vertAlign w:val="subscript"/>
        </w:rPr>
        <w:t>17</w:t>
      </w:r>
      <w:r w:rsidRPr="00F80F69">
        <w:t>Cl</w:t>
      </w:r>
      <w:r w:rsidRPr="00F80F69">
        <w:rPr>
          <w:vertAlign w:val="subscript"/>
        </w:rPr>
        <w:t>2</w:t>
      </w:r>
      <w:r>
        <w:t xml:space="preserve"> heterostructure.</w:t>
      </w:r>
    </w:p>
    <w:p w14:paraId="13C6266C" w14:textId="4A98D703" w:rsidR="00D028E8" w:rsidRDefault="00D028E8" w:rsidP="002E5A1A">
      <w:pPr>
        <w:autoSpaceDE w:val="0"/>
        <w:autoSpaceDN w:val="0"/>
        <w:adjustRightInd w:val="0"/>
        <w:jc w:val="both"/>
        <w:rPr>
          <w:rFonts w:eastAsiaTheme="minorEastAsia"/>
          <w:bCs/>
          <w:shd w:val="clear" w:color="auto" w:fill="FFFFFF"/>
        </w:rPr>
      </w:pPr>
    </w:p>
    <w:p w14:paraId="647D58F1" w14:textId="37CA0100" w:rsidR="00D028E8" w:rsidRDefault="00D028E8" w:rsidP="002E5A1A">
      <w:pPr>
        <w:autoSpaceDE w:val="0"/>
        <w:autoSpaceDN w:val="0"/>
        <w:adjustRightInd w:val="0"/>
        <w:jc w:val="both"/>
        <w:rPr>
          <w:rFonts w:eastAsiaTheme="minorEastAsia"/>
          <w:bCs/>
          <w:shd w:val="clear" w:color="auto" w:fill="FFFFFF"/>
        </w:rPr>
      </w:pPr>
    </w:p>
    <w:p w14:paraId="5B95229B" w14:textId="3C2824BF" w:rsidR="00D028E8" w:rsidRDefault="00D028E8" w:rsidP="002E5A1A">
      <w:pPr>
        <w:autoSpaceDE w:val="0"/>
        <w:autoSpaceDN w:val="0"/>
        <w:adjustRightInd w:val="0"/>
        <w:jc w:val="both"/>
        <w:rPr>
          <w:rFonts w:eastAsiaTheme="minorEastAsia"/>
          <w:bCs/>
          <w:shd w:val="clear" w:color="auto" w:fill="FFFFFF"/>
        </w:rPr>
      </w:pPr>
      <w:r>
        <w:rPr>
          <w:rFonts w:eastAsiaTheme="minorEastAsia"/>
          <w:bCs/>
          <w:noProof/>
          <w:shd w:val="clear" w:color="auto" w:fill="FFFFFF"/>
        </w:rPr>
        <w:drawing>
          <wp:inline distT="0" distB="0" distL="0" distR="0" wp14:anchorId="6160AAB9" wp14:editId="5E7FBD39">
            <wp:extent cx="4770371" cy="3328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749" cy="334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22F6D" w14:textId="58ECD347" w:rsidR="0012462D" w:rsidRPr="00A27A3E" w:rsidRDefault="00D028E8" w:rsidP="00EC638C">
      <w:pPr>
        <w:pStyle w:val="Els-body-text"/>
        <w:rPr>
          <w:sz w:val="16"/>
          <w:szCs w:val="16"/>
        </w:rPr>
      </w:pPr>
      <w:r w:rsidRPr="00A27A3E">
        <w:rPr>
          <w:sz w:val="16"/>
          <w:szCs w:val="16"/>
        </w:rPr>
        <w:t>Scheme 1</w:t>
      </w:r>
      <w:r w:rsidR="00E02D8A">
        <w:rPr>
          <w:sz w:val="16"/>
          <w:szCs w:val="16"/>
        </w:rPr>
        <w:t>.</w:t>
      </w:r>
      <w:r w:rsidRPr="00A27A3E">
        <w:rPr>
          <w:sz w:val="16"/>
          <w:szCs w:val="16"/>
        </w:rPr>
        <w:t xml:space="preserve"> Synthesis of aggregated porphyrin, Bi</w:t>
      </w:r>
      <w:r w:rsidRPr="003F1603">
        <w:rPr>
          <w:sz w:val="16"/>
          <w:szCs w:val="16"/>
          <w:vertAlign w:val="subscript"/>
        </w:rPr>
        <w:t>12</w:t>
      </w:r>
      <w:r w:rsidRPr="00A27A3E">
        <w:rPr>
          <w:sz w:val="16"/>
          <w:szCs w:val="16"/>
        </w:rPr>
        <w:t>O</w:t>
      </w:r>
      <w:r w:rsidRPr="003F1603">
        <w:rPr>
          <w:sz w:val="16"/>
          <w:szCs w:val="16"/>
          <w:vertAlign w:val="subscript"/>
        </w:rPr>
        <w:t>17</w:t>
      </w:r>
      <w:r w:rsidRPr="00A27A3E">
        <w:rPr>
          <w:sz w:val="16"/>
          <w:szCs w:val="16"/>
        </w:rPr>
        <w:t>Cl</w:t>
      </w:r>
      <w:r w:rsidRPr="003F1603">
        <w:rPr>
          <w:sz w:val="16"/>
          <w:szCs w:val="16"/>
          <w:vertAlign w:val="subscript"/>
        </w:rPr>
        <w:t>2</w:t>
      </w:r>
      <w:r w:rsidRPr="00A27A3E">
        <w:rPr>
          <w:sz w:val="16"/>
          <w:szCs w:val="16"/>
        </w:rPr>
        <w:t xml:space="preserve"> and </w:t>
      </w:r>
      <w:proofErr w:type="spellStart"/>
      <w:r w:rsidRPr="00A27A3E">
        <w:rPr>
          <w:sz w:val="16"/>
          <w:szCs w:val="16"/>
        </w:rPr>
        <w:t>Porph@BOC</w:t>
      </w:r>
      <w:proofErr w:type="spellEnd"/>
      <w:r w:rsidRPr="00A27A3E">
        <w:rPr>
          <w:sz w:val="16"/>
          <w:szCs w:val="16"/>
        </w:rPr>
        <w:t xml:space="preserve">. and structure of 5,10,15,20-Tetrakis (4- </w:t>
      </w:r>
      <w:proofErr w:type="spellStart"/>
      <w:r w:rsidRPr="00A27A3E">
        <w:rPr>
          <w:sz w:val="16"/>
          <w:szCs w:val="16"/>
        </w:rPr>
        <w:t>carboxyphenyl</w:t>
      </w:r>
      <w:proofErr w:type="spellEnd"/>
      <w:r w:rsidRPr="00A27A3E">
        <w:rPr>
          <w:sz w:val="16"/>
          <w:szCs w:val="16"/>
        </w:rPr>
        <w:t>) porphyrin</w:t>
      </w:r>
    </w:p>
    <w:p w14:paraId="144DE6A1" w14:textId="6FF126BD" w:rsidR="008D2649" w:rsidRDefault="003F172D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Results and discussion</w:t>
      </w:r>
    </w:p>
    <w:p w14:paraId="6DF4A05B" w14:textId="0AAC0F43" w:rsidR="002E0717" w:rsidRDefault="002E0717" w:rsidP="00C04A54">
      <w:pPr>
        <w:jc w:val="both"/>
      </w:pPr>
      <w:bookmarkStart w:id="2" w:name="_Hlk147101491"/>
      <w:r w:rsidRPr="002E0717">
        <w:t xml:space="preserve">Degradation studies were conducted </w:t>
      </w:r>
      <w:r w:rsidR="00EE46A1">
        <w:t>at room temperature (25</w:t>
      </w:r>
      <w:r w:rsidR="00EE46A1" w:rsidRPr="00EE46A1">
        <w:rPr>
          <w:vertAlign w:val="superscript"/>
        </w:rPr>
        <w:t>o</w:t>
      </w:r>
      <w:r w:rsidR="00EE46A1">
        <w:t>C</w:t>
      </w:r>
      <w:r w:rsidR="00EE46A1">
        <w:t xml:space="preserve">) </w:t>
      </w:r>
      <w:bookmarkStart w:id="3" w:name="_Hlk155182805"/>
      <w:r w:rsidR="00A27A3E">
        <w:t xml:space="preserve">on </w:t>
      </w:r>
      <w:bookmarkStart w:id="4" w:name="_Hlk155196540"/>
      <w:r w:rsidRPr="002E0717">
        <w:t xml:space="preserve">Rhodamine B </w:t>
      </w:r>
      <w:bookmarkEnd w:id="3"/>
      <w:bookmarkEnd w:id="4"/>
      <w:r w:rsidRPr="002E0717">
        <w:t>as a representative contaminant</w:t>
      </w:r>
      <w:r w:rsidR="00A27A3E">
        <w:t xml:space="preserve"> using the synthesised materials described from the </w:t>
      </w:r>
      <w:r w:rsidR="001A7666">
        <w:t>preceding</w:t>
      </w:r>
      <w:r w:rsidR="00A27A3E">
        <w:t xml:space="preserve"> section.</w:t>
      </w:r>
      <w:r w:rsidR="007A2ABF">
        <w:t xml:space="preserve"> In doing </w:t>
      </w:r>
      <w:r w:rsidR="001A7666">
        <w:t xml:space="preserve">that, </w:t>
      </w:r>
      <w:r w:rsidR="001A7666" w:rsidRPr="002E0717">
        <w:t>60</w:t>
      </w:r>
      <w:r w:rsidRPr="002E0717">
        <w:t xml:space="preserve"> mL of 20 mg L</w:t>
      </w:r>
      <w:r w:rsidRPr="00FF02A4">
        <w:rPr>
          <w:vertAlign w:val="superscript"/>
        </w:rPr>
        <w:t>-1</w:t>
      </w:r>
      <w:r w:rsidRPr="002E0717">
        <w:t xml:space="preserve"> of Rhodamine B </w:t>
      </w:r>
      <w:r w:rsidR="001A7666">
        <w:t xml:space="preserve">dye </w:t>
      </w:r>
      <w:r w:rsidRPr="002E0717">
        <w:t xml:space="preserve">was placed in a 100 mL-beaker reactor, and 0.025g of photocatalyst material was added to the solution. The mixture was stirred in the dark for 3 h to achieve adsorption-desorption equilibrium. The solution was then irradiated for 4 h 30 min with visible light from six 16W fluorescent tubes (OSRAM, Germany) having a total intensity of 6300 lux. To monitor the degradation of </w:t>
      </w:r>
      <w:r w:rsidR="001A7666" w:rsidRPr="001A7666">
        <w:t>Rhodamine B</w:t>
      </w:r>
      <w:r w:rsidRPr="002E0717">
        <w:t xml:space="preserve">, 2 ml of aliquots were withdrawn at 0.5 h intervals. The photocatalyst particles were separated using a centrifuge and the absorbance </w:t>
      </w:r>
      <w:r w:rsidR="001A7666">
        <w:t xml:space="preserve">of the remaining dyes solution </w:t>
      </w:r>
      <w:r w:rsidRPr="002E0717">
        <w:t>were measured with a spectrophotometer at 553 nm</w:t>
      </w:r>
      <w:r w:rsidR="00E75D3A">
        <w:t xml:space="preserve"> absorbance. </w:t>
      </w:r>
      <w:r w:rsidRPr="002E0717">
        <w:t>The concentration of Rhodamine B was calculated from the equation of the standard curve. Photolysis experiments were also performed in the absence of photocatalyst</w:t>
      </w:r>
      <w:r>
        <w:t xml:space="preserve"> </w:t>
      </w:r>
      <w:r w:rsidR="00EC19CC">
        <w:t>to</w:t>
      </w:r>
      <w:r>
        <w:t xml:space="preserve"> differentiate photolysis from photocatalysis </w:t>
      </w:r>
      <w:r w:rsidR="00EC19CC">
        <w:t xml:space="preserve">reaction. </w:t>
      </w:r>
      <w:r w:rsidRPr="002E0717">
        <w:t>The percentage degradation was calculated from the following equation:</w:t>
      </w:r>
    </w:p>
    <w:p w14:paraId="55ED04FE" w14:textId="0168E746" w:rsidR="00C04A54" w:rsidRDefault="00C04A54" w:rsidP="00C04A54">
      <w:pPr>
        <w:jc w:val="both"/>
      </w:pPr>
    </w:p>
    <w:p w14:paraId="7B3CE5C3" w14:textId="77777777" w:rsidR="009B46EC" w:rsidRPr="00F80F69" w:rsidRDefault="009B46EC" w:rsidP="00C04A54">
      <w:pPr>
        <w:jc w:val="both"/>
      </w:pPr>
    </w:p>
    <w:p w14:paraId="00E562FD" w14:textId="77777777" w:rsidR="00C04A54" w:rsidRPr="00F80F69" w:rsidRDefault="00C04A54" w:rsidP="00C04A54">
      <w:pPr>
        <w:jc w:val="both"/>
      </w:pPr>
      <w:r w:rsidRPr="00F80F69">
        <w:t xml:space="preserve">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Co-Ct</m:t>
            </m:r>
          </m:num>
          <m:den>
            <m:r>
              <w:rPr>
                <w:rFonts w:ascii="Cambria Math" w:hAnsi="Cambria Math"/>
              </w:rPr>
              <m:t>Co</m:t>
            </m:r>
          </m:den>
        </m:f>
      </m:oMath>
      <w:r w:rsidRPr="00F80F69">
        <w:t xml:space="preserve">    x   100%</w:t>
      </w:r>
    </w:p>
    <w:p w14:paraId="7B1327CC" w14:textId="77777777" w:rsidR="00C04A54" w:rsidRPr="00F80F69" w:rsidRDefault="00C04A54" w:rsidP="00C04A54">
      <w:pPr>
        <w:jc w:val="both"/>
      </w:pPr>
    </w:p>
    <w:p w14:paraId="28EABD8A" w14:textId="3E82E970" w:rsidR="00C04A54" w:rsidRPr="00F80F69" w:rsidRDefault="00C04A54" w:rsidP="00C04A54">
      <w:pPr>
        <w:jc w:val="both"/>
      </w:pPr>
      <w:r w:rsidRPr="00F80F69">
        <w:t xml:space="preserve">where </w:t>
      </w:r>
      <w:r w:rsidRPr="00F80F69">
        <w:rPr>
          <w:i/>
          <w:iCs/>
        </w:rPr>
        <w:t>C</w:t>
      </w:r>
      <w:r w:rsidRPr="00F80F69">
        <w:rPr>
          <w:i/>
          <w:iCs/>
          <w:vertAlign w:val="subscript"/>
        </w:rPr>
        <w:t>0</w:t>
      </w:r>
      <w:r w:rsidRPr="00F80F69">
        <w:t xml:space="preserve"> and </w:t>
      </w:r>
      <w:r w:rsidRPr="00F80F69">
        <w:rPr>
          <w:i/>
          <w:iCs/>
        </w:rPr>
        <w:t>C</w:t>
      </w:r>
      <w:r w:rsidRPr="00F80F69">
        <w:rPr>
          <w:i/>
          <w:iCs/>
          <w:vertAlign w:val="subscript"/>
        </w:rPr>
        <w:t>t</w:t>
      </w:r>
      <w:r w:rsidRPr="00F80F69">
        <w:t xml:space="preserve"> are the initial concentration and concentration at time of </w:t>
      </w:r>
      <w:r w:rsidR="00262A39" w:rsidRPr="00262A39">
        <w:t>Rhodamine B</w:t>
      </w:r>
      <w:r w:rsidRPr="00F80F69">
        <w:t>.</w:t>
      </w:r>
    </w:p>
    <w:bookmarkEnd w:id="2"/>
    <w:p w14:paraId="3F7C9677" w14:textId="5251B09B" w:rsidR="00175F69" w:rsidRPr="00262A39" w:rsidRDefault="00C04A54" w:rsidP="00262A39">
      <w:pPr>
        <w:jc w:val="both"/>
        <w:rPr>
          <w:lang w:val="en-US"/>
        </w:rPr>
      </w:pPr>
      <w:r>
        <w:rPr>
          <w:rFonts w:eastAsiaTheme="minorEastAsia"/>
          <w:lang w:val="en-US"/>
        </w:rPr>
        <w:t xml:space="preserve">From </w:t>
      </w:r>
      <w:r w:rsidRPr="00CC49C6">
        <w:rPr>
          <w:rFonts w:eastAsiaTheme="minorEastAsia"/>
          <w:lang w:val="en-US"/>
        </w:rPr>
        <w:t xml:space="preserve">Fig. </w:t>
      </w:r>
      <w:r w:rsidR="00263AF6">
        <w:rPr>
          <w:rFonts w:eastAsiaTheme="minorEastAsia"/>
          <w:lang w:val="en-US"/>
        </w:rPr>
        <w:t>2</w:t>
      </w:r>
      <w:r w:rsidRPr="00CC49C6">
        <w:rPr>
          <w:rFonts w:eastAsiaTheme="minorEastAsia"/>
          <w:lang w:val="en-US"/>
        </w:rPr>
        <w:t>(a)</w:t>
      </w:r>
      <w:r>
        <w:rPr>
          <w:rFonts w:eastAsiaTheme="minorEastAsia"/>
          <w:lang w:val="en-US"/>
        </w:rPr>
        <w:t>, after</w:t>
      </w:r>
      <w:r w:rsidRPr="00F80F69">
        <w:rPr>
          <w:rFonts w:eastAsiaTheme="minorEastAsia"/>
          <w:lang w:val="en-US"/>
        </w:rPr>
        <w:t xml:space="preserve"> </w:t>
      </w:r>
      <w:r w:rsidR="0059752B">
        <w:rPr>
          <w:rFonts w:eastAsiaTheme="minorEastAsia"/>
          <w:lang w:val="en-US"/>
        </w:rPr>
        <w:t>12</w:t>
      </w:r>
      <w:r w:rsidRPr="00F80F69">
        <w:rPr>
          <w:rFonts w:eastAsiaTheme="minorEastAsia"/>
          <w:lang w:val="en-US"/>
        </w:rPr>
        <w:t xml:space="preserve">0 min of irradiation of light, the degradation efficiency of </w:t>
      </w:r>
      <w:r w:rsidR="00262A39" w:rsidRPr="00262A39">
        <w:rPr>
          <w:rFonts w:eastAsiaTheme="minorEastAsia"/>
          <w:lang w:val="en-US"/>
        </w:rPr>
        <w:t xml:space="preserve">Rhodamine B </w:t>
      </w:r>
      <w:r w:rsidRPr="00F80F69">
        <w:rPr>
          <w:rFonts w:eastAsiaTheme="minorEastAsia"/>
          <w:lang w:val="en-US"/>
        </w:rPr>
        <w:t xml:space="preserve">on BOC, Porph, </w:t>
      </w:r>
      <w:bookmarkStart w:id="5" w:name="_Hlk132889704"/>
      <w:r w:rsidRPr="00F80F69">
        <w:rPr>
          <w:rFonts w:eastAsiaTheme="minorEastAsia"/>
          <w:lang w:val="en-US"/>
        </w:rPr>
        <w:t>0.02%Porph@BOC, 0.1%Porph@BOC, 0.4%Porph@BOC, 1%Porph@</w:t>
      </w:r>
      <w:proofErr w:type="gramStart"/>
      <w:r w:rsidRPr="00F80F69">
        <w:rPr>
          <w:rFonts w:eastAsiaTheme="minorEastAsia"/>
          <w:lang w:val="en-US"/>
        </w:rPr>
        <w:t>BOC</w:t>
      </w:r>
      <w:proofErr w:type="gramEnd"/>
      <w:r w:rsidRPr="00F80F69">
        <w:rPr>
          <w:rFonts w:eastAsiaTheme="minorEastAsia"/>
          <w:lang w:val="en-US"/>
        </w:rPr>
        <w:t xml:space="preserve"> and 10%Porph@BOC </w:t>
      </w:r>
      <w:bookmarkEnd w:id="5"/>
      <w:r w:rsidRPr="00F80F69">
        <w:rPr>
          <w:rFonts w:eastAsiaTheme="minorEastAsia"/>
          <w:lang w:val="en-US"/>
        </w:rPr>
        <w:t>w</w:t>
      </w:r>
      <w:r>
        <w:rPr>
          <w:rFonts w:eastAsiaTheme="minorEastAsia"/>
          <w:lang w:val="en-US"/>
        </w:rPr>
        <w:t xml:space="preserve">ere </w:t>
      </w:r>
      <w:r w:rsidRPr="00F80F69">
        <w:rPr>
          <w:rFonts w:eastAsiaTheme="minorEastAsia"/>
          <w:lang w:val="en-US"/>
        </w:rPr>
        <w:t>reported to be 31.1%, 16.5%, 41.8%, 52.4%, 60.9%, 71% and 23.6%, respectively. Among the modified materials, 1%Porph@BOC performed the best with an efficiency of 71% while, 10%Porph@BOC was the least performing material with an efficiency of 23.6% efficiency, which is less than that of BOC with an efficiency of 31.1%. At the end of the photocatalytic degradation experiment (4.5</w:t>
      </w:r>
      <w:r w:rsidR="0059752B">
        <w:rPr>
          <w:rFonts w:eastAsiaTheme="minorEastAsia"/>
          <w:lang w:val="en-US"/>
        </w:rPr>
        <w:t xml:space="preserve"> </w:t>
      </w:r>
      <w:r w:rsidRPr="00F80F69">
        <w:rPr>
          <w:rFonts w:eastAsiaTheme="minorEastAsia"/>
          <w:lang w:val="en-US"/>
        </w:rPr>
        <w:t xml:space="preserve">h), 82.6% degradation efficiency was achieved on 1%Porph@BOC. It was also demonstrated that photolysis did not contribute significantly to the removal of </w:t>
      </w:r>
      <w:r w:rsidR="00262A39" w:rsidRPr="00262A39">
        <w:rPr>
          <w:rFonts w:eastAsiaTheme="minorEastAsia"/>
          <w:lang w:val="en-US"/>
        </w:rPr>
        <w:t xml:space="preserve">Rhodamine B </w:t>
      </w:r>
      <w:r w:rsidRPr="00F80F69">
        <w:rPr>
          <w:rFonts w:eastAsiaTheme="minorEastAsia"/>
          <w:lang w:val="en-US"/>
        </w:rPr>
        <w:t>and only achieved a removal efficiency of 3.5%</w:t>
      </w:r>
      <w:r w:rsidR="0059752B">
        <w:rPr>
          <w:rFonts w:eastAsiaTheme="minorEastAsia"/>
          <w:lang w:val="en-US"/>
        </w:rPr>
        <w:t xml:space="preserve"> by light irradiation.</w:t>
      </w:r>
      <w:r w:rsidR="00262A39">
        <w:rPr>
          <w:rFonts w:eastAsiaTheme="minorEastAsia"/>
          <w:lang w:val="en-US"/>
        </w:rPr>
        <w:t xml:space="preserve"> </w:t>
      </w:r>
      <w:r w:rsidRPr="00F80F69">
        <w:rPr>
          <w:rFonts w:eastAsiaTheme="minorEastAsia"/>
        </w:rPr>
        <w:t xml:space="preserve">The kinetics of </w:t>
      </w:r>
      <w:r w:rsidR="00262A39" w:rsidRPr="00262A39">
        <w:rPr>
          <w:rFonts w:eastAsiaTheme="minorEastAsia"/>
        </w:rPr>
        <w:t xml:space="preserve">Rhodamine B </w:t>
      </w:r>
      <w:r>
        <w:rPr>
          <w:rFonts w:eastAsiaTheme="minorEastAsia"/>
        </w:rPr>
        <w:t xml:space="preserve">degradation </w:t>
      </w:r>
      <w:r w:rsidRPr="00F80F69">
        <w:rPr>
          <w:rFonts w:eastAsiaTheme="minorEastAsia"/>
        </w:rPr>
        <w:t xml:space="preserve">was determined from the data obtained in the degradation study to be </w:t>
      </w:r>
      <w:r w:rsidR="00B578BF">
        <w:rPr>
          <w:rFonts w:eastAsiaTheme="minorEastAsia"/>
        </w:rPr>
        <w:t>a pseudo-first-order</w:t>
      </w:r>
      <w:r w:rsidRPr="00F80F69">
        <w:rPr>
          <w:rFonts w:eastAsiaTheme="minorEastAsia"/>
        </w:rPr>
        <w:t xml:space="preserve"> kinetic equation. First-order kinetic –in C/C</w:t>
      </w:r>
      <w:r w:rsidRPr="00F80F69">
        <w:rPr>
          <w:rFonts w:eastAsiaTheme="minorEastAsia"/>
          <w:vertAlign w:val="subscript"/>
        </w:rPr>
        <w:t xml:space="preserve">o </w:t>
      </w:r>
      <w:r w:rsidRPr="00F80F69">
        <w:rPr>
          <w:rFonts w:eastAsiaTheme="minorEastAsia"/>
        </w:rPr>
        <w:t>= kt</w:t>
      </w:r>
      <w:r w:rsidR="00B578BF">
        <w:rPr>
          <w:rFonts w:eastAsiaTheme="minorEastAsia"/>
          <w:vertAlign w:val="subscript"/>
        </w:rPr>
        <w:t xml:space="preserve"> </w:t>
      </w:r>
      <w:r w:rsidRPr="00F80F69">
        <w:rPr>
          <w:rFonts w:eastAsiaTheme="minorEastAsia"/>
        </w:rPr>
        <w:t xml:space="preserve">where </w:t>
      </w:r>
      <w:r w:rsidRPr="00F80F69">
        <w:rPr>
          <w:rFonts w:ascii="Cambria Math" w:eastAsiaTheme="minorEastAsia" w:hAnsi="Cambria Math"/>
        </w:rPr>
        <w:t>C</w:t>
      </w:r>
      <w:r w:rsidRPr="00F80F69">
        <w:rPr>
          <w:rFonts w:ascii="Cambria Math" w:eastAsiaTheme="minorEastAsia" w:hAnsi="Cambria Math"/>
          <w:vertAlign w:val="subscript"/>
        </w:rPr>
        <w:t>0</w:t>
      </w:r>
      <w:r w:rsidRPr="00F80F69">
        <w:rPr>
          <w:rFonts w:ascii="Cambria Math" w:eastAsiaTheme="minorEastAsia" w:hAnsi="Cambria Math"/>
          <w:iCs/>
        </w:rPr>
        <w:t xml:space="preserve"> and C </w:t>
      </w:r>
      <w:r>
        <w:rPr>
          <w:rFonts w:ascii="Cambria Math" w:eastAsiaTheme="minorEastAsia" w:hAnsi="Cambria Math"/>
          <w:iCs/>
        </w:rPr>
        <w:t xml:space="preserve">are </w:t>
      </w:r>
      <w:r w:rsidRPr="00F80F69">
        <w:rPr>
          <w:rFonts w:ascii="Cambria Math" w:eastAsiaTheme="minorEastAsia" w:hAnsi="Cambria Math"/>
          <w:iCs/>
        </w:rPr>
        <w:t xml:space="preserve">the </w:t>
      </w:r>
      <w:r w:rsidRPr="00F80F69">
        <w:rPr>
          <w:rFonts w:eastAsiaTheme="minorEastAsia"/>
        </w:rPr>
        <w:t xml:space="preserve">initial and final concentrations of </w:t>
      </w:r>
      <w:r w:rsidR="00373F19" w:rsidRPr="00373F19">
        <w:rPr>
          <w:rFonts w:eastAsiaTheme="minorEastAsia"/>
        </w:rPr>
        <w:t>Rhodamine B</w:t>
      </w:r>
      <w:r w:rsidRPr="00F80F69">
        <w:rPr>
          <w:rFonts w:eastAsiaTheme="minorEastAsia"/>
        </w:rPr>
        <w:t xml:space="preserve">, </w:t>
      </w:r>
      <w:r w:rsidRPr="00F80F69">
        <w:rPr>
          <w:rFonts w:eastAsiaTheme="minorEastAsia"/>
          <w:i/>
          <w:iCs/>
        </w:rPr>
        <w:t>k</w:t>
      </w:r>
      <w:r>
        <w:rPr>
          <w:rFonts w:eastAsiaTheme="minorEastAsia"/>
        </w:rPr>
        <w:t xml:space="preserve">, </w:t>
      </w:r>
      <w:r w:rsidRPr="00F80F69">
        <w:rPr>
          <w:rFonts w:eastAsiaTheme="minorEastAsia"/>
        </w:rPr>
        <w:t xml:space="preserve">the rate constant, and </w:t>
      </w:r>
      <w:r w:rsidRPr="00F80F69">
        <w:rPr>
          <w:rFonts w:eastAsiaTheme="minorEastAsia"/>
          <w:i/>
          <w:iCs/>
        </w:rPr>
        <w:t>t</w:t>
      </w:r>
      <w:r>
        <w:rPr>
          <w:rFonts w:eastAsiaTheme="minorEastAsia"/>
        </w:rPr>
        <w:t xml:space="preserve">, </w:t>
      </w:r>
      <w:r w:rsidRPr="00F80F69">
        <w:rPr>
          <w:rFonts w:eastAsiaTheme="minorEastAsia"/>
        </w:rPr>
        <w:t>the time, was used to fit the experimental data.</w:t>
      </w:r>
      <w:r>
        <w:rPr>
          <w:rFonts w:eastAsiaTheme="minorEastAsia"/>
        </w:rPr>
        <w:t xml:space="preserve"> The </w:t>
      </w:r>
      <w:r w:rsidR="00B578BF">
        <w:rPr>
          <w:rFonts w:eastAsiaTheme="minorEastAsia"/>
        </w:rPr>
        <w:t>linear curve in Fig. 2(b) confirmed the pseudo-first kinetic</w:t>
      </w:r>
      <w:r>
        <w:rPr>
          <w:rFonts w:eastAsiaTheme="minorEastAsia"/>
        </w:rPr>
        <w:t xml:space="preserve">. </w:t>
      </w:r>
      <w:r w:rsidRPr="004E326D">
        <w:rPr>
          <w:rFonts w:eastAsiaTheme="minorEastAsia"/>
        </w:rPr>
        <w:t>The R</w:t>
      </w:r>
      <w:r w:rsidRPr="004E326D">
        <w:rPr>
          <w:rFonts w:eastAsiaTheme="minorEastAsia"/>
          <w:vertAlign w:val="superscript"/>
        </w:rPr>
        <w:t>2</w:t>
      </w:r>
      <w:r w:rsidRPr="004E326D">
        <w:rPr>
          <w:rFonts w:eastAsiaTheme="minorEastAsia"/>
        </w:rPr>
        <w:t xml:space="preserve"> values for 0.02%Porph@BOC, 0.1%Porph@BOC, 0.4%Porph@BOC, 1%Porph-@BOC, 10%Porph@BOC and BOC were found to be 0.9566, 0.97107, 0.97808, 0.99063, 0.97548, 0.94701, 0.97018, respectively</w:t>
      </w:r>
      <w:r w:rsidR="00E86EB6">
        <w:rPr>
          <w:rFonts w:eastAsiaTheme="minorEastAsia"/>
        </w:rPr>
        <w:t xml:space="preserve">. </w:t>
      </w:r>
      <w:r w:rsidRPr="004E326D">
        <w:rPr>
          <w:rFonts w:eastAsiaTheme="minorEastAsia"/>
          <w:iCs/>
        </w:rPr>
        <w:t xml:space="preserve">Overall, the degradation </w:t>
      </w:r>
      <w:r w:rsidR="00373F19" w:rsidRPr="004E326D">
        <w:rPr>
          <w:rFonts w:eastAsiaTheme="minorEastAsia"/>
          <w:iCs/>
        </w:rPr>
        <w:t>of</w:t>
      </w:r>
      <w:r w:rsidR="00373F19">
        <w:rPr>
          <w:rFonts w:eastAsiaTheme="minorEastAsia"/>
          <w:iCs/>
        </w:rPr>
        <w:t xml:space="preserve"> </w:t>
      </w:r>
      <w:r w:rsidR="00373F19" w:rsidRPr="004E326D">
        <w:rPr>
          <w:rFonts w:eastAsiaTheme="minorEastAsia"/>
          <w:iCs/>
        </w:rPr>
        <w:t>Rhodamine</w:t>
      </w:r>
      <w:r w:rsidR="00373F19" w:rsidRPr="00373F19">
        <w:rPr>
          <w:rFonts w:eastAsiaTheme="minorEastAsia"/>
          <w:iCs/>
        </w:rPr>
        <w:t xml:space="preserve"> B </w:t>
      </w:r>
      <w:r w:rsidRPr="004E326D">
        <w:rPr>
          <w:rFonts w:eastAsiaTheme="minorEastAsia"/>
          <w:iCs/>
        </w:rPr>
        <w:t xml:space="preserve">on </w:t>
      </w:r>
      <w:r w:rsidRPr="004E326D">
        <w:rPr>
          <w:rFonts w:eastAsiaTheme="minorEastAsia"/>
        </w:rPr>
        <w:t>1%Porph@BOC was 3.1 times faster than on pristine BOC.</w:t>
      </w:r>
    </w:p>
    <w:p w14:paraId="4450BA2F" w14:textId="68036381" w:rsidR="00751795" w:rsidRDefault="00751795" w:rsidP="00C04A54">
      <w:pPr>
        <w:pStyle w:val="Els-body-text"/>
        <w:rPr>
          <w:rFonts w:eastAsiaTheme="minorEastAsia"/>
        </w:rPr>
      </w:pPr>
    </w:p>
    <w:p w14:paraId="1C52B192" w14:textId="0693C748" w:rsidR="003B33EE" w:rsidRDefault="00751795" w:rsidP="00C04A54">
      <w:pPr>
        <w:pStyle w:val="Els-body-text"/>
        <w:rPr>
          <w:rFonts w:eastAsiaTheme="minorEastAsia"/>
        </w:rPr>
      </w:pPr>
      <w:r w:rsidRPr="005771BC">
        <w:rPr>
          <w:rFonts w:eastAsiaTheme="minorEastAsia"/>
        </w:rPr>
        <w:t xml:space="preserve">Fig. </w:t>
      </w:r>
      <w:r>
        <w:rPr>
          <w:rFonts w:eastAsiaTheme="minorEastAsia"/>
        </w:rPr>
        <w:t xml:space="preserve">2(c) shows a </w:t>
      </w:r>
      <w:r w:rsidRPr="005771BC">
        <w:rPr>
          <w:rFonts w:eastAsiaTheme="minorEastAsia"/>
        </w:rPr>
        <w:t xml:space="preserve">gradual increase </w:t>
      </w:r>
      <w:r>
        <w:rPr>
          <w:rFonts w:eastAsiaTheme="minorEastAsia"/>
        </w:rPr>
        <w:t xml:space="preserve">in photocatalytic degradation of </w:t>
      </w:r>
      <w:r w:rsidR="00373F19" w:rsidRPr="00373F19">
        <w:rPr>
          <w:rFonts w:eastAsiaTheme="minorEastAsia"/>
        </w:rPr>
        <w:t xml:space="preserve">Rhodamine B </w:t>
      </w:r>
      <w:r w:rsidRPr="005771BC">
        <w:rPr>
          <w:rFonts w:eastAsiaTheme="minorEastAsia"/>
        </w:rPr>
        <w:t>on the materials in the following order: 0.02%Porph@BOC &lt; 0.1%Porph@BOC &lt; 0.4%Porph@BOC &lt; 1%Porph@BOC</w:t>
      </w:r>
      <w:r w:rsidRPr="00B81C67">
        <w:t>.</w:t>
      </w:r>
      <w:r w:rsidRPr="00B81C67">
        <w:rPr>
          <w:rFonts w:eastAsiaTheme="minorEastAsia"/>
        </w:rPr>
        <w:t xml:space="preserve"> </w:t>
      </w:r>
      <w:r>
        <w:rPr>
          <w:rFonts w:eastAsiaTheme="minorEastAsia"/>
        </w:rPr>
        <w:t xml:space="preserve">This shows that </w:t>
      </w:r>
      <w:r w:rsidRPr="005771BC">
        <w:rPr>
          <w:rFonts w:eastAsiaTheme="minorEastAsia"/>
        </w:rPr>
        <w:t>1%</w:t>
      </w:r>
      <w:r>
        <w:rPr>
          <w:rFonts w:eastAsiaTheme="minorEastAsia"/>
        </w:rPr>
        <w:t xml:space="preserve"> </w:t>
      </w:r>
      <w:r w:rsidR="00B578BF">
        <w:rPr>
          <w:rFonts w:eastAsiaTheme="minorEastAsia"/>
        </w:rPr>
        <w:t>wt.</w:t>
      </w:r>
      <w:r>
        <w:rPr>
          <w:rFonts w:eastAsiaTheme="minorEastAsia"/>
        </w:rPr>
        <w:t xml:space="preserve"> </w:t>
      </w:r>
      <w:r w:rsidR="00B578BF">
        <w:rPr>
          <w:rFonts w:eastAsiaTheme="minorEastAsia"/>
        </w:rPr>
        <w:t>porphyrin-loaded</w:t>
      </w:r>
      <w:r>
        <w:rPr>
          <w:rFonts w:eastAsiaTheme="minorEastAsia"/>
        </w:rPr>
        <w:t xml:space="preserve"> material is the </w:t>
      </w:r>
      <w:r w:rsidR="00B578BF">
        <w:rPr>
          <w:rFonts w:eastAsiaTheme="minorEastAsia"/>
        </w:rPr>
        <w:t xml:space="preserve">best-performing </w:t>
      </w:r>
      <w:r>
        <w:rPr>
          <w:rFonts w:eastAsiaTheme="minorEastAsia"/>
        </w:rPr>
        <w:t xml:space="preserve">material. </w:t>
      </w:r>
      <w:r w:rsidR="00274B3D">
        <w:rPr>
          <w:rFonts w:eastAsiaTheme="minorEastAsia"/>
        </w:rPr>
        <w:t xml:space="preserve">As observed from </w:t>
      </w:r>
      <w:r w:rsidR="00274B3D" w:rsidRPr="00274B3D">
        <w:rPr>
          <w:rFonts w:eastAsiaTheme="minorEastAsia"/>
        </w:rPr>
        <w:t>Fig. 2(c)</w:t>
      </w:r>
      <w:r w:rsidR="00274B3D">
        <w:rPr>
          <w:rFonts w:eastAsiaTheme="minorEastAsia"/>
        </w:rPr>
        <w:t xml:space="preserve">, </w:t>
      </w:r>
      <w:r w:rsidR="00263AF6" w:rsidRPr="00263AF6">
        <w:rPr>
          <w:rFonts w:eastAsiaTheme="minorEastAsia"/>
        </w:rPr>
        <w:t xml:space="preserve">there was a sharp decrease in the photocatalytic </w:t>
      </w:r>
      <w:r w:rsidR="00970704" w:rsidRPr="00263AF6">
        <w:rPr>
          <w:rFonts w:eastAsiaTheme="minorEastAsia"/>
        </w:rPr>
        <w:t>degradation</w:t>
      </w:r>
      <w:r w:rsidR="00970704">
        <w:rPr>
          <w:rFonts w:eastAsiaTheme="minorEastAsia"/>
        </w:rPr>
        <w:t xml:space="preserve"> at </w:t>
      </w:r>
      <w:r w:rsidR="00970704" w:rsidRPr="00970704">
        <w:rPr>
          <w:rFonts w:eastAsiaTheme="minorEastAsia"/>
        </w:rPr>
        <w:t>10%Porph@BOC</w:t>
      </w:r>
      <w:r w:rsidR="00970704">
        <w:rPr>
          <w:rFonts w:eastAsiaTheme="minorEastAsia"/>
        </w:rPr>
        <w:t xml:space="preserve">. </w:t>
      </w:r>
      <w:r w:rsidR="003B33EE">
        <w:rPr>
          <w:rFonts w:eastAsiaTheme="minorEastAsia"/>
        </w:rPr>
        <w:t xml:space="preserve">The decrease in the photocatalytic </w:t>
      </w:r>
      <w:r w:rsidR="009D5B6D">
        <w:rPr>
          <w:rFonts w:eastAsiaTheme="minorEastAsia"/>
        </w:rPr>
        <w:t xml:space="preserve">activity of </w:t>
      </w:r>
      <w:r w:rsidR="009D5B6D" w:rsidRPr="009D5B6D">
        <w:rPr>
          <w:rFonts w:eastAsiaTheme="minorEastAsia"/>
        </w:rPr>
        <w:t>10%Porph@BOC</w:t>
      </w:r>
      <w:r w:rsidR="009D5B6D">
        <w:rPr>
          <w:rFonts w:eastAsiaTheme="minorEastAsia"/>
        </w:rPr>
        <w:t xml:space="preserve"> was caused by blockage of </w:t>
      </w:r>
      <w:r w:rsidR="009D5B6D">
        <w:rPr>
          <w:lang w:val="en-GB"/>
        </w:rPr>
        <w:t xml:space="preserve">active sites on </w:t>
      </w:r>
      <w:r w:rsidR="009D5B6D" w:rsidRPr="00175F69">
        <w:rPr>
          <w:lang w:val="en-GB"/>
        </w:rPr>
        <w:t>Bi</w:t>
      </w:r>
      <w:r w:rsidR="009D5B6D" w:rsidRPr="00CD31DD">
        <w:rPr>
          <w:vertAlign w:val="subscript"/>
          <w:lang w:val="en-GB"/>
        </w:rPr>
        <w:t>12</w:t>
      </w:r>
      <w:r w:rsidR="009D5B6D" w:rsidRPr="00175F69">
        <w:rPr>
          <w:lang w:val="en-GB"/>
        </w:rPr>
        <w:t>O</w:t>
      </w:r>
      <w:r w:rsidR="009D5B6D" w:rsidRPr="00CD31DD">
        <w:rPr>
          <w:vertAlign w:val="subscript"/>
          <w:lang w:val="en-GB"/>
        </w:rPr>
        <w:t>17</w:t>
      </w:r>
      <w:r w:rsidR="009D5B6D" w:rsidRPr="00175F69">
        <w:rPr>
          <w:lang w:val="en-GB"/>
        </w:rPr>
        <w:t>Cl</w:t>
      </w:r>
      <w:r w:rsidR="009D5B6D" w:rsidRPr="00CD31DD">
        <w:rPr>
          <w:vertAlign w:val="subscript"/>
          <w:lang w:val="en-GB"/>
        </w:rPr>
        <w:t>2</w:t>
      </w:r>
      <w:r w:rsidR="009D5B6D">
        <w:rPr>
          <w:lang w:val="en-GB"/>
        </w:rPr>
        <w:t xml:space="preserve"> </w:t>
      </w:r>
      <w:r w:rsidR="009D5B6D" w:rsidRPr="00175F69">
        <w:rPr>
          <w:lang w:val="en-GB"/>
        </w:rPr>
        <w:t>surface</w:t>
      </w:r>
      <w:r w:rsidR="009D5B6D">
        <w:rPr>
          <w:lang w:val="en-GB"/>
        </w:rPr>
        <w:t xml:space="preserve"> and</w:t>
      </w:r>
      <w:r w:rsidR="009D5B6D">
        <w:rPr>
          <w:lang w:val="en-GB"/>
        </w:rPr>
        <w:t xml:space="preserve"> </w:t>
      </w:r>
      <w:r w:rsidR="00E90328">
        <w:rPr>
          <w:lang w:val="en-GB"/>
        </w:rPr>
        <w:t>low</w:t>
      </w:r>
      <w:r w:rsidR="009D5B6D">
        <w:rPr>
          <w:lang w:val="en-GB"/>
        </w:rPr>
        <w:t xml:space="preserve"> light penetration in </w:t>
      </w:r>
      <w:r w:rsidR="00E90328">
        <w:rPr>
          <w:lang w:val="en-GB"/>
        </w:rPr>
        <w:t>the reaction solution</w:t>
      </w:r>
      <w:r w:rsidR="009D5B6D">
        <w:rPr>
          <w:lang w:val="en-GB"/>
        </w:rPr>
        <w:t xml:space="preserve"> at </w:t>
      </w:r>
      <w:r w:rsidR="00572283">
        <w:rPr>
          <w:lang w:val="en-GB"/>
        </w:rPr>
        <w:t xml:space="preserve">high porphyrin dose in </w:t>
      </w:r>
      <w:r w:rsidR="009D5B6D" w:rsidRPr="009D5B6D">
        <w:rPr>
          <w:lang w:val="en-GB"/>
        </w:rPr>
        <w:t>10%Porph@BOC</w:t>
      </w:r>
      <w:r w:rsidR="00263AF6">
        <w:rPr>
          <w:lang w:val="en-GB"/>
        </w:rPr>
        <w:t>.</w:t>
      </w:r>
    </w:p>
    <w:p w14:paraId="283D8731" w14:textId="77777777" w:rsidR="00C04A54" w:rsidRDefault="00C04A54" w:rsidP="00C04A54">
      <w:pPr>
        <w:pStyle w:val="Els-body-text"/>
        <w:rPr>
          <w:lang w:val="en-GB"/>
        </w:rPr>
      </w:pPr>
    </w:p>
    <w:p w14:paraId="4B3CFBF8" w14:textId="61E12424" w:rsidR="00FF6C98" w:rsidRPr="00292CB7" w:rsidRDefault="00B10C1C" w:rsidP="00464EC6">
      <w:pPr>
        <w:pStyle w:val="Els-body-text"/>
        <w:rPr>
          <w:noProof/>
        </w:rPr>
      </w:pPr>
      <w:r w:rsidRPr="00B10C1C">
        <w:rPr>
          <w:noProof/>
        </w:rPr>
        <w:drawing>
          <wp:inline distT="0" distB="0" distL="0" distR="0" wp14:anchorId="153455C5" wp14:editId="48ACB3E6">
            <wp:extent cx="4499610" cy="41313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3BC5B" w14:textId="300B001A" w:rsidR="00175F69" w:rsidRPr="00B10C1C" w:rsidRDefault="00175F69" w:rsidP="00464EC6">
      <w:pPr>
        <w:pStyle w:val="Els-body-text"/>
        <w:rPr>
          <w:sz w:val="16"/>
          <w:szCs w:val="16"/>
        </w:rPr>
      </w:pPr>
      <w:r w:rsidRPr="00B10C1C">
        <w:rPr>
          <w:b/>
          <w:bCs/>
          <w:sz w:val="16"/>
          <w:szCs w:val="16"/>
        </w:rPr>
        <w:t xml:space="preserve">Fig. </w:t>
      </w:r>
      <w:r w:rsidR="00E86EB6">
        <w:rPr>
          <w:b/>
          <w:bCs/>
          <w:sz w:val="16"/>
          <w:szCs w:val="16"/>
        </w:rPr>
        <w:t>2</w:t>
      </w:r>
      <w:r w:rsidRPr="00B10C1C">
        <w:rPr>
          <w:b/>
          <w:bCs/>
          <w:sz w:val="16"/>
          <w:szCs w:val="16"/>
        </w:rPr>
        <w:t>.</w:t>
      </w:r>
      <w:r w:rsidRPr="00B10C1C">
        <w:rPr>
          <w:sz w:val="16"/>
          <w:szCs w:val="16"/>
        </w:rPr>
        <w:t xml:space="preserve"> </w:t>
      </w:r>
      <w:r w:rsidR="00FF6C98" w:rsidRPr="00B10C1C">
        <w:rPr>
          <w:rFonts w:eastAsiaTheme="minorEastAsia"/>
          <w:b/>
          <w:bCs/>
          <w:sz w:val="16"/>
          <w:szCs w:val="16"/>
        </w:rPr>
        <w:t>(a)</w:t>
      </w:r>
      <w:r w:rsidR="00FF6C98" w:rsidRPr="00B10C1C">
        <w:rPr>
          <w:rFonts w:eastAsiaTheme="minorEastAsia"/>
          <w:sz w:val="16"/>
          <w:szCs w:val="16"/>
        </w:rPr>
        <w:t xml:space="preserve"> Photocatalytic degradation of </w:t>
      </w:r>
      <w:r w:rsidR="00373F19" w:rsidRPr="00373F19">
        <w:rPr>
          <w:rFonts w:eastAsiaTheme="minorEastAsia"/>
          <w:sz w:val="16"/>
          <w:szCs w:val="16"/>
        </w:rPr>
        <w:t xml:space="preserve">Rhodamine B </w:t>
      </w:r>
      <w:r w:rsidR="00FF6C98" w:rsidRPr="00B10C1C">
        <w:rPr>
          <w:rFonts w:eastAsiaTheme="minorEastAsia"/>
          <w:sz w:val="16"/>
          <w:szCs w:val="16"/>
        </w:rPr>
        <w:t>on</w:t>
      </w:r>
      <w:r w:rsidR="00FF6C98" w:rsidRPr="00B10C1C">
        <w:rPr>
          <w:sz w:val="16"/>
          <w:szCs w:val="16"/>
        </w:rPr>
        <w:t xml:space="preserve"> </w:t>
      </w:r>
      <w:r w:rsidR="00FF6C98" w:rsidRPr="00B10C1C">
        <w:rPr>
          <w:rFonts w:eastAsiaTheme="minorEastAsia"/>
          <w:i/>
          <w:iCs/>
          <w:sz w:val="16"/>
          <w:szCs w:val="16"/>
        </w:rPr>
        <w:t>x</w:t>
      </w:r>
      <w:r w:rsidR="00FF6C98" w:rsidRPr="00B10C1C">
        <w:rPr>
          <w:rFonts w:eastAsiaTheme="minorEastAsia"/>
          <w:sz w:val="16"/>
          <w:szCs w:val="16"/>
        </w:rPr>
        <w:t xml:space="preserve">%Porph@BOC. </w:t>
      </w:r>
      <w:r w:rsidR="00FF6C98" w:rsidRPr="00B10C1C">
        <w:rPr>
          <w:rFonts w:eastAsiaTheme="minorEastAsia"/>
          <w:b/>
          <w:bCs/>
          <w:sz w:val="16"/>
          <w:szCs w:val="16"/>
        </w:rPr>
        <w:t>(b)</w:t>
      </w:r>
      <w:r w:rsidR="00FF6C98" w:rsidRPr="00B10C1C">
        <w:rPr>
          <w:rFonts w:eastAsiaTheme="minorEastAsia"/>
          <w:sz w:val="16"/>
          <w:szCs w:val="16"/>
        </w:rPr>
        <w:t xml:space="preserve"> Rate constants of Photocatalytic degradation of </w:t>
      </w:r>
      <w:r w:rsidR="00373F19" w:rsidRPr="00373F19">
        <w:rPr>
          <w:rFonts w:eastAsiaTheme="minorEastAsia"/>
          <w:sz w:val="16"/>
          <w:szCs w:val="16"/>
        </w:rPr>
        <w:t xml:space="preserve">Rhodamine B </w:t>
      </w:r>
      <w:r w:rsidR="00FF6C98" w:rsidRPr="00B10C1C">
        <w:rPr>
          <w:rFonts w:eastAsiaTheme="minorEastAsia"/>
          <w:sz w:val="16"/>
          <w:szCs w:val="16"/>
        </w:rPr>
        <w:t xml:space="preserve">on </w:t>
      </w:r>
      <w:bookmarkStart w:id="6" w:name="_Hlk147006627"/>
      <w:r w:rsidR="00FF6C98" w:rsidRPr="00B10C1C">
        <w:rPr>
          <w:rFonts w:eastAsiaTheme="minorEastAsia"/>
          <w:i/>
          <w:iCs/>
          <w:sz w:val="16"/>
          <w:szCs w:val="16"/>
        </w:rPr>
        <w:t>x</w:t>
      </w:r>
      <w:bookmarkEnd w:id="6"/>
      <w:r w:rsidR="00FF6C98" w:rsidRPr="00B10C1C">
        <w:rPr>
          <w:rFonts w:eastAsiaTheme="minorEastAsia"/>
          <w:sz w:val="16"/>
          <w:szCs w:val="16"/>
        </w:rPr>
        <w:t xml:space="preserve">%Porph@BOC materials. </w:t>
      </w:r>
      <w:r w:rsidR="00FF6C98" w:rsidRPr="00B10C1C">
        <w:rPr>
          <w:rFonts w:eastAsiaTheme="minorEastAsia"/>
          <w:b/>
          <w:bCs/>
          <w:sz w:val="16"/>
          <w:szCs w:val="16"/>
        </w:rPr>
        <w:t>(c)</w:t>
      </w:r>
      <w:r w:rsidR="00FF6C98" w:rsidRPr="00B10C1C">
        <w:rPr>
          <w:rFonts w:eastAsiaTheme="minorEastAsia"/>
          <w:sz w:val="16"/>
          <w:szCs w:val="16"/>
        </w:rPr>
        <w:t xml:space="preserve"> </w:t>
      </w:r>
      <w:r w:rsidRPr="00B10C1C">
        <w:rPr>
          <w:sz w:val="16"/>
          <w:szCs w:val="16"/>
        </w:rPr>
        <w:t xml:space="preserve">Percentage weight of aggregate porphyrin, x, in BOC versus kinetic rate constant, k, of degradation of </w:t>
      </w:r>
      <w:r w:rsidR="00373F19" w:rsidRPr="00373F19">
        <w:rPr>
          <w:sz w:val="16"/>
          <w:szCs w:val="16"/>
        </w:rPr>
        <w:t>Rhodamine B</w:t>
      </w:r>
      <w:r w:rsidRPr="00B10C1C">
        <w:rPr>
          <w:sz w:val="16"/>
          <w:szCs w:val="16"/>
        </w:rPr>
        <w:t>.</w:t>
      </w:r>
    </w:p>
    <w:p w14:paraId="2AD859DF" w14:textId="77777777" w:rsidR="00175F69" w:rsidRPr="00464EC6" w:rsidRDefault="00175F69" w:rsidP="00464EC6">
      <w:pPr>
        <w:pStyle w:val="Els-body-text"/>
        <w:rPr>
          <w:lang w:val="en-GB"/>
        </w:rPr>
      </w:pPr>
    </w:p>
    <w:p w14:paraId="144DE6BA" w14:textId="77777777" w:rsidR="008D2649" w:rsidRPr="00A94774" w:rsidRDefault="008D2649" w:rsidP="008D2649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Conclusions</w:t>
      </w:r>
    </w:p>
    <w:p w14:paraId="144DE6BE" w14:textId="2E953980" w:rsidR="008D2649" w:rsidRDefault="00175F69" w:rsidP="008D2649">
      <w:pPr>
        <w:pStyle w:val="Els-body-text"/>
        <w:spacing w:after="120"/>
        <w:rPr>
          <w:lang w:val="en-GB"/>
        </w:rPr>
      </w:pPr>
      <w:r w:rsidRPr="00175F69">
        <w:rPr>
          <w:lang w:val="en-GB"/>
        </w:rPr>
        <w:t xml:space="preserve">The photocatalytic efficiency of </w:t>
      </w:r>
      <w:r w:rsidR="00AE4342">
        <w:rPr>
          <w:lang w:val="en-GB"/>
        </w:rPr>
        <w:t>porphyrin@</w:t>
      </w:r>
      <w:r w:rsidR="00AE4342" w:rsidRPr="00AE4342">
        <w:rPr>
          <w:lang w:val="en-GB"/>
        </w:rPr>
        <w:t xml:space="preserve"> </w:t>
      </w:r>
      <w:r w:rsidR="00AE4342" w:rsidRPr="00175F69">
        <w:rPr>
          <w:lang w:val="en-GB"/>
        </w:rPr>
        <w:t>Bi</w:t>
      </w:r>
      <w:r w:rsidR="00AE4342" w:rsidRPr="00777A39">
        <w:rPr>
          <w:vertAlign w:val="subscript"/>
          <w:lang w:val="en-GB"/>
        </w:rPr>
        <w:t>12</w:t>
      </w:r>
      <w:r w:rsidR="00AE4342" w:rsidRPr="00175F69">
        <w:rPr>
          <w:lang w:val="en-GB"/>
        </w:rPr>
        <w:t>O</w:t>
      </w:r>
      <w:r w:rsidR="00AE4342" w:rsidRPr="00AE4342">
        <w:rPr>
          <w:vertAlign w:val="subscript"/>
          <w:lang w:val="en-GB"/>
        </w:rPr>
        <w:t>17</w:t>
      </w:r>
      <w:r w:rsidR="00AE4342" w:rsidRPr="00175F69">
        <w:rPr>
          <w:lang w:val="en-GB"/>
        </w:rPr>
        <w:t>Cl</w:t>
      </w:r>
      <w:r w:rsidR="00AE4342" w:rsidRPr="00777A39">
        <w:rPr>
          <w:vertAlign w:val="subscript"/>
          <w:lang w:val="en-GB"/>
        </w:rPr>
        <w:t>2</w:t>
      </w:r>
      <w:r w:rsidR="00AE4342">
        <w:rPr>
          <w:vertAlign w:val="subscript"/>
          <w:lang w:val="en-GB"/>
        </w:rPr>
        <w:t xml:space="preserve"> </w:t>
      </w:r>
      <w:r w:rsidR="00373F19">
        <w:rPr>
          <w:lang w:val="en-GB"/>
        </w:rPr>
        <w:t>heterostructure</w:t>
      </w:r>
      <w:r w:rsidRPr="00175F69">
        <w:rPr>
          <w:lang w:val="en-GB"/>
        </w:rPr>
        <w:t xml:space="preserve"> was tested at various porphyrin </w:t>
      </w:r>
      <w:r w:rsidR="00373F19">
        <w:rPr>
          <w:lang w:val="en-GB"/>
        </w:rPr>
        <w:t>loading</w:t>
      </w:r>
      <w:r w:rsidRPr="00175F69">
        <w:rPr>
          <w:lang w:val="en-GB"/>
        </w:rPr>
        <w:t xml:space="preserve"> of 0.02%, 0.1%, 0.4%</w:t>
      </w:r>
      <w:r w:rsidR="006773C7">
        <w:rPr>
          <w:lang w:val="en-GB"/>
        </w:rPr>
        <w:t xml:space="preserve">, </w:t>
      </w:r>
      <w:r w:rsidRPr="00175F69">
        <w:rPr>
          <w:lang w:val="en-GB"/>
        </w:rPr>
        <w:t>1%, and 10% w/w</w:t>
      </w:r>
      <w:r w:rsidR="00AE4342">
        <w:rPr>
          <w:lang w:val="en-GB"/>
        </w:rPr>
        <w:t xml:space="preserve">. </w:t>
      </w:r>
      <w:r w:rsidRPr="00175F69">
        <w:rPr>
          <w:lang w:val="en-GB"/>
        </w:rPr>
        <w:t>Th</w:t>
      </w:r>
      <w:r w:rsidR="00777A39">
        <w:rPr>
          <w:lang w:val="en-GB"/>
        </w:rPr>
        <w:t xml:space="preserve">e </w:t>
      </w:r>
      <w:r w:rsidRPr="00175F69">
        <w:rPr>
          <w:lang w:val="en-GB"/>
        </w:rPr>
        <w:t xml:space="preserve">optimum </w:t>
      </w:r>
      <w:r w:rsidR="00AE4342">
        <w:rPr>
          <w:lang w:val="en-GB"/>
        </w:rPr>
        <w:t>p</w:t>
      </w:r>
      <w:r w:rsidRPr="00175F69">
        <w:rPr>
          <w:lang w:val="en-GB"/>
        </w:rPr>
        <w:t>orph</w:t>
      </w:r>
      <w:r w:rsidR="00AE4342">
        <w:rPr>
          <w:lang w:val="en-GB"/>
        </w:rPr>
        <w:t>yrin dose</w:t>
      </w:r>
      <w:r w:rsidRPr="00175F69">
        <w:rPr>
          <w:lang w:val="en-GB"/>
        </w:rPr>
        <w:t xml:space="preserve"> </w:t>
      </w:r>
      <w:r w:rsidR="00AE4342">
        <w:rPr>
          <w:lang w:val="en-GB"/>
        </w:rPr>
        <w:t xml:space="preserve">in the composite to achieve the highest degradation efficiency of </w:t>
      </w:r>
      <w:r w:rsidR="00373F19" w:rsidRPr="00373F19">
        <w:rPr>
          <w:lang w:val="en-GB"/>
        </w:rPr>
        <w:t xml:space="preserve">Rhodamine B </w:t>
      </w:r>
      <w:r w:rsidR="00AE4342">
        <w:rPr>
          <w:lang w:val="en-GB"/>
        </w:rPr>
        <w:t>was determined as 1% w/w,</w:t>
      </w:r>
      <w:r w:rsidR="00AE4342" w:rsidRPr="00175F69">
        <w:rPr>
          <w:lang w:val="en-GB"/>
        </w:rPr>
        <w:t xml:space="preserve"> </w:t>
      </w:r>
      <w:r w:rsidRPr="00175F69">
        <w:rPr>
          <w:lang w:val="en-GB"/>
        </w:rPr>
        <w:t xml:space="preserve">which </w:t>
      </w:r>
      <w:r w:rsidR="00AE4342">
        <w:rPr>
          <w:lang w:val="en-GB"/>
        </w:rPr>
        <w:t xml:space="preserve">is </w:t>
      </w:r>
      <w:r w:rsidRPr="00175F69">
        <w:rPr>
          <w:lang w:val="en-GB"/>
        </w:rPr>
        <w:t xml:space="preserve">3.1 times higher than that of </w:t>
      </w:r>
      <w:r w:rsidR="00B30100">
        <w:rPr>
          <w:lang w:val="en-GB"/>
        </w:rPr>
        <w:t xml:space="preserve">pure </w:t>
      </w:r>
      <w:r w:rsidRPr="00175F69">
        <w:rPr>
          <w:lang w:val="en-GB"/>
        </w:rPr>
        <w:t>Bi</w:t>
      </w:r>
      <w:r w:rsidRPr="00175F69">
        <w:rPr>
          <w:vertAlign w:val="subscript"/>
          <w:lang w:val="en-GB"/>
        </w:rPr>
        <w:t>12</w:t>
      </w:r>
      <w:r w:rsidRPr="00175F69">
        <w:rPr>
          <w:lang w:val="en-GB"/>
        </w:rPr>
        <w:t>O</w:t>
      </w:r>
      <w:r w:rsidRPr="00175F69">
        <w:rPr>
          <w:vertAlign w:val="subscript"/>
          <w:lang w:val="en-GB"/>
        </w:rPr>
        <w:t>17</w:t>
      </w:r>
      <w:r w:rsidRPr="00175F69">
        <w:rPr>
          <w:lang w:val="en-GB"/>
        </w:rPr>
        <w:t>Cl</w:t>
      </w:r>
      <w:r w:rsidRPr="00175F69">
        <w:rPr>
          <w:vertAlign w:val="subscript"/>
          <w:lang w:val="en-GB"/>
        </w:rPr>
        <w:t>2</w:t>
      </w:r>
      <w:r w:rsidRPr="00175F69">
        <w:rPr>
          <w:lang w:val="en-GB"/>
        </w:rPr>
        <w:t>. Th</w:t>
      </w:r>
      <w:r w:rsidR="00CD31DD">
        <w:rPr>
          <w:lang w:val="en-GB"/>
        </w:rPr>
        <w:t>e</w:t>
      </w:r>
      <w:r w:rsidRPr="00175F69">
        <w:rPr>
          <w:lang w:val="en-GB"/>
        </w:rPr>
        <w:t xml:space="preserve"> enhanced performance was attributed to the synergy between the anchored porphyrin and Bi</w:t>
      </w:r>
      <w:r w:rsidRPr="00777A39">
        <w:rPr>
          <w:vertAlign w:val="subscript"/>
          <w:lang w:val="en-GB"/>
        </w:rPr>
        <w:t>12</w:t>
      </w:r>
      <w:r w:rsidRPr="00175F69">
        <w:rPr>
          <w:lang w:val="en-GB"/>
        </w:rPr>
        <w:t>O</w:t>
      </w:r>
      <w:r w:rsidRPr="00AE4342">
        <w:rPr>
          <w:vertAlign w:val="subscript"/>
          <w:lang w:val="en-GB"/>
        </w:rPr>
        <w:t>17</w:t>
      </w:r>
      <w:r w:rsidRPr="00175F69">
        <w:rPr>
          <w:lang w:val="en-GB"/>
        </w:rPr>
        <w:t>Cl</w:t>
      </w:r>
      <w:r w:rsidRPr="00777A39">
        <w:rPr>
          <w:vertAlign w:val="subscript"/>
          <w:lang w:val="en-GB"/>
        </w:rPr>
        <w:t>2</w:t>
      </w:r>
      <w:r w:rsidRPr="00175F69">
        <w:rPr>
          <w:lang w:val="en-GB"/>
        </w:rPr>
        <w:t>. However, at the highest dose of 10%w/w</w:t>
      </w:r>
      <w:r w:rsidR="00CD31DD">
        <w:rPr>
          <w:lang w:val="en-GB"/>
        </w:rPr>
        <w:t xml:space="preserve"> </w:t>
      </w:r>
      <w:r w:rsidRPr="00175F69">
        <w:rPr>
          <w:lang w:val="en-GB"/>
        </w:rPr>
        <w:t xml:space="preserve">porphyrins, a deterioration of the photocatalytic activity was observed due to blockage of </w:t>
      </w:r>
      <w:r w:rsidR="00851C71">
        <w:rPr>
          <w:lang w:val="en-GB"/>
        </w:rPr>
        <w:t xml:space="preserve">active sites on </w:t>
      </w:r>
      <w:r w:rsidR="00CD31DD" w:rsidRPr="00175F69">
        <w:rPr>
          <w:lang w:val="en-GB"/>
        </w:rPr>
        <w:t>Bi</w:t>
      </w:r>
      <w:r w:rsidR="00CD31DD" w:rsidRPr="00CD31DD">
        <w:rPr>
          <w:vertAlign w:val="subscript"/>
          <w:lang w:val="en-GB"/>
        </w:rPr>
        <w:t>12</w:t>
      </w:r>
      <w:r w:rsidR="00CD31DD" w:rsidRPr="00175F69">
        <w:rPr>
          <w:lang w:val="en-GB"/>
        </w:rPr>
        <w:t>O</w:t>
      </w:r>
      <w:r w:rsidR="00CD31DD" w:rsidRPr="00CD31DD">
        <w:rPr>
          <w:vertAlign w:val="subscript"/>
          <w:lang w:val="en-GB"/>
        </w:rPr>
        <w:t>17</w:t>
      </w:r>
      <w:r w:rsidR="00CD31DD" w:rsidRPr="00175F69">
        <w:rPr>
          <w:lang w:val="en-GB"/>
        </w:rPr>
        <w:t>Cl</w:t>
      </w:r>
      <w:r w:rsidR="00CD31DD" w:rsidRPr="00CD31DD">
        <w:rPr>
          <w:vertAlign w:val="subscript"/>
          <w:lang w:val="en-GB"/>
        </w:rPr>
        <w:t>2</w:t>
      </w:r>
      <w:r w:rsidR="00CD31DD">
        <w:rPr>
          <w:lang w:val="en-GB"/>
        </w:rPr>
        <w:t xml:space="preserve"> </w:t>
      </w:r>
      <w:r w:rsidRPr="00175F69">
        <w:rPr>
          <w:lang w:val="en-GB"/>
        </w:rPr>
        <w:t>surface</w:t>
      </w:r>
      <w:r w:rsidR="00851C71">
        <w:rPr>
          <w:lang w:val="en-GB"/>
        </w:rPr>
        <w:t xml:space="preserve"> and </w:t>
      </w:r>
      <w:r w:rsidR="00AB18C5">
        <w:rPr>
          <w:lang w:val="en-GB"/>
        </w:rPr>
        <w:t xml:space="preserve">low </w:t>
      </w:r>
      <w:r w:rsidR="00851C71">
        <w:rPr>
          <w:lang w:val="en-GB"/>
        </w:rPr>
        <w:t>light penetration</w:t>
      </w:r>
      <w:r w:rsidR="00AB18C5">
        <w:rPr>
          <w:lang w:val="en-GB"/>
        </w:rPr>
        <w:t xml:space="preserve"> on the reaction solution.</w:t>
      </w:r>
      <w:r w:rsidR="00851C71">
        <w:rPr>
          <w:lang w:val="en-GB"/>
        </w:rPr>
        <w:t xml:space="preserve"> </w:t>
      </w:r>
      <w:r w:rsidRPr="00175F69">
        <w:rPr>
          <w:lang w:val="en-GB"/>
        </w:rPr>
        <w:t xml:space="preserve">Two phenomena were found to be crucial </w:t>
      </w:r>
      <w:r w:rsidR="00CD31DD">
        <w:rPr>
          <w:lang w:val="en-GB"/>
        </w:rPr>
        <w:t>to</w:t>
      </w:r>
      <w:r w:rsidRPr="00175F69">
        <w:rPr>
          <w:lang w:val="en-GB"/>
        </w:rPr>
        <w:t xml:space="preserve"> the photocatalytic activity of the composite: Bi</w:t>
      </w:r>
      <w:r w:rsidRPr="00CD31DD">
        <w:rPr>
          <w:vertAlign w:val="subscript"/>
          <w:lang w:val="en-GB"/>
        </w:rPr>
        <w:t>12</w:t>
      </w:r>
      <w:r w:rsidRPr="00175F69">
        <w:rPr>
          <w:lang w:val="en-GB"/>
        </w:rPr>
        <w:t>O</w:t>
      </w:r>
      <w:r w:rsidRPr="00CD31DD">
        <w:rPr>
          <w:vertAlign w:val="subscript"/>
          <w:lang w:val="en-GB"/>
        </w:rPr>
        <w:t>17</w:t>
      </w:r>
      <w:r w:rsidRPr="00175F69">
        <w:rPr>
          <w:lang w:val="en-GB"/>
        </w:rPr>
        <w:t>Cl</w:t>
      </w:r>
      <w:r w:rsidRPr="00CD31DD">
        <w:rPr>
          <w:vertAlign w:val="subscript"/>
          <w:lang w:val="en-GB"/>
        </w:rPr>
        <w:t>2</w:t>
      </w:r>
      <w:r w:rsidRPr="00175F69">
        <w:rPr>
          <w:lang w:val="en-GB"/>
        </w:rPr>
        <w:t xml:space="preserve"> surface area and the </w:t>
      </w:r>
      <w:r w:rsidR="00CD31DD">
        <w:rPr>
          <w:lang w:val="en-GB"/>
        </w:rPr>
        <w:t>photosensitisation</w:t>
      </w:r>
      <w:r w:rsidRPr="00175F69">
        <w:rPr>
          <w:lang w:val="en-GB"/>
        </w:rPr>
        <w:t xml:space="preserve"> effect</w:t>
      </w:r>
      <w:r w:rsidR="00CD31DD">
        <w:rPr>
          <w:lang w:val="en-GB"/>
        </w:rPr>
        <w:t xml:space="preserve"> of </w:t>
      </w:r>
      <w:r w:rsidR="00CD31DD" w:rsidRPr="00175F69">
        <w:rPr>
          <w:lang w:val="en-GB"/>
        </w:rPr>
        <w:t>porphyrin</w:t>
      </w:r>
      <w:r w:rsidR="00AF6859">
        <w:rPr>
          <w:lang w:val="en-GB"/>
        </w:rPr>
        <w:t>. Therefore,</w:t>
      </w:r>
      <w:r w:rsidRPr="00175F69">
        <w:rPr>
          <w:lang w:val="en-GB"/>
        </w:rPr>
        <w:t xml:space="preserve"> </w:t>
      </w:r>
      <w:r w:rsidR="00AF6859">
        <w:rPr>
          <w:lang w:val="en-GB"/>
        </w:rPr>
        <w:t xml:space="preserve">it </w:t>
      </w:r>
      <w:r w:rsidRPr="00175F69">
        <w:rPr>
          <w:lang w:val="en-GB"/>
        </w:rPr>
        <w:t xml:space="preserve">is </w:t>
      </w:r>
      <w:r w:rsidR="00CD31DD">
        <w:rPr>
          <w:lang w:val="en-GB"/>
        </w:rPr>
        <w:t>essential</w:t>
      </w:r>
      <w:r w:rsidRPr="00175F69">
        <w:rPr>
          <w:lang w:val="en-GB"/>
        </w:rPr>
        <w:t xml:space="preserve"> to strike a balance between these effects </w:t>
      </w:r>
      <w:r w:rsidR="00AF6859">
        <w:rPr>
          <w:lang w:val="en-GB"/>
        </w:rPr>
        <w:t xml:space="preserve">to harness the </w:t>
      </w:r>
      <w:r w:rsidRPr="00175F69">
        <w:rPr>
          <w:lang w:val="en-GB"/>
        </w:rPr>
        <w:t xml:space="preserve">synergy between </w:t>
      </w:r>
      <w:r w:rsidR="00CD31DD">
        <w:rPr>
          <w:lang w:val="en-GB"/>
        </w:rPr>
        <w:t>p</w:t>
      </w:r>
      <w:r w:rsidRPr="00175F69">
        <w:rPr>
          <w:lang w:val="en-GB"/>
        </w:rPr>
        <w:t>orph</w:t>
      </w:r>
      <w:r w:rsidR="00CD31DD">
        <w:rPr>
          <w:lang w:val="en-GB"/>
        </w:rPr>
        <w:t>yrin</w:t>
      </w:r>
      <w:r w:rsidRPr="00175F69">
        <w:rPr>
          <w:lang w:val="en-GB"/>
        </w:rPr>
        <w:t xml:space="preserve"> and </w:t>
      </w:r>
      <w:r w:rsidR="00CD31DD" w:rsidRPr="00175F69">
        <w:rPr>
          <w:lang w:val="en-GB"/>
        </w:rPr>
        <w:t>Bi</w:t>
      </w:r>
      <w:r w:rsidR="00CD31DD" w:rsidRPr="00777A39">
        <w:rPr>
          <w:vertAlign w:val="subscript"/>
          <w:lang w:val="en-GB"/>
        </w:rPr>
        <w:t>12</w:t>
      </w:r>
      <w:r w:rsidR="00CD31DD" w:rsidRPr="00175F69">
        <w:rPr>
          <w:lang w:val="en-GB"/>
        </w:rPr>
        <w:t>O</w:t>
      </w:r>
      <w:r w:rsidR="00CD31DD" w:rsidRPr="00AE4342">
        <w:rPr>
          <w:vertAlign w:val="subscript"/>
          <w:lang w:val="en-GB"/>
        </w:rPr>
        <w:t>17</w:t>
      </w:r>
      <w:r w:rsidR="00CD31DD" w:rsidRPr="00175F69">
        <w:rPr>
          <w:lang w:val="en-GB"/>
        </w:rPr>
        <w:t>Cl</w:t>
      </w:r>
      <w:r w:rsidR="00CD31DD" w:rsidRPr="00777A39">
        <w:rPr>
          <w:vertAlign w:val="subscript"/>
          <w:lang w:val="en-GB"/>
        </w:rPr>
        <w:t>2</w:t>
      </w:r>
      <w:r w:rsidRPr="00175F69">
        <w:rPr>
          <w:lang w:val="en-GB"/>
        </w:rPr>
        <w:t xml:space="preserve"> in </w:t>
      </w:r>
      <w:bookmarkStart w:id="7" w:name="_Hlk155198914"/>
      <w:r w:rsidR="00AF6859" w:rsidRPr="00AF6859">
        <w:rPr>
          <w:lang w:val="en-GB"/>
        </w:rPr>
        <w:t>porphyrin@ Bi</w:t>
      </w:r>
      <w:r w:rsidR="00AF6859" w:rsidRPr="00AF6859">
        <w:rPr>
          <w:vertAlign w:val="subscript"/>
          <w:lang w:val="en-GB"/>
        </w:rPr>
        <w:t>12</w:t>
      </w:r>
      <w:r w:rsidR="00AF6859" w:rsidRPr="00AF6859">
        <w:rPr>
          <w:lang w:val="en-GB"/>
        </w:rPr>
        <w:t>O</w:t>
      </w:r>
      <w:r w:rsidR="00AF6859" w:rsidRPr="00AF6859">
        <w:rPr>
          <w:vertAlign w:val="subscript"/>
          <w:lang w:val="en-GB"/>
        </w:rPr>
        <w:t>17</w:t>
      </w:r>
      <w:r w:rsidR="00AF6859" w:rsidRPr="00AF6859">
        <w:rPr>
          <w:lang w:val="en-GB"/>
        </w:rPr>
        <w:t>Cl</w:t>
      </w:r>
      <w:r w:rsidR="00AF6859" w:rsidRPr="00AF6859">
        <w:rPr>
          <w:vertAlign w:val="subscript"/>
          <w:lang w:val="en-GB"/>
        </w:rPr>
        <w:t>2</w:t>
      </w:r>
      <w:r w:rsidR="00AF6859" w:rsidRPr="00AF6859">
        <w:rPr>
          <w:lang w:val="en-GB"/>
        </w:rPr>
        <w:t xml:space="preserve"> </w:t>
      </w:r>
      <w:bookmarkEnd w:id="7"/>
      <w:r w:rsidRPr="00175F69">
        <w:rPr>
          <w:lang w:val="en-GB"/>
        </w:rPr>
        <w:t xml:space="preserve">composite </w:t>
      </w:r>
      <w:r w:rsidR="00CD31DD">
        <w:rPr>
          <w:lang w:val="en-GB"/>
        </w:rPr>
        <w:t>to</w:t>
      </w:r>
      <w:r w:rsidRPr="00175F69">
        <w:rPr>
          <w:lang w:val="en-GB"/>
        </w:rPr>
        <w:t xml:space="preserve"> achieve optimum performance. The optimum activity achieved with 1% wt. porphyrin </w:t>
      </w:r>
      <w:r w:rsidR="00AF6859">
        <w:rPr>
          <w:lang w:val="en-GB"/>
        </w:rPr>
        <w:t xml:space="preserve">in </w:t>
      </w:r>
      <w:r w:rsidR="00AF6859" w:rsidRPr="00AF6859">
        <w:rPr>
          <w:lang w:val="en-GB"/>
        </w:rPr>
        <w:t>porphyrin@ Bi</w:t>
      </w:r>
      <w:r w:rsidR="00AF6859" w:rsidRPr="00AF6859">
        <w:rPr>
          <w:vertAlign w:val="subscript"/>
          <w:lang w:val="en-GB"/>
        </w:rPr>
        <w:t>12</w:t>
      </w:r>
      <w:r w:rsidR="00AF6859" w:rsidRPr="00AF6859">
        <w:rPr>
          <w:lang w:val="en-GB"/>
        </w:rPr>
        <w:t>O</w:t>
      </w:r>
      <w:r w:rsidR="00AF6859" w:rsidRPr="00AF6859">
        <w:rPr>
          <w:vertAlign w:val="subscript"/>
          <w:lang w:val="en-GB"/>
        </w:rPr>
        <w:t>17</w:t>
      </w:r>
      <w:r w:rsidR="00AF6859" w:rsidRPr="00AF6859">
        <w:rPr>
          <w:lang w:val="en-GB"/>
        </w:rPr>
        <w:t>Cl</w:t>
      </w:r>
      <w:r w:rsidR="00AF6859" w:rsidRPr="00AF6859">
        <w:rPr>
          <w:vertAlign w:val="subscript"/>
          <w:lang w:val="en-GB"/>
        </w:rPr>
        <w:t>2</w:t>
      </w:r>
      <w:r w:rsidR="00AF6859" w:rsidRPr="00AF6859">
        <w:rPr>
          <w:lang w:val="en-GB"/>
        </w:rPr>
        <w:t xml:space="preserve"> </w:t>
      </w:r>
      <w:r w:rsidRPr="00175F69">
        <w:rPr>
          <w:lang w:val="en-GB"/>
        </w:rPr>
        <w:t xml:space="preserve">provided </w:t>
      </w:r>
      <w:r w:rsidR="00C2208B">
        <w:rPr>
          <w:lang w:val="en-GB"/>
        </w:rPr>
        <w:t xml:space="preserve">for </w:t>
      </w:r>
      <w:r w:rsidRPr="00175F69">
        <w:rPr>
          <w:lang w:val="en-GB"/>
        </w:rPr>
        <w:t>adequate exposure of active sites on the surface of Bi</w:t>
      </w:r>
      <w:r w:rsidRPr="00B7550D">
        <w:rPr>
          <w:vertAlign w:val="subscript"/>
          <w:lang w:val="en-GB"/>
        </w:rPr>
        <w:t>12</w:t>
      </w:r>
      <w:r w:rsidRPr="00175F69">
        <w:rPr>
          <w:lang w:val="en-GB"/>
        </w:rPr>
        <w:t>O</w:t>
      </w:r>
      <w:r w:rsidRPr="007A0813">
        <w:rPr>
          <w:vertAlign w:val="subscript"/>
          <w:lang w:val="en-GB"/>
        </w:rPr>
        <w:t>17</w:t>
      </w:r>
      <w:r w:rsidRPr="00175F69">
        <w:rPr>
          <w:lang w:val="en-GB"/>
        </w:rPr>
        <w:t>Cl</w:t>
      </w:r>
      <w:r w:rsidRPr="007A0813">
        <w:rPr>
          <w:vertAlign w:val="subscript"/>
          <w:lang w:val="en-GB"/>
        </w:rPr>
        <w:t>2</w:t>
      </w:r>
      <w:r w:rsidRPr="00175F69">
        <w:rPr>
          <w:lang w:val="en-GB"/>
        </w:rPr>
        <w:t xml:space="preserve"> for the photodegradation of </w:t>
      </w:r>
      <w:r w:rsidR="00373F19" w:rsidRPr="00373F19">
        <w:rPr>
          <w:lang w:val="en-GB"/>
        </w:rPr>
        <w:t>Rhodamine B</w:t>
      </w:r>
      <w:r w:rsidR="00866421">
        <w:rPr>
          <w:lang w:val="en-GB"/>
        </w:rPr>
        <w:t xml:space="preserve">, </w:t>
      </w:r>
      <w:r w:rsidRPr="00175F69">
        <w:rPr>
          <w:lang w:val="en-GB"/>
        </w:rPr>
        <w:t xml:space="preserve">while still </w:t>
      </w:r>
      <w:r w:rsidR="00B7550D">
        <w:rPr>
          <w:lang w:val="en-GB"/>
        </w:rPr>
        <w:t>benefiting from porphyrin's photosensitisation effect</w:t>
      </w:r>
      <w:r w:rsidR="00BC653E">
        <w:rPr>
          <w:lang w:val="en-GB"/>
        </w:rPr>
        <w:t>.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38F1A9BA" w14:textId="77777777" w:rsidR="00BC653E" w:rsidRPr="00BC653E" w:rsidRDefault="00BE6AF0" w:rsidP="00BC653E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BC653E" w:rsidRPr="00BC653E">
        <w:t xml:space="preserve">Araki, K, Yang, D-H, Wang, T, Selyanchyn, R, Lee, S-W &amp;  Kunitake, T (2013) "Self-assembly and imprinting of macrocyclic molecules in layer-by-layered TiO2 ultrathin films" </w:t>
      </w:r>
      <w:r w:rsidR="00BC653E" w:rsidRPr="00BC653E">
        <w:rPr>
          <w:i/>
        </w:rPr>
        <w:t>Analytica Chimica Acta</w:t>
      </w:r>
      <w:r w:rsidR="00BC653E" w:rsidRPr="00BC653E">
        <w:t>, 779 72-81</w:t>
      </w:r>
    </w:p>
    <w:p w14:paraId="3BBAE9FD" w14:textId="77777777" w:rsidR="00BC653E" w:rsidRPr="00BC653E" w:rsidRDefault="00BC653E" w:rsidP="00BC653E">
      <w:pPr>
        <w:pStyle w:val="EndNoteBibliography"/>
      </w:pPr>
    </w:p>
    <w:p w14:paraId="6E625176" w14:textId="77777777" w:rsidR="00BC653E" w:rsidRPr="00BC653E" w:rsidRDefault="00BC653E" w:rsidP="00BC653E">
      <w:pPr>
        <w:pStyle w:val="EndNoteBibliography"/>
      </w:pPr>
      <w:r w:rsidRPr="00BC653E">
        <w:t xml:space="preserve">Bi, C, Cao, J, Lin, H, Wang, Y &amp;  Chen, S (2016) "BiOI/Bi12O17Cl2: A novel heterojunction composite with outstanding photocatalytic and photoelectric performances" </w:t>
      </w:r>
      <w:r w:rsidRPr="00BC653E">
        <w:rPr>
          <w:i/>
        </w:rPr>
        <w:t>Materials Letters</w:t>
      </w:r>
      <w:r w:rsidRPr="00BC653E">
        <w:t>, 166 267-270</w:t>
      </w:r>
    </w:p>
    <w:p w14:paraId="32225C64" w14:textId="77777777" w:rsidR="00BC653E" w:rsidRPr="00BC653E" w:rsidRDefault="00BC653E" w:rsidP="00BC653E">
      <w:pPr>
        <w:pStyle w:val="EndNoteBibliography"/>
      </w:pPr>
    </w:p>
    <w:p w14:paraId="48BCDA8F" w14:textId="77777777" w:rsidR="00BC653E" w:rsidRPr="00BC653E" w:rsidRDefault="00BC653E" w:rsidP="00BC653E">
      <w:pPr>
        <w:pStyle w:val="EndNoteBibliography"/>
      </w:pPr>
      <w:r w:rsidRPr="00BC653E">
        <w:t xml:space="preserve">Chen, L, Huang, R, Xiong, M, Yuan, Q, He, J, Jia, J, Yao, M-Y, Luo, S-L, Au, C-T &amp;  Yin, S-F (2013) "Room-Temperature Synthesis of Flower-Like BiOX (X═Cl, Br, I) Hierarchical Structures and Their Visible-Light Photocatalytic Activity" </w:t>
      </w:r>
      <w:r w:rsidRPr="00BC653E">
        <w:rPr>
          <w:i/>
        </w:rPr>
        <w:t>Inorganic Chemistry</w:t>
      </w:r>
      <w:r w:rsidRPr="00BC653E">
        <w:t>, 52 (19), 11118-11125</w:t>
      </w:r>
    </w:p>
    <w:p w14:paraId="3A066737" w14:textId="77777777" w:rsidR="00BC653E" w:rsidRPr="00BC653E" w:rsidRDefault="00BC653E" w:rsidP="00BC653E">
      <w:pPr>
        <w:pStyle w:val="EndNoteBibliography"/>
      </w:pPr>
    </w:p>
    <w:p w14:paraId="23705720" w14:textId="77777777" w:rsidR="00BC653E" w:rsidRPr="00BC653E" w:rsidRDefault="00BC653E" w:rsidP="00BC653E">
      <w:pPr>
        <w:pStyle w:val="EndNoteBibliography"/>
      </w:pPr>
      <w:r w:rsidRPr="00BC653E">
        <w:t xml:space="preserve">Joseph, M &amp;  Haridas, S (2020) "Recent progresses in porphyrin assisted hydrogen evolution" </w:t>
      </w:r>
      <w:r w:rsidRPr="00BC653E">
        <w:rPr>
          <w:i/>
        </w:rPr>
        <w:t>International Journal of Hydrogen Energy</w:t>
      </w:r>
      <w:r w:rsidRPr="00BC653E">
        <w:t>, 45 (21), 11954-11975</w:t>
      </w:r>
    </w:p>
    <w:p w14:paraId="38306C89" w14:textId="77777777" w:rsidR="00BC653E" w:rsidRPr="00BC653E" w:rsidRDefault="00BC653E" w:rsidP="00BC653E">
      <w:pPr>
        <w:pStyle w:val="EndNoteBibliography"/>
      </w:pPr>
    </w:p>
    <w:p w14:paraId="5DD84AEB" w14:textId="77777777" w:rsidR="00BC653E" w:rsidRPr="00BC653E" w:rsidRDefault="00BC653E" w:rsidP="00BC653E">
      <w:pPr>
        <w:pStyle w:val="EndNoteBibliography"/>
      </w:pPr>
      <w:r w:rsidRPr="00BC653E">
        <w:t xml:space="preserve">Moshari, M, Rabbani, M &amp;  Rahimi, R (2016) "Synthesis of TCPP–Fe3O4@S/RGO and its application for purification of water" </w:t>
      </w:r>
      <w:r w:rsidRPr="00BC653E">
        <w:rPr>
          <w:i/>
        </w:rPr>
        <w:t>Research on Chemical Intermediates</w:t>
      </w:r>
      <w:r w:rsidRPr="00BC653E">
        <w:t>, 42 (6), 5441-5455</w:t>
      </w:r>
    </w:p>
    <w:p w14:paraId="3381F966" w14:textId="77777777" w:rsidR="00BC653E" w:rsidRPr="00BC653E" w:rsidRDefault="00BC653E" w:rsidP="00BC653E">
      <w:pPr>
        <w:pStyle w:val="EndNoteBibliography"/>
      </w:pPr>
    </w:p>
    <w:p w14:paraId="25270870" w14:textId="77777777" w:rsidR="00BC653E" w:rsidRPr="00BC653E" w:rsidRDefault="00BC653E" w:rsidP="00BC653E">
      <w:pPr>
        <w:pStyle w:val="EndNoteBibliography"/>
      </w:pPr>
      <w:r w:rsidRPr="00BC653E">
        <w:t xml:space="preserve">Neves, CMB, Filipe, OMS, Mota, N, Santos, SAO, Silvestre, AJD, Santos, EBH, Neves, MGPMS &amp;  Simões, MMQ (2019) "Photodegradation of metoprolol using a porphyrin as photosensitizer under homogeneous and heterogeneous conditions" </w:t>
      </w:r>
      <w:r w:rsidRPr="00BC653E">
        <w:rPr>
          <w:i/>
        </w:rPr>
        <w:t>Journal of Hazardous materials</w:t>
      </w:r>
      <w:r w:rsidRPr="00BC653E">
        <w:t>, 370 13-23</w:t>
      </w:r>
    </w:p>
    <w:p w14:paraId="4E7E5A39" w14:textId="77777777" w:rsidR="00BC653E" w:rsidRPr="00BC653E" w:rsidRDefault="00BC653E" w:rsidP="00BC653E">
      <w:pPr>
        <w:pStyle w:val="EndNoteBibliography"/>
      </w:pPr>
    </w:p>
    <w:p w14:paraId="318D8631" w14:textId="77777777" w:rsidR="00BC653E" w:rsidRPr="00BC653E" w:rsidRDefault="00BC653E" w:rsidP="00BC653E">
      <w:pPr>
        <w:pStyle w:val="EndNoteBibliography"/>
      </w:pPr>
      <w:r w:rsidRPr="00BC653E">
        <w:t xml:space="preserve">Passi, M &amp;  Pal, B (2022) "Recent advances on visible light active non-typical stoichiometric oxygen-rich Bi12O17Cl2 photocatalyst for environment pollution remediation" </w:t>
      </w:r>
      <w:r w:rsidRPr="00BC653E">
        <w:rPr>
          <w:i/>
        </w:rPr>
        <w:t>Journal of Environmental Chemical Engineering</w:t>
      </w:r>
      <w:r w:rsidRPr="00BC653E">
        <w:t>, 10 (3), 107688</w:t>
      </w:r>
    </w:p>
    <w:p w14:paraId="4DAB1550" w14:textId="77777777" w:rsidR="00BC653E" w:rsidRPr="00BC653E" w:rsidRDefault="00BC653E" w:rsidP="00BC653E">
      <w:pPr>
        <w:pStyle w:val="EndNoteBibliography"/>
      </w:pPr>
    </w:p>
    <w:p w14:paraId="0741E753" w14:textId="77777777" w:rsidR="00BC653E" w:rsidRPr="00BC653E" w:rsidRDefault="00BC653E" w:rsidP="00BC653E">
      <w:pPr>
        <w:pStyle w:val="EndNoteBibliography"/>
      </w:pPr>
      <w:r w:rsidRPr="00BC653E">
        <w:t xml:space="preserve">Yang, Y, Zeng, Y, Jin, T, Zhang, X, Teng, H, Wang, S &amp;  Chen, H (2022) "Construction of oxygen vacancy on Bi12O17Cl2 nanosheets by heat-treatment in H2O vapor for photocatalytic NO oxidation" </w:t>
      </w:r>
      <w:r w:rsidRPr="00BC653E">
        <w:rPr>
          <w:i/>
        </w:rPr>
        <w:t>Journal of Materials Science &amp; Technology</w:t>
      </w:r>
      <w:r w:rsidRPr="00BC653E">
        <w:t>, 123 234-242</w:t>
      </w:r>
    </w:p>
    <w:p w14:paraId="611B4FA9" w14:textId="77777777" w:rsidR="00BC653E" w:rsidRPr="00BC653E" w:rsidRDefault="00BC653E" w:rsidP="00BC653E">
      <w:pPr>
        <w:pStyle w:val="EndNoteBibliography"/>
      </w:pPr>
    </w:p>
    <w:p w14:paraId="59063BE3" w14:textId="77777777" w:rsidR="00BC653E" w:rsidRPr="00BC653E" w:rsidRDefault="00BC653E" w:rsidP="00BC653E">
      <w:pPr>
        <w:pStyle w:val="EndNoteBibliography"/>
      </w:pPr>
      <w:r w:rsidRPr="00BC653E">
        <w:t xml:space="preserve">Ye, L, Su, Y, Jin, X, Xie, H &amp;  Zhang, C (2014) "Recent advances in BiOX (X = Cl, Br and I) photocatalysts: synthesis, modification, facet effects and mechanisms" </w:t>
      </w:r>
      <w:r w:rsidRPr="00BC653E">
        <w:rPr>
          <w:i/>
        </w:rPr>
        <w:t>Environmental Science: Nano</w:t>
      </w:r>
      <w:r w:rsidRPr="00BC653E">
        <w:t>, 1 (2), 90-112</w:t>
      </w:r>
    </w:p>
    <w:p w14:paraId="756C70A9" w14:textId="77777777" w:rsidR="00BC653E" w:rsidRPr="00BC653E" w:rsidRDefault="00BC653E" w:rsidP="00BC653E">
      <w:pPr>
        <w:pStyle w:val="EndNoteBibliography"/>
      </w:pPr>
    </w:p>
    <w:p w14:paraId="1827FAC5" w14:textId="77777777" w:rsidR="00BC653E" w:rsidRPr="00BC653E" w:rsidRDefault="00BC653E" w:rsidP="00BC653E">
      <w:pPr>
        <w:pStyle w:val="EndNoteBibliography"/>
      </w:pPr>
      <w:r w:rsidRPr="00BC653E">
        <w:t xml:space="preserve">Zhang, M, Bi, C, Lin, H, Cao, J &amp;  Chen, S (2017) "Construction of novel Au/Bi12O17Cl2 composite with intensive visible light activity enhancement for contaminants removal" </w:t>
      </w:r>
      <w:r w:rsidRPr="00BC653E">
        <w:rPr>
          <w:i/>
        </w:rPr>
        <w:t>Materials Letters</w:t>
      </w:r>
      <w:r w:rsidRPr="00BC653E">
        <w:t>, 191 132-135</w:t>
      </w:r>
    </w:p>
    <w:p w14:paraId="420C516C" w14:textId="77777777" w:rsidR="00BC653E" w:rsidRPr="00BC653E" w:rsidRDefault="00BC653E" w:rsidP="00BC653E">
      <w:pPr>
        <w:pStyle w:val="EndNoteBibliography"/>
      </w:pPr>
    </w:p>
    <w:p w14:paraId="132D09F4" w14:textId="77777777" w:rsidR="00BC653E" w:rsidRPr="00BC653E" w:rsidRDefault="00BC653E" w:rsidP="00BC653E">
      <w:pPr>
        <w:pStyle w:val="EndNoteBibliography"/>
      </w:pPr>
      <w:r w:rsidRPr="00BC653E">
        <w:t xml:space="preserve">Zhang, Z, Liu, H, Xu, J &amp;  Zeng, H (2017) "CuTCPP/BiPO4 composite with enhanced visible light absorption and charge separation" </w:t>
      </w:r>
      <w:r w:rsidRPr="00BC653E">
        <w:rPr>
          <w:i/>
        </w:rPr>
        <w:t>Journal of Photochemistry and Photobiology A: Chemistry</w:t>
      </w:r>
      <w:r w:rsidRPr="00BC653E">
        <w:t>, 336 25-31</w:t>
      </w:r>
    </w:p>
    <w:p w14:paraId="50C838CD" w14:textId="77777777" w:rsidR="00BC653E" w:rsidRPr="00BC653E" w:rsidRDefault="00BC653E" w:rsidP="00BC653E">
      <w:pPr>
        <w:pStyle w:val="EndNoteBibliography"/>
      </w:pPr>
    </w:p>
    <w:p w14:paraId="544D49F7" w14:textId="77777777" w:rsidR="00BC653E" w:rsidRPr="00BC653E" w:rsidRDefault="00BC653E" w:rsidP="00BC653E">
      <w:pPr>
        <w:pStyle w:val="EndNoteBibliography"/>
      </w:pPr>
      <w:r w:rsidRPr="00BC653E">
        <w:t xml:space="preserve">Zhang, Z, Zhao, Y, Shen, J, Pan, Z, Guo, Y, Wong, PK &amp;  Yu, H (2020) "Synthesis of 1D Bi12O17ClxBr2−x nanotube solid solutions with rich oxygen vacancies for highly efficient removal of organic pollutants under visible light" </w:t>
      </w:r>
      <w:r w:rsidRPr="00BC653E">
        <w:rPr>
          <w:i/>
        </w:rPr>
        <w:t>Applied Catalysis B: Environmental</w:t>
      </w:r>
      <w:r w:rsidRPr="00BC653E">
        <w:t>, 269 118774</w:t>
      </w:r>
    </w:p>
    <w:p w14:paraId="1A08C80F" w14:textId="77777777" w:rsidR="00BC653E" w:rsidRPr="00BC653E" w:rsidRDefault="00BC653E" w:rsidP="00BC653E">
      <w:pPr>
        <w:pStyle w:val="EndNoteBibliography"/>
      </w:pPr>
    </w:p>
    <w:p w14:paraId="6936CF2D" w14:textId="77777777" w:rsidR="00BC653E" w:rsidRPr="00BC653E" w:rsidRDefault="00BC653E" w:rsidP="00BC653E">
      <w:pPr>
        <w:pStyle w:val="EndNoteBibliography"/>
      </w:pPr>
      <w:r w:rsidRPr="00BC653E">
        <w:t xml:space="preserve">Zheng, J, Chang, F, Jiao, M, Xu, Q, Deng, B &amp;  Hu, X (2018) "A visible-light-driven heterojuncted composite WO3/Bi12O17Cl2: Synthesis, characterization, and improved photocatalytic performance" </w:t>
      </w:r>
      <w:r w:rsidRPr="00BC653E">
        <w:rPr>
          <w:i/>
        </w:rPr>
        <w:t>Journal of Colloid and Interface Science</w:t>
      </w:r>
      <w:r w:rsidRPr="00BC653E">
        <w:t>, 510 20-31</w:t>
      </w:r>
    </w:p>
    <w:p w14:paraId="5F5B4E10" w14:textId="77777777" w:rsidR="00BC653E" w:rsidRPr="00BC653E" w:rsidRDefault="00BC653E" w:rsidP="00BC653E">
      <w:pPr>
        <w:pStyle w:val="EndNoteBibliography"/>
      </w:pPr>
    </w:p>
    <w:p w14:paraId="144DE6C3" w14:textId="76B6D6CC" w:rsidR="008D2649" w:rsidRDefault="00BE6AF0" w:rsidP="00CC1EB3">
      <w:pPr>
        <w:pStyle w:val="Els-referenceno-number"/>
        <w:ind w:left="0" w:firstLine="0"/>
        <w:rPr>
          <w:lang w:val="en-US"/>
        </w:rPr>
      </w:pPr>
      <w:r>
        <w:rPr>
          <w:lang w:val="en-US"/>
        </w:rPr>
        <w:fldChar w:fldCharType="end"/>
      </w:r>
    </w:p>
    <w:sectPr w:rsidR="008D2649" w:rsidSect="008B0184">
      <w:headerReference w:type="even" r:id="rId10"/>
      <w:headerReference w:type="default" r:id="rId11"/>
      <w:headerReference w:type="first" r:id="rId12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6B9E" w14:textId="77777777" w:rsidR="001C0148" w:rsidRDefault="001C0148">
      <w:r>
        <w:separator/>
      </w:r>
    </w:p>
  </w:endnote>
  <w:endnote w:type="continuationSeparator" w:id="0">
    <w:p w14:paraId="18CEF74E" w14:textId="77777777" w:rsidR="001C0148" w:rsidRDefault="001C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999035f4">
    <w:altName w:val="Microsoft YaHe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03E0" w14:textId="77777777" w:rsidR="001C0148" w:rsidRDefault="001C0148">
      <w:r>
        <w:separator/>
      </w:r>
    </w:p>
  </w:footnote>
  <w:footnote w:type="continuationSeparator" w:id="0">
    <w:p w14:paraId="6A3F2892" w14:textId="77777777" w:rsidR="001C0148" w:rsidRDefault="001C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662609F5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8D0FD2">
      <w:rPr>
        <w:i/>
      </w:rPr>
      <w:t>O.Ogbeifun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DC0B" w14:textId="77777777" w:rsidR="00F43D36" w:rsidRPr="00F43D36" w:rsidRDefault="00F43D36" w:rsidP="00F43D36">
    <w:pPr>
      <w:spacing w:line="256" w:lineRule="auto"/>
      <w:rPr>
        <w:rFonts w:eastAsiaTheme="minorEastAsia"/>
        <w:bCs/>
        <w:i/>
        <w:iCs/>
        <w:sz w:val="18"/>
        <w:szCs w:val="18"/>
      </w:rPr>
    </w:pPr>
    <w:r w:rsidRPr="00F43D36">
      <w:rPr>
        <w:rFonts w:eastAsiaTheme="minorEastAsia"/>
        <w:bCs/>
        <w:i/>
        <w:iCs/>
        <w:sz w:val="18"/>
        <w:szCs w:val="18"/>
      </w:rPr>
      <w:t>Optimal Loading of Porphyrin in Porphyrin@</w:t>
    </w:r>
    <w:r w:rsidRPr="00F43D36">
      <w:rPr>
        <w:rFonts w:eastAsiaTheme="minorEastAsia"/>
        <w:bCs/>
        <w:i/>
        <w:iCs/>
        <w:sz w:val="18"/>
        <w:szCs w:val="18"/>
        <w:lang w:val="en-US"/>
      </w:rPr>
      <w:t>Bi</w:t>
    </w:r>
    <w:r w:rsidRPr="00F43D36">
      <w:rPr>
        <w:rFonts w:eastAsiaTheme="minorEastAsia"/>
        <w:bCs/>
        <w:i/>
        <w:iCs/>
        <w:sz w:val="18"/>
        <w:szCs w:val="18"/>
        <w:vertAlign w:val="subscript"/>
        <w:lang w:val="en-US"/>
      </w:rPr>
      <w:t>12</w:t>
    </w:r>
    <w:r w:rsidRPr="00F43D36">
      <w:rPr>
        <w:rFonts w:eastAsiaTheme="minorEastAsia"/>
        <w:bCs/>
        <w:i/>
        <w:iCs/>
        <w:sz w:val="18"/>
        <w:szCs w:val="18"/>
        <w:lang w:val="en-US"/>
      </w:rPr>
      <w:t>O</w:t>
    </w:r>
    <w:r w:rsidRPr="00F43D36">
      <w:rPr>
        <w:rFonts w:eastAsiaTheme="minorEastAsia"/>
        <w:bCs/>
        <w:i/>
        <w:iCs/>
        <w:sz w:val="18"/>
        <w:szCs w:val="18"/>
        <w:vertAlign w:val="subscript"/>
        <w:lang w:val="en-US"/>
      </w:rPr>
      <w:t>17</w:t>
    </w:r>
    <w:r w:rsidRPr="00F43D36">
      <w:rPr>
        <w:rFonts w:eastAsiaTheme="minorEastAsia"/>
        <w:bCs/>
        <w:i/>
        <w:iCs/>
        <w:sz w:val="18"/>
        <w:szCs w:val="18"/>
        <w:lang w:val="en-US"/>
      </w:rPr>
      <w:t>Cl</w:t>
    </w:r>
    <w:r w:rsidRPr="00F43D36">
      <w:rPr>
        <w:rFonts w:eastAsiaTheme="minorEastAsia"/>
        <w:bCs/>
        <w:i/>
        <w:iCs/>
        <w:sz w:val="18"/>
        <w:szCs w:val="18"/>
        <w:vertAlign w:val="subscript"/>
        <w:lang w:val="en-US"/>
      </w:rPr>
      <w:t xml:space="preserve">2 </w:t>
    </w:r>
    <w:r w:rsidRPr="00F43D36">
      <w:rPr>
        <w:rFonts w:eastAsiaTheme="minorEastAsia"/>
        <w:bCs/>
        <w:i/>
        <w:iCs/>
        <w:sz w:val="18"/>
        <w:szCs w:val="18"/>
        <w:lang w:val="en-US"/>
      </w:rPr>
      <w:t xml:space="preserve">heterojunction: Application in </w:t>
    </w:r>
    <w:r w:rsidRPr="00F43D36">
      <w:rPr>
        <w:rFonts w:eastAsiaTheme="minorEastAsia"/>
        <w:bCs/>
        <w:i/>
        <w:iCs/>
        <w:sz w:val="18"/>
        <w:szCs w:val="18"/>
      </w:rPr>
      <w:t>Photocatalysis</w:t>
    </w:r>
  </w:p>
  <w:p w14:paraId="144DE6CA" w14:textId="4032E91F" w:rsidR="00DD3D9E" w:rsidRDefault="00DD3D9E">
    <w:pPr>
      <w:pStyle w:val="Header"/>
      <w:tabs>
        <w:tab w:val="clear" w:pos="7200"/>
        <w:tab w:val="right" w:pos="7088"/>
      </w:tabs>
      <w:jc w:val="right"/>
      <w:rPr>
        <w:sz w:val="24"/>
      </w:rPr>
    </w:pPr>
    <w:r>
      <w:rPr>
        <w:rStyle w:val="PageNumber"/>
        <w:i/>
        <w:sz w:val="24"/>
      </w:rPr>
      <w:tab/>
    </w:r>
    <w:r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</w:t>
    </w:r>
    <w:proofErr w:type="spellStart"/>
    <w:r w:rsidRPr="0068162C">
      <w:rPr>
        <w:color w:val="auto"/>
        <w:sz w:val="18"/>
        <w:szCs w:val="18"/>
      </w:rPr>
      <w:t>Manenti</w:t>
    </w:r>
    <w:proofErr w:type="spellEnd"/>
    <w:r w:rsidRPr="0068162C">
      <w:rPr>
        <w:color w:val="auto"/>
        <w:sz w:val="18"/>
        <w:szCs w:val="18"/>
      </w:rPr>
      <w:t xml:space="preserve">, </w:t>
    </w:r>
    <w:proofErr w:type="spellStart"/>
    <w:r w:rsidRPr="0068162C">
      <w:rPr>
        <w:color w:val="auto"/>
        <w:sz w:val="18"/>
        <w:szCs w:val="18"/>
      </w:rPr>
      <w:t>Gintaras</w:t>
    </w:r>
    <w:proofErr w:type="spellEnd"/>
    <w:r w:rsidRPr="0068162C">
      <w:rPr>
        <w:color w:val="auto"/>
        <w:sz w:val="18"/>
        <w:szCs w:val="18"/>
      </w:rPr>
      <w:t xml:space="preserve">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2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4"/>
  </w:num>
  <w:num w:numId="11" w16cid:durableId="1896693444">
    <w:abstractNumId w:val="13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emical_Engineering_Dept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f2v5raxcvsfe3e25agpdvpcsfvse2fx2zep&quot;&gt;My EndNote Library-Saved-Converted&lt;record-ids&gt;&lt;item&gt;4991&lt;/item&gt;&lt;item&gt;5880&lt;/item&gt;&lt;item&gt;5904&lt;/item&gt;&lt;item&gt;5912&lt;/item&gt;&lt;item&gt;5929&lt;/item&gt;&lt;item&gt;5934&lt;/item&gt;&lt;item&gt;5981&lt;/item&gt;&lt;item&gt;6062&lt;/item&gt;&lt;item&gt;6140&lt;/item&gt;&lt;item&gt;6146&lt;/item&gt;&lt;item&gt;6329&lt;/item&gt;&lt;item&gt;6979&lt;/item&gt;&lt;item&gt;7140&lt;/item&gt;&lt;/record-ids&gt;&lt;/item&gt;&lt;/Libraries&gt;"/>
  </w:docVars>
  <w:rsids>
    <w:rsidRoot w:val="00B63237"/>
    <w:rsid w:val="00076110"/>
    <w:rsid w:val="00085BE7"/>
    <w:rsid w:val="00096683"/>
    <w:rsid w:val="000A37F0"/>
    <w:rsid w:val="000A5E76"/>
    <w:rsid w:val="000B7988"/>
    <w:rsid w:val="000D3D9B"/>
    <w:rsid w:val="000D3FB3"/>
    <w:rsid w:val="000E5FF4"/>
    <w:rsid w:val="000F411E"/>
    <w:rsid w:val="0012462D"/>
    <w:rsid w:val="001361BA"/>
    <w:rsid w:val="0016032F"/>
    <w:rsid w:val="00162962"/>
    <w:rsid w:val="00164733"/>
    <w:rsid w:val="00175F69"/>
    <w:rsid w:val="001879F6"/>
    <w:rsid w:val="001A25F2"/>
    <w:rsid w:val="001A7666"/>
    <w:rsid w:val="001B6260"/>
    <w:rsid w:val="001C0148"/>
    <w:rsid w:val="001C757E"/>
    <w:rsid w:val="0020390F"/>
    <w:rsid w:val="00216FE3"/>
    <w:rsid w:val="00217937"/>
    <w:rsid w:val="00262A39"/>
    <w:rsid w:val="00263AF6"/>
    <w:rsid w:val="00264926"/>
    <w:rsid w:val="00274B3D"/>
    <w:rsid w:val="00292CB7"/>
    <w:rsid w:val="002B1408"/>
    <w:rsid w:val="002E0717"/>
    <w:rsid w:val="002E5A1A"/>
    <w:rsid w:val="00321EFA"/>
    <w:rsid w:val="0034582C"/>
    <w:rsid w:val="00373F19"/>
    <w:rsid w:val="003B33EE"/>
    <w:rsid w:val="003C1695"/>
    <w:rsid w:val="003C5E85"/>
    <w:rsid w:val="003D1582"/>
    <w:rsid w:val="003D7E4C"/>
    <w:rsid w:val="003E41C2"/>
    <w:rsid w:val="003F1603"/>
    <w:rsid w:val="003F172D"/>
    <w:rsid w:val="003F4DC8"/>
    <w:rsid w:val="00437FE5"/>
    <w:rsid w:val="00463E12"/>
    <w:rsid w:val="00464EC6"/>
    <w:rsid w:val="0049772C"/>
    <w:rsid w:val="004A73CA"/>
    <w:rsid w:val="004A751D"/>
    <w:rsid w:val="004C52F5"/>
    <w:rsid w:val="004D54A1"/>
    <w:rsid w:val="0053266E"/>
    <w:rsid w:val="00552EEB"/>
    <w:rsid w:val="00572283"/>
    <w:rsid w:val="00574868"/>
    <w:rsid w:val="0059752B"/>
    <w:rsid w:val="005A5EC4"/>
    <w:rsid w:val="005C5382"/>
    <w:rsid w:val="006773C7"/>
    <w:rsid w:val="006A69BF"/>
    <w:rsid w:val="006B3B2F"/>
    <w:rsid w:val="006E3A3E"/>
    <w:rsid w:val="00711DF4"/>
    <w:rsid w:val="00731FC5"/>
    <w:rsid w:val="0073622F"/>
    <w:rsid w:val="00751795"/>
    <w:rsid w:val="007605AC"/>
    <w:rsid w:val="00767BC0"/>
    <w:rsid w:val="00777A39"/>
    <w:rsid w:val="007A0813"/>
    <w:rsid w:val="007A2ABF"/>
    <w:rsid w:val="007D70A1"/>
    <w:rsid w:val="007D757F"/>
    <w:rsid w:val="008132E8"/>
    <w:rsid w:val="00823407"/>
    <w:rsid w:val="00851C71"/>
    <w:rsid w:val="00852568"/>
    <w:rsid w:val="00857350"/>
    <w:rsid w:val="00866421"/>
    <w:rsid w:val="00894EDA"/>
    <w:rsid w:val="00895805"/>
    <w:rsid w:val="008A54CE"/>
    <w:rsid w:val="008B0184"/>
    <w:rsid w:val="008C5D02"/>
    <w:rsid w:val="008D0FD2"/>
    <w:rsid w:val="008D2649"/>
    <w:rsid w:val="009002C6"/>
    <w:rsid w:val="0090568D"/>
    <w:rsid w:val="0091119D"/>
    <w:rsid w:val="009125C9"/>
    <w:rsid w:val="00913879"/>
    <w:rsid w:val="00917661"/>
    <w:rsid w:val="0094112D"/>
    <w:rsid w:val="00970704"/>
    <w:rsid w:val="00970E5D"/>
    <w:rsid w:val="00971CF1"/>
    <w:rsid w:val="0097414B"/>
    <w:rsid w:val="009750E0"/>
    <w:rsid w:val="0097701C"/>
    <w:rsid w:val="00980A65"/>
    <w:rsid w:val="009B46EC"/>
    <w:rsid w:val="009C6C50"/>
    <w:rsid w:val="009D5B6D"/>
    <w:rsid w:val="009F0A5B"/>
    <w:rsid w:val="00A13B44"/>
    <w:rsid w:val="00A25E70"/>
    <w:rsid w:val="00A27A3E"/>
    <w:rsid w:val="00A33765"/>
    <w:rsid w:val="00A4117B"/>
    <w:rsid w:val="00A44024"/>
    <w:rsid w:val="00A459F8"/>
    <w:rsid w:val="00A5544C"/>
    <w:rsid w:val="00A63269"/>
    <w:rsid w:val="00A67503"/>
    <w:rsid w:val="00A92377"/>
    <w:rsid w:val="00AB18C5"/>
    <w:rsid w:val="00AB29ED"/>
    <w:rsid w:val="00AE4342"/>
    <w:rsid w:val="00AE4BD8"/>
    <w:rsid w:val="00AF6859"/>
    <w:rsid w:val="00B0673A"/>
    <w:rsid w:val="00B10C1C"/>
    <w:rsid w:val="00B30100"/>
    <w:rsid w:val="00B3499F"/>
    <w:rsid w:val="00B4388F"/>
    <w:rsid w:val="00B578BF"/>
    <w:rsid w:val="00B63237"/>
    <w:rsid w:val="00B63C27"/>
    <w:rsid w:val="00B7550D"/>
    <w:rsid w:val="00B85F1B"/>
    <w:rsid w:val="00BA6CA7"/>
    <w:rsid w:val="00BC653E"/>
    <w:rsid w:val="00BC6BB9"/>
    <w:rsid w:val="00BE6AF0"/>
    <w:rsid w:val="00C04A54"/>
    <w:rsid w:val="00C2208B"/>
    <w:rsid w:val="00C61B45"/>
    <w:rsid w:val="00C960DC"/>
    <w:rsid w:val="00CA1E48"/>
    <w:rsid w:val="00CB72D4"/>
    <w:rsid w:val="00CC1EB3"/>
    <w:rsid w:val="00CD31DD"/>
    <w:rsid w:val="00D028E8"/>
    <w:rsid w:val="00D02C75"/>
    <w:rsid w:val="00D10E22"/>
    <w:rsid w:val="00D13D2C"/>
    <w:rsid w:val="00D231FD"/>
    <w:rsid w:val="00D35AD2"/>
    <w:rsid w:val="00D45EC5"/>
    <w:rsid w:val="00DB51C1"/>
    <w:rsid w:val="00DC2F94"/>
    <w:rsid w:val="00DD3D9E"/>
    <w:rsid w:val="00DD5DB6"/>
    <w:rsid w:val="00DD7908"/>
    <w:rsid w:val="00DE2A7E"/>
    <w:rsid w:val="00E02D8A"/>
    <w:rsid w:val="00E63301"/>
    <w:rsid w:val="00E75D3A"/>
    <w:rsid w:val="00E82297"/>
    <w:rsid w:val="00E86EB6"/>
    <w:rsid w:val="00E90328"/>
    <w:rsid w:val="00E93A6C"/>
    <w:rsid w:val="00EA0043"/>
    <w:rsid w:val="00EB00CD"/>
    <w:rsid w:val="00EC19CC"/>
    <w:rsid w:val="00EC484A"/>
    <w:rsid w:val="00EC638C"/>
    <w:rsid w:val="00EC6459"/>
    <w:rsid w:val="00ED6AEB"/>
    <w:rsid w:val="00EE46A1"/>
    <w:rsid w:val="00EE636C"/>
    <w:rsid w:val="00EF39FD"/>
    <w:rsid w:val="00F024EB"/>
    <w:rsid w:val="00F06842"/>
    <w:rsid w:val="00F107FD"/>
    <w:rsid w:val="00F13F23"/>
    <w:rsid w:val="00F14162"/>
    <w:rsid w:val="00F23782"/>
    <w:rsid w:val="00F35C48"/>
    <w:rsid w:val="00F43D36"/>
    <w:rsid w:val="00F43F5A"/>
    <w:rsid w:val="00FB1F86"/>
    <w:rsid w:val="00FB64A8"/>
    <w:rsid w:val="00FC1908"/>
    <w:rsid w:val="00FF02A4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04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7FE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BE6AF0"/>
    <w:pPr>
      <w:jc w:val="center"/>
    </w:pPr>
    <w:rPr>
      <w:noProof/>
      <w:sz w:val="18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E6AF0"/>
    <w:rPr>
      <w:noProof/>
      <w:sz w:val="18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BE6AF0"/>
    <w:rPr>
      <w:noProof/>
      <w:sz w:val="18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E6AF0"/>
    <w:rPr>
      <w:noProof/>
      <w:sz w:val="1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04A5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942</TotalTime>
  <Pages>6</Pages>
  <Words>2086</Words>
  <Characters>29514</Characters>
  <Application>Microsoft Office Word</Application>
  <DocSecurity>0</DocSecurity>
  <Lines>546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31490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Mr. O Ogbeifun</cp:lastModifiedBy>
  <cp:revision>118</cp:revision>
  <cp:lastPrinted>2004-12-17T09:20:00Z</cp:lastPrinted>
  <dcterms:created xsi:type="dcterms:W3CDTF">2023-10-02T07:50:00Z</dcterms:created>
  <dcterms:modified xsi:type="dcterms:W3CDTF">2024-01-03T16:39:00Z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