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42430" w14:textId="77777777" w:rsidR="001C7A4A" w:rsidRDefault="001C7A4A" w:rsidP="00B02C28">
      <w:pPr>
        <w:rPr>
          <w:rFonts w:ascii="Times New Roman" w:hAnsi="Times New Roman" w:cs="Times New Roman"/>
          <w:b/>
          <w:bCs/>
          <w:sz w:val="28"/>
          <w:szCs w:val="28"/>
        </w:rPr>
      </w:pPr>
    </w:p>
    <w:p w14:paraId="20E55B9B" w14:textId="7E91E89D" w:rsidR="00B02C28" w:rsidRPr="007C2EDC" w:rsidRDefault="00B02C28" w:rsidP="007C2EDC">
      <w:pPr>
        <w:rPr>
          <w:rFonts w:ascii="Times New Roman" w:hAnsi="Times New Roman" w:cs="Times New Roman"/>
          <w:b/>
          <w:bCs/>
          <w:sz w:val="32"/>
          <w:szCs w:val="32"/>
        </w:rPr>
      </w:pPr>
      <w:r w:rsidRPr="007C2EDC">
        <w:rPr>
          <w:rFonts w:ascii="Times New Roman" w:hAnsi="Times New Roman" w:cs="Times New Roman"/>
          <w:b/>
          <w:bCs/>
          <w:sz w:val="32"/>
          <w:szCs w:val="32"/>
        </w:rPr>
        <w:t xml:space="preserve">Process Simulation of </w:t>
      </w:r>
      <w:r w:rsidR="00B30EA5" w:rsidRPr="007C2EDC">
        <w:rPr>
          <w:rFonts w:ascii="Times New Roman" w:hAnsi="Times New Roman" w:cs="Times New Roman"/>
          <w:b/>
          <w:bCs/>
          <w:sz w:val="32"/>
          <w:szCs w:val="32"/>
        </w:rPr>
        <w:t>biofuel</w:t>
      </w:r>
      <w:r w:rsidRPr="007C2EDC">
        <w:rPr>
          <w:rFonts w:ascii="Times New Roman" w:hAnsi="Times New Roman" w:cs="Times New Roman"/>
          <w:b/>
          <w:bCs/>
          <w:sz w:val="32"/>
          <w:szCs w:val="32"/>
        </w:rPr>
        <w:t xml:space="preserve"> production from </w:t>
      </w:r>
      <w:r w:rsidR="00C77DC9" w:rsidRPr="007C2EDC">
        <w:rPr>
          <w:rFonts w:ascii="Times New Roman" w:hAnsi="Times New Roman" w:cs="Times New Roman"/>
          <w:b/>
          <w:bCs/>
          <w:sz w:val="32"/>
          <w:szCs w:val="32"/>
        </w:rPr>
        <w:t>W</w:t>
      </w:r>
      <w:r w:rsidRPr="007C2EDC">
        <w:rPr>
          <w:rFonts w:ascii="Times New Roman" w:hAnsi="Times New Roman" w:cs="Times New Roman"/>
          <w:b/>
          <w:bCs/>
          <w:sz w:val="32"/>
          <w:szCs w:val="32"/>
        </w:rPr>
        <w:t xml:space="preserve">aste </w:t>
      </w:r>
      <w:r w:rsidR="00C77DC9" w:rsidRPr="007C2EDC">
        <w:rPr>
          <w:rFonts w:ascii="Times New Roman" w:hAnsi="Times New Roman" w:cs="Times New Roman"/>
          <w:b/>
          <w:bCs/>
          <w:sz w:val="32"/>
          <w:szCs w:val="32"/>
        </w:rPr>
        <w:t>C</w:t>
      </w:r>
      <w:r w:rsidRPr="007C2EDC">
        <w:rPr>
          <w:rFonts w:ascii="Times New Roman" w:hAnsi="Times New Roman" w:cs="Times New Roman"/>
          <w:b/>
          <w:bCs/>
          <w:sz w:val="32"/>
          <w:szCs w:val="32"/>
        </w:rPr>
        <w:t xml:space="preserve">ooking </w:t>
      </w:r>
      <w:r w:rsidR="00C77DC9" w:rsidRPr="007C2EDC">
        <w:rPr>
          <w:rFonts w:ascii="Times New Roman" w:hAnsi="Times New Roman" w:cs="Times New Roman"/>
          <w:b/>
          <w:bCs/>
          <w:sz w:val="32"/>
          <w:szCs w:val="32"/>
        </w:rPr>
        <w:t>O</w:t>
      </w:r>
      <w:r w:rsidRPr="007C2EDC">
        <w:rPr>
          <w:rFonts w:ascii="Times New Roman" w:hAnsi="Times New Roman" w:cs="Times New Roman"/>
          <w:b/>
          <w:bCs/>
          <w:sz w:val="32"/>
          <w:szCs w:val="32"/>
        </w:rPr>
        <w:t>il</w:t>
      </w:r>
    </w:p>
    <w:p w14:paraId="15D45CCD" w14:textId="4154DAF5" w:rsidR="000D5DD4" w:rsidRPr="00C531B3" w:rsidRDefault="000D5DD4" w:rsidP="002A3D24">
      <w:pPr>
        <w:spacing w:before="120" w:after="0" w:line="240" w:lineRule="auto"/>
        <w:rPr>
          <w:rFonts w:ascii="Times New Roman" w:hAnsi="Times New Roman" w:cs="Times New Roman"/>
        </w:rPr>
      </w:pPr>
      <w:r w:rsidRPr="00C531B3">
        <w:rPr>
          <w:rFonts w:ascii="Times New Roman" w:hAnsi="Times New Roman" w:cs="Times New Roman"/>
        </w:rPr>
        <w:t>Suresh Kumar Jayaraman</w:t>
      </w:r>
    </w:p>
    <w:p w14:paraId="39EEB498" w14:textId="712A99F0" w:rsidR="00FB14BB" w:rsidRDefault="00F161A2" w:rsidP="002A3D24">
      <w:pPr>
        <w:spacing w:before="120" w:after="0" w:line="240" w:lineRule="auto"/>
        <w:rPr>
          <w:rFonts w:ascii="Times New Roman" w:hAnsi="Times New Roman" w:cs="Times New Roman"/>
          <w:i/>
          <w:iCs/>
          <w:sz w:val="20"/>
          <w:szCs w:val="20"/>
        </w:rPr>
      </w:pPr>
      <w:r w:rsidRPr="009B4C5D">
        <w:rPr>
          <w:rFonts w:ascii="Times New Roman" w:hAnsi="Times New Roman" w:cs="Times New Roman"/>
          <w:i/>
          <w:iCs/>
          <w:sz w:val="20"/>
          <w:szCs w:val="20"/>
        </w:rPr>
        <w:t>AVEVA Group Plc, Lake Forest, California 92630</w:t>
      </w:r>
      <w:r w:rsidR="009B4C5D" w:rsidRPr="009B4C5D">
        <w:rPr>
          <w:rFonts w:ascii="Times New Roman" w:hAnsi="Times New Roman" w:cs="Times New Roman"/>
          <w:i/>
          <w:iCs/>
          <w:sz w:val="20"/>
          <w:szCs w:val="20"/>
        </w:rPr>
        <w:t>, United States of America</w:t>
      </w:r>
    </w:p>
    <w:p w14:paraId="10F4CEAC" w14:textId="28FB9C49" w:rsidR="00C77DC9" w:rsidRPr="009B4C5D" w:rsidRDefault="00C77DC9" w:rsidP="00C77DC9">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Suresh.jayaraman@aveva.com</w:t>
      </w:r>
    </w:p>
    <w:p w14:paraId="384711B4" w14:textId="77777777" w:rsidR="002A153F" w:rsidRDefault="002A153F" w:rsidP="002A153F">
      <w:pPr>
        <w:pStyle w:val="Els-Abstract"/>
      </w:pPr>
      <w:r>
        <w:t>Abstract</w:t>
      </w:r>
    </w:p>
    <w:p w14:paraId="4852FD8F" w14:textId="492D04F3" w:rsidR="0003240C" w:rsidRPr="00234C8B" w:rsidRDefault="0003240C" w:rsidP="0003240C">
      <w:pPr>
        <w:jc w:val="both"/>
        <w:rPr>
          <w:rFonts w:ascii="Times New Roman" w:hAnsi="Times New Roman" w:cs="Times New Roman"/>
          <w:sz w:val="20"/>
          <w:szCs w:val="20"/>
        </w:rPr>
      </w:pPr>
      <w:r>
        <w:rPr>
          <w:rFonts w:ascii="Times New Roman" w:hAnsi="Times New Roman" w:cs="Times New Roman"/>
          <w:sz w:val="20"/>
          <w:szCs w:val="20"/>
        </w:rPr>
        <w:t>I</w:t>
      </w:r>
      <w:r w:rsidRPr="00AE5ABA">
        <w:rPr>
          <w:rFonts w:ascii="Times New Roman" w:hAnsi="Times New Roman" w:cs="Times New Roman"/>
          <w:sz w:val="20"/>
          <w:szCs w:val="20"/>
        </w:rPr>
        <w:t>ncreasing oil demand</w:t>
      </w:r>
      <w:r>
        <w:rPr>
          <w:rFonts w:ascii="Times New Roman" w:hAnsi="Times New Roman" w:cs="Times New Roman"/>
          <w:sz w:val="20"/>
          <w:szCs w:val="20"/>
        </w:rPr>
        <w:t xml:space="preserve">, climate change </w:t>
      </w:r>
      <w:r w:rsidRPr="00AE5ABA">
        <w:rPr>
          <w:rFonts w:ascii="Times New Roman" w:hAnsi="Times New Roman" w:cs="Times New Roman"/>
          <w:sz w:val="20"/>
          <w:szCs w:val="20"/>
        </w:rPr>
        <w:t xml:space="preserve">and depletion of fossil fuel </w:t>
      </w:r>
      <w:r>
        <w:rPr>
          <w:rFonts w:ascii="Times New Roman" w:hAnsi="Times New Roman" w:cs="Times New Roman"/>
          <w:sz w:val="20"/>
          <w:szCs w:val="20"/>
        </w:rPr>
        <w:t>play vital role in</w:t>
      </w:r>
      <w:r w:rsidRPr="00AE5ABA">
        <w:rPr>
          <w:rFonts w:ascii="Times New Roman" w:hAnsi="Times New Roman" w:cs="Times New Roman"/>
          <w:sz w:val="20"/>
          <w:szCs w:val="20"/>
        </w:rPr>
        <w:t xml:space="preserve"> alternate fuel research. </w:t>
      </w:r>
      <w:r>
        <w:rPr>
          <w:rFonts w:ascii="Times New Roman" w:hAnsi="Times New Roman" w:cs="Times New Roman"/>
          <w:sz w:val="20"/>
          <w:szCs w:val="20"/>
        </w:rPr>
        <w:t xml:space="preserve">This study explores a design methodology to produce HEFA (Hydroprocessed Esters and Fatty Acids) </w:t>
      </w:r>
      <w:r w:rsidR="00B30EA5">
        <w:rPr>
          <w:rFonts w:ascii="Times New Roman" w:hAnsi="Times New Roman" w:cs="Times New Roman"/>
          <w:sz w:val="20"/>
          <w:szCs w:val="20"/>
        </w:rPr>
        <w:t xml:space="preserve">biofuel </w:t>
      </w:r>
      <w:r>
        <w:rPr>
          <w:rFonts w:ascii="Times New Roman" w:hAnsi="Times New Roman" w:cs="Times New Roman"/>
          <w:sz w:val="20"/>
          <w:szCs w:val="20"/>
        </w:rPr>
        <w:t>from waste cooking oil (WCO</w:t>
      </w:r>
      <w:r w:rsidRPr="00E221DF">
        <w:rPr>
          <w:rFonts w:ascii="Times New Roman" w:hAnsi="Times New Roman" w:cs="Times New Roman"/>
          <w:sz w:val="20"/>
          <w:szCs w:val="20"/>
        </w:rPr>
        <w:t xml:space="preserve">). Waste cooking oil is used as </w:t>
      </w:r>
      <w:r>
        <w:rPr>
          <w:rFonts w:ascii="Times New Roman" w:hAnsi="Times New Roman" w:cs="Times New Roman"/>
          <w:sz w:val="20"/>
          <w:szCs w:val="20"/>
        </w:rPr>
        <w:t xml:space="preserve">a </w:t>
      </w:r>
      <w:r w:rsidRPr="00E221DF">
        <w:rPr>
          <w:rFonts w:ascii="Times New Roman" w:hAnsi="Times New Roman" w:cs="Times New Roman"/>
          <w:sz w:val="20"/>
          <w:szCs w:val="20"/>
        </w:rPr>
        <w:t xml:space="preserve">renewable </w:t>
      </w:r>
      <w:r>
        <w:rPr>
          <w:rFonts w:ascii="Times New Roman" w:hAnsi="Times New Roman" w:cs="Times New Roman"/>
          <w:sz w:val="20"/>
          <w:szCs w:val="20"/>
        </w:rPr>
        <w:t>re</w:t>
      </w:r>
      <w:r w:rsidRPr="00E221DF">
        <w:rPr>
          <w:rFonts w:ascii="Times New Roman" w:hAnsi="Times New Roman" w:cs="Times New Roman"/>
          <w:sz w:val="20"/>
          <w:szCs w:val="20"/>
        </w:rPr>
        <w:t>source to avoid food crops being used for fuel production and to reduce the raw material cost.</w:t>
      </w:r>
      <w:r>
        <w:rPr>
          <w:rFonts w:ascii="Times New Roman" w:hAnsi="Times New Roman" w:cs="Times New Roman"/>
          <w:sz w:val="20"/>
          <w:szCs w:val="20"/>
        </w:rPr>
        <w:t xml:space="preserve"> This article involves developing a detailed steady state simulation of production of HEFA jet fuel </w:t>
      </w:r>
      <w:r w:rsidR="00DF6DEE">
        <w:rPr>
          <w:rFonts w:ascii="Times New Roman" w:hAnsi="Times New Roman" w:cs="Times New Roman"/>
          <w:sz w:val="20"/>
          <w:szCs w:val="20"/>
        </w:rPr>
        <w:t xml:space="preserve">&amp; green diesel </w:t>
      </w:r>
      <w:r>
        <w:rPr>
          <w:rFonts w:ascii="Times New Roman" w:hAnsi="Times New Roman" w:cs="Times New Roman"/>
          <w:sz w:val="20"/>
          <w:szCs w:val="20"/>
        </w:rPr>
        <w:t xml:space="preserve">from WCO using first principles unit-operations models and rigorous thermodynamics on a next generation commercial simulation tool, AVEVA Process Simulation. The production process involves three key steps, Hydrogenation &amp; Hydrodeoxygenation, Hydrocracking, and Separation of the products to obtain desired jet fuel and diesel. </w:t>
      </w:r>
    </w:p>
    <w:p w14:paraId="32D64000" w14:textId="3C790EE0" w:rsidR="0003240C" w:rsidRDefault="0003240C" w:rsidP="0003240C">
      <w:pPr>
        <w:rPr>
          <w:rFonts w:ascii="Times New Roman" w:hAnsi="Times New Roman" w:cs="Times New Roman"/>
          <w:sz w:val="20"/>
          <w:szCs w:val="20"/>
        </w:rPr>
      </w:pPr>
      <w:r w:rsidRPr="00D26CB4">
        <w:rPr>
          <w:rFonts w:ascii="Times New Roman" w:hAnsi="Times New Roman" w:cs="Times New Roman"/>
          <w:b/>
          <w:bCs/>
          <w:sz w:val="20"/>
          <w:szCs w:val="20"/>
        </w:rPr>
        <w:t>Keywords:</w:t>
      </w:r>
      <w:r w:rsidRPr="006F77FE">
        <w:rPr>
          <w:rFonts w:ascii="Times New Roman" w:hAnsi="Times New Roman" w:cs="Times New Roman"/>
          <w:sz w:val="20"/>
          <w:szCs w:val="20"/>
        </w:rPr>
        <w:t xml:space="preserve"> </w:t>
      </w:r>
      <w:r>
        <w:rPr>
          <w:rFonts w:ascii="Times New Roman" w:hAnsi="Times New Roman" w:cs="Times New Roman"/>
          <w:sz w:val="20"/>
          <w:szCs w:val="20"/>
        </w:rPr>
        <w:t>Waste cooking oil</w:t>
      </w:r>
      <w:r w:rsidRPr="006F77FE">
        <w:rPr>
          <w:rFonts w:ascii="Times New Roman" w:hAnsi="Times New Roman" w:cs="Times New Roman"/>
          <w:sz w:val="20"/>
          <w:szCs w:val="20"/>
        </w:rPr>
        <w:t>,</w:t>
      </w:r>
      <w:r>
        <w:rPr>
          <w:rFonts w:ascii="Times New Roman" w:hAnsi="Times New Roman" w:cs="Times New Roman"/>
          <w:sz w:val="20"/>
          <w:szCs w:val="20"/>
        </w:rPr>
        <w:t xml:space="preserve"> </w:t>
      </w:r>
      <w:r w:rsidR="00F76EC3">
        <w:rPr>
          <w:rFonts w:ascii="Times New Roman" w:hAnsi="Times New Roman" w:cs="Times New Roman"/>
          <w:sz w:val="20"/>
          <w:szCs w:val="20"/>
        </w:rPr>
        <w:t>biofuel</w:t>
      </w:r>
      <w:r>
        <w:rPr>
          <w:rFonts w:ascii="Times New Roman" w:hAnsi="Times New Roman" w:cs="Times New Roman"/>
          <w:sz w:val="20"/>
          <w:szCs w:val="20"/>
        </w:rPr>
        <w:t xml:space="preserve">, </w:t>
      </w:r>
      <w:r w:rsidRPr="006F77FE">
        <w:rPr>
          <w:rFonts w:ascii="Times New Roman" w:hAnsi="Times New Roman" w:cs="Times New Roman"/>
          <w:sz w:val="20"/>
          <w:szCs w:val="20"/>
        </w:rPr>
        <w:t>process simulation, sustainability</w:t>
      </w:r>
    </w:p>
    <w:p w14:paraId="468C2943" w14:textId="77777777" w:rsidR="00607F9E" w:rsidRPr="006F2CC9" w:rsidRDefault="00607F9E" w:rsidP="00534067">
      <w:pPr>
        <w:pStyle w:val="Heading1"/>
        <w:spacing w:after="240"/>
        <w:rPr>
          <w:sz w:val="22"/>
          <w:szCs w:val="22"/>
        </w:rPr>
      </w:pPr>
      <w:r w:rsidRPr="006F2CC9">
        <w:rPr>
          <w:sz w:val="22"/>
          <w:szCs w:val="22"/>
        </w:rPr>
        <w:t>Introduction</w:t>
      </w:r>
    </w:p>
    <w:p w14:paraId="62F3EA44" w14:textId="5819242E" w:rsidR="000E6623" w:rsidRDefault="006C0E8C" w:rsidP="00F11759">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The </w:t>
      </w:r>
      <w:r w:rsidR="00452DA9">
        <w:rPr>
          <w:rFonts w:ascii="Times New Roman" w:hAnsi="Times New Roman" w:cs="Times New Roman"/>
          <w:sz w:val="20"/>
          <w:szCs w:val="20"/>
        </w:rPr>
        <w:t xml:space="preserve">contribution </w:t>
      </w:r>
      <w:r w:rsidR="00905B1F">
        <w:rPr>
          <w:rFonts w:ascii="Times New Roman" w:hAnsi="Times New Roman" w:cs="Times New Roman"/>
          <w:sz w:val="20"/>
          <w:szCs w:val="20"/>
        </w:rPr>
        <w:t xml:space="preserve">to </w:t>
      </w:r>
      <w:r w:rsidR="00452DA9">
        <w:rPr>
          <w:rFonts w:ascii="Times New Roman" w:hAnsi="Times New Roman" w:cs="Times New Roman"/>
          <w:sz w:val="20"/>
          <w:szCs w:val="20"/>
        </w:rPr>
        <w:t>greenhouse gas emissions (GHG)</w:t>
      </w:r>
      <w:r w:rsidR="00905B1F">
        <w:rPr>
          <w:rFonts w:ascii="Times New Roman" w:hAnsi="Times New Roman" w:cs="Times New Roman"/>
          <w:sz w:val="20"/>
          <w:szCs w:val="20"/>
        </w:rPr>
        <w:t xml:space="preserve"> by aviation industries </w:t>
      </w:r>
      <w:r w:rsidR="0080259B">
        <w:rPr>
          <w:rFonts w:ascii="Times New Roman" w:hAnsi="Times New Roman" w:cs="Times New Roman"/>
          <w:sz w:val="20"/>
          <w:szCs w:val="20"/>
        </w:rPr>
        <w:t>is</w:t>
      </w:r>
      <w:r w:rsidR="001A438A">
        <w:rPr>
          <w:rFonts w:ascii="Times New Roman" w:hAnsi="Times New Roman" w:cs="Times New Roman"/>
          <w:sz w:val="20"/>
          <w:szCs w:val="20"/>
        </w:rPr>
        <w:t xml:space="preserve"> growing faster in recent decades compared to other mode of transport</w:t>
      </w:r>
      <w:sdt>
        <w:sdtPr>
          <w:rPr>
            <w:rFonts w:ascii="Times New Roman" w:hAnsi="Times New Roman" w:cs="Times New Roman"/>
            <w:sz w:val="20"/>
            <w:szCs w:val="20"/>
          </w:rPr>
          <w:id w:val="1407106085"/>
          <w:citation/>
        </w:sdtPr>
        <w:sdtEndPr/>
        <w:sdtContent>
          <w:r w:rsidR="00F02301">
            <w:rPr>
              <w:rFonts w:ascii="Times New Roman" w:hAnsi="Times New Roman" w:cs="Times New Roman"/>
              <w:sz w:val="20"/>
              <w:szCs w:val="20"/>
            </w:rPr>
            <w:fldChar w:fldCharType="begin"/>
          </w:r>
          <w:r w:rsidR="00F02301">
            <w:rPr>
              <w:rFonts w:ascii="Times New Roman" w:hAnsi="Times New Roman" w:cs="Times New Roman"/>
              <w:sz w:val="20"/>
              <w:szCs w:val="20"/>
            </w:rPr>
            <w:instrText xml:space="preserve"> CITATION Cat18 \l 1033 </w:instrText>
          </w:r>
          <w:r w:rsidR="00F02301">
            <w:rPr>
              <w:rFonts w:ascii="Times New Roman" w:hAnsi="Times New Roman" w:cs="Times New Roman"/>
              <w:sz w:val="20"/>
              <w:szCs w:val="20"/>
            </w:rPr>
            <w:fldChar w:fldCharType="separate"/>
          </w:r>
          <w:r w:rsidR="00F02301">
            <w:rPr>
              <w:rFonts w:ascii="Times New Roman" w:hAnsi="Times New Roman" w:cs="Times New Roman"/>
              <w:noProof/>
              <w:sz w:val="20"/>
              <w:szCs w:val="20"/>
            </w:rPr>
            <w:t xml:space="preserve"> </w:t>
          </w:r>
          <w:r w:rsidR="00F02301" w:rsidRPr="00F02301">
            <w:rPr>
              <w:rFonts w:ascii="Times New Roman" w:hAnsi="Times New Roman" w:cs="Times New Roman"/>
              <w:noProof/>
              <w:sz w:val="20"/>
              <w:szCs w:val="20"/>
            </w:rPr>
            <w:t>(Catarina I. Santos, 2018)</w:t>
          </w:r>
          <w:r w:rsidR="00F02301">
            <w:rPr>
              <w:rFonts w:ascii="Times New Roman" w:hAnsi="Times New Roman" w:cs="Times New Roman"/>
              <w:sz w:val="20"/>
              <w:szCs w:val="20"/>
            </w:rPr>
            <w:fldChar w:fldCharType="end"/>
          </w:r>
        </w:sdtContent>
      </w:sdt>
      <w:r w:rsidR="001A438A">
        <w:rPr>
          <w:rFonts w:ascii="Times New Roman" w:hAnsi="Times New Roman" w:cs="Times New Roman"/>
          <w:sz w:val="20"/>
          <w:szCs w:val="20"/>
        </w:rPr>
        <w:t>.</w:t>
      </w:r>
      <w:r w:rsidR="0080259B">
        <w:rPr>
          <w:rFonts w:ascii="Times New Roman" w:hAnsi="Times New Roman" w:cs="Times New Roman"/>
          <w:sz w:val="20"/>
          <w:szCs w:val="20"/>
        </w:rPr>
        <w:t xml:space="preserve"> </w:t>
      </w:r>
      <w:r w:rsidR="00452DA9">
        <w:rPr>
          <w:rFonts w:ascii="Times New Roman" w:hAnsi="Times New Roman" w:cs="Times New Roman"/>
          <w:sz w:val="20"/>
          <w:szCs w:val="20"/>
        </w:rPr>
        <w:t xml:space="preserve"> </w:t>
      </w:r>
      <w:r w:rsidR="004770A2">
        <w:rPr>
          <w:rFonts w:ascii="Times New Roman" w:hAnsi="Times New Roman" w:cs="Times New Roman"/>
          <w:sz w:val="20"/>
          <w:szCs w:val="20"/>
        </w:rPr>
        <w:t xml:space="preserve">Thus, aviation industries are actively </w:t>
      </w:r>
      <w:r w:rsidR="00354BC6">
        <w:rPr>
          <w:rFonts w:ascii="Times New Roman" w:hAnsi="Times New Roman" w:cs="Times New Roman"/>
          <w:sz w:val="20"/>
          <w:szCs w:val="20"/>
        </w:rPr>
        <w:t xml:space="preserve">seeking for a sustainable </w:t>
      </w:r>
      <w:r w:rsidR="00FB19DF">
        <w:rPr>
          <w:rFonts w:ascii="Times New Roman" w:hAnsi="Times New Roman" w:cs="Times New Roman"/>
          <w:sz w:val="20"/>
          <w:szCs w:val="20"/>
        </w:rPr>
        <w:t>crude oil jet fuel substitute</w:t>
      </w:r>
      <w:r w:rsidR="00FB44C4">
        <w:rPr>
          <w:rFonts w:ascii="Times New Roman" w:hAnsi="Times New Roman" w:cs="Times New Roman"/>
          <w:sz w:val="20"/>
          <w:szCs w:val="20"/>
        </w:rPr>
        <w:t xml:space="preserve"> </w:t>
      </w:r>
      <w:sdt>
        <w:sdtPr>
          <w:rPr>
            <w:rFonts w:ascii="Times New Roman" w:hAnsi="Times New Roman" w:cs="Times New Roman"/>
            <w:sz w:val="20"/>
            <w:szCs w:val="20"/>
          </w:rPr>
          <w:id w:val="320702573"/>
          <w:citation/>
        </w:sdtPr>
        <w:sdtEndPr/>
        <w:sdtContent>
          <w:r w:rsidR="00FB44C4">
            <w:rPr>
              <w:rFonts w:ascii="Times New Roman" w:hAnsi="Times New Roman" w:cs="Times New Roman"/>
              <w:sz w:val="20"/>
              <w:szCs w:val="20"/>
            </w:rPr>
            <w:fldChar w:fldCharType="begin"/>
          </w:r>
          <w:r w:rsidR="00FB44C4">
            <w:rPr>
              <w:rFonts w:ascii="Times New Roman" w:hAnsi="Times New Roman" w:cs="Times New Roman"/>
              <w:sz w:val="20"/>
              <w:szCs w:val="20"/>
            </w:rPr>
            <w:instrText xml:space="preserve"> CITATION Mar22 \l 1033 </w:instrText>
          </w:r>
          <w:r w:rsidR="00FB44C4">
            <w:rPr>
              <w:rFonts w:ascii="Times New Roman" w:hAnsi="Times New Roman" w:cs="Times New Roman"/>
              <w:sz w:val="20"/>
              <w:szCs w:val="20"/>
            </w:rPr>
            <w:fldChar w:fldCharType="separate"/>
          </w:r>
          <w:r w:rsidR="00FB44C4" w:rsidRPr="00FB44C4">
            <w:rPr>
              <w:rFonts w:ascii="Times New Roman" w:hAnsi="Times New Roman" w:cs="Times New Roman"/>
              <w:noProof/>
              <w:sz w:val="20"/>
              <w:szCs w:val="20"/>
            </w:rPr>
            <w:t>(Maria Fernanda Rojas Michaga, 2022)</w:t>
          </w:r>
          <w:r w:rsidR="00FB44C4">
            <w:rPr>
              <w:rFonts w:ascii="Times New Roman" w:hAnsi="Times New Roman" w:cs="Times New Roman"/>
              <w:sz w:val="20"/>
              <w:szCs w:val="20"/>
            </w:rPr>
            <w:fldChar w:fldCharType="end"/>
          </w:r>
        </w:sdtContent>
      </w:sdt>
      <w:r w:rsidR="00FB19DF">
        <w:rPr>
          <w:rFonts w:ascii="Times New Roman" w:hAnsi="Times New Roman" w:cs="Times New Roman"/>
          <w:sz w:val="20"/>
          <w:szCs w:val="20"/>
        </w:rPr>
        <w:t xml:space="preserve">. </w:t>
      </w:r>
      <w:r w:rsidR="00866633">
        <w:rPr>
          <w:rFonts w:ascii="Times New Roman" w:hAnsi="Times New Roman" w:cs="Times New Roman"/>
          <w:sz w:val="20"/>
          <w:szCs w:val="20"/>
        </w:rPr>
        <w:t xml:space="preserve">Bio-jet fuel, also known as Sustainable Aviation Fuel (SAF) </w:t>
      </w:r>
      <w:r w:rsidR="001F2E3E">
        <w:rPr>
          <w:rFonts w:ascii="Times New Roman" w:hAnsi="Times New Roman" w:cs="Times New Roman"/>
          <w:sz w:val="20"/>
          <w:szCs w:val="20"/>
        </w:rPr>
        <w:t>is a biofuel used to power aircraft that has similar properties like traditional jet</w:t>
      </w:r>
      <w:r w:rsidR="007B1758">
        <w:rPr>
          <w:rFonts w:ascii="Times New Roman" w:hAnsi="Times New Roman" w:cs="Times New Roman"/>
          <w:sz w:val="20"/>
          <w:szCs w:val="20"/>
        </w:rPr>
        <w:t xml:space="preserve"> fuel with a lesser carbon footprint</w:t>
      </w:r>
      <w:r w:rsidR="005B4F55">
        <w:rPr>
          <w:rFonts w:ascii="Times New Roman" w:hAnsi="Times New Roman" w:cs="Times New Roman"/>
          <w:sz w:val="20"/>
          <w:szCs w:val="20"/>
        </w:rPr>
        <w:t xml:space="preserve"> </w:t>
      </w:r>
      <w:sdt>
        <w:sdtPr>
          <w:rPr>
            <w:rFonts w:ascii="Times New Roman" w:hAnsi="Times New Roman" w:cs="Times New Roman"/>
            <w:sz w:val="20"/>
            <w:szCs w:val="20"/>
          </w:rPr>
          <w:id w:val="-1695911534"/>
          <w:citation/>
        </w:sdtPr>
        <w:sdtEndPr/>
        <w:sdtContent>
          <w:r w:rsidR="005B4F55">
            <w:rPr>
              <w:rFonts w:ascii="Times New Roman" w:hAnsi="Times New Roman" w:cs="Times New Roman"/>
              <w:sz w:val="20"/>
              <w:szCs w:val="20"/>
            </w:rPr>
            <w:fldChar w:fldCharType="begin"/>
          </w:r>
          <w:r w:rsidR="005B4F55">
            <w:rPr>
              <w:rFonts w:ascii="Times New Roman" w:hAnsi="Times New Roman" w:cs="Times New Roman"/>
              <w:sz w:val="20"/>
              <w:szCs w:val="20"/>
            </w:rPr>
            <w:instrText xml:space="preserve"> CITATION Sus \l 1033 </w:instrText>
          </w:r>
          <w:r w:rsidR="005B4F55">
            <w:rPr>
              <w:rFonts w:ascii="Times New Roman" w:hAnsi="Times New Roman" w:cs="Times New Roman"/>
              <w:sz w:val="20"/>
              <w:szCs w:val="20"/>
            </w:rPr>
            <w:fldChar w:fldCharType="separate"/>
          </w:r>
          <w:r w:rsidR="005B4F55" w:rsidRPr="005B4F55">
            <w:rPr>
              <w:rFonts w:ascii="Times New Roman" w:hAnsi="Times New Roman" w:cs="Times New Roman"/>
              <w:noProof/>
              <w:sz w:val="20"/>
              <w:szCs w:val="20"/>
            </w:rPr>
            <w:t>(Sustainable Aviation Fuels)</w:t>
          </w:r>
          <w:r w:rsidR="005B4F55">
            <w:rPr>
              <w:rFonts w:ascii="Times New Roman" w:hAnsi="Times New Roman" w:cs="Times New Roman"/>
              <w:sz w:val="20"/>
              <w:szCs w:val="20"/>
            </w:rPr>
            <w:fldChar w:fldCharType="end"/>
          </w:r>
        </w:sdtContent>
      </w:sdt>
      <w:r w:rsidR="007B1758">
        <w:rPr>
          <w:rFonts w:ascii="Times New Roman" w:hAnsi="Times New Roman" w:cs="Times New Roman"/>
          <w:sz w:val="20"/>
          <w:szCs w:val="20"/>
        </w:rPr>
        <w:t xml:space="preserve">. </w:t>
      </w:r>
      <w:r w:rsidR="009A0B54">
        <w:rPr>
          <w:rFonts w:ascii="Times New Roman" w:hAnsi="Times New Roman" w:cs="Times New Roman"/>
          <w:sz w:val="20"/>
          <w:szCs w:val="20"/>
        </w:rPr>
        <w:t>Bi</w:t>
      </w:r>
      <w:r w:rsidR="008C35EA">
        <w:rPr>
          <w:rFonts w:ascii="Times New Roman" w:hAnsi="Times New Roman" w:cs="Times New Roman"/>
          <w:sz w:val="20"/>
          <w:szCs w:val="20"/>
        </w:rPr>
        <w:t>o</w:t>
      </w:r>
      <w:r w:rsidR="009A0B54">
        <w:rPr>
          <w:rFonts w:ascii="Times New Roman" w:hAnsi="Times New Roman" w:cs="Times New Roman"/>
          <w:sz w:val="20"/>
          <w:szCs w:val="20"/>
        </w:rPr>
        <w:t>fuel</w:t>
      </w:r>
      <w:r w:rsidR="007D2B3C">
        <w:rPr>
          <w:rFonts w:ascii="Times New Roman" w:hAnsi="Times New Roman" w:cs="Times New Roman"/>
          <w:sz w:val="20"/>
          <w:szCs w:val="20"/>
        </w:rPr>
        <w:t xml:space="preserve"> is made from renewable biomass </w:t>
      </w:r>
      <w:r w:rsidR="00104CED">
        <w:rPr>
          <w:rFonts w:ascii="Times New Roman" w:hAnsi="Times New Roman" w:cs="Times New Roman"/>
          <w:sz w:val="20"/>
          <w:szCs w:val="20"/>
        </w:rPr>
        <w:t xml:space="preserve">that comes from plants and animals. </w:t>
      </w:r>
      <w:r w:rsidR="00634ADB">
        <w:rPr>
          <w:rFonts w:ascii="Times New Roman" w:hAnsi="Times New Roman" w:cs="Times New Roman"/>
          <w:sz w:val="20"/>
          <w:szCs w:val="20"/>
        </w:rPr>
        <w:t xml:space="preserve">Food crops are usually used for </w:t>
      </w:r>
      <w:r w:rsidR="00074F52">
        <w:rPr>
          <w:rFonts w:ascii="Times New Roman" w:hAnsi="Times New Roman" w:cs="Times New Roman"/>
          <w:sz w:val="20"/>
          <w:szCs w:val="20"/>
        </w:rPr>
        <w:t>bio</w:t>
      </w:r>
      <w:r w:rsidR="00634ADB">
        <w:rPr>
          <w:rFonts w:ascii="Times New Roman" w:hAnsi="Times New Roman" w:cs="Times New Roman"/>
          <w:sz w:val="20"/>
          <w:szCs w:val="20"/>
        </w:rPr>
        <w:t xml:space="preserve">fuel </w:t>
      </w:r>
      <w:r w:rsidR="00A04ACC">
        <w:rPr>
          <w:rFonts w:ascii="Times New Roman" w:hAnsi="Times New Roman" w:cs="Times New Roman"/>
          <w:sz w:val="20"/>
          <w:szCs w:val="20"/>
        </w:rPr>
        <w:t>production,</w:t>
      </w:r>
      <w:r w:rsidR="00634ADB">
        <w:rPr>
          <w:rFonts w:ascii="Times New Roman" w:hAnsi="Times New Roman" w:cs="Times New Roman"/>
          <w:sz w:val="20"/>
          <w:szCs w:val="20"/>
        </w:rPr>
        <w:t xml:space="preserve"> </w:t>
      </w:r>
      <w:r w:rsidR="00693C40">
        <w:rPr>
          <w:rFonts w:ascii="Times New Roman" w:hAnsi="Times New Roman" w:cs="Times New Roman"/>
          <w:sz w:val="20"/>
          <w:szCs w:val="20"/>
        </w:rPr>
        <w:t xml:space="preserve">but </w:t>
      </w:r>
      <w:r w:rsidR="00634ADB">
        <w:rPr>
          <w:rFonts w:ascii="Times New Roman" w:hAnsi="Times New Roman" w:cs="Times New Roman"/>
          <w:sz w:val="20"/>
          <w:szCs w:val="20"/>
        </w:rPr>
        <w:t xml:space="preserve">researchers are focusing on </w:t>
      </w:r>
      <w:r w:rsidR="00693C40">
        <w:rPr>
          <w:rFonts w:ascii="Times New Roman" w:hAnsi="Times New Roman" w:cs="Times New Roman"/>
          <w:sz w:val="20"/>
          <w:szCs w:val="20"/>
        </w:rPr>
        <w:t xml:space="preserve">waste resources and </w:t>
      </w:r>
      <w:r w:rsidR="00634ADB">
        <w:rPr>
          <w:rFonts w:ascii="Times New Roman" w:hAnsi="Times New Roman" w:cs="Times New Roman"/>
          <w:sz w:val="20"/>
          <w:szCs w:val="20"/>
        </w:rPr>
        <w:t>non-food crops</w:t>
      </w:r>
      <w:r w:rsidR="00074F52">
        <w:rPr>
          <w:rFonts w:ascii="Times New Roman" w:hAnsi="Times New Roman" w:cs="Times New Roman"/>
          <w:sz w:val="20"/>
          <w:szCs w:val="20"/>
        </w:rPr>
        <w:t xml:space="preserve"> </w:t>
      </w:r>
      <w:r w:rsidR="00693C40">
        <w:rPr>
          <w:rFonts w:ascii="Times New Roman" w:hAnsi="Times New Roman" w:cs="Times New Roman"/>
          <w:sz w:val="20"/>
          <w:szCs w:val="20"/>
        </w:rPr>
        <w:t>to make the proces</w:t>
      </w:r>
      <w:r w:rsidR="00B01D04">
        <w:rPr>
          <w:rFonts w:ascii="Times New Roman" w:hAnsi="Times New Roman" w:cs="Times New Roman"/>
          <w:sz w:val="20"/>
          <w:szCs w:val="20"/>
        </w:rPr>
        <w:t>s</w:t>
      </w:r>
      <w:r w:rsidR="00F55617">
        <w:rPr>
          <w:rFonts w:ascii="Times New Roman" w:hAnsi="Times New Roman" w:cs="Times New Roman"/>
          <w:sz w:val="20"/>
          <w:szCs w:val="20"/>
        </w:rPr>
        <w:t xml:space="preserve"> profitable</w:t>
      </w:r>
      <w:r w:rsidR="00693C40">
        <w:rPr>
          <w:rFonts w:ascii="Times New Roman" w:hAnsi="Times New Roman" w:cs="Times New Roman"/>
          <w:sz w:val="20"/>
          <w:szCs w:val="20"/>
        </w:rPr>
        <w:t xml:space="preserve"> </w:t>
      </w:r>
      <w:sdt>
        <w:sdtPr>
          <w:rPr>
            <w:rFonts w:ascii="Times New Roman" w:hAnsi="Times New Roman" w:cs="Times New Roman"/>
            <w:sz w:val="20"/>
            <w:szCs w:val="20"/>
          </w:rPr>
          <w:id w:val="-1691521171"/>
          <w:citation/>
        </w:sdtPr>
        <w:sdtEndPr/>
        <w:sdtContent>
          <w:r w:rsidR="006B353A">
            <w:rPr>
              <w:rFonts w:ascii="Times New Roman" w:hAnsi="Times New Roman" w:cs="Times New Roman"/>
              <w:sz w:val="20"/>
              <w:szCs w:val="20"/>
            </w:rPr>
            <w:fldChar w:fldCharType="begin"/>
          </w:r>
          <w:r w:rsidR="006B353A">
            <w:rPr>
              <w:rFonts w:ascii="Times New Roman" w:hAnsi="Times New Roman" w:cs="Times New Roman"/>
              <w:sz w:val="20"/>
              <w:szCs w:val="20"/>
            </w:rPr>
            <w:instrText xml:space="preserve"> CITATION Sur23 \l 1033 </w:instrText>
          </w:r>
          <w:r w:rsidR="006B353A">
            <w:rPr>
              <w:rFonts w:ascii="Times New Roman" w:hAnsi="Times New Roman" w:cs="Times New Roman"/>
              <w:sz w:val="20"/>
              <w:szCs w:val="20"/>
            </w:rPr>
            <w:fldChar w:fldCharType="separate"/>
          </w:r>
          <w:r w:rsidR="006B353A" w:rsidRPr="006B353A">
            <w:rPr>
              <w:rFonts w:ascii="Times New Roman" w:hAnsi="Times New Roman" w:cs="Times New Roman"/>
              <w:noProof/>
              <w:sz w:val="20"/>
              <w:szCs w:val="20"/>
            </w:rPr>
            <w:t>(Jayaraman, 2023)</w:t>
          </w:r>
          <w:r w:rsidR="006B353A">
            <w:rPr>
              <w:rFonts w:ascii="Times New Roman" w:hAnsi="Times New Roman" w:cs="Times New Roman"/>
              <w:sz w:val="20"/>
              <w:szCs w:val="20"/>
            </w:rPr>
            <w:fldChar w:fldCharType="end"/>
          </w:r>
        </w:sdtContent>
      </w:sdt>
      <w:r w:rsidR="006B353A">
        <w:rPr>
          <w:rFonts w:ascii="Times New Roman" w:hAnsi="Times New Roman" w:cs="Times New Roman"/>
          <w:sz w:val="20"/>
          <w:szCs w:val="20"/>
        </w:rPr>
        <w:t>.</w:t>
      </w:r>
      <w:r w:rsidR="00FC6D4F">
        <w:rPr>
          <w:rFonts w:ascii="Times New Roman" w:hAnsi="Times New Roman" w:cs="Times New Roman"/>
          <w:sz w:val="20"/>
          <w:szCs w:val="20"/>
        </w:rPr>
        <w:t xml:space="preserve"> </w:t>
      </w:r>
    </w:p>
    <w:p w14:paraId="6EBA4604" w14:textId="42D18AAE" w:rsidR="007D1112" w:rsidRDefault="007D1112" w:rsidP="00F11759">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Waste Cooking Oil (WCO</w:t>
      </w:r>
      <w:r w:rsidR="00F5773B">
        <w:rPr>
          <w:rFonts w:ascii="Times New Roman" w:hAnsi="Times New Roman" w:cs="Times New Roman"/>
          <w:sz w:val="20"/>
          <w:szCs w:val="20"/>
        </w:rPr>
        <w:t xml:space="preserve">) </w:t>
      </w:r>
      <w:r w:rsidR="006B5B6A">
        <w:rPr>
          <w:rFonts w:ascii="Times New Roman" w:hAnsi="Times New Roman" w:cs="Times New Roman"/>
          <w:sz w:val="20"/>
          <w:szCs w:val="20"/>
        </w:rPr>
        <w:t xml:space="preserve">serves as an economical feedstock for biofuel production </w:t>
      </w:r>
      <w:sdt>
        <w:sdtPr>
          <w:rPr>
            <w:rFonts w:ascii="Times New Roman" w:hAnsi="Times New Roman" w:cs="Times New Roman"/>
            <w:sz w:val="20"/>
            <w:szCs w:val="20"/>
          </w:rPr>
          <w:id w:val="1981264996"/>
          <w:citation/>
        </w:sdtPr>
        <w:sdtEndPr/>
        <w:sdtContent>
          <w:r w:rsidR="00E84A0D">
            <w:rPr>
              <w:rFonts w:ascii="Times New Roman" w:hAnsi="Times New Roman" w:cs="Times New Roman"/>
              <w:sz w:val="20"/>
              <w:szCs w:val="20"/>
            </w:rPr>
            <w:fldChar w:fldCharType="begin"/>
          </w:r>
          <w:r w:rsidR="00E84A0D">
            <w:rPr>
              <w:rFonts w:ascii="Times New Roman" w:hAnsi="Times New Roman" w:cs="Times New Roman"/>
              <w:sz w:val="20"/>
              <w:szCs w:val="20"/>
            </w:rPr>
            <w:instrText xml:space="preserve"> CITATION Mon23 \l 1033 </w:instrText>
          </w:r>
          <w:r w:rsidR="00E84A0D">
            <w:rPr>
              <w:rFonts w:ascii="Times New Roman" w:hAnsi="Times New Roman" w:cs="Times New Roman"/>
              <w:sz w:val="20"/>
              <w:szCs w:val="20"/>
            </w:rPr>
            <w:fldChar w:fldCharType="separate"/>
          </w:r>
          <w:r w:rsidR="00E84A0D" w:rsidRPr="00E84A0D">
            <w:rPr>
              <w:rFonts w:ascii="Times New Roman" w:hAnsi="Times New Roman" w:cs="Times New Roman"/>
              <w:noProof/>
              <w:sz w:val="20"/>
              <w:szCs w:val="20"/>
            </w:rPr>
            <w:t>(Monika, 2023)</w:t>
          </w:r>
          <w:r w:rsidR="00E84A0D">
            <w:rPr>
              <w:rFonts w:ascii="Times New Roman" w:hAnsi="Times New Roman" w:cs="Times New Roman"/>
              <w:sz w:val="20"/>
              <w:szCs w:val="20"/>
            </w:rPr>
            <w:fldChar w:fldCharType="end"/>
          </w:r>
        </w:sdtContent>
      </w:sdt>
      <w:r w:rsidR="00E435BC">
        <w:rPr>
          <w:rFonts w:ascii="Times New Roman" w:hAnsi="Times New Roman" w:cs="Times New Roman"/>
          <w:sz w:val="20"/>
          <w:szCs w:val="20"/>
        </w:rPr>
        <w:t xml:space="preserve">. </w:t>
      </w:r>
      <w:r w:rsidR="00385435">
        <w:rPr>
          <w:rFonts w:ascii="Times New Roman" w:hAnsi="Times New Roman" w:cs="Times New Roman"/>
          <w:sz w:val="20"/>
          <w:szCs w:val="20"/>
        </w:rPr>
        <w:t xml:space="preserve">WCO is usually disposed or </w:t>
      </w:r>
      <w:r w:rsidR="00253A20">
        <w:rPr>
          <w:rFonts w:ascii="Times New Roman" w:hAnsi="Times New Roman" w:cs="Times New Roman"/>
          <w:sz w:val="20"/>
          <w:szCs w:val="20"/>
        </w:rPr>
        <w:t>dumped into the drainage syste</w:t>
      </w:r>
      <w:r w:rsidR="00A86309">
        <w:rPr>
          <w:rFonts w:ascii="Times New Roman" w:hAnsi="Times New Roman" w:cs="Times New Roman"/>
          <w:sz w:val="20"/>
          <w:szCs w:val="20"/>
        </w:rPr>
        <w:t xml:space="preserve">m, and the inappropriate disposal of WCO </w:t>
      </w:r>
      <w:r w:rsidR="00503832">
        <w:rPr>
          <w:rFonts w:ascii="Times New Roman" w:hAnsi="Times New Roman" w:cs="Times New Roman"/>
          <w:sz w:val="20"/>
          <w:szCs w:val="20"/>
        </w:rPr>
        <w:t>increases environmental pollution</w:t>
      </w:r>
      <w:r w:rsidR="0099090E">
        <w:rPr>
          <w:rFonts w:ascii="Times New Roman" w:hAnsi="Times New Roman" w:cs="Times New Roman"/>
          <w:sz w:val="20"/>
          <w:szCs w:val="20"/>
        </w:rPr>
        <w:t xml:space="preserve"> and contaminates both terrestrial and aquatic habitats</w:t>
      </w:r>
      <w:r w:rsidR="00015CEC">
        <w:rPr>
          <w:rFonts w:ascii="Times New Roman" w:hAnsi="Times New Roman" w:cs="Times New Roman"/>
          <w:sz w:val="20"/>
          <w:szCs w:val="20"/>
        </w:rPr>
        <w:t xml:space="preserve"> </w:t>
      </w:r>
      <w:sdt>
        <w:sdtPr>
          <w:rPr>
            <w:rFonts w:ascii="Times New Roman" w:hAnsi="Times New Roman" w:cs="Times New Roman"/>
            <w:sz w:val="20"/>
            <w:szCs w:val="20"/>
          </w:rPr>
          <w:id w:val="-667014416"/>
          <w:citation/>
        </w:sdtPr>
        <w:sdtEndPr/>
        <w:sdtContent>
          <w:r w:rsidR="00015CEC">
            <w:rPr>
              <w:rFonts w:ascii="Times New Roman" w:hAnsi="Times New Roman" w:cs="Times New Roman"/>
              <w:sz w:val="20"/>
              <w:szCs w:val="20"/>
            </w:rPr>
            <w:fldChar w:fldCharType="begin"/>
          </w:r>
          <w:r w:rsidR="00015CEC">
            <w:rPr>
              <w:rFonts w:ascii="Times New Roman" w:hAnsi="Times New Roman" w:cs="Times New Roman"/>
              <w:sz w:val="20"/>
              <w:szCs w:val="20"/>
            </w:rPr>
            <w:instrText xml:space="preserve"> CITATION Omo21 \l 1033 </w:instrText>
          </w:r>
          <w:r w:rsidR="00015CEC">
            <w:rPr>
              <w:rFonts w:ascii="Times New Roman" w:hAnsi="Times New Roman" w:cs="Times New Roman"/>
              <w:sz w:val="20"/>
              <w:szCs w:val="20"/>
            </w:rPr>
            <w:fldChar w:fldCharType="separate"/>
          </w:r>
          <w:r w:rsidR="00015CEC" w:rsidRPr="00015CEC">
            <w:rPr>
              <w:rFonts w:ascii="Times New Roman" w:hAnsi="Times New Roman" w:cs="Times New Roman"/>
              <w:noProof/>
              <w:sz w:val="20"/>
              <w:szCs w:val="20"/>
            </w:rPr>
            <w:t>(Omojola Awogbemi, 2021)</w:t>
          </w:r>
          <w:r w:rsidR="00015CEC">
            <w:rPr>
              <w:rFonts w:ascii="Times New Roman" w:hAnsi="Times New Roman" w:cs="Times New Roman"/>
              <w:sz w:val="20"/>
              <w:szCs w:val="20"/>
            </w:rPr>
            <w:fldChar w:fldCharType="end"/>
          </w:r>
        </w:sdtContent>
      </w:sdt>
      <w:r w:rsidR="00015CEC">
        <w:rPr>
          <w:rFonts w:ascii="Times New Roman" w:hAnsi="Times New Roman" w:cs="Times New Roman"/>
          <w:sz w:val="20"/>
          <w:szCs w:val="20"/>
        </w:rPr>
        <w:t xml:space="preserve">. </w:t>
      </w:r>
      <w:r w:rsidR="00D86AEC">
        <w:rPr>
          <w:rFonts w:ascii="Times New Roman" w:hAnsi="Times New Roman" w:cs="Times New Roman"/>
          <w:sz w:val="20"/>
          <w:szCs w:val="20"/>
        </w:rPr>
        <w:t>Thus,</w:t>
      </w:r>
      <w:r w:rsidR="00454F87">
        <w:rPr>
          <w:rFonts w:ascii="Times New Roman" w:hAnsi="Times New Roman" w:cs="Times New Roman"/>
          <w:sz w:val="20"/>
          <w:szCs w:val="20"/>
        </w:rPr>
        <w:t xml:space="preserve"> the interest in</w:t>
      </w:r>
      <w:r w:rsidR="00D61CE1">
        <w:rPr>
          <w:rFonts w:ascii="Times New Roman" w:hAnsi="Times New Roman" w:cs="Times New Roman"/>
          <w:sz w:val="20"/>
          <w:szCs w:val="20"/>
        </w:rPr>
        <w:t xml:space="preserve"> using WCO as </w:t>
      </w:r>
      <w:r w:rsidR="004934C1">
        <w:rPr>
          <w:rFonts w:ascii="Times New Roman" w:hAnsi="Times New Roman" w:cs="Times New Roman"/>
          <w:sz w:val="20"/>
          <w:szCs w:val="20"/>
        </w:rPr>
        <w:t xml:space="preserve">a feedstock has increased in the recent years to make the </w:t>
      </w:r>
      <w:r w:rsidR="00151141">
        <w:rPr>
          <w:rFonts w:ascii="Times New Roman" w:hAnsi="Times New Roman" w:cs="Times New Roman"/>
          <w:sz w:val="20"/>
          <w:szCs w:val="20"/>
        </w:rPr>
        <w:t>bio</w:t>
      </w:r>
      <w:r w:rsidR="004934C1">
        <w:rPr>
          <w:rFonts w:ascii="Times New Roman" w:hAnsi="Times New Roman" w:cs="Times New Roman"/>
          <w:sz w:val="20"/>
          <w:szCs w:val="20"/>
        </w:rPr>
        <w:t xml:space="preserve">fuel production </w:t>
      </w:r>
      <w:r w:rsidR="00227733">
        <w:rPr>
          <w:rFonts w:ascii="Times New Roman" w:hAnsi="Times New Roman" w:cs="Times New Roman"/>
          <w:sz w:val="20"/>
          <w:szCs w:val="20"/>
        </w:rPr>
        <w:t xml:space="preserve">economical and </w:t>
      </w:r>
      <w:r w:rsidR="00641C7E">
        <w:rPr>
          <w:rFonts w:ascii="Times New Roman" w:hAnsi="Times New Roman" w:cs="Times New Roman"/>
          <w:sz w:val="20"/>
          <w:szCs w:val="20"/>
        </w:rPr>
        <w:t xml:space="preserve">sustainable. </w:t>
      </w:r>
      <w:r w:rsidR="00D86AEC">
        <w:rPr>
          <w:rFonts w:ascii="Times New Roman" w:hAnsi="Times New Roman" w:cs="Times New Roman"/>
          <w:sz w:val="20"/>
          <w:szCs w:val="20"/>
        </w:rPr>
        <w:t>T</w:t>
      </w:r>
      <w:r w:rsidR="00225DC2">
        <w:rPr>
          <w:rFonts w:ascii="Times New Roman" w:hAnsi="Times New Roman" w:cs="Times New Roman"/>
          <w:sz w:val="20"/>
          <w:szCs w:val="20"/>
        </w:rPr>
        <w:t xml:space="preserve">he utilization of WCO contributes to the concept of circular economy. </w:t>
      </w:r>
    </w:p>
    <w:p w14:paraId="7AEEE78F" w14:textId="1EE7B153" w:rsidR="005E2952" w:rsidRDefault="005E2952" w:rsidP="00F11759">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This paper focuses on u</w:t>
      </w:r>
      <w:r w:rsidR="00887374">
        <w:rPr>
          <w:rFonts w:ascii="Times New Roman" w:hAnsi="Times New Roman" w:cs="Times New Roman"/>
          <w:sz w:val="20"/>
          <w:szCs w:val="20"/>
        </w:rPr>
        <w:t xml:space="preserve">tilizing </w:t>
      </w:r>
      <w:r>
        <w:rPr>
          <w:rFonts w:ascii="Times New Roman" w:hAnsi="Times New Roman" w:cs="Times New Roman"/>
          <w:sz w:val="20"/>
          <w:szCs w:val="20"/>
        </w:rPr>
        <w:t xml:space="preserve">WCO as a viable feedstock </w:t>
      </w:r>
      <w:r w:rsidR="00C51E28">
        <w:rPr>
          <w:rFonts w:ascii="Times New Roman" w:hAnsi="Times New Roman" w:cs="Times New Roman"/>
          <w:sz w:val="20"/>
          <w:szCs w:val="20"/>
        </w:rPr>
        <w:t>to produce</w:t>
      </w:r>
      <w:r>
        <w:rPr>
          <w:rFonts w:ascii="Times New Roman" w:hAnsi="Times New Roman" w:cs="Times New Roman"/>
          <w:sz w:val="20"/>
          <w:szCs w:val="20"/>
        </w:rPr>
        <w:t xml:space="preserve"> bio jet-</w:t>
      </w:r>
      <w:r w:rsidR="00021DEA">
        <w:rPr>
          <w:rFonts w:ascii="Times New Roman" w:hAnsi="Times New Roman" w:cs="Times New Roman"/>
          <w:sz w:val="20"/>
          <w:szCs w:val="20"/>
        </w:rPr>
        <w:t xml:space="preserve">fuel </w:t>
      </w:r>
      <w:r w:rsidR="00B07303">
        <w:rPr>
          <w:rFonts w:ascii="Times New Roman" w:hAnsi="Times New Roman" w:cs="Times New Roman"/>
          <w:sz w:val="20"/>
          <w:szCs w:val="20"/>
        </w:rPr>
        <w:t xml:space="preserve">&amp; green diesel </w:t>
      </w:r>
      <w:r w:rsidR="00021DEA">
        <w:rPr>
          <w:rFonts w:ascii="Times New Roman" w:hAnsi="Times New Roman" w:cs="Times New Roman"/>
          <w:sz w:val="20"/>
          <w:szCs w:val="20"/>
        </w:rPr>
        <w:t>and</w:t>
      </w:r>
      <w:r w:rsidR="00FE4C82">
        <w:rPr>
          <w:rFonts w:ascii="Times New Roman" w:hAnsi="Times New Roman" w:cs="Times New Roman"/>
          <w:sz w:val="20"/>
          <w:szCs w:val="20"/>
        </w:rPr>
        <w:t xml:space="preserve"> </w:t>
      </w:r>
      <w:r w:rsidR="0069063D">
        <w:rPr>
          <w:rFonts w:ascii="Times New Roman" w:hAnsi="Times New Roman" w:cs="Times New Roman"/>
          <w:sz w:val="20"/>
          <w:szCs w:val="20"/>
        </w:rPr>
        <w:t>simulation</w:t>
      </w:r>
      <w:r w:rsidR="00FE4C82">
        <w:rPr>
          <w:rFonts w:ascii="Times New Roman" w:hAnsi="Times New Roman" w:cs="Times New Roman"/>
          <w:sz w:val="20"/>
          <w:szCs w:val="20"/>
        </w:rPr>
        <w:t xml:space="preserve"> </w:t>
      </w:r>
      <w:r w:rsidR="0069063D">
        <w:rPr>
          <w:rFonts w:ascii="Times New Roman" w:hAnsi="Times New Roman" w:cs="Times New Roman"/>
          <w:sz w:val="20"/>
          <w:szCs w:val="20"/>
        </w:rPr>
        <w:t>hydrotreatment of WCO</w:t>
      </w:r>
      <w:r w:rsidR="00570241">
        <w:rPr>
          <w:rFonts w:ascii="Times New Roman" w:hAnsi="Times New Roman" w:cs="Times New Roman"/>
          <w:sz w:val="20"/>
          <w:szCs w:val="20"/>
        </w:rPr>
        <w:t xml:space="preserve"> using AVEVA Process Simulation. </w:t>
      </w:r>
    </w:p>
    <w:p w14:paraId="1538167D" w14:textId="3A06F5D3" w:rsidR="00570241" w:rsidRPr="006F2CC9" w:rsidRDefault="00F72BE6" w:rsidP="00534067">
      <w:pPr>
        <w:pStyle w:val="Heading1"/>
        <w:spacing w:after="240"/>
        <w:rPr>
          <w:sz w:val="22"/>
          <w:szCs w:val="22"/>
        </w:rPr>
      </w:pPr>
      <w:r w:rsidRPr="006F2CC9">
        <w:rPr>
          <w:sz w:val="22"/>
          <w:szCs w:val="22"/>
        </w:rPr>
        <w:t>Process Description</w:t>
      </w:r>
    </w:p>
    <w:p w14:paraId="03AACC05" w14:textId="5D9E7EA2" w:rsidR="00D6625D" w:rsidRPr="00D6625D" w:rsidRDefault="00F72BE6" w:rsidP="00534067">
      <w:pPr>
        <w:pStyle w:val="Heading2"/>
        <w:spacing w:before="240" w:after="240"/>
      </w:pPr>
      <w:r>
        <w:t>Properties and chemical composition of WCO</w:t>
      </w:r>
    </w:p>
    <w:p w14:paraId="7B01235F" w14:textId="6CFA3F80" w:rsidR="00BF378C" w:rsidRDefault="00AC2A1C" w:rsidP="00250AF3">
      <w:pPr>
        <w:spacing w:before="120" w:after="120" w:line="240" w:lineRule="auto"/>
        <w:jc w:val="both"/>
        <w:rPr>
          <w:rFonts w:ascii="Times New Roman" w:hAnsi="Times New Roman" w:cs="Times New Roman"/>
          <w:sz w:val="20"/>
          <w:szCs w:val="20"/>
        </w:rPr>
      </w:pPr>
      <w:r w:rsidRPr="00823E47">
        <w:rPr>
          <w:rFonts w:ascii="Times New Roman" w:hAnsi="Times New Roman" w:cs="Times New Roman"/>
          <w:sz w:val="20"/>
          <w:szCs w:val="20"/>
        </w:rPr>
        <w:t xml:space="preserve">Oil </w:t>
      </w:r>
      <w:r w:rsidR="00510408" w:rsidRPr="00823E47">
        <w:rPr>
          <w:rFonts w:ascii="Times New Roman" w:hAnsi="Times New Roman" w:cs="Times New Roman"/>
          <w:sz w:val="20"/>
          <w:szCs w:val="20"/>
        </w:rPr>
        <w:t>goes</w:t>
      </w:r>
      <w:r w:rsidRPr="00823E47">
        <w:rPr>
          <w:rFonts w:ascii="Times New Roman" w:hAnsi="Times New Roman" w:cs="Times New Roman"/>
          <w:sz w:val="20"/>
          <w:szCs w:val="20"/>
        </w:rPr>
        <w:t xml:space="preserve"> through three different types of reaction</w:t>
      </w:r>
      <w:r w:rsidR="00E92A52" w:rsidRPr="00823E47">
        <w:rPr>
          <w:rFonts w:ascii="Times New Roman" w:hAnsi="Times New Roman" w:cs="Times New Roman"/>
          <w:sz w:val="20"/>
          <w:szCs w:val="20"/>
        </w:rPr>
        <w:t>, namely thermolytic, oxidative and hy</w:t>
      </w:r>
      <w:r w:rsidR="00D46BAC" w:rsidRPr="00823E47">
        <w:rPr>
          <w:rFonts w:ascii="Times New Roman" w:hAnsi="Times New Roman" w:cs="Times New Roman"/>
          <w:sz w:val="20"/>
          <w:szCs w:val="20"/>
        </w:rPr>
        <w:t xml:space="preserve">drolytic during the process of frying </w:t>
      </w:r>
      <w:sdt>
        <w:sdtPr>
          <w:rPr>
            <w:rFonts w:ascii="Times New Roman" w:hAnsi="Times New Roman" w:cs="Times New Roman"/>
            <w:sz w:val="20"/>
            <w:szCs w:val="20"/>
          </w:rPr>
          <w:id w:val="880446063"/>
          <w:citation/>
        </w:sdtPr>
        <w:sdtEndPr/>
        <w:sdtContent>
          <w:r w:rsidR="00510408" w:rsidRPr="00823E47">
            <w:rPr>
              <w:rFonts w:ascii="Times New Roman" w:hAnsi="Times New Roman" w:cs="Times New Roman"/>
              <w:sz w:val="20"/>
              <w:szCs w:val="20"/>
            </w:rPr>
            <w:fldChar w:fldCharType="begin"/>
          </w:r>
          <w:r w:rsidR="00510408" w:rsidRPr="00823E47">
            <w:rPr>
              <w:rFonts w:ascii="Times New Roman" w:hAnsi="Times New Roman" w:cs="Times New Roman"/>
              <w:sz w:val="20"/>
              <w:szCs w:val="20"/>
            </w:rPr>
            <w:instrText xml:space="preserve"> CITATION Ján04 \l 1033 </w:instrText>
          </w:r>
          <w:r w:rsidR="00510408" w:rsidRPr="00823E47">
            <w:rPr>
              <w:rFonts w:ascii="Times New Roman" w:hAnsi="Times New Roman" w:cs="Times New Roman"/>
              <w:sz w:val="20"/>
              <w:szCs w:val="20"/>
            </w:rPr>
            <w:fldChar w:fldCharType="separate"/>
          </w:r>
          <w:r w:rsidR="00510408" w:rsidRPr="00823E47">
            <w:rPr>
              <w:rFonts w:ascii="Times New Roman" w:hAnsi="Times New Roman" w:cs="Times New Roman"/>
              <w:sz w:val="20"/>
              <w:szCs w:val="20"/>
            </w:rPr>
            <w:t>(Ján Cvengroš, 2004)</w:t>
          </w:r>
          <w:r w:rsidR="00510408" w:rsidRPr="00823E47">
            <w:rPr>
              <w:rFonts w:ascii="Times New Roman" w:hAnsi="Times New Roman" w:cs="Times New Roman"/>
              <w:sz w:val="20"/>
              <w:szCs w:val="20"/>
            </w:rPr>
            <w:fldChar w:fldCharType="end"/>
          </w:r>
        </w:sdtContent>
      </w:sdt>
      <w:r w:rsidR="00823E47" w:rsidRPr="00823E47">
        <w:rPr>
          <w:rFonts w:ascii="Times New Roman" w:hAnsi="Times New Roman" w:cs="Times New Roman"/>
          <w:sz w:val="20"/>
          <w:szCs w:val="20"/>
        </w:rPr>
        <w:t>.</w:t>
      </w:r>
      <w:r w:rsidR="00BE6DCC">
        <w:rPr>
          <w:rFonts w:ascii="Times New Roman" w:hAnsi="Times New Roman" w:cs="Times New Roman"/>
          <w:sz w:val="20"/>
          <w:szCs w:val="20"/>
        </w:rPr>
        <w:t xml:space="preserve"> T</w:t>
      </w:r>
      <w:r w:rsidR="005546C6">
        <w:rPr>
          <w:rFonts w:ascii="Times New Roman" w:hAnsi="Times New Roman" w:cs="Times New Roman"/>
          <w:sz w:val="20"/>
          <w:szCs w:val="20"/>
        </w:rPr>
        <w:t xml:space="preserve">he </w:t>
      </w:r>
      <w:r w:rsidR="00A4634A">
        <w:rPr>
          <w:rFonts w:ascii="Times New Roman" w:hAnsi="Times New Roman" w:cs="Times New Roman"/>
          <w:sz w:val="20"/>
          <w:szCs w:val="20"/>
        </w:rPr>
        <w:t xml:space="preserve">physical property </w:t>
      </w:r>
      <w:r w:rsidR="00E9271C">
        <w:rPr>
          <w:rFonts w:ascii="Times New Roman" w:hAnsi="Times New Roman" w:cs="Times New Roman"/>
          <w:sz w:val="20"/>
          <w:szCs w:val="20"/>
        </w:rPr>
        <w:t>like surface tension, viscosity,</w:t>
      </w:r>
      <w:r w:rsidR="00B7663A">
        <w:rPr>
          <w:rFonts w:ascii="Times New Roman" w:hAnsi="Times New Roman" w:cs="Times New Roman"/>
          <w:sz w:val="20"/>
          <w:szCs w:val="20"/>
        </w:rPr>
        <w:t xml:space="preserve"> saponification, flash point, free fatty </w:t>
      </w:r>
      <w:r w:rsidR="00C106E2">
        <w:rPr>
          <w:rFonts w:ascii="Times New Roman" w:hAnsi="Times New Roman" w:cs="Times New Roman"/>
          <w:sz w:val="20"/>
          <w:szCs w:val="20"/>
        </w:rPr>
        <w:t>acid,</w:t>
      </w:r>
      <w:r w:rsidR="00E9271C">
        <w:rPr>
          <w:rFonts w:ascii="Times New Roman" w:hAnsi="Times New Roman" w:cs="Times New Roman"/>
          <w:sz w:val="20"/>
          <w:szCs w:val="20"/>
        </w:rPr>
        <w:t xml:space="preserve"> and </w:t>
      </w:r>
      <w:r w:rsidR="006201F4">
        <w:rPr>
          <w:rFonts w:ascii="Times New Roman" w:hAnsi="Times New Roman" w:cs="Times New Roman"/>
          <w:sz w:val="20"/>
          <w:szCs w:val="20"/>
        </w:rPr>
        <w:t xml:space="preserve">specific </w:t>
      </w:r>
      <w:r w:rsidR="00E9271C">
        <w:rPr>
          <w:rFonts w:ascii="Times New Roman" w:hAnsi="Times New Roman" w:cs="Times New Roman"/>
          <w:sz w:val="20"/>
          <w:szCs w:val="20"/>
        </w:rPr>
        <w:t>heat change</w:t>
      </w:r>
      <w:r w:rsidR="00BE6DCC">
        <w:rPr>
          <w:rFonts w:ascii="Times New Roman" w:hAnsi="Times New Roman" w:cs="Times New Roman"/>
          <w:sz w:val="20"/>
          <w:szCs w:val="20"/>
        </w:rPr>
        <w:t xml:space="preserve"> after frying</w:t>
      </w:r>
      <w:r w:rsidR="00E9271C">
        <w:rPr>
          <w:rFonts w:ascii="Times New Roman" w:hAnsi="Times New Roman" w:cs="Times New Roman"/>
          <w:sz w:val="20"/>
          <w:szCs w:val="20"/>
        </w:rPr>
        <w:t xml:space="preserve">. </w:t>
      </w:r>
      <w:r w:rsidR="001F1499">
        <w:rPr>
          <w:rFonts w:ascii="Times New Roman" w:hAnsi="Times New Roman" w:cs="Times New Roman"/>
          <w:sz w:val="20"/>
          <w:szCs w:val="20"/>
        </w:rPr>
        <w:t xml:space="preserve">These </w:t>
      </w:r>
      <w:r w:rsidR="00A101CD">
        <w:rPr>
          <w:rFonts w:ascii="Times New Roman" w:hAnsi="Times New Roman" w:cs="Times New Roman"/>
          <w:sz w:val="20"/>
          <w:szCs w:val="20"/>
        </w:rPr>
        <w:t xml:space="preserve">chemical </w:t>
      </w:r>
      <w:r w:rsidR="001F1499">
        <w:rPr>
          <w:rFonts w:ascii="Times New Roman" w:hAnsi="Times New Roman" w:cs="Times New Roman"/>
          <w:sz w:val="20"/>
          <w:szCs w:val="20"/>
        </w:rPr>
        <w:t xml:space="preserve">changes </w:t>
      </w:r>
      <w:r w:rsidR="00513CE2">
        <w:rPr>
          <w:rFonts w:ascii="Times New Roman" w:hAnsi="Times New Roman" w:cs="Times New Roman"/>
          <w:sz w:val="20"/>
          <w:szCs w:val="20"/>
        </w:rPr>
        <w:t>make the cooking oil undesirable for human consumption and can be used for bi</w:t>
      </w:r>
      <w:r w:rsidR="004B3DDA">
        <w:rPr>
          <w:rFonts w:ascii="Times New Roman" w:hAnsi="Times New Roman" w:cs="Times New Roman"/>
          <w:sz w:val="20"/>
          <w:szCs w:val="20"/>
        </w:rPr>
        <w:t>o</w:t>
      </w:r>
      <w:r w:rsidR="00513CE2">
        <w:rPr>
          <w:rFonts w:ascii="Times New Roman" w:hAnsi="Times New Roman" w:cs="Times New Roman"/>
          <w:sz w:val="20"/>
          <w:szCs w:val="20"/>
        </w:rPr>
        <w:t>fuel production.</w:t>
      </w:r>
      <w:r w:rsidR="00C106E2">
        <w:rPr>
          <w:rFonts w:ascii="Times New Roman" w:hAnsi="Times New Roman" w:cs="Times New Roman"/>
          <w:sz w:val="20"/>
          <w:szCs w:val="20"/>
        </w:rPr>
        <w:t xml:space="preserve"> Research shows that the reported physicochemical</w:t>
      </w:r>
      <w:r w:rsidR="008F22E7">
        <w:rPr>
          <w:rFonts w:ascii="Times New Roman" w:hAnsi="Times New Roman" w:cs="Times New Roman"/>
          <w:sz w:val="20"/>
          <w:szCs w:val="20"/>
        </w:rPr>
        <w:t xml:space="preserve"> properties and fatty acid composition of WCO </w:t>
      </w:r>
      <w:r w:rsidR="00567AE4">
        <w:rPr>
          <w:rFonts w:ascii="Times New Roman" w:hAnsi="Times New Roman" w:cs="Times New Roman"/>
          <w:sz w:val="20"/>
          <w:szCs w:val="20"/>
        </w:rPr>
        <w:t xml:space="preserve">change with the degree of usage </w:t>
      </w:r>
      <w:sdt>
        <w:sdtPr>
          <w:rPr>
            <w:rFonts w:ascii="Times New Roman" w:hAnsi="Times New Roman" w:cs="Times New Roman"/>
            <w:sz w:val="20"/>
            <w:szCs w:val="20"/>
          </w:rPr>
          <w:id w:val="114963887"/>
          <w:citation/>
        </w:sdtPr>
        <w:sdtEndPr/>
        <w:sdtContent>
          <w:r w:rsidR="00567AE4">
            <w:rPr>
              <w:rFonts w:ascii="Times New Roman" w:hAnsi="Times New Roman" w:cs="Times New Roman"/>
              <w:sz w:val="20"/>
              <w:szCs w:val="20"/>
            </w:rPr>
            <w:fldChar w:fldCharType="begin"/>
          </w:r>
          <w:r w:rsidR="00567AE4">
            <w:rPr>
              <w:rFonts w:ascii="Times New Roman" w:hAnsi="Times New Roman" w:cs="Times New Roman"/>
              <w:sz w:val="20"/>
              <w:szCs w:val="20"/>
            </w:rPr>
            <w:instrText xml:space="preserve"> CITATION Omo21 \l 1033 </w:instrText>
          </w:r>
          <w:r w:rsidR="00567AE4">
            <w:rPr>
              <w:rFonts w:ascii="Times New Roman" w:hAnsi="Times New Roman" w:cs="Times New Roman"/>
              <w:sz w:val="20"/>
              <w:szCs w:val="20"/>
            </w:rPr>
            <w:fldChar w:fldCharType="separate"/>
          </w:r>
          <w:r w:rsidR="00567AE4" w:rsidRPr="00567AE4">
            <w:rPr>
              <w:rFonts w:ascii="Times New Roman" w:hAnsi="Times New Roman" w:cs="Times New Roman"/>
              <w:noProof/>
              <w:sz w:val="20"/>
              <w:szCs w:val="20"/>
            </w:rPr>
            <w:t>(Omojola Awogbemi, 2021)</w:t>
          </w:r>
          <w:r w:rsidR="00567AE4">
            <w:rPr>
              <w:rFonts w:ascii="Times New Roman" w:hAnsi="Times New Roman" w:cs="Times New Roman"/>
              <w:sz w:val="20"/>
              <w:szCs w:val="20"/>
            </w:rPr>
            <w:fldChar w:fldCharType="end"/>
          </w:r>
        </w:sdtContent>
      </w:sdt>
      <w:sdt>
        <w:sdtPr>
          <w:rPr>
            <w:rFonts w:ascii="Times New Roman" w:hAnsi="Times New Roman" w:cs="Times New Roman"/>
            <w:sz w:val="20"/>
            <w:szCs w:val="20"/>
          </w:rPr>
          <w:id w:val="1606386232"/>
          <w:citation/>
        </w:sdtPr>
        <w:sdtEndPr/>
        <w:sdtContent>
          <w:r w:rsidR="00567AE4">
            <w:rPr>
              <w:rFonts w:ascii="Times New Roman" w:hAnsi="Times New Roman" w:cs="Times New Roman"/>
              <w:sz w:val="20"/>
              <w:szCs w:val="20"/>
            </w:rPr>
            <w:fldChar w:fldCharType="begin"/>
          </w:r>
          <w:r w:rsidR="00567AE4">
            <w:rPr>
              <w:rFonts w:ascii="Times New Roman" w:hAnsi="Times New Roman" w:cs="Times New Roman"/>
              <w:sz w:val="20"/>
              <w:szCs w:val="20"/>
            </w:rPr>
            <w:instrText xml:space="preserve"> CITATION Mon23 \l 1033 </w:instrText>
          </w:r>
          <w:r w:rsidR="00567AE4">
            <w:rPr>
              <w:rFonts w:ascii="Times New Roman" w:hAnsi="Times New Roman" w:cs="Times New Roman"/>
              <w:sz w:val="20"/>
              <w:szCs w:val="20"/>
            </w:rPr>
            <w:fldChar w:fldCharType="separate"/>
          </w:r>
          <w:r w:rsidR="00567AE4">
            <w:rPr>
              <w:rFonts w:ascii="Times New Roman" w:hAnsi="Times New Roman" w:cs="Times New Roman"/>
              <w:noProof/>
              <w:sz w:val="20"/>
              <w:szCs w:val="20"/>
            </w:rPr>
            <w:t xml:space="preserve"> </w:t>
          </w:r>
          <w:r w:rsidR="00567AE4" w:rsidRPr="00567AE4">
            <w:rPr>
              <w:rFonts w:ascii="Times New Roman" w:hAnsi="Times New Roman" w:cs="Times New Roman"/>
              <w:noProof/>
              <w:sz w:val="20"/>
              <w:szCs w:val="20"/>
            </w:rPr>
            <w:t>(Monika, 2023)</w:t>
          </w:r>
          <w:r w:rsidR="00567AE4">
            <w:rPr>
              <w:rFonts w:ascii="Times New Roman" w:hAnsi="Times New Roman" w:cs="Times New Roman"/>
              <w:sz w:val="20"/>
              <w:szCs w:val="20"/>
            </w:rPr>
            <w:fldChar w:fldCharType="end"/>
          </w:r>
        </w:sdtContent>
      </w:sdt>
      <w:r w:rsidR="00567AE4">
        <w:rPr>
          <w:rFonts w:ascii="Times New Roman" w:hAnsi="Times New Roman" w:cs="Times New Roman"/>
          <w:sz w:val="20"/>
          <w:szCs w:val="20"/>
        </w:rPr>
        <w:t xml:space="preserve">. </w:t>
      </w:r>
      <w:r w:rsidR="000B2C4A">
        <w:rPr>
          <w:rFonts w:ascii="Times New Roman" w:hAnsi="Times New Roman" w:cs="Times New Roman"/>
          <w:sz w:val="20"/>
          <w:szCs w:val="20"/>
        </w:rPr>
        <w:t>The properties and free fatty acid composition of WCO play a vital role in the quality and quantity of bi</w:t>
      </w:r>
      <w:r w:rsidR="00DC6990">
        <w:rPr>
          <w:rFonts w:ascii="Times New Roman" w:hAnsi="Times New Roman" w:cs="Times New Roman"/>
          <w:sz w:val="20"/>
          <w:szCs w:val="20"/>
        </w:rPr>
        <w:t>o</w:t>
      </w:r>
      <w:r w:rsidR="000B2C4A">
        <w:rPr>
          <w:rFonts w:ascii="Times New Roman" w:hAnsi="Times New Roman" w:cs="Times New Roman"/>
          <w:sz w:val="20"/>
          <w:szCs w:val="20"/>
        </w:rPr>
        <w:t xml:space="preserve">fuel produced. </w:t>
      </w:r>
      <w:r w:rsidR="006D5DCF">
        <w:rPr>
          <w:rFonts w:ascii="Times New Roman" w:hAnsi="Times New Roman" w:cs="Times New Roman"/>
          <w:sz w:val="20"/>
          <w:szCs w:val="20"/>
        </w:rPr>
        <w:t>Fatty Acid composition of</w:t>
      </w:r>
      <w:r w:rsidR="00E20886">
        <w:rPr>
          <w:rFonts w:ascii="Times New Roman" w:hAnsi="Times New Roman" w:cs="Times New Roman"/>
          <w:sz w:val="20"/>
          <w:szCs w:val="20"/>
        </w:rPr>
        <w:t xml:space="preserve"> </w:t>
      </w:r>
      <w:r w:rsidR="00C84D8B">
        <w:rPr>
          <w:rFonts w:ascii="Times New Roman" w:hAnsi="Times New Roman" w:cs="Times New Roman"/>
          <w:sz w:val="20"/>
          <w:szCs w:val="20"/>
        </w:rPr>
        <w:t>WCO</w:t>
      </w:r>
      <w:r w:rsidR="00E20886">
        <w:rPr>
          <w:rFonts w:ascii="Times New Roman" w:hAnsi="Times New Roman" w:cs="Times New Roman"/>
          <w:sz w:val="20"/>
          <w:szCs w:val="20"/>
        </w:rPr>
        <w:t xml:space="preserve"> samples</w:t>
      </w:r>
      <w:r w:rsidR="00C84D8B">
        <w:rPr>
          <w:rFonts w:ascii="Times New Roman" w:hAnsi="Times New Roman" w:cs="Times New Roman"/>
          <w:sz w:val="20"/>
          <w:szCs w:val="20"/>
        </w:rPr>
        <w:t xml:space="preserve"> </w:t>
      </w:r>
      <w:r w:rsidR="0028765E">
        <w:rPr>
          <w:rFonts w:ascii="Times New Roman" w:hAnsi="Times New Roman" w:cs="Times New Roman"/>
          <w:sz w:val="20"/>
          <w:szCs w:val="20"/>
        </w:rPr>
        <w:t>is</w:t>
      </w:r>
      <w:r w:rsidR="00C84D8B">
        <w:rPr>
          <w:rFonts w:ascii="Times New Roman" w:hAnsi="Times New Roman" w:cs="Times New Roman"/>
          <w:sz w:val="20"/>
          <w:szCs w:val="20"/>
        </w:rPr>
        <w:t xml:space="preserve"> listed in Table 1.</w:t>
      </w:r>
    </w:p>
    <w:tbl>
      <w:tblPr>
        <w:tblStyle w:val="PlainTable2"/>
        <w:tblW w:w="7290" w:type="dxa"/>
        <w:tblLook w:val="04A0" w:firstRow="1" w:lastRow="0" w:firstColumn="1" w:lastColumn="0" w:noHBand="0" w:noVBand="1"/>
      </w:tblPr>
      <w:tblGrid>
        <w:gridCol w:w="1620"/>
        <w:gridCol w:w="874"/>
        <w:gridCol w:w="1466"/>
        <w:gridCol w:w="900"/>
        <w:gridCol w:w="1080"/>
        <w:gridCol w:w="1350"/>
      </w:tblGrid>
      <w:tr w:rsidR="00823B87" w:rsidRPr="00823B87" w14:paraId="1D0DD8F8" w14:textId="77777777" w:rsidTr="006B5B86">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620" w:type="dxa"/>
            <w:hideMark/>
          </w:tcPr>
          <w:p w14:paraId="4BBC0561" w14:textId="77777777" w:rsidR="00823B87" w:rsidRPr="00823B87" w:rsidRDefault="00823B87" w:rsidP="00250AF3">
            <w:pPr>
              <w:spacing w:before="120" w:after="120"/>
              <w:jc w:val="center"/>
              <w:rPr>
                <w:rFonts w:ascii="Times New Roman" w:eastAsia="Times New Roman" w:hAnsi="Times New Roman" w:cs="Times New Roman"/>
                <w:color w:val="000000"/>
                <w:sz w:val="20"/>
                <w:szCs w:val="20"/>
                <w:lang w:eastAsia="ja-JP"/>
              </w:rPr>
            </w:pPr>
            <w:r w:rsidRPr="00823B87">
              <w:rPr>
                <w:rFonts w:ascii="Times New Roman" w:eastAsia="Times New Roman" w:hAnsi="Times New Roman" w:cs="Times New Roman"/>
                <w:color w:val="000000"/>
                <w:sz w:val="20"/>
                <w:szCs w:val="20"/>
                <w:lang w:eastAsia="ja-JP"/>
              </w:rPr>
              <w:t>Type of Free Fatty Acid</w:t>
            </w:r>
          </w:p>
        </w:tc>
        <w:tc>
          <w:tcPr>
            <w:tcW w:w="874" w:type="dxa"/>
            <w:noWrap/>
            <w:hideMark/>
          </w:tcPr>
          <w:p w14:paraId="07272F49" w14:textId="77777777" w:rsidR="00823B87" w:rsidRPr="003F7EC6" w:rsidRDefault="00823B87" w:rsidP="00250AF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3F7EC6">
              <w:rPr>
                <w:rFonts w:ascii="Times New Roman" w:eastAsia="Times New Roman" w:hAnsi="Times New Roman" w:cs="Times New Roman"/>
                <w:color w:val="000000"/>
                <w:sz w:val="20"/>
                <w:szCs w:val="20"/>
                <w:lang w:eastAsia="ja-JP"/>
              </w:rPr>
              <w:t>Carbon chain</w:t>
            </w:r>
          </w:p>
        </w:tc>
        <w:tc>
          <w:tcPr>
            <w:tcW w:w="1466" w:type="dxa"/>
            <w:hideMark/>
          </w:tcPr>
          <w:p w14:paraId="054DC8AF" w14:textId="77777777" w:rsidR="00823B87" w:rsidRPr="00823B87" w:rsidRDefault="00823B87" w:rsidP="00250AF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eastAsia="ja-JP"/>
              </w:rPr>
            </w:pPr>
            <w:r w:rsidRPr="00823B87">
              <w:rPr>
                <w:rFonts w:ascii="Times New Roman" w:eastAsia="Times New Roman" w:hAnsi="Times New Roman" w:cs="Times New Roman"/>
                <w:b w:val="0"/>
                <w:bCs w:val="0"/>
                <w:color w:val="000000"/>
                <w:sz w:val="20"/>
                <w:szCs w:val="20"/>
                <w:lang w:eastAsia="ja-JP"/>
              </w:rPr>
              <w:t>(Wan Nur Aifa Wan Azahar, 2017)</w:t>
            </w:r>
          </w:p>
        </w:tc>
        <w:tc>
          <w:tcPr>
            <w:tcW w:w="900" w:type="dxa"/>
            <w:hideMark/>
          </w:tcPr>
          <w:p w14:paraId="141887CA" w14:textId="77777777" w:rsidR="00823B87" w:rsidRPr="00823B87" w:rsidRDefault="00823B87" w:rsidP="00250AF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eastAsia="ja-JP"/>
              </w:rPr>
            </w:pPr>
            <w:r w:rsidRPr="00823B87">
              <w:rPr>
                <w:rFonts w:ascii="Times New Roman" w:eastAsia="Times New Roman" w:hAnsi="Times New Roman" w:cs="Times New Roman"/>
                <w:b w:val="0"/>
                <w:bCs w:val="0"/>
                <w:color w:val="000000"/>
                <w:sz w:val="20"/>
                <w:szCs w:val="20"/>
                <w:lang w:eastAsia="ja-JP"/>
              </w:rPr>
              <w:t>(Jeong-Hun Kim, 2021)</w:t>
            </w:r>
          </w:p>
        </w:tc>
        <w:tc>
          <w:tcPr>
            <w:tcW w:w="1080" w:type="dxa"/>
            <w:hideMark/>
          </w:tcPr>
          <w:p w14:paraId="0C1E1C4A" w14:textId="77777777" w:rsidR="00823B87" w:rsidRPr="00823B87" w:rsidRDefault="00823B87" w:rsidP="00250AF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eastAsia="ja-JP"/>
              </w:rPr>
            </w:pPr>
            <w:r w:rsidRPr="00823B87">
              <w:rPr>
                <w:rFonts w:ascii="Times New Roman" w:eastAsia="Times New Roman" w:hAnsi="Times New Roman" w:cs="Times New Roman"/>
                <w:b w:val="0"/>
                <w:bCs w:val="0"/>
                <w:color w:val="000000"/>
                <w:sz w:val="20"/>
                <w:szCs w:val="20"/>
                <w:lang w:eastAsia="ja-JP"/>
              </w:rPr>
              <w:t>(Arjun B. Chhetri, 2008)</w:t>
            </w:r>
          </w:p>
        </w:tc>
        <w:tc>
          <w:tcPr>
            <w:tcW w:w="1350" w:type="dxa"/>
            <w:hideMark/>
          </w:tcPr>
          <w:p w14:paraId="7A2FF66E" w14:textId="77777777" w:rsidR="00823B87" w:rsidRPr="00823B87" w:rsidRDefault="00823B87" w:rsidP="00250AF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eastAsia="ja-JP"/>
              </w:rPr>
            </w:pPr>
            <w:r w:rsidRPr="00823B87">
              <w:rPr>
                <w:rFonts w:ascii="Times New Roman" w:eastAsia="Times New Roman" w:hAnsi="Times New Roman" w:cs="Times New Roman"/>
                <w:b w:val="0"/>
                <w:bCs w:val="0"/>
                <w:color w:val="000000"/>
                <w:sz w:val="20"/>
                <w:szCs w:val="20"/>
                <w:lang w:eastAsia="ja-JP"/>
              </w:rPr>
              <w:t>(O. Awogbemi, 2020)</w:t>
            </w:r>
          </w:p>
        </w:tc>
      </w:tr>
      <w:tr w:rsidR="00823B87" w:rsidRPr="00823B87" w14:paraId="1B7FFA3D" w14:textId="77777777" w:rsidTr="006B5B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0" w:type="dxa"/>
            <w:noWrap/>
            <w:hideMark/>
          </w:tcPr>
          <w:p w14:paraId="37495113" w14:textId="77777777" w:rsidR="00823B87" w:rsidRPr="007C7D47" w:rsidRDefault="00823B87" w:rsidP="00823B87">
            <w:pPr>
              <w:rPr>
                <w:rFonts w:ascii="Times New Roman" w:eastAsia="Times New Roman" w:hAnsi="Times New Roman" w:cs="Times New Roman"/>
                <w:color w:val="000000"/>
                <w:sz w:val="20"/>
                <w:szCs w:val="20"/>
                <w:lang w:eastAsia="ja-JP"/>
              </w:rPr>
            </w:pPr>
            <w:r w:rsidRPr="007C7D47">
              <w:rPr>
                <w:rFonts w:ascii="Times New Roman" w:eastAsia="Times New Roman" w:hAnsi="Times New Roman" w:cs="Times New Roman"/>
                <w:color w:val="000000"/>
                <w:sz w:val="20"/>
                <w:szCs w:val="20"/>
                <w:lang w:eastAsia="ja-JP"/>
              </w:rPr>
              <w:t>Oleic acid</w:t>
            </w:r>
          </w:p>
        </w:tc>
        <w:tc>
          <w:tcPr>
            <w:tcW w:w="874" w:type="dxa"/>
            <w:noWrap/>
            <w:hideMark/>
          </w:tcPr>
          <w:p w14:paraId="12B81B79" w14:textId="77777777" w:rsidR="00823B87" w:rsidRPr="00823B87" w:rsidRDefault="00823B87" w:rsidP="00823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823B87">
              <w:rPr>
                <w:rFonts w:ascii="Times New Roman" w:eastAsia="Times New Roman" w:hAnsi="Times New Roman" w:cs="Times New Roman"/>
                <w:color w:val="000000"/>
                <w:sz w:val="20"/>
                <w:szCs w:val="20"/>
                <w:lang w:eastAsia="ja-JP"/>
              </w:rPr>
              <w:t>C18:1</w:t>
            </w:r>
          </w:p>
        </w:tc>
        <w:tc>
          <w:tcPr>
            <w:tcW w:w="1466" w:type="dxa"/>
            <w:noWrap/>
            <w:hideMark/>
          </w:tcPr>
          <w:p w14:paraId="3C02B511" w14:textId="77777777" w:rsidR="00823B87" w:rsidRPr="00823B87" w:rsidRDefault="00823B87" w:rsidP="00823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823B87">
              <w:rPr>
                <w:rFonts w:ascii="Times New Roman" w:eastAsia="Times New Roman" w:hAnsi="Times New Roman" w:cs="Times New Roman"/>
                <w:color w:val="000000"/>
                <w:sz w:val="20"/>
                <w:szCs w:val="20"/>
                <w:lang w:eastAsia="ja-JP"/>
              </w:rPr>
              <w:t>43.67</w:t>
            </w:r>
          </w:p>
        </w:tc>
        <w:tc>
          <w:tcPr>
            <w:tcW w:w="900" w:type="dxa"/>
            <w:noWrap/>
            <w:hideMark/>
          </w:tcPr>
          <w:p w14:paraId="4EE92B49" w14:textId="77777777" w:rsidR="00823B87" w:rsidRPr="00823B87" w:rsidRDefault="00823B87" w:rsidP="00823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823B87">
              <w:rPr>
                <w:rFonts w:ascii="Times New Roman" w:eastAsia="Times New Roman" w:hAnsi="Times New Roman" w:cs="Times New Roman"/>
                <w:color w:val="000000"/>
                <w:sz w:val="20"/>
                <w:szCs w:val="20"/>
                <w:lang w:eastAsia="ja-JP"/>
              </w:rPr>
              <w:t>56.98</w:t>
            </w:r>
          </w:p>
        </w:tc>
        <w:tc>
          <w:tcPr>
            <w:tcW w:w="1080" w:type="dxa"/>
            <w:noWrap/>
            <w:hideMark/>
          </w:tcPr>
          <w:p w14:paraId="622E6EC0" w14:textId="77777777" w:rsidR="00823B87" w:rsidRPr="00823B87" w:rsidRDefault="00823B87" w:rsidP="00823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823B87">
              <w:rPr>
                <w:rFonts w:ascii="Times New Roman" w:eastAsia="Times New Roman" w:hAnsi="Times New Roman" w:cs="Times New Roman"/>
                <w:color w:val="000000"/>
                <w:sz w:val="20"/>
                <w:szCs w:val="20"/>
                <w:lang w:eastAsia="ja-JP"/>
              </w:rPr>
              <w:t>52.9</w:t>
            </w:r>
          </w:p>
        </w:tc>
        <w:tc>
          <w:tcPr>
            <w:tcW w:w="1350" w:type="dxa"/>
            <w:noWrap/>
            <w:hideMark/>
          </w:tcPr>
          <w:p w14:paraId="2A5BB6C9" w14:textId="77777777" w:rsidR="00823B87" w:rsidRPr="00823B87" w:rsidRDefault="00823B87" w:rsidP="00823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823B87">
              <w:rPr>
                <w:rFonts w:ascii="Times New Roman" w:eastAsia="Times New Roman" w:hAnsi="Times New Roman" w:cs="Times New Roman"/>
                <w:color w:val="000000"/>
                <w:sz w:val="20"/>
                <w:szCs w:val="20"/>
                <w:lang w:eastAsia="ja-JP"/>
              </w:rPr>
              <w:t>7.9</w:t>
            </w:r>
          </w:p>
        </w:tc>
      </w:tr>
      <w:tr w:rsidR="00823B87" w:rsidRPr="00823B87" w14:paraId="4B1BE8D4" w14:textId="77777777" w:rsidTr="006B5B86">
        <w:trPr>
          <w:trHeight w:val="300"/>
        </w:trPr>
        <w:tc>
          <w:tcPr>
            <w:cnfStyle w:val="001000000000" w:firstRow="0" w:lastRow="0" w:firstColumn="1" w:lastColumn="0" w:oddVBand="0" w:evenVBand="0" w:oddHBand="0" w:evenHBand="0" w:firstRowFirstColumn="0" w:firstRowLastColumn="0" w:lastRowFirstColumn="0" w:lastRowLastColumn="0"/>
            <w:tcW w:w="1620" w:type="dxa"/>
            <w:noWrap/>
            <w:hideMark/>
          </w:tcPr>
          <w:p w14:paraId="17AFB900" w14:textId="77777777" w:rsidR="00823B87" w:rsidRPr="007C7D47" w:rsidRDefault="00823B87" w:rsidP="00823B87">
            <w:pPr>
              <w:rPr>
                <w:rFonts w:ascii="Times New Roman" w:eastAsia="Times New Roman" w:hAnsi="Times New Roman" w:cs="Times New Roman"/>
                <w:color w:val="000000"/>
                <w:sz w:val="20"/>
                <w:szCs w:val="20"/>
                <w:lang w:eastAsia="ja-JP"/>
              </w:rPr>
            </w:pPr>
            <w:r w:rsidRPr="007C7D47">
              <w:rPr>
                <w:rFonts w:ascii="Times New Roman" w:eastAsia="Times New Roman" w:hAnsi="Times New Roman" w:cs="Times New Roman"/>
                <w:color w:val="000000"/>
                <w:sz w:val="20"/>
                <w:szCs w:val="20"/>
                <w:lang w:eastAsia="ja-JP"/>
              </w:rPr>
              <w:t>Linoleic acid</w:t>
            </w:r>
          </w:p>
        </w:tc>
        <w:tc>
          <w:tcPr>
            <w:tcW w:w="874" w:type="dxa"/>
            <w:noWrap/>
            <w:hideMark/>
          </w:tcPr>
          <w:p w14:paraId="4B58E960" w14:textId="77777777" w:rsidR="00823B87" w:rsidRPr="00823B87" w:rsidRDefault="00823B87" w:rsidP="00823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823B87">
              <w:rPr>
                <w:rFonts w:ascii="Times New Roman" w:eastAsia="Times New Roman" w:hAnsi="Times New Roman" w:cs="Times New Roman"/>
                <w:color w:val="000000"/>
                <w:sz w:val="20"/>
                <w:szCs w:val="20"/>
                <w:lang w:eastAsia="ja-JP"/>
              </w:rPr>
              <w:t>C18:2</w:t>
            </w:r>
          </w:p>
        </w:tc>
        <w:tc>
          <w:tcPr>
            <w:tcW w:w="1466" w:type="dxa"/>
            <w:noWrap/>
            <w:hideMark/>
          </w:tcPr>
          <w:p w14:paraId="2CFDE071" w14:textId="77777777" w:rsidR="00823B87" w:rsidRPr="00823B87" w:rsidRDefault="00823B87" w:rsidP="00823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823B87">
              <w:rPr>
                <w:rFonts w:ascii="Times New Roman" w:eastAsia="Times New Roman" w:hAnsi="Times New Roman" w:cs="Times New Roman"/>
                <w:color w:val="000000"/>
                <w:sz w:val="20"/>
                <w:szCs w:val="20"/>
                <w:lang w:eastAsia="ja-JP"/>
              </w:rPr>
              <w:t>11.39</w:t>
            </w:r>
          </w:p>
        </w:tc>
        <w:tc>
          <w:tcPr>
            <w:tcW w:w="900" w:type="dxa"/>
            <w:noWrap/>
            <w:hideMark/>
          </w:tcPr>
          <w:p w14:paraId="22981D5A" w14:textId="77777777" w:rsidR="00823B87" w:rsidRPr="00823B87" w:rsidRDefault="00823B87" w:rsidP="00823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823B87">
              <w:rPr>
                <w:rFonts w:ascii="Times New Roman" w:eastAsia="Times New Roman" w:hAnsi="Times New Roman" w:cs="Times New Roman"/>
                <w:color w:val="000000"/>
                <w:sz w:val="20"/>
                <w:szCs w:val="20"/>
                <w:lang w:eastAsia="ja-JP"/>
              </w:rPr>
              <w:t>31.21</w:t>
            </w:r>
          </w:p>
        </w:tc>
        <w:tc>
          <w:tcPr>
            <w:tcW w:w="1080" w:type="dxa"/>
            <w:noWrap/>
            <w:hideMark/>
          </w:tcPr>
          <w:p w14:paraId="40AAD86B" w14:textId="77777777" w:rsidR="00823B87" w:rsidRPr="00823B87" w:rsidRDefault="00823B87" w:rsidP="00823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823B87">
              <w:rPr>
                <w:rFonts w:ascii="Times New Roman" w:eastAsia="Times New Roman" w:hAnsi="Times New Roman" w:cs="Times New Roman"/>
                <w:color w:val="000000"/>
                <w:sz w:val="20"/>
                <w:szCs w:val="20"/>
                <w:lang w:eastAsia="ja-JP"/>
              </w:rPr>
              <w:t>13.5</w:t>
            </w:r>
          </w:p>
        </w:tc>
        <w:tc>
          <w:tcPr>
            <w:tcW w:w="1350" w:type="dxa"/>
            <w:noWrap/>
            <w:hideMark/>
          </w:tcPr>
          <w:p w14:paraId="753D48B9" w14:textId="77777777" w:rsidR="00823B87" w:rsidRPr="00823B87" w:rsidRDefault="00823B87" w:rsidP="00823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823B87">
              <w:rPr>
                <w:rFonts w:ascii="Times New Roman" w:eastAsia="Times New Roman" w:hAnsi="Times New Roman" w:cs="Times New Roman"/>
                <w:color w:val="000000"/>
                <w:sz w:val="20"/>
                <w:szCs w:val="20"/>
                <w:lang w:eastAsia="ja-JP"/>
              </w:rPr>
              <w:t>37.35</w:t>
            </w:r>
          </w:p>
        </w:tc>
      </w:tr>
      <w:tr w:rsidR="00823B87" w:rsidRPr="00823B87" w14:paraId="20855197" w14:textId="77777777" w:rsidTr="006B5B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0" w:type="dxa"/>
            <w:noWrap/>
            <w:hideMark/>
          </w:tcPr>
          <w:p w14:paraId="08BFDE2B" w14:textId="77777777" w:rsidR="00823B87" w:rsidRPr="007C7D47" w:rsidRDefault="00823B87" w:rsidP="00823B87">
            <w:pPr>
              <w:rPr>
                <w:rFonts w:ascii="Times New Roman" w:eastAsia="Times New Roman" w:hAnsi="Times New Roman" w:cs="Times New Roman"/>
                <w:color w:val="000000"/>
                <w:sz w:val="20"/>
                <w:szCs w:val="20"/>
                <w:lang w:eastAsia="ja-JP"/>
              </w:rPr>
            </w:pPr>
            <w:r w:rsidRPr="007C7D47">
              <w:rPr>
                <w:rFonts w:ascii="Times New Roman" w:eastAsia="Times New Roman" w:hAnsi="Times New Roman" w:cs="Times New Roman"/>
                <w:color w:val="000000"/>
                <w:sz w:val="20"/>
                <w:szCs w:val="20"/>
                <w:lang w:eastAsia="ja-JP"/>
              </w:rPr>
              <w:t>Palmitic acid</w:t>
            </w:r>
          </w:p>
        </w:tc>
        <w:tc>
          <w:tcPr>
            <w:tcW w:w="874" w:type="dxa"/>
            <w:noWrap/>
            <w:hideMark/>
          </w:tcPr>
          <w:p w14:paraId="43BAC03B" w14:textId="77777777" w:rsidR="00823B87" w:rsidRPr="00823B87" w:rsidRDefault="00823B87" w:rsidP="00823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823B87">
              <w:rPr>
                <w:rFonts w:ascii="Times New Roman" w:eastAsia="Times New Roman" w:hAnsi="Times New Roman" w:cs="Times New Roman"/>
                <w:color w:val="000000"/>
                <w:sz w:val="20"/>
                <w:szCs w:val="20"/>
                <w:lang w:eastAsia="ja-JP"/>
              </w:rPr>
              <w:t>C16:0</w:t>
            </w:r>
          </w:p>
        </w:tc>
        <w:tc>
          <w:tcPr>
            <w:tcW w:w="1466" w:type="dxa"/>
            <w:noWrap/>
            <w:hideMark/>
          </w:tcPr>
          <w:p w14:paraId="6E6D8281" w14:textId="77777777" w:rsidR="00823B87" w:rsidRPr="00823B87" w:rsidRDefault="00823B87" w:rsidP="00823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823B87">
              <w:rPr>
                <w:rFonts w:ascii="Times New Roman" w:eastAsia="Times New Roman" w:hAnsi="Times New Roman" w:cs="Times New Roman"/>
                <w:color w:val="000000"/>
                <w:sz w:val="20"/>
                <w:szCs w:val="20"/>
                <w:lang w:eastAsia="ja-JP"/>
              </w:rPr>
              <w:t>38.35</w:t>
            </w:r>
          </w:p>
        </w:tc>
        <w:tc>
          <w:tcPr>
            <w:tcW w:w="900" w:type="dxa"/>
            <w:noWrap/>
            <w:hideMark/>
          </w:tcPr>
          <w:p w14:paraId="7A347E5A" w14:textId="77777777" w:rsidR="00823B87" w:rsidRPr="00823B87" w:rsidRDefault="00823B87" w:rsidP="00823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823B87">
              <w:rPr>
                <w:rFonts w:ascii="Times New Roman" w:eastAsia="Times New Roman" w:hAnsi="Times New Roman" w:cs="Times New Roman"/>
                <w:color w:val="000000"/>
                <w:sz w:val="20"/>
                <w:szCs w:val="20"/>
                <w:lang w:eastAsia="ja-JP"/>
              </w:rPr>
              <w:t>7.9</w:t>
            </w:r>
          </w:p>
        </w:tc>
        <w:tc>
          <w:tcPr>
            <w:tcW w:w="1080" w:type="dxa"/>
            <w:noWrap/>
            <w:hideMark/>
          </w:tcPr>
          <w:p w14:paraId="4AE04DB0" w14:textId="77777777" w:rsidR="00823B87" w:rsidRPr="00823B87" w:rsidRDefault="00823B87" w:rsidP="00823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823B87">
              <w:rPr>
                <w:rFonts w:ascii="Times New Roman" w:eastAsia="Times New Roman" w:hAnsi="Times New Roman" w:cs="Times New Roman"/>
                <w:color w:val="000000"/>
                <w:sz w:val="20"/>
                <w:szCs w:val="20"/>
                <w:lang w:eastAsia="ja-JP"/>
              </w:rPr>
              <w:t>20.4</w:t>
            </w:r>
          </w:p>
        </w:tc>
        <w:tc>
          <w:tcPr>
            <w:tcW w:w="1350" w:type="dxa"/>
            <w:noWrap/>
            <w:hideMark/>
          </w:tcPr>
          <w:p w14:paraId="1A1130AE" w14:textId="77777777" w:rsidR="00823B87" w:rsidRPr="00823B87" w:rsidRDefault="00823B87" w:rsidP="00823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823B87">
              <w:rPr>
                <w:rFonts w:ascii="Times New Roman" w:eastAsia="Times New Roman" w:hAnsi="Times New Roman" w:cs="Times New Roman"/>
                <w:color w:val="000000"/>
                <w:sz w:val="20"/>
                <w:szCs w:val="20"/>
                <w:lang w:eastAsia="ja-JP"/>
              </w:rPr>
              <w:t>54.75</w:t>
            </w:r>
          </w:p>
        </w:tc>
      </w:tr>
      <w:tr w:rsidR="00823B87" w:rsidRPr="00823B87" w14:paraId="48464D05" w14:textId="77777777" w:rsidTr="006B5B86">
        <w:trPr>
          <w:trHeight w:val="300"/>
        </w:trPr>
        <w:tc>
          <w:tcPr>
            <w:cnfStyle w:val="001000000000" w:firstRow="0" w:lastRow="0" w:firstColumn="1" w:lastColumn="0" w:oddVBand="0" w:evenVBand="0" w:oddHBand="0" w:evenHBand="0" w:firstRowFirstColumn="0" w:firstRowLastColumn="0" w:lastRowFirstColumn="0" w:lastRowLastColumn="0"/>
            <w:tcW w:w="1620" w:type="dxa"/>
            <w:noWrap/>
            <w:hideMark/>
          </w:tcPr>
          <w:p w14:paraId="3597C12F" w14:textId="77777777" w:rsidR="00823B87" w:rsidRPr="007C7D47" w:rsidRDefault="00823B87" w:rsidP="00823B87">
            <w:pPr>
              <w:rPr>
                <w:rFonts w:ascii="Times New Roman" w:eastAsia="Times New Roman" w:hAnsi="Times New Roman" w:cs="Times New Roman"/>
                <w:color w:val="000000"/>
                <w:sz w:val="20"/>
                <w:szCs w:val="20"/>
                <w:lang w:eastAsia="ja-JP"/>
              </w:rPr>
            </w:pPr>
            <w:r w:rsidRPr="007C7D47">
              <w:rPr>
                <w:rFonts w:ascii="Times New Roman" w:eastAsia="Times New Roman" w:hAnsi="Times New Roman" w:cs="Times New Roman"/>
                <w:color w:val="000000"/>
                <w:sz w:val="20"/>
                <w:szCs w:val="20"/>
                <w:lang w:eastAsia="ja-JP"/>
              </w:rPr>
              <w:t>Stearic acid</w:t>
            </w:r>
          </w:p>
        </w:tc>
        <w:tc>
          <w:tcPr>
            <w:tcW w:w="874" w:type="dxa"/>
            <w:noWrap/>
            <w:hideMark/>
          </w:tcPr>
          <w:p w14:paraId="19DAEBD0" w14:textId="77777777" w:rsidR="00823B87" w:rsidRPr="00823B87" w:rsidRDefault="00823B87" w:rsidP="00823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823B87">
              <w:rPr>
                <w:rFonts w:ascii="Times New Roman" w:eastAsia="Times New Roman" w:hAnsi="Times New Roman" w:cs="Times New Roman"/>
                <w:color w:val="000000"/>
                <w:sz w:val="20"/>
                <w:szCs w:val="20"/>
                <w:lang w:eastAsia="ja-JP"/>
              </w:rPr>
              <w:t>C18:0</w:t>
            </w:r>
          </w:p>
        </w:tc>
        <w:tc>
          <w:tcPr>
            <w:tcW w:w="1466" w:type="dxa"/>
            <w:noWrap/>
            <w:hideMark/>
          </w:tcPr>
          <w:p w14:paraId="7E9545D4" w14:textId="77777777" w:rsidR="00823B87" w:rsidRPr="00823B87" w:rsidRDefault="00823B87" w:rsidP="00823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823B87">
              <w:rPr>
                <w:rFonts w:ascii="Times New Roman" w:eastAsia="Times New Roman" w:hAnsi="Times New Roman" w:cs="Times New Roman"/>
                <w:color w:val="000000"/>
                <w:sz w:val="20"/>
                <w:szCs w:val="20"/>
                <w:lang w:eastAsia="ja-JP"/>
              </w:rPr>
              <w:t>4.33</w:t>
            </w:r>
          </w:p>
        </w:tc>
        <w:tc>
          <w:tcPr>
            <w:tcW w:w="900" w:type="dxa"/>
            <w:noWrap/>
            <w:hideMark/>
          </w:tcPr>
          <w:p w14:paraId="3FA4C9DB" w14:textId="77777777" w:rsidR="00823B87" w:rsidRPr="00823B87" w:rsidRDefault="00823B87" w:rsidP="00823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823B87">
              <w:rPr>
                <w:rFonts w:ascii="Times New Roman" w:eastAsia="Times New Roman" w:hAnsi="Times New Roman" w:cs="Times New Roman"/>
                <w:color w:val="000000"/>
                <w:sz w:val="20"/>
                <w:szCs w:val="20"/>
                <w:lang w:eastAsia="ja-JP"/>
              </w:rPr>
              <w:t>3.15</w:t>
            </w:r>
          </w:p>
        </w:tc>
        <w:tc>
          <w:tcPr>
            <w:tcW w:w="1080" w:type="dxa"/>
            <w:noWrap/>
            <w:hideMark/>
          </w:tcPr>
          <w:p w14:paraId="2FE0A981" w14:textId="77777777" w:rsidR="00823B87" w:rsidRPr="00823B87" w:rsidRDefault="00823B87" w:rsidP="00823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823B87">
              <w:rPr>
                <w:rFonts w:ascii="Times New Roman" w:eastAsia="Times New Roman" w:hAnsi="Times New Roman" w:cs="Times New Roman"/>
                <w:color w:val="000000"/>
                <w:sz w:val="20"/>
                <w:szCs w:val="20"/>
                <w:lang w:eastAsia="ja-JP"/>
              </w:rPr>
              <w:t>4.8</w:t>
            </w:r>
          </w:p>
        </w:tc>
        <w:tc>
          <w:tcPr>
            <w:tcW w:w="1350" w:type="dxa"/>
            <w:noWrap/>
            <w:hideMark/>
          </w:tcPr>
          <w:p w14:paraId="58D396A0" w14:textId="77777777" w:rsidR="00823B87" w:rsidRPr="00823B87" w:rsidRDefault="00823B87" w:rsidP="00823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823B87">
              <w:rPr>
                <w:rFonts w:ascii="Times New Roman" w:eastAsia="Times New Roman" w:hAnsi="Times New Roman" w:cs="Times New Roman"/>
                <w:color w:val="000000"/>
                <w:sz w:val="20"/>
                <w:szCs w:val="20"/>
                <w:lang w:eastAsia="ja-JP"/>
              </w:rPr>
              <w:t>-</w:t>
            </w:r>
          </w:p>
        </w:tc>
      </w:tr>
      <w:tr w:rsidR="00823B87" w:rsidRPr="00823B87" w14:paraId="19BBF4A3" w14:textId="77777777" w:rsidTr="006B5B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0" w:type="dxa"/>
            <w:noWrap/>
            <w:hideMark/>
          </w:tcPr>
          <w:p w14:paraId="4C058AF0" w14:textId="77777777" w:rsidR="00823B87" w:rsidRPr="007C7D47" w:rsidRDefault="00823B87" w:rsidP="00823B87">
            <w:pPr>
              <w:rPr>
                <w:rFonts w:ascii="Times New Roman" w:eastAsia="Times New Roman" w:hAnsi="Times New Roman" w:cs="Times New Roman"/>
                <w:color w:val="000000"/>
                <w:sz w:val="20"/>
                <w:szCs w:val="20"/>
                <w:lang w:eastAsia="ja-JP"/>
              </w:rPr>
            </w:pPr>
            <w:r w:rsidRPr="007C7D47">
              <w:rPr>
                <w:rFonts w:ascii="Times New Roman" w:eastAsia="Times New Roman" w:hAnsi="Times New Roman" w:cs="Times New Roman"/>
                <w:color w:val="000000"/>
                <w:sz w:val="20"/>
                <w:szCs w:val="20"/>
                <w:lang w:eastAsia="ja-JP"/>
              </w:rPr>
              <w:t>Myristic acid</w:t>
            </w:r>
          </w:p>
        </w:tc>
        <w:tc>
          <w:tcPr>
            <w:tcW w:w="874" w:type="dxa"/>
            <w:noWrap/>
            <w:hideMark/>
          </w:tcPr>
          <w:p w14:paraId="0BAFF607" w14:textId="77777777" w:rsidR="00823B87" w:rsidRPr="00823B87" w:rsidRDefault="00823B87" w:rsidP="00823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823B87">
              <w:rPr>
                <w:rFonts w:ascii="Times New Roman" w:eastAsia="Times New Roman" w:hAnsi="Times New Roman" w:cs="Times New Roman"/>
                <w:color w:val="000000"/>
                <w:sz w:val="20"/>
                <w:szCs w:val="20"/>
                <w:lang w:eastAsia="ja-JP"/>
              </w:rPr>
              <w:t>C14:0</w:t>
            </w:r>
          </w:p>
        </w:tc>
        <w:tc>
          <w:tcPr>
            <w:tcW w:w="1466" w:type="dxa"/>
            <w:noWrap/>
            <w:hideMark/>
          </w:tcPr>
          <w:p w14:paraId="787E200A" w14:textId="77777777" w:rsidR="00823B87" w:rsidRPr="00823B87" w:rsidRDefault="00823B87" w:rsidP="00823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823B87">
              <w:rPr>
                <w:rFonts w:ascii="Times New Roman" w:eastAsia="Times New Roman" w:hAnsi="Times New Roman" w:cs="Times New Roman"/>
                <w:color w:val="000000"/>
                <w:sz w:val="20"/>
                <w:szCs w:val="20"/>
                <w:lang w:eastAsia="ja-JP"/>
              </w:rPr>
              <w:t>1.03</w:t>
            </w:r>
          </w:p>
        </w:tc>
        <w:tc>
          <w:tcPr>
            <w:tcW w:w="900" w:type="dxa"/>
            <w:noWrap/>
            <w:hideMark/>
          </w:tcPr>
          <w:p w14:paraId="19A01400" w14:textId="77777777" w:rsidR="00823B87" w:rsidRPr="00823B87" w:rsidRDefault="00823B87" w:rsidP="00823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823B87">
              <w:rPr>
                <w:rFonts w:ascii="Times New Roman" w:eastAsia="Times New Roman" w:hAnsi="Times New Roman" w:cs="Times New Roman"/>
                <w:color w:val="000000"/>
                <w:sz w:val="20"/>
                <w:szCs w:val="20"/>
                <w:lang w:eastAsia="ja-JP"/>
              </w:rPr>
              <w:t>-</w:t>
            </w:r>
          </w:p>
        </w:tc>
        <w:tc>
          <w:tcPr>
            <w:tcW w:w="1080" w:type="dxa"/>
            <w:noWrap/>
            <w:hideMark/>
          </w:tcPr>
          <w:p w14:paraId="2D2BFAED" w14:textId="77777777" w:rsidR="00823B87" w:rsidRPr="00823B87" w:rsidRDefault="00823B87" w:rsidP="00823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823B87">
              <w:rPr>
                <w:rFonts w:ascii="Times New Roman" w:eastAsia="Times New Roman" w:hAnsi="Times New Roman" w:cs="Times New Roman"/>
                <w:color w:val="000000"/>
                <w:sz w:val="20"/>
                <w:szCs w:val="20"/>
                <w:lang w:eastAsia="ja-JP"/>
              </w:rPr>
              <w:t>0.9</w:t>
            </w:r>
          </w:p>
        </w:tc>
        <w:tc>
          <w:tcPr>
            <w:tcW w:w="1350" w:type="dxa"/>
            <w:noWrap/>
            <w:hideMark/>
          </w:tcPr>
          <w:p w14:paraId="0B460F0C" w14:textId="77777777" w:rsidR="00823B87" w:rsidRPr="00823B87" w:rsidRDefault="00823B87" w:rsidP="00823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823B87">
              <w:rPr>
                <w:rFonts w:ascii="Times New Roman" w:eastAsia="Times New Roman" w:hAnsi="Times New Roman" w:cs="Times New Roman"/>
                <w:color w:val="000000"/>
                <w:sz w:val="20"/>
                <w:szCs w:val="20"/>
                <w:lang w:eastAsia="ja-JP"/>
              </w:rPr>
              <w:t>-</w:t>
            </w:r>
          </w:p>
        </w:tc>
      </w:tr>
      <w:tr w:rsidR="00823B87" w:rsidRPr="00823B87" w14:paraId="30C3591E" w14:textId="77777777" w:rsidTr="006B5B86">
        <w:trPr>
          <w:trHeight w:val="300"/>
        </w:trPr>
        <w:tc>
          <w:tcPr>
            <w:cnfStyle w:val="001000000000" w:firstRow="0" w:lastRow="0" w:firstColumn="1" w:lastColumn="0" w:oddVBand="0" w:evenVBand="0" w:oddHBand="0" w:evenHBand="0" w:firstRowFirstColumn="0" w:firstRowLastColumn="0" w:lastRowFirstColumn="0" w:lastRowLastColumn="0"/>
            <w:tcW w:w="1620" w:type="dxa"/>
            <w:noWrap/>
            <w:hideMark/>
          </w:tcPr>
          <w:p w14:paraId="5AA4CA4F" w14:textId="77777777" w:rsidR="00823B87" w:rsidRPr="007C7D47" w:rsidRDefault="00823B87" w:rsidP="00823B87">
            <w:pPr>
              <w:rPr>
                <w:rFonts w:ascii="Times New Roman" w:eastAsia="Times New Roman" w:hAnsi="Times New Roman" w:cs="Times New Roman"/>
                <w:color w:val="000000"/>
                <w:sz w:val="20"/>
                <w:szCs w:val="20"/>
                <w:lang w:eastAsia="ja-JP"/>
              </w:rPr>
            </w:pPr>
            <w:r w:rsidRPr="007C7D47">
              <w:rPr>
                <w:rFonts w:ascii="Times New Roman" w:eastAsia="Times New Roman" w:hAnsi="Times New Roman" w:cs="Times New Roman"/>
                <w:color w:val="000000"/>
                <w:sz w:val="20"/>
                <w:szCs w:val="20"/>
                <w:lang w:eastAsia="ja-JP"/>
              </w:rPr>
              <w:t>Palmitoleic acid</w:t>
            </w:r>
          </w:p>
        </w:tc>
        <w:tc>
          <w:tcPr>
            <w:tcW w:w="874" w:type="dxa"/>
            <w:noWrap/>
            <w:hideMark/>
          </w:tcPr>
          <w:p w14:paraId="7EF22245" w14:textId="77777777" w:rsidR="00823B87" w:rsidRPr="00823B87" w:rsidRDefault="00823B87" w:rsidP="00823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823B87">
              <w:rPr>
                <w:rFonts w:ascii="Times New Roman" w:eastAsia="Times New Roman" w:hAnsi="Times New Roman" w:cs="Times New Roman"/>
                <w:color w:val="000000"/>
                <w:sz w:val="20"/>
                <w:szCs w:val="20"/>
                <w:lang w:eastAsia="ja-JP"/>
              </w:rPr>
              <w:t>C16:1</w:t>
            </w:r>
          </w:p>
        </w:tc>
        <w:tc>
          <w:tcPr>
            <w:tcW w:w="1466" w:type="dxa"/>
            <w:noWrap/>
            <w:hideMark/>
          </w:tcPr>
          <w:p w14:paraId="2A19AEA6" w14:textId="77777777" w:rsidR="00823B87" w:rsidRPr="00823B87" w:rsidRDefault="00823B87" w:rsidP="00823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823B87">
              <w:rPr>
                <w:rFonts w:ascii="Times New Roman" w:eastAsia="Times New Roman" w:hAnsi="Times New Roman" w:cs="Times New Roman"/>
                <w:color w:val="000000"/>
                <w:sz w:val="20"/>
                <w:szCs w:val="20"/>
                <w:lang w:eastAsia="ja-JP"/>
              </w:rPr>
              <w:t>-</w:t>
            </w:r>
          </w:p>
        </w:tc>
        <w:tc>
          <w:tcPr>
            <w:tcW w:w="900" w:type="dxa"/>
            <w:noWrap/>
            <w:hideMark/>
          </w:tcPr>
          <w:p w14:paraId="364DDA44" w14:textId="77777777" w:rsidR="00823B87" w:rsidRPr="00823B87" w:rsidRDefault="00823B87" w:rsidP="00823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823B87">
              <w:rPr>
                <w:rFonts w:ascii="Times New Roman" w:eastAsia="Times New Roman" w:hAnsi="Times New Roman" w:cs="Times New Roman"/>
                <w:color w:val="000000"/>
                <w:sz w:val="20"/>
                <w:szCs w:val="20"/>
                <w:lang w:eastAsia="ja-JP"/>
              </w:rPr>
              <w:t>-</w:t>
            </w:r>
          </w:p>
        </w:tc>
        <w:tc>
          <w:tcPr>
            <w:tcW w:w="1080" w:type="dxa"/>
            <w:noWrap/>
            <w:hideMark/>
          </w:tcPr>
          <w:p w14:paraId="63BB32E0" w14:textId="77777777" w:rsidR="00823B87" w:rsidRPr="00823B87" w:rsidRDefault="00823B87" w:rsidP="00823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823B87">
              <w:rPr>
                <w:rFonts w:ascii="Times New Roman" w:eastAsia="Times New Roman" w:hAnsi="Times New Roman" w:cs="Times New Roman"/>
                <w:color w:val="000000"/>
                <w:sz w:val="20"/>
                <w:szCs w:val="20"/>
                <w:lang w:eastAsia="ja-JP"/>
              </w:rPr>
              <w:t>4.6</w:t>
            </w:r>
          </w:p>
        </w:tc>
        <w:tc>
          <w:tcPr>
            <w:tcW w:w="1350" w:type="dxa"/>
            <w:noWrap/>
            <w:hideMark/>
          </w:tcPr>
          <w:p w14:paraId="1F9BA2DA" w14:textId="77777777" w:rsidR="00823B87" w:rsidRPr="00823B87" w:rsidRDefault="00823B87" w:rsidP="00823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823B87">
              <w:rPr>
                <w:rFonts w:ascii="Times New Roman" w:eastAsia="Times New Roman" w:hAnsi="Times New Roman" w:cs="Times New Roman"/>
                <w:color w:val="000000"/>
                <w:sz w:val="20"/>
                <w:szCs w:val="20"/>
                <w:lang w:eastAsia="ja-JP"/>
              </w:rPr>
              <w:t>-</w:t>
            </w:r>
          </w:p>
        </w:tc>
      </w:tr>
      <w:tr w:rsidR="00823B87" w:rsidRPr="00823B87" w14:paraId="6FF46337" w14:textId="77777777" w:rsidTr="006B5B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0" w:type="dxa"/>
            <w:noWrap/>
            <w:hideMark/>
          </w:tcPr>
          <w:p w14:paraId="513E9828" w14:textId="77777777" w:rsidR="00823B87" w:rsidRPr="007C7D47" w:rsidRDefault="00823B87" w:rsidP="00823B87">
            <w:pPr>
              <w:rPr>
                <w:rFonts w:ascii="Times New Roman" w:eastAsia="Times New Roman" w:hAnsi="Times New Roman" w:cs="Times New Roman"/>
                <w:color w:val="000000"/>
                <w:sz w:val="20"/>
                <w:szCs w:val="20"/>
                <w:lang w:eastAsia="ja-JP"/>
              </w:rPr>
            </w:pPr>
            <w:r w:rsidRPr="007C7D47">
              <w:rPr>
                <w:rFonts w:ascii="Times New Roman" w:eastAsia="Times New Roman" w:hAnsi="Times New Roman" w:cs="Times New Roman"/>
                <w:color w:val="000000"/>
                <w:sz w:val="20"/>
                <w:szCs w:val="20"/>
                <w:lang w:eastAsia="ja-JP"/>
              </w:rPr>
              <w:t>Linolenic acid</w:t>
            </w:r>
          </w:p>
        </w:tc>
        <w:tc>
          <w:tcPr>
            <w:tcW w:w="874" w:type="dxa"/>
            <w:noWrap/>
            <w:hideMark/>
          </w:tcPr>
          <w:p w14:paraId="69602293" w14:textId="77777777" w:rsidR="00823B87" w:rsidRPr="00823B87" w:rsidRDefault="00823B87" w:rsidP="00823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823B87">
              <w:rPr>
                <w:rFonts w:ascii="Times New Roman" w:eastAsia="Times New Roman" w:hAnsi="Times New Roman" w:cs="Times New Roman"/>
                <w:color w:val="000000"/>
                <w:sz w:val="20"/>
                <w:szCs w:val="20"/>
                <w:lang w:eastAsia="ja-JP"/>
              </w:rPr>
              <w:t>C18:2</w:t>
            </w:r>
          </w:p>
        </w:tc>
        <w:tc>
          <w:tcPr>
            <w:tcW w:w="1466" w:type="dxa"/>
            <w:noWrap/>
            <w:hideMark/>
          </w:tcPr>
          <w:p w14:paraId="281B5EC2" w14:textId="77777777" w:rsidR="00823B87" w:rsidRPr="00823B87" w:rsidRDefault="00823B87" w:rsidP="00823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823B87">
              <w:rPr>
                <w:rFonts w:ascii="Times New Roman" w:eastAsia="Times New Roman" w:hAnsi="Times New Roman" w:cs="Times New Roman"/>
                <w:color w:val="000000"/>
                <w:sz w:val="20"/>
                <w:szCs w:val="20"/>
                <w:lang w:eastAsia="ja-JP"/>
              </w:rPr>
              <w:t>0.29</w:t>
            </w:r>
          </w:p>
        </w:tc>
        <w:tc>
          <w:tcPr>
            <w:tcW w:w="900" w:type="dxa"/>
            <w:noWrap/>
            <w:hideMark/>
          </w:tcPr>
          <w:p w14:paraId="3D0F0DE5" w14:textId="77777777" w:rsidR="00823B87" w:rsidRPr="00823B87" w:rsidRDefault="00823B87" w:rsidP="00823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823B87">
              <w:rPr>
                <w:rFonts w:ascii="Times New Roman" w:eastAsia="Times New Roman" w:hAnsi="Times New Roman" w:cs="Times New Roman"/>
                <w:color w:val="000000"/>
                <w:sz w:val="20"/>
                <w:szCs w:val="20"/>
                <w:lang w:eastAsia="ja-JP"/>
              </w:rPr>
              <w:t>0.76</w:t>
            </w:r>
          </w:p>
        </w:tc>
        <w:tc>
          <w:tcPr>
            <w:tcW w:w="1080" w:type="dxa"/>
            <w:noWrap/>
            <w:hideMark/>
          </w:tcPr>
          <w:p w14:paraId="0594E6BB" w14:textId="77777777" w:rsidR="00823B87" w:rsidRPr="00823B87" w:rsidRDefault="00823B87" w:rsidP="00823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823B87">
              <w:rPr>
                <w:rFonts w:ascii="Times New Roman" w:eastAsia="Times New Roman" w:hAnsi="Times New Roman" w:cs="Times New Roman"/>
                <w:color w:val="000000"/>
                <w:sz w:val="20"/>
                <w:szCs w:val="20"/>
                <w:lang w:eastAsia="ja-JP"/>
              </w:rPr>
              <w:t>0.8</w:t>
            </w:r>
          </w:p>
        </w:tc>
        <w:tc>
          <w:tcPr>
            <w:tcW w:w="1350" w:type="dxa"/>
            <w:noWrap/>
            <w:hideMark/>
          </w:tcPr>
          <w:p w14:paraId="3C6453EC" w14:textId="77777777" w:rsidR="00823B87" w:rsidRPr="00823B87" w:rsidRDefault="00823B87" w:rsidP="00823B8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823B87">
              <w:rPr>
                <w:rFonts w:ascii="Times New Roman" w:eastAsia="Times New Roman" w:hAnsi="Times New Roman" w:cs="Times New Roman"/>
                <w:color w:val="000000"/>
                <w:sz w:val="20"/>
                <w:szCs w:val="20"/>
                <w:lang w:eastAsia="ja-JP"/>
              </w:rPr>
              <w:t>-</w:t>
            </w:r>
          </w:p>
        </w:tc>
      </w:tr>
      <w:tr w:rsidR="00823B87" w:rsidRPr="00823B87" w14:paraId="74772DB2" w14:textId="77777777" w:rsidTr="006B5B86">
        <w:trPr>
          <w:trHeight w:val="315"/>
        </w:trPr>
        <w:tc>
          <w:tcPr>
            <w:cnfStyle w:val="001000000000" w:firstRow="0" w:lastRow="0" w:firstColumn="1" w:lastColumn="0" w:oddVBand="0" w:evenVBand="0" w:oddHBand="0" w:evenHBand="0" w:firstRowFirstColumn="0" w:firstRowLastColumn="0" w:lastRowFirstColumn="0" w:lastRowLastColumn="0"/>
            <w:tcW w:w="1620" w:type="dxa"/>
            <w:noWrap/>
            <w:hideMark/>
          </w:tcPr>
          <w:p w14:paraId="0D8F370F" w14:textId="77777777" w:rsidR="00823B87" w:rsidRPr="007C7D47" w:rsidRDefault="00823B87" w:rsidP="00823B87">
            <w:pPr>
              <w:rPr>
                <w:rFonts w:ascii="Times New Roman" w:eastAsia="Times New Roman" w:hAnsi="Times New Roman" w:cs="Times New Roman"/>
                <w:color w:val="000000"/>
                <w:sz w:val="20"/>
                <w:szCs w:val="20"/>
                <w:lang w:eastAsia="ja-JP"/>
              </w:rPr>
            </w:pPr>
            <w:r w:rsidRPr="007C7D47">
              <w:rPr>
                <w:rFonts w:ascii="Times New Roman" w:eastAsia="Times New Roman" w:hAnsi="Times New Roman" w:cs="Times New Roman"/>
                <w:color w:val="000000"/>
                <w:sz w:val="20"/>
                <w:szCs w:val="20"/>
                <w:lang w:eastAsia="ja-JP"/>
              </w:rPr>
              <w:t>Others</w:t>
            </w:r>
          </w:p>
        </w:tc>
        <w:tc>
          <w:tcPr>
            <w:tcW w:w="874" w:type="dxa"/>
            <w:noWrap/>
            <w:hideMark/>
          </w:tcPr>
          <w:p w14:paraId="4A3FFA83" w14:textId="77777777" w:rsidR="00823B87" w:rsidRPr="00823B87" w:rsidRDefault="00823B87" w:rsidP="00823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823B87">
              <w:rPr>
                <w:rFonts w:ascii="Times New Roman" w:eastAsia="Times New Roman" w:hAnsi="Times New Roman" w:cs="Times New Roman"/>
                <w:color w:val="000000"/>
                <w:sz w:val="20"/>
                <w:szCs w:val="20"/>
                <w:lang w:eastAsia="ja-JP"/>
              </w:rPr>
              <w:t>-</w:t>
            </w:r>
          </w:p>
        </w:tc>
        <w:tc>
          <w:tcPr>
            <w:tcW w:w="1466" w:type="dxa"/>
            <w:noWrap/>
            <w:hideMark/>
          </w:tcPr>
          <w:p w14:paraId="137A590C" w14:textId="77777777" w:rsidR="00823B87" w:rsidRPr="00823B87" w:rsidRDefault="00823B87" w:rsidP="00823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823B87">
              <w:rPr>
                <w:rFonts w:ascii="Times New Roman" w:eastAsia="Times New Roman" w:hAnsi="Times New Roman" w:cs="Times New Roman"/>
                <w:color w:val="000000"/>
                <w:sz w:val="20"/>
                <w:szCs w:val="20"/>
                <w:lang w:eastAsia="ja-JP"/>
              </w:rPr>
              <w:t>0.94</w:t>
            </w:r>
          </w:p>
        </w:tc>
        <w:tc>
          <w:tcPr>
            <w:tcW w:w="900" w:type="dxa"/>
            <w:noWrap/>
            <w:hideMark/>
          </w:tcPr>
          <w:p w14:paraId="57B6D296" w14:textId="77777777" w:rsidR="00823B87" w:rsidRPr="00823B87" w:rsidRDefault="00823B87" w:rsidP="00823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823B87">
              <w:rPr>
                <w:rFonts w:ascii="Times New Roman" w:eastAsia="Times New Roman" w:hAnsi="Times New Roman" w:cs="Times New Roman"/>
                <w:color w:val="000000"/>
                <w:sz w:val="20"/>
                <w:szCs w:val="20"/>
                <w:lang w:eastAsia="ja-JP"/>
              </w:rPr>
              <w:t>0</w:t>
            </w:r>
          </w:p>
        </w:tc>
        <w:tc>
          <w:tcPr>
            <w:tcW w:w="1080" w:type="dxa"/>
            <w:noWrap/>
            <w:hideMark/>
          </w:tcPr>
          <w:p w14:paraId="1BB9AB4C" w14:textId="77777777" w:rsidR="00823B87" w:rsidRPr="00823B87" w:rsidRDefault="00823B87" w:rsidP="00823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823B87">
              <w:rPr>
                <w:rFonts w:ascii="Times New Roman" w:eastAsia="Times New Roman" w:hAnsi="Times New Roman" w:cs="Times New Roman"/>
                <w:color w:val="000000"/>
                <w:sz w:val="20"/>
                <w:szCs w:val="20"/>
                <w:lang w:eastAsia="ja-JP"/>
              </w:rPr>
              <w:t>2.1</w:t>
            </w:r>
          </w:p>
        </w:tc>
        <w:tc>
          <w:tcPr>
            <w:tcW w:w="1350" w:type="dxa"/>
            <w:noWrap/>
            <w:hideMark/>
          </w:tcPr>
          <w:p w14:paraId="3CED3E2E" w14:textId="77777777" w:rsidR="00823B87" w:rsidRPr="00823B87" w:rsidRDefault="00823B87" w:rsidP="00823B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823B87">
              <w:rPr>
                <w:rFonts w:ascii="Times New Roman" w:eastAsia="Times New Roman" w:hAnsi="Times New Roman" w:cs="Times New Roman"/>
                <w:color w:val="000000"/>
                <w:sz w:val="20"/>
                <w:szCs w:val="20"/>
                <w:lang w:eastAsia="ja-JP"/>
              </w:rPr>
              <w:t>0</w:t>
            </w:r>
          </w:p>
        </w:tc>
      </w:tr>
    </w:tbl>
    <w:p w14:paraId="41DC09B3" w14:textId="5B46F250" w:rsidR="003F67C1" w:rsidRPr="00823E47" w:rsidRDefault="00081653" w:rsidP="00823E47">
      <w:pPr>
        <w:spacing w:before="240" w:after="240" w:line="240" w:lineRule="auto"/>
        <w:jc w:val="both"/>
        <w:rPr>
          <w:rFonts w:ascii="Times New Roman" w:hAnsi="Times New Roman" w:cs="Times New Roman"/>
          <w:sz w:val="20"/>
          <w:szCs w:val="20"/>
        </w:rPr>
      </w:pPr>
      <w:r>
        <w:rPr>
          <w:rFonts w:ascii="Times New Roman" w:hAnsi="Times New Roman" w:cs="Times New Roman"/>
          <w:sz w:val="20"/>
          <w:szCs w:val="20"/>
        </w:rPr>
        <w:t>Table 1:</w:t>
      </w:r>
      <w:r w:rsidR="00ED421F">
        <w:rPr>
          <w:rFonts w:ascii="Times New Roman" w:hAnsi="Times New Roman" w:cs="Times New Roman"/>
          <w:sz w:val="20"/>
          <w:szCs w:val="20"/>
        </w:rPr>
        <w:t xml:space="preserve"> Fatty acid composition of WCO samples</w:t>
      </w:r>
    </w:p>
    <w:p w14:paraId="12D4B44B" w14:textId="6FB3C347" w:rsidR="00D6625D" w:rsidRPr="00D6625D" w:rsidRDefault="00F72BE6" w:rsidP="007971D1">
      <w:pPr>
        <w:pStyle w:val="Heading2"/>
        <w:spacing w:before="120" w:after="120" w:line="360" w:lineRule="auto"/>
      </w:pPr>
      <w:r w:rsidRPr="00D6625D">
        <w:t>HEFA</w:t>
      </w:r>
      <w:r>
        <w:t xml:space="preserve"> – Process Description</w:t>
      </w:r>
    </w:p>
    <w:p w14:paraId="64DD2C38" w14:textId="3172983F" w:rsidR="009A1A9E" w:rsidRPr="00303172" w:rsidRDefault="00D6625D" w:rsidP="007971D1">
      <w:pPr>
        <w:spacing w:before="120" w:after="120"/>
        <w:jc w:val="both"/>
        <w:rPr>
          <w:rFonts w:ascii="Times New Roman" w:hAnsi="Times New Roman" w:cs="Times New Roman"/>
          <w:sz w:val="20"/>
          <w:szCs w:val="20"/>
        </w:rPr>
      </w:pPr>
      <w:r w:rsidRPr="00303172">
        <w:rPr>
          <w:rFonts w:ascii="Times New Roman" w:hAnsi="Times New Roman" w:cs="Times New Roman"/>
          <w:sz w:val="20"/>
          <w:szCs w:val="20"/>
        </w:rPr>
        <w:t xml:space="preserve">HEFA </w:t>
      </w:r>
      <w:r w:rsidR="00B33398">
        <w:rPr>
          <w:rFonts w:ascii="Times New Roman" w:hAnsi="Times New Roman" w:cs="Times New Roman"/>
          <w:sz w:val="20"/>
          <w:szCs w:val="20"/>
        </w:rPr>
        <w:t>bio</w:t>
      </w:r>
      <w:r w:rsidRPr="00303172">
        <w:rPr>
          <w:rFonts w:ascii="Times New Roman" w:hAnsi="Times New Roman" w:cs="Times New Roman"/>
          <w:sz w:val="20"/>
          <w:szCs w:val="20"/>
        </w:rPr>
        <w:t>fuel</w:t>
      </w:r>
      <w:r w:rsidR="005762C5" w:rsidRPr="00303172">
        <w:rPr>
          <w:rFonts w:ascii="Times New Roman" w:hAnsi="Times New Roman" w:cs="Times New Roman"/>
          <w:sz w:val="20"/>
          <w:szCs w:val="20"/>
        </w:rPr>
        <w:t xml:space="preserve"> is produced by the Hydrogenation of the WCO, and the </w:t>
      </w:r>
      <w:r w:rsidR="00DB69F7" w:rsidRPr="00303172">
        <w:rPr>
          <w:rFonts w:ascii="Times New Roman" w:hAnsi="Times New Roman" w:cs="Times New Roman"/>
          <w:sz w:val="20"/>
          <w:szCs w:val="20"/>
        </w:rPr>
        <w:t xml:space="preserve">various steps in the process is shown in the Figure 1. </w:t>
      </w:r>
      <w:r w:rsidR="00995369" w:rsidRPr="00303172">
        <w:rPr>
          <w:rFonts w:ascii="Times New Roman" w:hAnsi="Times New Roman" w:cs="Times New Roman"/>
          <w:sz w:val="20"/>
          <w:szCs w:val="20"/>
        </w:rPr>
        <w:t xml:space="preserve">The key </w:t>
      </w:r>
      <w:proofErr w:type="gramStart"/>
      <w:r w:rsidR="00995369" w:rsidRPr="00303172">
        <w:rPr>
          <w:rFonts w:ascii="Times New Roman" w:hAnsi="Times New Roman" w:cs="Times New Roman"/>
          <w:sz w:val="20"/>
          <w:szCs w:val="20"/>
        </w:rPr>
        <w:t>step</w:t>
      </w:r>
      <w:r w:rsidR="00B058AE">
        <w:rPr>
          <w:rFonts w:ascii="Times New Roman" w:hAnsi="Times New Roman" w:cs="Times New Roman"/>
          <w:sz w:val="20"/>
          <w:szCs w:val="20"/>
        </w:rPr>
        <w:t>s</w:t>
      </w:r>
      <w:proofErr w:type="gramEnd"/>
      <w:r w:rsidR="002B247C">
        <w:rPr>
          <w:rFonts w:ascii="Times New Roman" w:hAnsi="Times New Roman" w:cs="Times New Roman"/>
          <w:sz w:val="20"/>
          <w:szCs w:val="20"/>
        </w:rPr>
        <w:t xml:space="preserve"> of</w:t>
      </w:r>
      <w:r w:rsidR="00B058AE">
        <w:rPr>
          <w:rFonts w:ascii="Times New Roman" w:hAnsi="Times New Roman" w:cs="Times New Roman"/>
          <w:sz w:val="20"/>
          <w:szCs w:val="20"/>
        </w:rPr>
        <w:t xml:space="preserve"> the </w:t>
      </w:r>
      <w:r w:rsidR="00995369" w:rsidRPr="00303172">
        <w:rPr>
          <w:rFonts w:ascii="Times New Roman" w:hAnsi="Times New Roman" w:cs="Times New Roman"/>
          <w:sz w:val="20"/>
          <w:szCs w:val="20"/>
        </w:rPr>
        <w:t xml:space="preserve">process </w:t>
      </w:r>
      <w:r w:rsidR="00E9177A" w:rsidRPr="00303172">
        <w:rPr>
          <w:rFonts w:ascii="Times New Roman" w:hAnsi="Times New Roman" w:cs="Times New Roman"/>
          <w:sz w:val="20"/>
          <w:szCs w:val="20"/>
        </w:rPr>
        <w:t>is</w:t>
      </w:r>
      <w:r w:rsidR="00995369" w:rsidRPr="00303172">
        <w:rPr>
          <w:rFonts w:ascii="Times New Roman" w:hAnsi="Times New Roman" w:cs="Times New Roman"/>
          <w:sz w:val="20"/>
          <w:szCs w:val="20"/>
        </w:rPr>
        <w:t xml:space="preserve"> hydrogenation and </w:t>
      </w:r>
      <w:r w:rsidR="00782594" w:rsidRPr="00303172">
        <w:rPr>
          <w:rFonts w:ascii="Times New Roman" w:hAnsi="Times New Roman" w:cs="Times New Roman"/>
          <w:sz w:val="20"/>
          <w:szCs w:val="20"/>
        </w:rPr>
        <w:t>Hydrodeoxygenation</w:t>
      </w:r>
      <w:r w:rsidR="00543D59" w:rsidRPr="00303172">
        <w:rPr>
          <w:rFonts w:ascii="Times New Roman" w:hAnsi="Times New Roman" w:cs="Times New Roman"/>
          <w:sz w:val="20"/>
          <w:szCs w:val="20"/>
        </w:rPr>
        <w:t xml:space="preserve"> of WCO, </w:t>
      </w:r>
      <w:r w:rsidR="004F639A" w:rsidRPr="00303172">
        <w:rPr>
          <w:rFonts w:ascii="Times New Roman" w:hAnsi="Times New Roman" w:cs="Times New Roman"/>
          <w:sz w:val="20"/>
          <w:szCs w:val="20"/>
        </w:rPr>
        <w:t xml:space="preserve">then </w:t>
      </w:r>
      <w:r w:rsidR="000E7606" w:rsidRPr="00303172">
        <w:rPr>
          <w:rFonts w:ascii="Times New Roman" w:hAnsi="Times New Roman" w:cs="Times New Roman"/>
          <w:sz w:val="20"/>
          <w:szCs w:val="20"/>
        </w:rPr>
        <w:t xml:space="preserve">the </w:t>
      </w:r>
      <w:r w:rsidR="00543D59" w:rsidRPr="00303172">
        <w:rPr>
          <w:rFonts w:ascii="Times New Roman" w:hAnsi="Times New Roman" w:cs="Times New Roman"/>
          <w:sz w:val="20"/>
          <w:szCs w:val="20"/>
        </w:rPr>
        <w:t>hydrocracking of the saturated and deoxygenated products</w:t>
      </w:r>
      <w:r w:rsidR="004F639A" w:rsidRPr="00303172">
        <w:rPr>
          <w:rFonts w:ascii="Times New Roman" w:hAnsi="Times New Roman" w:cs="Times New Roman"/>
          <w:sz w:val="20"/>
          <w:szCs w:val="20"/>
        </w:rPr>
        <w:t xml:space="preserve">, </w:t>
      </w:r>
      <w:r w:rsidR="00C011DB" w:rsidRPr="00303172">
        <w:rPr>
          <w:rFonts w:ascii="Times New Roman" w:hAnsi="Times New Roman" w:cs="Times New Roman"/>
          <w:sz w:val="20"/>
          <w:szCs w:val="20"/>
        </w:rPr>
        <w:t>followed by the separation process to obtain the lights, jet fuel and diesel</w:t>
      </w:r>
      <w:r w:rsidR="0044412D">
        <w:rPr>
          <w:rFonts w:ascii="Times New Roman" w:hAnsi="Times New Roman" w:cs="Times New Roman"/>
          <w:sz w:val="20"/>
          <w:szCs w:val="20"/>
        </w:rPr>
        <w:t xml:space="preserve"> </w:t>
      </w:r>
      <w:sdt>
        <w:sdtPr>
          <w:rPr>
            <w:rFonts w:ascii="Times New Roman" w:hAnsi="Times New Roman" w:cs="Times New Roman"/>
            <w:sz w:val="20"/>
            <w:szCs w:val="20"/>
          </w:rPr>
          <w:id w:val="-44458990"/>
          <w:citation/>
        </w:sdtPr>
        <w:sdtEndPr/>
        <w:sdtContent>
          <w:r w:rsidR="0044412D">
            <w:rPr>
              <w:rFonts w:ascii="Times New Roman" w:hAnsi="Times New Roman" w:cs="Times New Roman"/>
              <w:sz w:val="20"/>
              <w:szCs w:val="20"/>
            </w:rPr>
            <w:fldChar w:fldCharType="begin"/>
          </w:r>
          <w:r w:rsidR="0044412D">
            <w:rPr>
              <w:rFonts w:ascii="Times New Roman" w:hAnsi="Times New Roman" w:cs="Times New Roman"/>
              <w:sz w:val="20"/>
              <w:szCs w:val="20"/>
            </w:rPr>
            <w:instrText xml:space="preserve"> CITATION Zoe17 \l 1033 </w:instrText>
          </w:r>
          <w:r w:rsidR="0044412D">
            <w:rPr>
              <w:rFonts w:ascii="Times New Roman" w:hAnsi="Times New Roman" w:cs="Times New Roman"/>
              <w:sz w:val="20"/>
              <w:szCs w:val="20"/>
            </w:rPr>
            <w:fldChar w:fldCharType="separate"/>
          </w:r>
          <w:r w:rsidR="0044412D" w:rsidRPr="0044412D">
            <w:rPr>
              <w:rFonts w:ascii="Times New Roman" w:hAnsi="Times New Roman" w:cs="Times New Roman"/>
              <w:noProof/>
              <w:sz w:val="20"/>
              <w:szCs w:val="20"/>
            </w:rPr>
            <w:t>(Bealu, 2017)</w:t>
          </w:r>
          <w:r w:rsidR="0044412D">
            <w:rPr>
              <w:rFonts w:ascii="Times New Roman" w:hAnsi="Times New Roman" w:cs="Times New Roman"/>
              <w:sz w:val="20"/>
              <w:szCs w:val="20"/>
            </w:rPr>
            <w:fldChar w:fldCharType="end"/>
          </w:r>
        </w:sdtContent>
      </w:sdt>
      <w:r w:rsidR="00C011DB" w:rsidRPr="00303172">
        <w:rPr>
          <w:rFonts w:ascii="Times New Roman" w:hAnsi="Times New Roman" w:cs="Times New Roman"/>
          <w:sz w:val="20"/>
          <w:szCs w:val="20"/>
        </w:rPr>
        <w:t xml:space="preserve">. </w:t>
      </w:r>
    </w:p>
    <w:p w14:paraId="1DCF1814" w14:textId="02C504C6" w:rsidR="00B058AE" w:rsidRDefault="00B058AE" w:rsidP="00611F67">
      <w:pPr>
        <w:rPr>
          <w:rFonts w:ascii="Times New Roman" w:hAnsi="Times New Roman" w:cs="Times New Roman"/>
          <w:sz w:val="20"/>
          <w:szCs w:val="20"/>
        </w:rPr>
      </w:pPr>
    </w:p>
    <w:p w14:paraId="4C014743" w14:textId="3FD3EBFE" w:rsidR="00B058AE" w:rsidRDefault="009A67A2" w:rsidP="00250AF3">
      <w:pPr>
        <w:spacing w:before="120" w:after="120"/>
        <w:rPr>
          <w:rFonts w:ascii="Times New Roman" w:hAnsi="Times New Roman" w:cs="Times New Roman"/>
          <w:sz w:val="20"/>
          <w:szCs w:val="20"/>
        </w:rPr>
      </w:pPr>
      <w:r>
        <w:rPr>
          <w:noProof/>
        </w:rPr>
        <w:lastRenderedPageBreak/>
        <w:drawing>
          <wp:inline distT="0" distB="0" distL="0" distR="0" wp14:anchorId="5C190DE0" wp14:editId="48363D17">
            <wp:extent cx="4019550" cy="1083945"/>
            <wp:effectExtent l="0" t="0" r="0" b="1905"/>
            <wp:docPr id="253951577" name="Picture 13" descr="A diagram of a recovery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951577" name="Picture 13" descr="A diagram of a recovery process&#10;&#10;Description automatically generated"/>
                    <pic:cNvPicPr/>
                  </pic:nvPicPr>
                  <pic:blipFill>
                    <a:blip r:embed="rId8"/>
                    <a:stretch>
                      <a:fillRect/>
                    </a:stretch>
                  </pic:blipFill>
                  <pic:spPr>
                    <a:xfrm>
                      <a:off x="0" y="0"/>
                      <a:ext cx="4019550" cy="1083945"/>
                    </a:xfrm>
                    <a:prstGeom prst="rect">
                      <a:avLst/>
                    </a:prstGeom>
                  </pic:spPr>
                </pic:pic>
              </a:graphicData>
            </a:graphic>
          </wp:inline>
        </w:drawing>
      </w:r>
    </w:p>
    <w:p w14:paraId="23EAC0BC" w14:textId="4B843F32" w:rsidR="00611F67" w:rsidRDefault="00E94C7F" w:rsidP="00250AF3">
      <w:pPr>
        <w:spacing w:before="120" w:after="120"/>
      </w:pPr>
      <w:r>
        <w:rPr>
          <w:rFonts w:ascii="Times New Roman" w:hAnsi="Times New Roman" w:cs="Times New Roman"/>
          <w:sz w:val="20"/>
          <w:szCs w:val="20"/>
        </w:rPr>
        <w:t xml:space="preserve"> </w:t>
      </w:r>
      <w:r w:rsidR="00B058AE">
        <w:rPr>
          <w:rFonts w:ascii="Times New Roman" w:hAnsi="Times New Roman" w:cs="Times New Roman"/>
          <w:sz w:val="20"/>
          <w:szCs w:val="20"/>
        </w:rPr>
        <w:t xml:space="preserve">Figure 1:  Key steps of </w:t>
      </w:r>
      <w:r w:rsidR="00914FD9">
        <w:rPr>
          <w:rFonts w:ascii="Times New Roman" w:hAnsi="Times New Roman" w:cs="Times New Roman"/>
          <w:sz w:val="20"/>
          <w:szCs w:val="20"/>
        </w:rPr>
        <w:t>Hydrotreatment of WCO</w:t>
      </w:r>
      <w:r w:rsidR="00DD4C8C">
        <w:rPr>
          <w:rFonts w:ascii="Times New Roman" w:hAnsi="Times New Roman" w:cs="Times New Roman"/>
          <w:sz w:val="20"/>
          <w:szCs w:val="20"/>
        </w:rPr>
        <w:t>.</w:t>
      </w:r>
    </w:p>
    <w:p w14:paraId="4F61A741" w14:textId="3123F9E9" w:rsidR="00611F67" w:rsidRPr="00536A67" w:rsidRDefault="0014232E" w:rsidP="00F27272">
      <w:pPr>
        <w:pStyle w:val="Heading1"/>
        <w:spacing w:after="240"/>
        <w:rPr>
          <w:sz w:val="22"/>
          <w:szCs w:val="22"/>
        </w:rPr>
      </w:pPr>
      <w:r w:rsidRPr="00536A67">
        <w:rPr>
          <w:sz w:val="22"/>
          <w:szCs w:val="22"/>
        </w:rPr>
        <w:t>Biofuel production process</w:t>
      </w:r>
    </w:p>
    <w:p w14:paraId="7FBE2406" w14:textId="60C64E4D" w:rsidR="0014232E" w:rsidRDefault="0014232E" w:rsidP="00F27272">
      <w:pPr>
        <w:pStyle w:val="Heading2"/>
        <w:spacing w:before="120" w:after="120" w:line="360" w:lineRule="auto"/>
      </w:pPr>
      <w:r>
        <w:t>Process Simulation</w:t>
      </w:r>
    </w:p>
    <w:p w14:paraId="0E22341E" w14:textId="7CE54D5A" w:rsidR="00625E00" w:rsidRDefault="00625E00" w:rsidP="00F27272">
      <w:pPr>
        <w:spacing w:before="120" w:after="120" w:line="240" w:lineRule="auto"/>
        <w:jc w:val="both"/>
      </w:pPr>
      <w:r>
        <w:rPr>
          <w:rFonts w:ascii="Times New Roman" w:hAnsi="Times New Roman" w:cs="Times New Roman"/>
          <w:sz w:val="20"/>
          <w:szCs w:val="20"/>
        </w:rPr>
        <w:t>Process simulations are used to assess</w:t>
      </w:r>
      <w:r w:rsidRPr="00AE5ABA">
        <w:rPr>
          <w:rFonts w:ascii="Times New Roman" w:hAnsi="Times New Roman" w:cs="Times New Roman"/>
          <w:sz w:val="20"/>
          <w:szCs w:val="20"/>
        </w:rPr>
        <w:t xml:space="preserve"> the commercial feasibilities of the proposed processes. The </w:t>
      </w:r>
      <w:r>
        <w:rPr>
          <w:rFonts w:ascii="Times New Roman" w:hAnsi="Times New Roman" w:cs="Times New Roman"/>
          <w:sz w:val="20"/>
          <w:szCs w:val="20"/>
        </w:rPr>
        <w:t xml:space="preserve">Next generation </w:t>
      </w:r>
      <w:r w:rsidRPr="00AE5ABA">
        <w:rPr>
          <w:rFonts w:ascii="Times New Roman" w:hAnsi="Times New Roman" w:cs="Times New Roman"/>
          <w:sz w:val="20"/>
          <w:szCs w:val="20"/>
        </w:rPr>
        <w:t xml:space="preserve">process simulation software, </w:t>
      </w:r>
      <w:r>
        <w:rPr>
          <w:rFonts w:ascii="Times New Roman" w:hAnsi="Times New Roman" w:cs="Times New Roman"/>
          <w:sz w:val="20"/>
          <w:szCs w:val="20"/>
        </w:rPr>
        <w:t>AVEVA</w:t>
      </w:r>
      <w:r w:rsidRPr="0041475F">
        <w:rPr>
          <w:rFonts w:ascii="Times New Roman" w:hAnsi="Times New Roman" w:cs="Times New Roman"/>
          <w:sz w:val="16"/>
          <w:szCs w:val="16"/>
          <w:vertAlign w:val="superscript"/>
        </w:rPr>
        <w:t>TM</w:t>
      </w:r>
      <w:r>
        <w:rPr>
          <w:rFonts w:ascii="Times New Roman" w:hAnsi="Times New Roman" w:cs="Times New Roman"/>
          <w:sz w:val="20"/>
          <w:szCs w:val="20"/>
        </w:rPr>
        <w:t xml:space="preserve"> Process Simulation</w:t>
      </w:r>
      <w:r w:rsidRPr="00AE5ABA">
        <w:rPr>
          <w:rFonts w:ascii="Times New Roman" w:hAnsi="Times New Roman" w:cs="Times New Roman"/>
          <w:sz w:val="20"/>
          <w:szCs w:val="20"/>
        </w:rPr>
        <w:t xml:space="preserve"> developed by A</w:t>
      </w:r>
      <w:r>
        <w:rPr>
          <w:rFonts w:ascii="Times New Roman" w:hAnsi="Times New Roman" w:cs="Times New Roman"/>
          <w:sz w:val="20"/>
          <w:szCs w:val="20"/>
        </w:rPr>
        <w:t>VEVA, is used in this work.</w:t>
      </w:r>
      <w:r w:rsidR="00F66EB9">
        <w:rPr>
          <w:rFonts w:ascii="Times New Roman" w:hAnsi="Times New Roman" w:cs="Times New Roman"/>
          <w:sz w:val="20"/>
          <w:szCs w:val="20"/>
        </w:rPr>
        <w:t xml:space="preserve"> </w:t>
      </w:r>
    </w:p>
    <w:p w14:paraId="2A6D0AEC" w14:textId="421CC803" w:rsidR="0014232E" w:rsidRDefault="0014232E" w:rsidP="00534067">
      <w:pPr>
        <w:pStyle w:val="Heading2"/>
        <w:spacing w:before="120" w:after="120" w:line="240" w:lineRule="auto"/>
      </w:pPr>
      <w:r>
        <w:tab/>
      </w:r>
      <w:r w:rsidR="00823601">
        <w:t>Component &amp; Thermodynamic selection</w:t>
      </w:r>
    </w:p>
    <w:p w14:paraId="5FE358B0" w14:textId="58573EB0" w:rsidR="007874F1" w:rsidRPr="005865D6" w:rsidRDefault="00684880" w:rsidP="005865D6">
      <w:pPr>
        <w:jc w:val="both"/>
        <w:rPr>
          <w:rFonts w:ascii="Calibri" w:eastAsia="Times New Roman" w:hAnsi="Calibri" w:cs="Calibri"/>
          <w:color w:val="000000"/>
          <w:lang w:eastAsia="ja-JP"/>
        </w:rPr>
      </w:pPr>
      <w:r>
        <w:rPr>
          <w:rFonts w:ascii="Times New Roman" w:hAnsi="Times New Roman" w:cs="Times New Roman"/>
          <w:sz w:val="20"/>
          <w:szCs w:val="20"/>
        </w:rPr>
        <w:t>The composi</w:t>
      </w:r>
      <w:r w:rsidR="000D2E2D">
        <w:rPr>
          <w:rFonts w:ascii="Times New Roman" w:hAnsi="Times New Roman" w:cs="Times New Roman"/>
          <w:sz w:val="20"/>
          <w:szCs w:val="20"/>
        </w:rPr>
        <w:t xml:space="preserve">tion </w:t>
      </w:r>
      <w:r w:rsidR="00314E3D">
        <w:rPr>
          <w:rFonts w:ascii="Times New Roman" w:hAnsi="Times New Roman" w:cs="Times New Roman"/>
          <w:sz w:val="20"/>
          <w:szCs w:val="20"/>
        </w:rPr>
        <w:t>of WCO</w:t>
      </w:r>
      <w:r w:rsidR="006C2392">
        <w:rPr>
          <w:rFonts w:ascii="Times New Roman" w:hAnsi="Times New Roman" w:cs="Times New Roman"/>
          <w:sz w:val="20"/>
          <w:szCs w:val="20"/>
        </w:rPr>
        <w:t xml:space="preserve"> in this </w:t>
      </w:r>
      <w:r w:rsidR="006D4185">
        <w:rPr>
          <w:rFonts w:ascii="Times New Roman" w:hAnsi="Times New Roman" w:cs="Times New Roman"/>
          <w:sz w:val="20"/>
          <w:szCs w:val="20"/>
        </w:rPr>
        <w:t>paper is</w:t>
      </w:r>
      <w:r w:rsidR="00840B3A">
        <w:rPr>
          <w:rFonts w:ascii="Times New Roman" w:hAnsi="Times New Roman" w:cs="Times New Roman"/>
          <w:sz w:val="20"/>
          <w:szCs w:val="20"/>
        </w:rPr>
        <w:t xml:space="preserve"> </w:t>
      </w:r>
      <w:r w:rsidR="002D7A21">
        <w:rPr>
          <w:rFonts w:ascii="Times New Roman" w:hAnsi="Times New Roman" w:cs="Times New Roman"/>
          <w:sz w:val="20"/>
          <w:szCs w:val="20"/>
        </w:rPr>
        <w:t xml:space="preserve">based on the work done by </w:t>
      </w:r>
      <w:sdt>
        <w:sdtPr>
          <w:rPr>
            <w:rFonts w:ascii="Times New Roman" w:hAnsi="Times New Roman" w:cs="Times New Roman"/>
            <w:sz w:val="20"/>
            <w:szCs w:val="20"/>
          </w:rPr>
          <w:id w:val="-1237326677"/>
          <w:citation/>
        </w:sdtPr>
        <w:sdtEndPr/>
        <w:sdtContent>
          <w:r w:rsidR="002D7A21">
            <w:rPr>
              <w:rFonts w:ascii="Times New Roman" w:hAnsi="Times New Roman" w:cs="Times New Roman"/>
              <w:sz w:val="20"/>
              <w:szCs w:val="20"/>
            </w:rPr>
            <w:fldChar w:fldCharType="begin"/>
          </w:r>
          <w:r w:rsidR="002D7A21">
            <w:rPr>
              <w:rFonts w:ascii="Times New Roman" w:hAnsi="Times New Roman" w:cs="Times New Roman"/>
              <w:sz w:val="20"/>
              <w:szCs w:val="20"/>
            </w:rPr>
            <w:instrText xml:space="preserve"> CITATION Eff20 \l 1033 </w:instrText>
          </w:r>
          <w:r w:rsidR="002D7A21">
            <w:rPr>
              <w:rFonts w:ascii="Times New Roman" w:hAnsi="Times New Roman" w:cs="Times New Roman"/>
              <w:sz w:val="20"/>
              <w:szCs w:val="20"/>
            </w:rPr>
            <w:fldChar w:fldCharType="separate"/>
          </w:r>
          <w:r w:rsidR="002D7A21" w:rsidRPr="002D7A21">
            <w:rPr>
              <w:rFonts w:ascii="Times New Roman" w:hAnsi="Times New Roman" w:cs="Times New Roman"/>
              <w:noProof/>
              <w:sz w:val="20"/>
              <w:szCs w:val="20"/>
            </w:rPr>
            <w:t>(O. Awogbemi, 2020)</w:t>
          </w:r>
          <w:r w:rsidR="002D7A21">
            <w:rPr>
              <w:rFonts w:ascii="Times New Roman" w:hAnsi="Times New Roman" w:cs="Times New Roman"/>
              <w:sz w:val="20"/>
              <w:szCs w:val="20"/>
            </w:rPr>
            <w:fldChar w:fldCharType="end"/>
          </w:r>
        </w:sdtContent>
      </w:sdt>
      <w:r w:rsidR="002D7A21">
        <w:rPr>
          <w:rFonts w:ascii="Times New Roman" w:hAnsi="Times New Roman" w:cs="Times New Roman"/>
          <w:sz w:val="20"/>
          <w:szCs w:val="20"/>
        </w:rPr>
        <w:t xml:space="preserve"> as shown in Table 1. </w:t>
      </w:r>
      <w:r w:rsidR="00F61437">
        <w:rPr>
          <w:rFonts w:ascii="Times New Roman" w:hAnsi="Times New Roman" w:cs="Times New Roman"/>
          <w:sz w:val="20"/>
          <w:szCs w:val="20"/>
        </w:rPr>
        <w:t xml:space="preserve">Triglycerides </w:t>
      </w:r>
      <w:r w:rsidR="00FB4789">
        <w:rPr>
          <w:rFonts w:ascii="Times New Roman" w:hAnsi="Times New Roman" w:cs="Times New Roman"/>
          <w:sz w:val="20"/>
          <w:szCs w:val="20"/>
        </w:rPr>
        <w:t>(</w:t>
      </w:r>
      <w:r w:rsidR="000F6E74">
        <w:rPr>
          <w:rFonts w:ascii="Times New Roman" w:hAnsi="Times New Roman" w:cs="Times New Roman"/>
          <w:sz w:val="20"/>
          <w:szCs w:val="20"/>
        </w:rPr>
        <w:t>Triolein, Tr</w:t>
      </w:r>
      <w:r w:rsidR="00F506D0">
        <w:rPr>
          <w:rFonts w:ascii="Times New Roman" w:hAnsi="Times New Roman" w:cs="Times New Roman"/>
          <w:sz w:val="20"/>
          <w:szCs w:val="20"/>
        </w:rPr>
        <w:t>ilinolein, and T</w:t>
      </w:r>
      <w:r w:rsidR="001B494D">
        <w:rPr>
          <w:rFonts w:ascii="Times New Roman" w:hAnsi="Times New Roman" w:cs="Times New Roman"/>
          <w:sz w:val="20"/>
          <w:szCs w:val="20"/>
        </w:rPr>
        <w:t xml:space="preserve">ripalmitin) </w:t>
      </w:r>
      <w:r w:rsidR="00F61437">
        <w:rPr>
          <w:rFonts w:ascii="Times New Roman" w:hAnsi="Times New Roman" w:cs="Times New Roman"/>
          <w:sz w:val="20"/>
          <w:szCs w:val="20"/>
        </w:rPr>
        <w:t xml:space="preserve">and respective </w:t>
      </w:r>
      <w:r w:rsidR="007D3B82">
        <w:rPr>
          <w:rFonts w:ascii="Times New Roman" w:hAnsi="Times New Roman" w:cs="Times New Roman"/>
          <w:sz w:val="20"/>
          <w:szCs w:val="20"/>
        </w:rPr>
        <w:t xml:space="preserve">FFA </w:t>
      </w:r>
      <w:r w:rsidR="005865D6">
        <w:rPr>
          <w:rFonts w:ascii="Times New Roman" w:hAnsi="Times New Roman" w:cs="Times New Roman"/>
          <w:sz w:val="20"/>
          <w:szCs w:val="20"/>
        </w:rPr>
        <w:t>(</w:t>
      </w:r>
      <w:r w:rsidR="005865D6" w:rsidRPr="00ED7D8B">
        <w:rPr>
          <w:rFonts w:ascii="Times New Roman" w:hAnsi="Times New Roman" w:cs="Times New Roman"/>
          <w:sz w:val="20"/>
          <w:szCs w:val="20"/>
        </w:rPr>
        <w:t xml:space="preserve">Oleic acid, </w:t>
      </w:r>
      <w:r w:rsidR="00ED7D8B" w:rsidRPr="00ED7D8B">
        <w:rPr>
          <w:rFonts w:ascii="Times New Roman" w:hAnsi="Times New Roman" w:cs="Times New Roman"/>
          <w:sz w:val="20"/>
          <w:szCs w:val="20"/>
        </w:rPr>
        <w:t xml:space="preserve">Linoleic acid, and Palmitic acid) </w:t>
      </w:r>
      <w:r w:rsidR="007D3B82">
        <w:rPr>
          <w:rFonts w:ascii="Times New Roman" w:hAnsi="Times New Roman" w:cs="Times New Roman"/>
          <w:sz w:val="20"/>
          <w:szCs w:val="20"/>
        </w:rPr>
        <w:t>&amp; hydrocarbons</w:t>
      </w:r>
      <w:r w:rsidR="00824BB1">
        <w:rPr>
          <w:rFonts w:ascii="Times New Roman" w:hAnsi="Times New Roman" w:cs="Times New Roman"/>
          <w:sz w:val="20"/>
          <w:szCs w:val="20"/>
        </w:rPr>
        <w:t xml:space="preserve"> are added from DIPPR (Design Institute for Physical Properties) and SIMSCI data bank.</w:t>
      </w:r>
      <w:r w:rsidR="000B09BD">
        <w:rPr>
          <w:rFonts w:ascii="Times New Roman" w:hAnsi="Times New Roman" w:cs="Times New Roman"/>
          <w:sz w:val="20"/>
          <w:szCs w:val="20"/>
        </w:rPr>
        <w:t xml:space="preserve"> </w:t>
      </w:r>
      <w:r w:rsidR="0093258D">
        <w:rPr>
          <w:rFonts w:ascii="Times New Roman" w:hAnsi="Times New Roman" w:cs="Times New Roman"/>
          <w:sz w:val="20"/>
          <w:szCs w:val="20"/>
        </w:rPr>
        <w:t>The fluid contains</w:t>
      </w:r>
      <w:r w:rsidR="009106E0">
        <w:rPr>
          <w:rFonts w:ascii="Times New Roman" w:hAnsi="Times New Roman" w:cs="Times New Roman"/>
          <w:sz w:val="20"/>
          <w:szCs w:val="20"/>
        </w:rPr>
        <w:t xml:space="preserve"> hydrocarbons, hydrogen, carbon dioxide and </w:t>
      </w:r>
      <w:r w:rsidR="00683046">
        <w:rPr>
          <w:rFonts w:ascii="Times New Roman" w:hAnsi="Times New Roman" w:cs="Times New Roman"/>
          <w:sz w:val="20"/>
          <w:szCs w:val="20"/>
        </w:rPr>
        <w:t>light gases, so Redlich-Kwong-Soave</w:t>
      </w:r>
      <w:r w:rsidR="0074398A">
        <w:rPr>
          <w:rFonts w:ascii="Times New Roman" w:hAnsi="Times New Roman" w:cs="Times New Roman"/>
          <w:sz w:val="20"/>
          <w:szCs w:val="20"/>
        </w:rPr>
        <w:t xml:space="preserve"> (SRK)</w:t>
      </w:r>
      <w:r w:rsidR="00824BB1">
        <w:rPr>
          <w:rFonts w:ascii="Times New Roman" w:hAnsi="Times New Roman" w:cs="Times New Roman"/>
          <w:sz w:val="20"/>
          <w:szCs w:val="20"/>
        </w:rPr>
        <w:t xml:space="preserve"> and Ideal Gas Law </w:t>
      </w:r>
      <w:r w:rsidR="00824BB1" w:rsidRPr="00AE5ABA">
        <w:rPr>
          <w:rFonts w:ascii="Times New Roman" w:hAnsi="Times New Roman" w:cs="Times New Roman"/>
          <w:sz w:val="20"/>
          <w:szCs w:val="20"/>
        </w:rPr>
        <w:t xml:space="preserve">thermodynamic properties are used in this simulation. </w:t>
      </w:r>
      <w:r w:rsidR="00824BB1" w:rsidRPr="00932D0A">
        <w:rPr>
          <w:rFonts w:ascii="Times New Roman" w:hAnsi="Times New Roman" w:cs="Times New Roman"/>
          <w:sz w:val="20"/>
          <w:szCs w:val="20"/>
        </w:rPr>
        <w:t>Missing thermodynamic properties are entered manually</w:t>
      </w:r>
      <w:r w:rsidR="00824BB1">
        <w:rPr>
          <w:rFonts w:ascii="Times New Roman" w:hAnsi="Times New Roman" w:cs="Times New Roman"/>
          <w:sz w:val="20"/>
          <w:szCs w:val="20"/>
        </w:rPr>
        <w:t xml:space="preserve"> in the fluid.</w:t>
      </w:r>
    </w:p>
    <w:p w14:paraId="78E21522" w14:textId="0D15D074" w:rsidR="006F1134" w:rsidRPr="006F1134" w:rsidRDefault="00823601" w:rsidP="00534067">
      <w:pPr>
        <w:pStyle w:val="Heading2"/>
        <w:spacing w:before="120" w:after="120" w:line="240" w:lineRule="auto"/>
        <w:rPr>
          <w:rFonts w:cs="Times New Roman"/>
        </w:rPr>
      </w:pPr>
      <w:r>
        <w:t>Production process</w:t>
      </w:r>
    </w:p>
    <w:p w14:paraId="30072775" w14:textId="67F71E59" w:rsidR="001F2EE4" w:rsidRDefault="00E25698" w:rsidP="00DD4C8C">
      <w:pPr>
        <w:rPr>
          <w:rFonts w:ascii="Times New Roman" w:hAnsi="Times New Roman" w:cs="Times New Roman"/>
          <w:sz w:val="20"/>
          <w:szCs w:val="20"/>
        </w:rPr>
      </w:pPr>
      <w:r>
        <w:rPr>
          <w:noProof/>
        </w:rPr>
        <w:drawing>
          <wp:anchor distT="0" distB="0" distL="114300" distR="114300" simplePos="0" relativeHeight="251667456" behindDoc="0" locked="0" layoutInCell="1" allowOverlap="1" wp14:anchorId="2FBCAE2F" wp14:editId="4BD00500">
            <wp:simplePos x="0" y="0"/>
            <wp:positionH relativeFrom="margin">
              <wp:align>left</wp:align>
            </wp:positionH>
            <wp:positionV relativeFrom="paragraph">
              <wp:posOffset>333375</wp:posOffset>
            </wp:positionV>
            <wp:extent cx="4333875" cy="1916105"/>
            <wp:effectExtent l="0" t="0" r="0" b="8255"/>
            <wp:wrapSquare wrapText="bothSides"/>
            <wp:docPr id="940948118" name="Picture 5" descr="A close-up of a chemistry formu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948118" name="Picture 5" descr="A close-up of a chemistry formula&#10;&#10;Description automatically generated"/>
                    <pic:cNvPicPr/>
                  </pic:nvPicPr>
                  <pic:blipFill>
                    <a:blip r:embed="rId9"/>
                    <a:stretch>
                      <a:fillRect/>
                    </a:stretch>
                  </pic:blipFill>
                  <pic:spPr>
                    <a:xfrm>
                      <a:off x="0" y="0"/>
                      <a:ext cx="4333875" cy="1916105"/>
                    </a:xfrm>
                    <a:prstGeom prst="rect">
                      <a:avLst/>
                    </a:prstGeom>
                  </pic:spPr>
                </pic:pic>
              </a:graphicData>
            </a:graphic>
          </wp:anchor>
        </w:drawing>
      </w:r>
      <w:r w:rsidR="006C14DF" w:rsidRPr="006C14DF">
        <w:rPr>
          <w:rFonts w:ascii="Times New Roman" w:hAnsi="Times New Roman" w:cs="Times New Roman"/>
          <w:sz w:val="20"/>
          <w:szCs w:val="20"/>
        </w:rPr>
        <w:t xml:space="preserve">The </w:t>
      </w:r>
      <w:r w:rsidR="00320F6D">
        <w:rPr>
          <w:rFonts w:ascii="Times New Roman" w:hAnsi="Times New Roman" w:cs="Times New Roman"/>
          <w:sz w:val="20"/>
          <w:szCs w:val="20"/>
        </w:rPr>
        <w:t xml:space="preserve">production process of biofuel </w:t>
      </w:r>
      <w:r w:rsidR="00466B2E">
        <w:rPr>
          <w:rFonts w:ascii="Times New Roman" w:hAnsi="Times New Roman" w:cs="Times New Roman"/>
          <w:sz w:val="20"/>
          <w:szCs w:val="20"/>
        </w:rPr>
        <w:t xml:space="preserve">from WCO is presented in </w:t>
      </w:r>
      <w:r w:rsidR="0060666E">
        <w:rPr>
          <w:rFonts w:ascii="Times New Roman" w:hAnsi="Times New Roman" w:cs="Times New Roman"/>
          <w:sz w:val="20"/>
          <w:szCs w:val="20"/>
        </w:rPr>
        <w:t xml:space="preserve">the </w:t>
      </w:r>
      <w:r w:rsidR="00466B2E">
        <w:rPr>
          <w:rFonts w:ascii="Times New Roman" w:hAnsi="Times New Roman" w:cs="Times New Roman"/>
          <w:sz w:val="20"/>
          <w:szCs w:val="20"/>
        </w:rPr>
        <w:t xml:space="preserve">Figure </w:t>
      </w:r>
      <w:r w:rsidR="0060666E">
        <w:rPr>
          <w:rFonts w:ascii="Times New Roman" w:hAnsi="Times New Roman" w:cs="Times New Roman"/>
          <w:sz w:val="20"/>
          <w:szCs w:val="20"/>
        </w:rPr>
        <w:t>4</w:t>
      </w:r>
      <w:r w:rsidR="00EA5B55">
        <w:rPr>
          <w:rFonts w:ascii="Times New Roman" w:hAnsi="Times New Roman" w:cs="Times New Roman"/>
          <w:sz w:val="20"/>
          <w:szCs w:val="20"/>
        </w:rPr>
        <w:t xml:space="preserve"> based on the work of </w:t>
      </w:r>
      <w:sdt>
        <w:sdtPr>
          <w:rPr>
            <w:rFonts w:ascii="Times New Roman" w:hAnsi="Times New Roman" w:cs="Times New Roman"/>
            <w:sz w:val="20"/>
            <w:szCs w:val="20"/>
          </w:rPr>
          <w:id w:val="729509693"/>
          <w:citation/>
        </w:sdtPr>
        <w:sdtEndPr/>
        <w:sdtContent>
          <w:r w:rsidR="00EA5B55">
            <w:rPr>
              <w:rFonts w:ascii="Times New Roman" w:hAnsi="Times New Roman" w:cs="Times New Roman"/>
              <w:sz w:val="20"/>
              <w:szCs w:val="20"/>
            </w:rPr>
            <w:fldChar w:fldCharType="begin"/>
          </w:r>
          <w:r w:rsidR="00EA5B55">
            <w:rPr>
              <w:rFonts w:ascii="Times New Roman" w:hAnsi="Times New Roman" w:cs="Times New Roman"/>
              <w:sz w:val="20"/>
              <w:szCs w:val="20"/>
            </w:rPr>
            <w:instrText xml:space="preserve"> CITATION Clá22 \l 1033 </w:instrText>
          </w:r>
          <w:r w:rsidR="00EA5B55">
            <w:rPr>
              <w:rFonts w:ascii="Times New Roman" w:hAnsi="Times New Roman" w:cs="Times New Roman"/>
              <w:sz w:val="20"/>
              <w:szCs w:val="20"/>
            </w:rPr>
            <w:fldChar w:fldCharType="separate"/>
          </w:r>
          <w:r w:rsidR="00EA5B55" w:rsidRPr="00EA5B55">
            <w:rPr>
              <w:rFonts w:ascii="Times New Roman" w:hAnsi="Times New Roman" w:cs="Times New Roman"/>
              <w:noProof/>
              <w:sz w:val="20"/>
              <w:szCs w:val="20"/>
            </w:rPr>
            <w:t>(Cláudia J.S. Cavalcanti, 2022)</w:t>
          </w:r>
          <w:r w:rsidR="00EA5B55">
            <w:rPr>
              <w:rFonts w:ascii="Times New Roman" w:hAnsi="Times New Roman" w:cs="Times New Roman"/>
              <w:sz w:val="20"/>
              <w:szCs w:val="20"/>
            </w:rPr>
            <w:fldChar w:fldCharType="end"/>
          </w:r>
        </w:sdtContent>
      </w:sdt>
      <w:r w:rsidR="00466B2E">
        <w:rPr>
          <w:rFonts w:ascii="Times New Roman" w:hAnsi="Times New Roman" w:cs="Times New Roman"/>
          <w:sz w:val="20"/>
          <w:szCs w:val="20"/>
        </w:rPr>
        <w:t xml:space="preserve">. </w:t>
      </w:r>
      <w:r w:rsidR="00DB75AC">
        <w:rPr>
          <w:rFonts w:ascii="Times New Roman" w:hAnsi="Times New Roman" w:cs="Times New Roman"/>
          <w:sz w:val="20"/>
          <w:szCs w:val="20"/>
        </w:rPr>
        <w:t xml:space="preserve">The WCO </w:t>
      </w:r>
      <w:r w:rsidR="00D1188C">
        <w:rPr>
          <w:rFonts w:ascii="Times New Roman" w:hAnsi="Times New Roman" w:cs="Times New Roman"/>
          <w:sz w:val="20"/>
          <w:szCs w:val="20"/>
        </w:rPr>
        <w:t xml:space="preserve">feed </w:t>
      </w:r>
      <w:r w:rsidR="00DB75AC">
        <w:rPr>
          <w:rFonts w:ascii="Times New Roman" w:hAnsi="Times New Roman" w:cs="Times New Roman"/>
          <w:sz w:val="20"/>
          <w:szCs w:val="20"/>
        </w:rPr>
        <w:t xml:space="preserve">is mixed with Hydrogen </w:t>
      </w:r>
      <w:r w:rsidR="0076686A">
        <w:rPr>
          <w:rFonts w:ascii="Times New Roman" w:hAnsi="Times New Roman" w:cs="Times New Roman"/>
          <w:sz w:val="20"/>
          <w:szCs w:val="20"/>
        </w:rPr>
        <w:t>stream</w:t>
      </w:r>
      <w:r w:rsidR="008171CF">
        <w:rPr>
          <w:rFonts w:ascii="Times New Roman" w:hAnsi="Times New Roman" w:cs="Times New Roman"/>
          <w:sz w:val="20"/>
          <w:szCs w:val="20"/>
        </w:rPr>
        <w:t xml:space="preserve"> </w:t>
      </w:r>
      <w:r w:rsidR="00F8006E">
        <w:rPr>
          <w:rFonts w:ascii="Times New Roman" w:hAnsi="Times New Roman" w:cs="Times New Roman"/>
          <w:sz w:val="20"/>
          <w:szCs w:val="20"/>
        </w:rPr>
        <w:t xml:space="preserve">for the </w:t>
      </w:r>
      <w:r w:rsidR="001F2EE4">
        <w:rPr>
          <w:rFonts w:ascii="Times New Roman" w:hAnsi="Times New Roman" w:cs="Times New Roman"/>
          <w:sz w:val="20"/>
          <w:szCs w:val="20"/>
        </w:rPr>
        <w:t xml:space="preserve">   Figure 2:  Hydrogenation and Hydrodeoxygenation reactions.                                                                 </w:t>
      </w:r>
    </w:p>
    <w:p w14:paraId="1B6C30A6" w14:textId="2516FF4D" w:rsidR="00EB641F" w:rsidRDefault="00F8006E" w:rsidP="00534067">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Hydrogenation reaction </w:t>
      </w:r>
      <w:r w:rsidR="00DE48FC">
        <w:rPr>
          <w:rFonts w:ascii="Times New Roman" w:hAnsi="Times New Roman" w:cs="Times New Roman"/>
          <w:sz w:val="20"/>
          <w:szCs w:val="20"/>
        </w:rPr>
        <w:t xml:space="preserve">for </w:t>
      </w:r>
      <w:r w:rsidR="000C62C0">
        <w:rPr>
          <w:rFonts w:ascii="Times New Roman" w:hAnsi="Times New Roman" w:cs="Times New Roman"/>
          <w:sz w:val="20"/>
          <w:szCs w:val="20"/>
        </w:rPr>
        <w:t xml:space="preserve">100% fractional </w:t>
      </w:r>
      <w:r w:rsidR="00DE48FC">
        <w:rPr>
          <w:rFonts w:ascii="Times New Roman" w:hAnsi="Times New Roman" w:cs="Times New Roman"/>
          <w:sz w:val="20"/>
          <w:szCs w:val="20"/>
        </w:rPr>
        <w:t xml:space="preserve">conversion </w:t>
      </w:r>
      <w:r w:rsidR="00F033EB">
        <w:rPr>
          <w:rFonts w:ascii="Times New Roman" w:hAnsi="Times New Roman" w:cs="Times New Roman"/>
          <w:sz w:val="20"/>
          <w:szCs w:val="20"/>
        </w:rPr>
        <w:t>of triglyceride</w:t>
      </w:r>
      <w:r w:rsidR="00F725A6">
        <w:rPr>
          <w:rFonts w:ascii="Times New Roman" w:hAnsi="Times New Roman" w:cs="Times New Roman"/>
          <w:sz w:val="20"/>
          <w:szCs w:val="20"/>
        </w:rPr>
        <w:t xml:space="preserve"> into saturated fatty </w:t>
      </w:r>
      <w:r w:rsidR="000D7646">
        <w:rPr>
          <w:rFonts w:ascii="Times New Roman" w:hAnsi="Times New Roman" w:cs="Times New Roman"/>
          <w:sz w:val="20"/>
          <w:szCs w:val="20"/>
        </w:rPr>
        <w:t xml:space="preserve">acid </w:t>
      </w:r>
      <w:r w:rsidR="00F725A6">
        <w:rPr>
          <w:rFonts w:ascii="Times New Roman" w:hAnsi="Times New Roman" w:cs="Times New Roman"/>
          <w:sz w:val="20"/>
          <w:szCs w:val="20"/>
        </w:rPr>
        <w:t xml:space="preserve">(SFA) </w:t>
      </w:r>
      <w:r w:rsidR="00DE48FC">
        <w:rPr>
          <w:rFonts w:ascii="Times New Roman" w:hAnsi="Times New Roman" w:cs="Times New Roman"/>
          <w:sz w:val="20"/>
          <w:szCs w:val="20"/>
        </w:rPr>
        <w:t xml:space="preserve">at </w:t>
      </w:r>
      <w:r w:rsidR="00F033EB">
        <w:rPr>
          <w:rFonts w:ascii="Times New Roman" w:hAnsi="Times New Roman" w:cs="Times New Roman"/>
          <w:sz w:val="20"/>
          <w:szCs w:val="20"/>
        </w:rPr>
        <w:t>400 C and 9.2 MPa</w:t>
      </w:r>
      <w:r w:rsidR="00FF3215">
        <w:rPr>
          <w:rFonts w:ascii="Times New Roman" w:hAnsi="Times New Roman" w:cs="Times New Roman"/>
          <w:sz w:val="20"/>
          <w:szCs w:val="20"/>
        </w:rPr>
        <w:t xml:space="preserve"> in Reactor 1</w:t>
      </w:r>
      <w:r w:rsidR="000C62C0">
        <w:rPr>
          <w:rFonts w:ascii="Times New Roman" w:hAnsi="Times New Roman" w:cs="Times New Roman"/>
          <w:sz w:val="20"/>
          <w:szCs w:val="20"/>
        </w:rPr>
        <w:t>.</w:t>
      </w:r>
      <w:r w:rsidR="004C60B3">
        <w:rPr>
          <w:rFonts w:ascii="Times New Roman" w:hAnsi="Times New Roman" w:cs="Times New Roman"/>
          <w:sz w:val="20"/>
          <w:szCs w:val="20"/>
        </w:rPr>
        <w:t xml:space="preserve"> </w:t>
      </w:r>
      <w:r w:rsidR="0094665F">
        <w:rPr>
          <w:rFonts w:ascii="Times New Roman" w:hAnsi="Times New Roman" w:cs="Times New Roman"/>
          <w:sz w:val="20"/>
          <w:szCs w:val="20"/>
        </w:rPr>
        <w:t>Except for pal</w:t>
      </w:r>
      <w:r w:rsidR="00B8680E">
        <w:rPr>
          <w:rFonts w:ascii="Times New Roman" w:hAnsi="Times New Roman" w:cs="Times New Roman"/>
          <w:sz w:val="20"/>
          <w:szCs w:val="20"/>
        </w:rPr>
        <w:t xml:space="preserve">mitic acid, Oleic acid and Linoleic acid goes through </w:t>
      </w:r>
      <w:r w:rsidR="003F7E4F">
        <w:rPr>
          <w:rFonts w:ascii="Times New Roman" w:hAnsi="Times New Roman" w:cs="Times New Roman"/>
          <w:sz w:val="20"/>
          <w:szCs w:val="20"/>
        </w:rPr>
        <w:t xml:space="preserve">saturation to form stearic acid. </w:t>
      </w:r>
      <w:r w:rsidR="00F11F18">
        <w:rPr>
          <w:rFonts w:ascii="Times New Roman" w:hAnsi="Times New Roman" w:cs="Times New Roman"/>
          <w:sz w:val="20"/>
          <w:szCs w:val="20"/>
        </w:rPr>
        <w:t>So</w:t>
      </w:r>
      <w:r w:rsidR="005B079C">
        <w:rPr>
          <w:rFonts w:ascii="Times New Roman" w:hAnsi="Times New Roman" w:cs="Times New Roman"/>
          <w:sz w:val="20"/>
          <w:szCs w:val="20"/>
        </w:rPr>
        <w:t>,</w:t>
      </w:r>
      <w:r w:rsidR="00F11F18">
        <w:rPr>
          <w:rFonts w:ascii="Times New Roman" w:hAnsi="Times New Roman" w:cs="Times New Roman"/>
          <w:sz w:val="20"/>
          <w:szCs w:val="20"/>
        </w:rPr>
        <w:t xml:space="preserve"> t</w:t>
      </w:r>
      <w:r w:rsidR="004C60B3">
        <w:rPr>
          <w:rFonts w:ascii="Times New Roman" w:hAnsi="Times New Roman" w:cs="Times New Roman"/>
          <w:sz w:val="20"/>
          <w:szCs w:val="20"/>
        </w:rPr>
        <w:t xml:space="preserve">he product stream mainly consists of palmitic acid, stearic </w:t>
      </w:r>
      <w:r w:rsidR="0034417B">
        <w:rPr>
          <w:rFonts w:ascii="Times New Roman" w:hAnsi="Times New Roman" w:cs="Times New Roman"/>
          <w:sz w:val="20"/>
          <w:szCs w:val="20"/>
        </w:rPr>
        <w:t>acid,</w:t>
      </w:r>
      <w:r w:rsidR="004C60B3">
        <w:rPr>
          <w:rFonts w:ascii="Times New Roman" w:hAnsi="Times New Roman" w:cs="Times New Roman"/>
          <w:sz w:val="20"/>
          <w:szCs w:val="20"/>
        </w:rPr>
        <w:t xml:space="preserve"> and propane.</w:t>
      </w:r>
      <w:r w:rsidR="00F033EB">
        <w:rPr>
          <w:rFonts w:ascii="Times New Roman" w:hAnsi="Times New Roman" w:cs="Times New Roman"/>
          <w:sz w:val="20"/>
          <w:szCs w:val="20"/>
        </w:rPr>
        <w:t xml:space="preserve"> </w:t>
      </w:r>
      <w:r w:rsidR="007555A0">
        <w:rPr>
          <w:rFonts w:ascii="Times New Roman" w:hAnsi="Times New Roman" w:cs="Times New Roman"/>
          <w:sz w:val="20"/>
          <w:szCs w:val="20"/>
        </w:rPr>
        <w:t xml:space="preserve">Then SFA goes through </w:t>
      </w:r>
      <w:r w:rsidR="00D63B7B">
        <w:rPr>
          <w:rFonts w:ascii="Times New Roman" w:hAnsi="Times New Roman" w:cs="Times New Roman"/>
          <w:sz w:val="20"/>
          <w:szCs w:val="20"/>
        </w:rPr>
        <w:t xml:space="preserve">a </w:t>
      </w:r>
      <w:r w:rsidR="007555A0">
        <w:rPr>
          <w:rFonts w:ascii="Times New Roman" w:hAnsi="Times New Roman" w:cs="Times New Roman"/>
          <w:sz w:val="20"/>
          <w:szCs w:val="20"/>
        </w:rPr>
        <w:t xml:space="preserve">series of reactions </w:t>
      </w:r>
      <w:r w:rsidR="00180C00">
        <w:rPr>
          <w:rFonts w:ascii="Times New Roman" w:hAnsi="Times New Roman" w:cs="Times New Roman"/>
          <w:sz w:val="20"/>
          <w:szCs w:val="20"/>
        </w:rPr>
        <w:t>to produce alkanes, CO</w:t>
      </w:r>
      <w:r w:rsidR="00180C00" w:rsidRPr="0034417B">
        <w:rPr>
          <w:rFonts w:ascii="Times New Roman" w:hAnsi="Times New Roman" w:cs="Times New Roman"/>
          <w:sz w:val="20"/>
          <w:szCs w:val="20"/>
          <w:vertAlign w:val="subscript"/>
        </w:rPr>
        <w:t>2</w:t>
      </w:r>
      <w:r w:rsidR="00180C00">
        <w:rPr>
          <w:rFonts w:ascii="Times New Roman" w:hAnsi="Times New Roman" w:cs="Times New Roman"/>
          <w:sz w:val="20"/>
          <w:szCs w:val="20"/>
        </w:rPr>
        <w:t xml:space="preserve">, </w:t>
      </w:r>
      <w:r w:rsidR="0034417B">
        <w:rPr>
          <w:rFonts w:ascii="Times New Roman" w:hAnsi="Times New Roman" w:cs="Times New Roman"/>
          <w:sz w:val="20"/>
          <w:szCs w:val="20"/>
        </w:rPr>
        <w:t>CO,</w:t>
      </w:r>
      <w:r w:rsidR="00180C00">
        <w:rPr>
          <w:rFonts w:ascii="Times New Roman" w:hAnsi="Times New Roman" w:cs="Times New Roman"/>
          <w:sz w:val="20"/>
          <w:szCs w:val="20"/>
        </w:rPr>
        <w:t xml:space="preserve"> and H</w:t>
      </w:r>
      <w:r w:rsidR="00180C00" w:rsidRPr="0034417B">
        <w:rPr>
          <w:rFonts w:ascii="Times New Roman" w:hAnsi="Times New Roman" w:cs="Times New Roman"/>
          <w:sz w:val="20"/>
          <w:szCs w:val="20"/>
          <w:vertAlign w:val="subscript"/>
        </w:rPr>
        <w:t>2</w:t>
      </w:r>
      <w:r w:rsidR="00180C00">
        <w:rPr>
          <w:rFonts w:ascii="Times New Roman" w:hAnsi="Times New Roman" w:cs="Times New Roman"/>
          <w:sz w:val="20"/>
          <w:szCs w:val="20"/>
        </w:rPr>
        <w:t xml:space="preserve">O at </w:t>
      </w:r>
      <w:r w:rsidR="001C789C">
        <w:rPr>
          <w:rFonts w:ascii="Times New Roman" w:hAnsi="Times New Roman" w:cs="Times New Roman"/>
          <w:sz w:val="20"/>
          <w:szCs w:val="20"/>
        </w:rPr>
        <w:t>400 C and 9.2 MPa</w:t>
      </w:r>
      <w:r w:rsidR="00013D9E">
        <w:rPr>
          <w:rFonts w:ascii="Times New Roman" w:hAnsi="Times New Roman" w:cs="Times New Roman"/>
          <w:sz w:val="20"/>
          <w:szCs w:val="20"/>
        </w:rPr>
        <w:t xml:space="preserve"> in the presence of </w:t>
      </w:r>
      <w:r w:rsidR="008954B6">
        <w:rPr>
          <w:rFonts w:ascii="Times New Roman" w:hAnsi="Times New Roman" w:cs="Times New Roman"/>
          <w:sz w:val="20"/>
          <w:szCs w:val="20"/>
        </w:rPr>
        <w:t>NiMo/Al2O3 as catalyst</w:t>
      </w:r>
      <w:r w:rsidR="00D63B7B">
        <w:rPr>
          <w:rFonts w:ascii="Times New Roman" w:hAnsi="Times New Roman" w:cs="Times New Roman"/>
          <w:sz w:val="20"/>
          <w:szCs w:val="20"/>
        </w:rPr>
        <w:t xml:space="preserve"> </w:t>
      </w:r>
      <w:sdt>
        <w:sdtPr>
          <w:rPr>
            <w:rFonts w:ascii="Times New Roman" w:hAnsi="Times New Roman" w:cs="Times New Roman"/>
            <w:sz w:val="20"/>
            <w:szCs w:val="20"/>
          </w:rPr>
          <w:id w:val="1565292882"/>
          <w:citation/>
        </w:sdtPr>
        <w:sdtEndPr/>
        <w:sdtContent>
          <w:r w:rsidR="000057E0">
            <w:rPr>
              <w:rFonts w:ascii="Times New Roman" w:hAnsi="Times New Roman" w:cs="Times New Roman"/>
              <w:sz w:val="20"/>
              <w:szCs w:val="20"/>
            </w:rPr>
            <w:fldChar w:fldCharType="begin"/>
          </w:r>
          <w:r w:rsidR="00527F56">
            <w:rPr>
              <w:rFonts w:ascii="Times New Roman" w:hAnsi="Times New Roman" w:cs="Times New Roman"/>
              <w:sz w:val="20"/>
              <w:szCs w:val="20"/>
            </w:rPr>
            <w:instrText xml:space="preserve">CITATION Bam12 \l 1033 </w:instrText>
          </w:r>
          <w:r w:rsidR="000057E0">
            <w:rPr>
              <w:rFonts w:ascii="Times New Roman" w:hAnsi="Times New Roman" w:cs="Times New Roman"/>
              <w:sz w:val="20"/>
              <w:szCs w:val="20"/>
            </w:rPr>
            <w:fldChar w:fldCharType="separate"/>
          </w:r>
          <w:r w:rsidR="00527F56" w:rsidRPr="00527F56">
            <w:rPr>
              <w:rFonts w:ascii="Times New Roman" w:hAnsi="Times New Roman" w:cs="Times New Roman"/>
              <w:noProof/>
              <w:sz w:val="20"/>
              <w:szCs w:val="20"/>
            </w:rPr>
            <w:t>(Bambang Veriansyah, 2012)</w:t>
          </w:r>
          <w:r w:rsidR="000057E0">
            <w:rPr>
              <w:rFonts w:ascii="Times New Roman" w:hAnsi="Times New Roman" w:cs="Times New Roman"/>
              <w:sz w:val="20"/>
              <w:szCs w:val="20"/>
            </w:rPr>
            <w:fldChar w:fldCharType="end"/>
          </w:r>
        </w:sdtContent>
      </w:sdt>
      <w:r w:rsidR="009937FA">
        <w:rPr>
          <w:rFonts w:ascii="Times New Roman" w:hAnsi="Times New Roman" w:cs="Times New Roman"/>
          <w:sz w:val="20"/>
          <w:szCs w:val="20"/>
        </w:rPr>
        <w:t xml:space="preserve"> </w:t>
      </w:r>
      <w:r w:rsidR="00440164">
        <w:rPr>
          <w:rFonts w:ascii="Times New Roman" w:hAnsi="Times New Roman" w:cs="Times New Roman"/>
          <w:sz w:val="20"/>
          <w:szCs w:val="20"/>
        </w:rPr>
        <w:t>The Hydrogenation and Hydrodeoxygenation reactions in Reactor 1 and Reactor 2 are</w:t>
      </w:r>
      <w:r w:rsidR="00D63B7B">
        <w:rPr>
          <w:rFonts w:ascii="Times New Roman" w:hAnsi="Times New Roman" w:cs="Times New Roman"/>
          <w:sz w:val="20"/>
          <w:szCs w:val="20"/>
        </w:rPr>
        <w:t xml:space="preserve"> shown in</w:t>
      </w:r>
      <w:r w:rsidR="0004008E">
        <w:rPr>
          <w:rFonts w:ascii="Times New Roman" w:hAnsi="Times New Roman" w:cs="Times New Roman"/>
          <w:sz w:val="20"/>
          <w:szCs w:val="20"/>
        </w:rPr>
        <w:t xml:space="preserve"> the</w:t>
      </w:r>
      <w:r w:rsidR="00D63B7B">
        <w:rPr>
          <w:rFonts w:ascii="Times New Roman" w:hAnsi="Times New Roman" w:cs="Times New Roman"/>
          <w:sz w:val="20"/>
          <w:szCs w:val="20"/>
        </w:rPr>
        <w:t xml:space="preserve"> Figure 2. </w:t>
      </w:r>
    </w:p>
    <w:p w14:paraId="268D0784" w14:textId="4DC0A4AB" w:rsidR="00AE24E5" w:rsidRDefault="001749A4" w:rsidP="007E5508">
      <w:pPr>
        <w:spacing w:before="120" w:after="120"/>
        <w:jc w:val="both"/>
        <w:rPr>
          <w:rFonts w:ascii="Times New Roman" w:hAnsi="Times New Roman" w:cs="Times New Roman"/>
          <w:sz w:val="20"/>
          <w:szCs w:val="20"/>
        </w:rPr>
      </w:pPr>
      <w:r>
        <w:rPr>
          <w:noProof/>
        </w:rPr>
        <w:drawing>
          <wp:anchor distT="0" distB="0" distL="114300" distR="114300" simplePos="0" relativeHeight="251665408" behindDoc="0" locked="0" layoutInCell="1" allowOverlap="1" wp14:anchorId="4EBA4A4B" wp14:editId="4633694A">
            <wp:simplePos x="0" y="0"/>
            <wp:positionH relativeFrom="margin">
              <wp:posOffset>1831975</wp:posOffset>
            </wp:positionH>
            <wp:positionV relativeFrom="paragraph">
              <wp:posOffset>742950</wp:posOffset>
            </wp:positionV>
            <wp:extent cx="2924175" cy="2548255"/>
            <wp:effectExtent l="0" t="0" r="9525" b="4445"/>
            <wp:wrapSquare wrapText="bothSides"/>
            <wp:docPr id="1185928765" name="Picture 1" descr="A table of chemical formula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928765" name="Picture 1" descr="A table of chemical formulas&#10;&#10;Description automatically generated"/>
                    <pic:cNvPicPr/>
                  </pic:nvPicPr>
                  <pic:blipFill>
                    <a:blip r:embed="rId10"/>
                    <a:stretch>
                      <a:fillRect/>
                    </a:stretch>
                  </pic:blipFill>
                  <pic:spPr>
                    <a:xfrm>
                      <a:off x="0" y="0"/>
                      <a:ext cx="2924175" cy="2548255"/>
                    </a:xfrm>
                    <a:prstGeom prst="rect">
                      <a:avLst/>
                    </a:prstGeom>
                  </pic:spPr>
                </pic:pic>
              </a:graphicData>
            </a:graphic>
            <wp14:sizeRelH relativeFrom="margin">
              <wp14:pctWidth>0</wp14:pctWidth>
            </wp14:sizeRelH>
            <wp14:sizeRelV relativeFrom="margin">
              <wp14:pctHeight>0</wp14:pctHeight>
            </wp14:sizeRelV>
          </wp:anchor>
        </w:drawing>
      </w:r>
      <w:r w:rsidR="00C21667">
        <w:rPr>
          <w:rFonts w:ascii="Times New Roman" w:hAnsi="Times New Roman" w:cs="Times New Roman"/>
          <w:sz w:val="20"/>
          <w:szCs w:val="20"/>
        </w:rPr>
        <w:t xml:space="preserve">The product stream from </w:t>
      </w:r>
      <w:r w:rsidR="00030012">
        <w:rPr>
          <w:rFonts w:ascii="Times New Roman" w:hAnsi="Times New Roman" w:cs="Times New Roman"/>
          <w:sz w:val="20"/>
          <w:szCs w:val="20"/>
        </w:rPr>
        <w:t>Reactor 2</w:t>
      </w:r>
      <w:r w:rsidR="005F7AE4">
        <w:rPr>
          <w:rFonts w:ascii="Times New Roman" w:hAnsi="Times New Roman" w:cs="Times New Roman"/>
          <w:sz w:val="20"/>
          <w:szCs w:val="20"/>
        </w:rPr>
        <w:t xml:space="preserve"> goes through two flash separators to separate alkanes from water, gases and unused H</w:t>
      </w:r>
      <w:r w:rsidR="005F7AE4" w:rsidRPr="00C830DA">
        <w:rPr>
          <w:rFonts w:ascii="Times New Roman" w:hAnsi="Times New Roman" w:cs="Times New Roman"/>
          <w:sz w:val="20"/>
          <w:szCs w:val="20"/>
          <w:vertAlign w:val="subscript"/>
        </w:rPr>
        <w:t>2</w:t>
      </w:r>
      <w:r w:rsidR="005F7AE4">
        <w:rPr>
          <w:rFonts w:ascii="Times New Roman" w:hAnsi="Times New Roman" w:cs="Times New Roman"/>
          <w:sz w:val="20"/>
          <w:szCs w:val="20"/>
        </w:rPr>
        <w:t xml:space="preserve">. </w:t>
      </w:r>
      <w:r w:rsidR="00492597">
        <w:rPr>
          <w:rFonts w:ascii="Times New Roman" w:hAnsi="Times New Roman" w:cs="Times New Roman"/>
          <w:sz w:val="20"/>
          <w:szCs w:val="20"/>
        </w:rPr>
        <w:t xml:space="preserve">A component separator is used to </w:t>
      </w:r>
      <w:r w:rsidR="002D5B65">
        <w:rPr>
          <w:rFonts w:ascii="Times New Roman" w:hAnsi="Times New Roman" w:cs="Times New Roman"/>
          <w:sz w:val="20"/>
          <w:szCs w:val="20"/>
        </w:rPr>
        <w:t xml:space="preserve">separate </w:t>
      </w:r>
      <w:r w:rsidR="00C830DA">
        <w:rPr>
          <w:rFonts w:ascii="Times New Roman" w:hAnsi="Times New Roman" w:cs="Times New Roman"/>
          <w:sz w:val="20"/>
          <w:szCs w:val="20"/>
        </w:rPr>
        <w:t>H</w:t>
      </w:r>
      <w:r w:rsidR="00C830DA" w:rsidRPr="00C830DA">
        <w:rPr>
          <w:rFonts w:ascii="Times New Roman" w:hAnsi="Times New Roman" w:cs="Times New Roman"/>
          <w:sz w:val="20"/>
          <w:szCs w:val="20"/>
          <w:vertAlign w:val="subscript"/>
        </w:rPr>
        <w:t>2</w:t>
      </w:r>
      <w:r w:rsidR="002D5B65">
        <w:rPr>
          <w:rFonts w:ascii="Times New Roman" w:hAnsi="Times New Roman" w:cs="Times New Roman"/>
          <w:sz w:val="20"/>
          <w:szCs w:val="20"/>
        </w:rPr>
        <w:t xml:space="preserve"> from water and tail gas</w:t>
      </w:r>
      <w:r w:rsidR="005B079C">
        <w:rPr>
          <w:rFonts w:ascii="Times New Roman" w:hAnsi="Times New Roman" w:cs="Times New Roman"/>
          <w:sz w:val="20"/>
          <w:szCs w:val="20"/>
        </w:rPr>
        <w:t>es</w:t>
      </w:r>
      <w:r w:rsidR="002D5B65">
        <w:rPr>
          <w:rFonts w:ascii="Times New Roman" w:hAnsi="Times New Roman" w:cs="Times New Roman"/>
          <w:sz w:val="20"/>
          <w:szCs w:val="20"/>
        </w:rPr>
        <w:t xml:space="preserve">. </w:t>
      </w:r>
      <w:r w:rsidR="00565646">
        <w:rPr>
          <w:rFonts w:ascii="Times New Roman" w:hAnsi="Times New Roman" w:cs="Times New Roman"/>
          <w:sz w:val="20"/>
          <w:szCs w:val="20"/>
        </w:rPr>
        <w:t xml:space="preserve">30% of </w:t>
      </w:r>
      <w:r w:rsidR="001651FC">
        <w:rPr>
          <w:rFonts w:ascii="Times New Roman" w:hAnsi="Times New Roman" w:cs="Times New Roman"/>
          <w:sz w:val="20"/>
          <w:szCs w:val="20"/>
        </w:rPr>
        <w:t xml:space="preserve">unused </w:t>
      </w:r>
      <w:r w:rsidR="00C830DA">
        <w:rPr>
          <w:rFonts w:ascii="Times New Roman" w:hAnsi="Times New Roman" w:cs="Times New Roman"/>
          <w:sz w:val="20"/>
          <w:szCs w:val="20"/>
        </w:rPr>
        <w:t>H</w:t>
      </w:r>
      <w:r w:rsidR="00C830DA" w:rsidRPr="00C830DA">
        <w:rPr>
          <w:rFonts w:ascii="Times New Roman" w:hAnsi="Times New Roman" w:cs="Times New Roman"/>
          <w:sz w:val="20"/>
          <w:szCs w:val="20"/>
          <w:vertAlign w:val="subscript"/>
        </w:rPr>
        <w:t>2</w:t>
      </w:r>
      <w:r w:rsidR="001651FC">
        <w:rPr>
          <w:rFonts w:ascii="Times New Roman" w:hAnsi="Times New Roman" w:cs="Times New Roman"/>
          <w:sz w:val="20"/>
          <w:szCs w:val="20"/>
        </w:rPr>
        <w:t xml:space="preserve"> is recycled back to the </w:t>
      </w:r>
      <w:r w:rsidR="00C830DA">
        <w:rPr>
          <w:rFonts w:ascii="Times New Roman" w:hAnsi="Times New Roman" w:cs="Times New Roman"/>
          <w:sz w:val="20"/>
          <w:szCs w:val="20"/>
        </w:rPr>
        <w:t>H</w:t>
      </w:r>
      <w:r w:rsidR="00C830DA" w:rsidRPr="00C830DA">
        <w:rPr>
          <w:rFonts w:ascii="Times New Roman" w:hAnsi="Times New Roman" w:cs="Times New Roman"/>
          <w:sz w:val="20"/>
          <w:szCs w:val="20"/>
          <w:vertAlign w:val="subscript"/>
        </w:rPr>
        <w:t>2</w:t>
      </w:r>
      <w:r w:rsidR="001651FC">
        <w:rPr>
          <w:rFonts w:ascii="Times New Roman" w:hAnsi="Times New Roman" w:cs="Times New Roman"/>
          <w:sz w:val="20"/>
          <w:szCs w:val="20"/>
        </w:rPr>
        <w:t xml:space="preserve"> make up tank and the rest of </w:t>
      </w:r>
      <w:r w:rsidR="00C830DA">
        <w:rPr>
          <w:rFonts w:ascii="Times New Roman" w:hAnsi="Times New Roman" w:cs="Times New Roman"/>
          <w:sz w:val="20"/>
          <w:szCs w:val="20"/>
        </w:rPr>
        <w:t>H</w:t>
      </w:r>
      <w:r w:rsidR="00C830DA" w:rsidRPr="00C830DA">
        <w:rPr>
          <w:rFonts w:ascii="Times New Roman" w:hAnsi="Times New Roman" w:cs="Times New Roman"/>
          <w:sz w:val="20"/>
          <w:szCs w:val="20"/>
          <w:vertAlign w:val="subscript"/>
        </w:rPr>
        <w:t>2</w:t>
      </w:r>
      <w:r w:rsidR="0042475C">
        <w:rPr>
          <w:rFonts w:ascii="Times New Roman" w:hAnsi="Times New Roman" w:cs="Times New Roman"/>
          <w:sz w:val="20"/>
          <w:szCs w:val="20"/>
        </w:rPr>
        <w:t xml:space="preserve"> </w:t>
      </w:r>
      <w:r w:rsidR="001651FC">
        <w:rPr>
          <w:rFonts w:ascii="Times New Roman" w:hAnsi="Times New Roman" w:cs="Times New Roman"/>
          <w:sz w:val="20"/>
          <w:szCs w:val="20"/>
        </w:rPr>
        <w:t>along with</w:t>
      </w:r>
      <w:r w:rsidR="003C7338">
        <w:rPr>
          <w:rFonts w:ascii="Times New Roman" w:hAnsi="Times New Roman" w:cs="Times New Roman"/>
          <w:sz w:val="20"/>
          <w:szCs w:val="20"/>
        </w:rPr>
        <w:t xml:space="preserve"> t</w:t>
      </w:r>
      <w:r w:rsidR="004B493E">
        <w:rPr>
          <w:rFonts w:ascii="Times New Roman" w:hAnsi="Times New Roman" w:cs="Times New Roman"/>
          <w:sz w:val="20"/>
          <w:szCs w:val="20"/>
        </w:rPr>
        <w:t xml:space="preserve">he </w:t>
      </w:r>
      <w:r w:rsidR="0042475C">
        <w:rPr>
          <w:rFonts w:ascii="Times New Roman" w:hAnsi="Times New Roman" w:cs="Times New Roman"/>
          <w:sz w:val="20"/>
          <w:szCs w:val="20"/>
        </w:rPr>
        <w:t xml:space="preserve">alkanes </w:t>
      </w:r>
      <w:r w:rsidR="001651FC">
        <w:rPr>
          <w:rFonts w:ascii="Times New Roman" w:hAnsi="Times New Roman" w:cs="Times New Roman"/>
          <w:sz w:val="20"/>
          <w:szCs w:val="20"/>
        </w:rPr>
        <w:t xml:space="preserve">is sent to </w:t>
      </w:r>
      <w:r w:rsidR="005B079C">
        <w:rPr>
          <w:rFonts w:ascii="Times New Roman" w:hAnsi="Times New Roman" w:cs="Times New Roman"/>
          <w:sz w:val="20"/>
          <w:szCs w:val="20"/>
        </w:rPr>
        <w:t>R</w:t>
      </w:r>
      <w:r w:rsidR="001651FC">
        <w:rPr>
          <w:rFonts w:ascii="Times New Roman" w:hAnsi="Times New Roman" w:cs="Times New Roman"/>
          <w:sz w:val="20"/>
          <w:szCs w:val="20"/>
        </w:rPr>
        <w:t>eactor</w:t>
      </w:r>
      <w:r w:rsidR="005B079C">
        <w:rPr>
          <w:rFonts w:ascii="Times New Roman" w:hAnsi="Times New Roman" w:cs="Times New Roman"/>
          <w:sz w:val="20"/>
          <w:szCs w:val="20"/>
        </w:rPr>
        <w:t xml:space="preserve"> 3</w:t>
      </w:r>
      <w:r w:rsidR="001651FC">
        <w:rPr>
          <w:rFonts w:ascii="Times New Roman" w:hAnsi="Times New Roman" w:cs="Times New Roman"/>
          <w:sz w:val="20"/>
          <w:szCs w:val="20"/>
        </w:rPr>
        <w:t xml:space="preserve"> for </w:t>
      </w:r>
      <w:r w:rsidR="000E6744">
        <w:rPr>
          <w:rFonts w:ascii="Times New Roman" w:hAnsi="Times New Roman" w:cs="Times New Roman"/>
          <w:sz w:val="20"/>
          <w:szCs w:val="20"/>
        </w:rPr>
        <w:t>Hydrocracking and</w:t>
      </w:r>
      <w:r w:rsidR="003C103C">
        <w:rPr>
          <w:rFonts w:ascii="Times New Roman" w:hAnsi="Times New Roman" w:cs="Times New Roman"/>
          <w:sz w:val="20"/>
          <w:szCs w:val="20"/>
        </w:rPr>
        <w:t xml:space="preserve"> CO &amp; CO</w:t>
      </w:r>
      <w:r w:rsidR="003C103C" w:rsidRPr="00492C55">
        <w:rPr>
          <w:rFonts w:ascii="Times New Roman" w:hAnsi="Times New Roman" w:cs="Times New Roman"/>
          <w:sz w:val="20"/>
          <w:szCs w:val="20"/>
          <w:vertAlign w:val="subscript"/>
        </w:rPr>
        <w:t>2</w:t>
      </w:r>
      <w:r w:rsidR="000E6744">
        <w:rPr>
          <w:rFonts w:ascii="Times New Roman" w:hAnsi="Times New Roman" w:cs="Times New Roman"/>
          <w:sz w:val="20"/>
          <w:szCs w:val="20"/>
        </w:rPr>
        <w:t xml:space="preserve"> </w:t>
      </w:r>
      <w:r w:rsidR="003C103C">
        <w:rPr>
          <w:rFonts w:ascii="Times New Roman" w:hAnsi="Times New Roman" w:cs="Times New Roman"/>
          <w:sz w:val="20"/>
          <w:szCs w:val="20"/>
        </w:rPr>
        <w:t xml:space="preserve">Methanation </w:t>
      </w:r>
      <w:r w:rsidR="000E6744">
        <w:rPr>
          <w:rFonts w:ascii="Times New Roman" w:hAnsi="Times New Roman" w:cs="Times New Roman"/>
          <w:sz w:val="20"/>
          <w:szCs w:val="20"/>
        </w:rPr>
        <w:t>reactions at</w:t>
      </w:r>
      <w:r w:rsidR="00495975">
        <w:rPr>
          <w:rFonts w:ascii="Times New Roman" w:hAnsi="Times New Roman" w:cs="Times New Roman"/>
          <w:sz w:val="20"/>
          <w:szCs w:val="20"/>
        </w:rPr>
        <w:t xml:space="preserve"> 50 C and 3 MPa</w:t>
      </w:r>
      <w:r w:rsidR="00C179C9">
        <w:rPr>
          <w:rFonts w:ascii="Times New Roman" w:hAnsi="Times New Roman" w:cs="Times New Roman"/>
          <w:sz w:val="20"/>
          <w:szCs w:val="20"/>
        </w:rPr>
        <w:t>. Reactions in Reactor 3 are</w:t>
      </w:r>
      <w:r w:rsidR="00B70FD5">
        <w:rPr>
          <w:rFonts w:ascii="Times New Roman" w:hAnsi="Times New Roman" w:cs="Times New Roman"/>
          <w:sz w:val="20"/>
          <w:szCs w:val="20"/>
        </w:rPr>
        <w:t xml:space="preserve"> shown in</w:t>
      </w:r>
      <w:r w:rsidR="00C179C9">
        <w:rPr>
          <w:rFonts w:ascii="Times New Roman" w:hAnsi="Times New Roman" w:cs="Times New Roman"/>
          <w:sz w:val="20"/>
          <w:szCs w:val="20"/>
        </w:rPr>
        <w:t xml:space="preserve"> the</w:t>
      </w:r>
      <w:r w:rsidR="00B70FD5">
        <w:rPr>
          <w:rFonts w:ascii="Times New Roman" w:hAnsi="Times New Roman" w:cs="Times New Roman"/>
          <w:sz w:val="20"/>
          <w:szCs w:val="20"/>
        </w:rPr>
        <w:t xml:space="preserve"> Figure 3. </w:t>
      </w:r>
      <w:r w:rsidR="00B32D20">
        <w:rPr>
          <w:rFonts w:ascii="Times New Roman" w:hAnsi="Times New Roman" w:cs="Times New Roman"/>
          <w:sz w:val="20"/>
          <w:szCs w:val="20"/>
        </w:rPr>
        <w:t>This reactor is operated with an excess of 10% H</w:t>
      </w:r>
      <w:r w:rsidR="00B32D20" w:rsidRPr="00260DE5">
        <w:rPr>
          <w:rFonts w:ascii="Times New Roman" w:hAnsi="Times New Roman" w:cs="Times New Roman"/>
          <w:sz w:val="20"/>
          <w:szCs w:val="20"/>
          <w:vertAlign w:val="subscript"/>
        </w:rPr>
        <w:t>2</w:t>
      </w:r>
      <w:r w:rsidR="00B32D20">
        <w:rPr>
          <w:rFonts w:ascii="Times New Roman" w:hAnsi="Times New Roman" w:cs="Times New Roman"/>
          <w:sz w:val="20"/>
          <w:szCs w:val="20"/>
        </w:rPr>
        <w:t xml:space="preserve"> to avoid deactivation of the catalyst.</w:t>
      </w:r>
      <w:r w:rsidR="00A5682C">
        <w:rPr>
          <w:rFonts w:ascii="Times New Roman" w:hAnsi="Times New Roman" w:cs="Times New Roman"/>
          <w:sz w:val="20"/>
          <w:szCs w:val="20"/>
        </w:rPr>
        <w:t xml:space="preserve"> </w:t>
      </w:r>
      <w:r w:rsidR="00E2230D">
        <w:rPr>
          <w:rFonts w:ascii="Times New Roman" w:hAnsi="Times New Roman" w:cs="Times New Roman"/>
          <w:sz w:val="20"/>
          <w:szCs w:val="20"/>
        </w:rPr>
        <w:t>Hydrocracking helps with increasing carbon range</w:t>
      </w:r>
      <w:r w:rsidR="006E3541">
        <w:rPr>
          <w:rFonts w:ascii="Times New Roman" w:hAnsi="Times New Roman" w:cs="Times New Roman"/>
          <w:sz w:val="20"/>
          <w:szCs w:val="20"/>
        </w:rPr>
        <w:t xml:space="preserve"> to C7 – C18. Isomerization can be considered at this step to increase the production of jet fuel compared to the diesel </w:t>
      </w:r>
      <w:sdt>
        <w:sdtPr>
          <w:rPr>
            <w:rFonts w:ascii="Times New Roman" w:hAnsi="Times New Roman" w:cs="Times New Roman"/>
            <w:sz w:val="20"/>
            <w:szCs w:val="20"/>
          </w:rPr>
          <w:id w:val="-809549603"/>
          <w:citation/>
        </w:sdtPr>
        <w:sdtEndPr/>
        <w:sdtContent>
          <w:r w:rsidR="00F9214F">
            <w:rPr>
              <w:rFonts w:ascii="Times New Roman" w:hAnsi="Times New Roman" w:cs="Times New Roman"/>
              <w:sz w:val="20"/>
              <w:szCs w:val="20"/>
            </w:rPr>
            <w:fldChar w:fldCharType="begin"/>
          </w:r>
          <w:r w:rsidR="00F9214F">
            <w:rPr>
              <w:rFonts w:ascii="Times New Roman" w:hAnsi="Times New Roman" w:cs="Times New Roman"/>
              <w:sz w:val="20"/>
              <w:szCs w:val="20"/>
            </w:rPr>
            <w:instrText xml:space="preserve"> CITATION Zoe17 \l 1033 </w:instrText>
          </w:r>
          <w:r w:rsidR="00F9214F">
            <w:rPr>
              <w:rFonts w:ascii="Times New Roman" w:hAnsi="Times New Roman" w:cs="Times New Roman"/>
              <w:sz w:val="20"/>
              <w:szCs w:val="20"/>
            </w:rPr>
            <w:fldChar w:fldCharType="separate"/>
          </w:r>
          <w:r w:rsidR="00F9214F" w:rsidRPr="00F9214F">
            <w:rPr>
              <w:rFonts w:ascii="Times New Roman" w:hAnsi="Times New Roman" w:cs="Times New Roman"/>
              <w:noProof/>
              <w:sz w:val="20"/>
              <w:szCs w:val="20"/>
            </w:rPr>
            <w:t>(Bealu, 2017)</w:t>
          </w:r>
          <w:r w:rsidR="00F9214F">
            <w:rPr>
              <w:rFonts w:ascii="Times New Roman" w:hAnsi="Times New Roman" w:cs="Times New Roman"/>
              <w:sz w:val="20"/>
              <w:szCs w:val="20"/>
            </w:rPr>
            <w:fldChar w:fldCharType="end"/>
          </w:r>
        </w:sdtContent>
      </w:sdt>
      <w:r w:rsidR="0037265C">
        <w:rPr>
          <w:rFonts w:ascii="Times New Roman" w:hAnsi="Times New Roman" w:cs="Times New Roman"/>
          <w:sz w:val="20"/>
          <w:szCs w:val="20"/>
        </w:rPr>
        <w:t>.</w:t>
      </w:r>
      <w:r w:rsidR="00B32D20">
        <w:rPr>
          <w:rFonts w:ascii="Times New Roman" w:hAnsi="Times New Roman" w:cs="Times New Roman"/>
          <w:sz w:val="20"/>
          <w:szCs w:val="20"/>
        </w:rPr>
        <w:t xml:space="preserve"> </w:t>
      </w:r>
      <w:r w:rsidR="00F37ECD">
        <w:rPr>
          <w:rFonts w:ascii="Times New Roman" w:hAnsi="Times New Roman" w:cs="Times New Roman"/>
          <w:sz w:val="20"/>
          <w:szCs w:val="20"/>
        </w:rPr>
        <w:t xml:space="preserve">Conversion reactor is used </w:t>
      </w:r>
      <w:r w:rsidR="00C476A9">
        <w:rPr>
          <w:rFonts w:ascii="Times New Roman" w:hAnsi="Times New Roman" w:cs="Times New Roman"/>
          <w:sz w:val="20"/>
          <w:szCs w:val="20"/>
        </w:rPr>
        <w:t xml:space="preserve">in the simulation </w:t>
      </w:r>
      <w:r w:rsidR="00F37ECD">
        <w:rPr>
          <w:rFonts w:ascii="Times New Roman" w:hAnsi="Times New Roman" w:cs="Times New Roman"/>
          <w:sz w:val="20"/>
          <w:szCs w:val="20"/>
        </w:rPr>
        <w:t xml:space="preserve">for </w:t>
      </w:r>
      <w:r w:rsidR="00CC6EF4">
        <w:rPr>
          <w:rFonts w:ascii="Times New Roman" w:hAnsi="Times New Roman" w:cs="Times New Roman"/>
          <w:sz w:val="20"/>
          <w:szCs w:val="20"/>
        </w:rPr>
        <w:t xml:space="preserve">all </w:t>
      </w:r>
      <w:r w:rsidR="00D3074E">
        <w:rPr>
          <w:rFonts w:ascii="Times New Roman" w:hAnsi="Times New Roman" w:cs="Times New Roman"/>
          <w:sz w:val="20"/>
          <w:szCs w:val="20"/>
        </w:rPr>
        <w:t xml:space="preserve">three reactions due </w:t>
      </w:r>
      <w:r w:rsidR="00D61286">
        <w:rPr>
          <w:rFonts w:ascii="Times New Roman" w:hAnsi="Times New Roman" w:cs="Times New Roman"/>
          <w:sz w:val="20"/>
          <w:szCs w:val="20"/>
        </w:rPr>
        <w:t xml:space="preserve">to the lack of </w:t>
      </w:r>
      <w:r w:rsidR="00C476A9">
        <w:rPr>
          <w:rFonts w:ascii="Times New Roman" w:hAnsi="Times New Roman" w:cs="Times New Roman"/>
          <w:sz w:val="20"/>
          <w:szCs w:val="20"/>
        </w:rPr>
        <w:t>reaction kinetics</w:t>
      </w:r>
      <w:r w:rsidR="00D52324">
        <w:rPr>
          <w:rFonts w:ascii="Times New Roman" w:hAnsi="Times New Roman" w:cs="Times New Roman"/>
          <w:sz w:val="20"/>
          <w:szCs w:val="20"/>
        </w:rPr>
        <w:t xml:space="preserve"> data</w:t>
      </w:r>
      <w:r w:rsidR="0085607C">
        <w:rPr>
          <w:rFonts w:ascii="Times New Roman" w:hAnsi="Times New Roman" w:cs="Times New Roman"/>
          <w:sz w:val="20"/>
          <w:szCs w:val="20"/>
        </w:rPr>
        <w:t xml:space="preserve"> in the literature.</w:t>
      </w:r>
      <w:r w:rsidR="00A71844">
        <w:rPr>
          <w:rFonts w:ascii="Times New Roman" w:hAnsi="Times New Roman" w:cs="Times New Roman"/>
          <w:sz w:val="20"/>
          <w:szCs w:val="20"/>
        </w:rPr>
        <w:t xml:space="preserve"> </w:t>
      </w:r>
      <w:r w:rsidR="00E4362B">
        <w:rPr>
          <w:rFonts w:ascii="Times New Roman" w:hAnsi="Times New Roman" w:cs="Times New Roman"/>
          <w:sz w:val="20"/>
          <w:szCs w:val="20"/>
        </w:rPr>
        <w:t>All three</w:t>
      </w:r>
      <w:r w:rsidR="00A71844">
        <w:rPr>
          <w:rFonts w:ascii="Times New Roman" w:hAnsi="Times New Roman" w:cs="Times New Roman"/>
          <w:sz w:val="20"/>
          <w:szCs w:val="20"/>
        </w:rPr>
        <w:t xml:space="preserve"> reactions are very specific to</w:t>
      </w:r>
      <w:r w:rsidR="00C24206">
        <w:rPr>
          <w:rFonts w:ascii="Times New Roman" w:hAnsi="Times New Roman" w:cs="Times New Roman"/>
          <w:sz w:val="20"/>
          <w:szCs w:val="20"/>
        </w:rPr>
        <w:t xml:space="preserve"> </w:t>
      </w:r>
      <w:r w:rsidR="00A71844">
        <w:rPr>
          <w:rFonts w:ascii="Times New Roman" w:hAnsi="Times New Roman" w:cs="Times New Roman"/>
          <w:sz w:val="20"/>
          <w:szCs w:val="20"/>
        </w:rPr>
        <w:t>the triglycerides</w:t>
      </w:r>
      <w:r>
        <w:rPr>
          <w:rFonts w:ascii="Times New Roman" w:hAnsi="Times New Roman" w:cs="Times New Roman"/>
          <w:sz w:val="20"/>
          <w:szCs w:val="20"/>
        </w:rPr>
        <w:t xml:space="preserve"> </w:t>
      </w:r>
      <w:r w:rsidR="00A71844">
        <w:rPr>
          <w:rFonts w:ascii="Times New Roman" w:hAnsi="Times New Roman" w:cs="Times New Roman"/>
          <w:sz w:val="20"/>
          <w:szCs w:val="20"/>
        </w:rPr>
        <w:t>present in the</w:t>
      </w:r>
      <w:r w:rsidR="00124DC9">
        <w:rPr>
          <w:rFonts w:ascii="Times New Roman" w:hAnsi="Times New Roman" w:cs="Times New Roman"/>
          <w:sz w:val="20"/>
          <w:szCs w:val="20"/>
        </w:rPr>
        <w:t xml:space="preserve"> </w:t>
      </w:r>
      <w:r w:rsidR="00A71844">
        <w:rPr>
          <w:rFonts w:ascii="Times New Roman" w:hAnsi="Times New Roman" w:cs="Times New Roman"/>
          <w:sz w:val="20"/>
          <w:szCs w:val="20"/>
        </w:rPr>
        <w:t>feedstock</w:t>
      </w:r>
      <w:r w:rsidR="00C24206">
        <w:rPr>
          <w:rFonts w:ascii="Times New Roman" w:hAnsi="Times New Roman" w:cs="Times New Roman"/>
          <w:sz w:val="20"/>
          <w:szCs w:val="20"/>
        </w:rPr>
        <w:t>.</w:t>
      </w:r>
      <w:r w:rsidR="00CC6EF4">
        <w:rPr>
          <w:rFonts w:ascii="Times New Roman" w:hAnsi="Times New Roman" w:cs="Times New Roman"/>
          <w:sz w:val="20"/>
          <w:szCs w:val="20"/>
        </w:rPr>
        <w:t xml:space="preserve">  </w:t>
      </w:r>
      <w:r>
        <w:rPr>
          <w:rFonts w:ascii="Times New Roman" w:hAnsi="Times New Roman" w:cs="Times New Roman"/>
          <w:sz w:val="20"/>
          <w:szCs w:val="20"/>
        </w:rPr>
        <w:t>Figure 3: Hydrocracking reactions</w:t>
      </w:r>
      <w:r w:rsidR="00DD4C8C">
        <w:rPr>
          <w:rFonts w:ascii="Times New Roman" w:hAnsi="Times New Roman" w:cs="Times New Roman"/>
          <w:sz w:val="20"/>
          <w:szCs w:val="20"/>
        </w:rPr>
        <w:t>.</w:t>
      </w:r>
      <w:r w:rsidR="00CC6EF4">
        <w:rPr>
          <w:rFonts w:ascii="Times New Roman" w:hAnsi="Times New Roman" w:cs="Times New Roman"/>
          <w:sz w:val="20"/>
          <w:szCs w:val="20"/>
        </w:rPr>
        <w:t xml:space="preserve">                                                                          </w:t>
      </w:r>
      <w:r w:rsidR="00CC6EF4" w:rsidRPr="0005347D">
        <w:rPr>
          <w:rFonts w:ascii="Times New Roman" w:hAnsi="Times New Roman" w:cs="Times New Roman"/>
          <w:color w:val="FFFFFF" w:themeColor="background1"/>
          <w:sz w:val="20"/>
          <w:szCs w:val="20"/>
        </w:rPr>
        <w:t xml:space="preserve">A </w:t>
      </w:r>
      <w:r w:rsidR="00CC6EF4">
        <w:rPr>
          <w:rFonts w:ascii="Times New Roman" w:hAnsi="Times New Roman" w:cs="Times New Roman"/>
          <w:sz w:val="20"/>
          <w:szCs w:val="20"/>
        </w:rPr>
        <w:t xml:space="preserve">                                                         </w:t>
      </w:r>
      <w:r>
        <w:rPr>
          <w:rFonts w:ascii="Times New Roman" w:hAnsi="Times New Roman" w:cs="Times New Roman"/>
          <w:sz w:val="20"/>
          <w:szCs w:val="20"/>
        </w:rPr>
        <w:t xml:space="preserve"> </w:t>
      </w:r>
      <w:r w:rsidR="00CC6EF4">
        <w:rPr>
          <w:rFonts w:ascii="Times New Roman" w:hAnsi="Times New Roman" w:cs="Times New Roman"/>
          <w:sz w:val="20"/>
          <w:szCs w:val="20"/>
        </w:rPr>
        <w:t xml:space="preserve">                                                                                                                </w:t>
      </w:r>
    </w:p>
    <w:p w14:paraId="0F0A28B5" w14:textId="79FDB2EA" w:rsidR="00AD3068" w:rsidRDefault="00AE24E5" w:rsidP="007E5508">
      <w:pPr>
        <w:spacing w:before="120" w:after="120"/>
        <w:jc w:val="both"/>
        <w:rPr>
          <w:rFonts w:ascii="Times New Roman" w:hAnsi="Times New Roman" w:cs="Times New Roman"/>
          <w:sz w:val="20"/>
          <w:szCs w:val="20"/>
        </w:rPr>
      </w:pPr>
      <w:r>
        <w:rPr>
          <w:rFonts w:ascii="Times New Roman" w:hAnsi="Times New Roman" w:cs="Times New Roman"/>
          <w:sz w:val="20"/>
          <w:szCs w:val="20"/>
        </w:rPr>
        <w:t xml:space="preserve">The product stream from </w:t>
      </w:r>
      <w:r w:rsidR="00EE6AA2">
        <w:rPr>
          <w:rFonts w:ascii="Times New Roman" w:hAnsi="Times New Roman" w:cs="Times New Roman"/>
          <w:sz w:val="20"/>
          <w:szCs w:val="20"/>
        </w:rPr>
        <w:t>R</w:t>
      </w:r>
      <w:r>
        <w:rPr>
          <w:rFonts w:ascii="Times New Roman" w:hAnsi="Times New Roman" w:cs="Times New Roman"/>
          <w:sz w:val="20"/>
          <w:szCs w:val="20"/>
        </w:rPr>
        <w:t>eactor</w:t>
      </w:r>
      <w:r w:rsidR="00EE6AA2">
        <w:rPr>
          <w:rFonts w:ascii="Times New Roman" w:hAnsi="Times New Roman" w:cs="Times New Roman"/>
          <w:sz w:val="20"/>
          <w:szCs w:val="20"/>
        </w:rPr>
        <w:t xml:space="preserve"> 3</w:t>
      </w:r>
      <w:r>
        <w:rPr>
          <w:rFonts w:ascii="Times New Roman" w:hAnsi="Times New Roman" w:cs="Times New Roman"/>
          <w:sz w:val="20"/>
          <w:szCs w:val="20"/>
        </w:rPr>
        <w:t xml:space="preserve"> is sent to a flash separator to separate heavy phase from H</w:t>
      </w:r>
      <w:r w:rsidRPr="00F4381C">
        <w:rPr>
          <w:rFonts w:ascii="Times New Roman" w:hAnsi="Times New Roman" w:cs="Times New Roman"/>
          <w:sz w:val="20"/>
          <w:szCs w:val="20"/>
          <w:vertAlign w:val="subscript"/>
        </w:rPr>
        <w:t>2</w:t>
      </w:r>
      <w:r>
        <w:rPr>
          <w:rFonts w:ascii="Times New Roman" w:hAnsi="Times New Roman" w:cs="Times New Roman"/>
          <w:sz w:val="20"/>
          <w:szCs w:val="20"/>
        </w:rPr>
        <w:t>, H</w:t>
      </w:r>
      <w:r w:rsidRPr="00F4381C">
        <w:rPr>
          <w:rFonts w:ascii="Times New Roman" w:hAnsi="Times New Roman" w:cs="Times New Roman"/>
          <w:sz w:val="20"/>
          <w:szCs w:val="20"/>
          <w:vertAlign w:val="subscript"/>
        </w:rPr>
        <w:t>2</w:t>
      </w:r>
      <w:r>
        <w:rPr>
          <w:rFonts w:ascii="Times New Roman" w:hAnsi="Times New Roman" w:cs="Times New Roman"/>
          <w:sz w:val="20"/>
          <w:szCs w:val="20"/>
        </w:rPr>
        <w:t>O &amp; light gases like CO, CO</w:t>
      </w:r>
      <w:r w:rsidRPr="00F4381C">
        <w:rPr>
          <w:rFonts w:ascii="Times New Roman" w:hAnsi="Times New Roman" w:cs="Times New Roman"/>
          <w:sz w:val="20"/>
          <w:szCs w:val="20"/>
          <w:vertAlign w:val="subscript"/>
        </w:rPr>
        <w:t>2,</w:t>
      </w:r>
      <w:r>
        <w:rPr>
          <w:rFonts w:ascii="Times New Roman" w:hAnsi="Times New Roman" w:cs="Times New Roman"/>
          <w:sz w:val="20"/>
          <w:szCs w:val="20"/>
        </w:rPr>
        <w:t xml:space="preserve"> and Propane. The </w:t>
      </w:r>
      <w:r w:rsidR="00C50DE5">
        <w:rPr>
          <w:rFonts w:ascii="Times New Roman" w:hAnsi="Times New Roman" w:cs="Times New Roman"/>
          <w:sz w:val="20"/>
          <w:szCs w:val="20"/>
        </w:rPr>
        <w:t xml:space="preserve">separated </w:t>
      </w:r>
      <w:r>
        <w:rPr>
          <w:rFonts w:ascii="Times New Roman" w:hAnsi="Times New Roman" w:cs="Times New Roman"/>
          <w:sz w:val="20"/>
          <w:szCs w:val="20"/>
        </w:rPr>
        <w:t>alkanes</w:t>
      </w:r>
      <w:r w:rsidR="00C50DE5">
        <w:rPr>
          <w:rFonts w:ascii="Times New Roman" w:hAnsi="Times New Roman" w:cs="Times New Roman"/>
          <w:sz w:val="20"/>
          <w:szCs w:val="20"/>
        </w:rPr>
        <w:t xml:space="preserve"> </w:t>
      </w:r>
      <w:r>
        <w:rPr>
          <w:rFonts w:ascii="Times New Roman" w:hAnsi="Times New Roman" w:cs="Times New Roman"/>
          <w:sz w:val="20"/>
          <w:szCs w:val="20"/>
        </w:rPr>
        <w:t xml:space="preserve">are sent to a distillation column with 22 </w:t>
      </w:r>
      <w:r w:rsidRPr="00AE5ABA">
        <w:rPr>
          <w:rFonts w:ascii="Times New Roman" w:hAnsi="Times New Roman" w:cs="Times New Roman"/>
          <w:sz w:val="20"/>
          <w:szCs w:val="20"/>
        </w:rPr>
        <w:t xml:space="preserve">theoretical stages, a reflux ratio of </w:t>
      </w:r>
      <w:r>
        <w:rPr>
          <w:rFonts w:ascii="Times New Roman" w:hAnsi="Times New Roman" w:cs="Times New Roman"/>
          <w:sz w:val="20"/>
          <w:szCs w:val="20"/>
        </w:rPr>
        <w:t>0.9</w:t>
      </w:r>
      <w:r w:rsidRPr="00AE5ABA">
        <w:rPr>
          <w:rFonts w:ascii="Times New Roman" w:hAnsi="Times New Roman" w:cs="Times New Roman"/>
          <w:sz w:val="20"/>
          <w:szCs w:val="20"/>
        </w:rPr>
        <w:t xml:space="preserve">, </w:t>
      </w:r>
      <w:r>
        <w:rPr>
          <w:rFonts w:ascii="Times New Roman" w:hAnsi="Times New Roman" w:cs="Times New Roman"/>
          <w:sz w:val="20"/>
          <w:szCs w:val="20"/>
        </w:rPr>
        <w:t xml:space="preserve">total </w:t>
      </w:r>
      <w:r w:rsidRPr="00AE5ABA">
        <w:rPr>
          <w:rFonts w:ascii="Times New Roman" w:hAnsi="Times New Roman" w:cs="Times New Roman"/>
          <w:sz w:val="20"/>
          <w:szCs w:val="20"/>
        </w:rPr>
        <w:t>cond</w:t>
      </w:r>
      <w:r>
        <w:rPr>
          <w:rFonts w:ascii="Times New Roman" w:hAnsi="Times New Roman" w:cs="Times New Roman"/>
          <w:sz w:val="20"/>
          <w:szCs w:val="20"/>
        </w:rPr>
        <w:t>enser, and kettle reboiler. The feed enters at Stage 12 and the column is operated at 1 atm pressure and condenser temperature is specified to be 60 C. Sensitivity analysis was performed to find the optimal reflux ratio and the feed stage to keep the energy consumption low. The vapor product of the column mostly consists of propane, and a small fraction of C7 – C9 (lights), The distillate product of the column consists of hydrocarbons in the range of C7 – C10 (jet fuel) and the bottom product of the column consists of hydrocarbons in the range of C10 – C18 (Diesel). The simulation results of feed and product mass flowrates are shown in Table 2. The ratio of oil to H</w:t>
      </w:r>
      <w:r w:rsidRPr="00194210">
        <w:rPr>
          <w:rFonts w:ascii="Times New Roman" w:hAnsi="Times New Roman" w:cs="Times New Roman"/>
          <w:sz w:val="20"/>
          <w:szCs w:val="20"/>
          <w:vertAlign w:val="subscript"/>
        </w:rPr>
        <w:t>2</w:t>
      </w:r>
      <w:r>
        <w:rPr>
          <w:rFonts w:ascii="Times New Roman" w:hAnsi="Times New Roman" w:cs="Times New Roman"/>
          <w:sz w:val="20"/>
          <w:szCs w:val="20"/>
        </w:rPr>
        <w:t xml:space="preserve"> presented in this study is 0.038</w:t>
      </w:r>
      <w:r w:rsidR="004E0629">
        <w:rPr>
          <w:rFonts w:ascii="Times New Roman" w:hAnsi="Times New Roman" w:cs="Times New Roman"/>
          <w:sz w:val="20"/>
          <w:szCs w:val="20"/>
        </w:rPr>
        <w:t>,</w:t>
      </w:r>
      <w:r>
        <w:rPr>
          <w:rFonts w:ascii="Times New Roman" w:hAnsi="Times New Roman" w:cs="Times New Roman"/>
          <w:sz w:val="20"/>
          <w:szCs w:val="20"/>
        </w:rPr>
        <w:t xml:space="preserve"> which is considerably less than similar work reported in the literature. </w:t>
      </w:r>
    </w:p>
    <w:p w14:paraId="7BA52FEF" w14:textId="747DDF13" w:rsidR="00A1275E" w:rsidRDefault="00AE24E5" w:rsidP="00524FCE">
      <w:pPr>
        <w:jc w:val="both"/>
        <w:rPr>
          <w:rFonts w:ascii="Times New Roman" w:hAnsi="Times New Roman" w:cs="Times New Roman"/>
          <w:sz w:val="20"/>
          <w:szCs w:val="20"/>
        </w:rPr>
      </w:pPr>
      <w:r>
        <w:rPr>
          <w:noProof/>
        </w:rPr>
        <w:lastRenderedPageBreak/>
        <w:drawing>
          <wp:anchor distT="0" distB="0" distL="114300" distR="114300" simplePos="0" relativeHeight="251666432" behindDoc="0" locked="0" layoutInCell="1" allowOverlap="1" wp14:anchorId="1F1066C9" wp14:editId="67BBA31A">
            <wp:simplePos x="0" y="0"/>
            <wp:positionH relativeFrom="margin">
              <wp:align>right</wp:align>
            </wp:positionH>
            <wp:positionV relativeFrom="paragraph">
              <wp:posOffset>0</wp:posOffset>
            </wp:positionV>
            <wp:extent cx="4718050" cy="3047365"/>
            <wp:effectExtent l="0" t="0" r="6350" b="635"/>
            <wp:wrapSquare wrapText="bothSides"/>
            <wp:docPr id="776984835" name="Picture 12"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984835" name="Picture 12" descr="A diagram of a flowchart&#10;&#10;Description automatically generated"/>
                    <pic:cNvPicPr/>
                  </pic:nvPicPr>
                  <pic:blipFill>
                    <a:blip r:embed="rId11"/>
                    <a:stretch>
                      <a:fillRect/>
                    </a:stretch>
                  </pic:blipFill>
                  <pic:spPr>
                    <a:xfrm>
                      <a:off x="0" y="0"/>
                      <a:ext cx="4718050" cy="3047365"/>
                    </a:xfrm>
                    <a:prstGeom prst="rect">
                      <a:avLst/>
                    </a:prstGeom>
                  </pic:spPr>
                </pic:pic>
              </a:graphicData>
            </a:graphic>
          </wp:anchor>
        </w:drawing>
      </w:r>
    </w:p>
    <w:p w14:paraId="6D9E1FC5" w14:textId="6709EDD1" w:rsidR="00E36274" w:rsidRDefault="00A1275E" w:rsidP="001749A4">
      <w:pPr>
        <w:spacing w:before="120" w:after="120"/>
        <w:rPr>
          <w:rFonts w:ascii="Times New Roman" w:hAnsi="Times New Roman" w:cs="Times New Roman"/>
          <w:sz w:val="20"/>
          <w:szCs w:val="20"/>
        </w:rPr>
      </w:pPr>
      <w:r>
        <w:rPr>
          <w:rFonts w:ascii="Times New Roman" w:hAnsi="Times New Roman" w:cs="Times New Roman"/>
          <w:sz w:val="20"/>
          <w:szCs w:val="20"/>
        </w:rPr>
        <w:t xml:space="preserve">Figure 4: </w:t>
      </w:r>
      <w:r w:rsidR="00E36274">
        <w:rPr>
          <w:rFonts w:ascii="Times New Roman" w:hAnsi="Times New Roman" w:cs="Times New Roman"/>
          <w:sz w:val="20"/>
          <w:szCs w:val="20"/>
        </w:rPr>
        <w:t>Process flowsheet of the hydrotreatment of WCO</w:t>
      </w:r>
      <w:r w:rsidR="00DD4C8C">
        <w:rPr>
          <w:rFonts w:ascii="Times New Roman" w:hAnsi="Times New Roman" w:cs="Times New Roman"/>
          <w:sz w:val="20"/>
          <w:szCs w:val="20"/>
        </w:rPr>
        <w:t>.</w:t>
      </w:r>
    </w:p>
    <w:p w14:paraId="77C4D2C8" w14:textId="77777777" w:rsidR="00F70ED7" w:rsidRDefault="00F70ED7" w:rsidP="00E6393F">
      <w:pPr>
        <w:spacing w:before="120" w:after="120"/>
        <w:jc w:val="both"/>
        <w:rPr>
          <w:rFonts w:ascii="Times New Roman" w:hAnsi="Times New Roman" w:cs="Times New Roman"/>
          <w:sz w:val="20"/>
          <w:szCs w:val="20"/>
        </w:rPr>
      </w:pPr>
    </w:p>
    <w:tbl>
      <w:tblPr>
        <w:tblStyle w:val="PlainTable2"/>
        <w:tblW w:w="4900" w:type="dxa"/>
        <w:tblLook w:val="04A0" w:firstRow="1" w:lastRow="0" w:firstColumn="1" w:lastColumn="0" w:noHBand="0" w:noVBand="1"/>
      </w:tblPr>
      <w:tblGrid>
        <w:gridCol w:w="1840"/>
        <w:gridCol w:w="1300"/>
        <w:gridCol w:w="1760"/>
      </w:tblGrid>
      <w:tr w:rsidR="00D02E1F" w:rsidRPr="00D02E1F" w14:paraId="375543DF" w14:textId="77777777" w:rsidTr="00D02E1F">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40" w:type="dxa"/>
            <w:noWrap/>
            <w:hideMark/>
          </w:tcPr>
          <w:p w14:paraId="65C15F38" w14:textId="77777777" w:rsidR="00D02E1F" w:rsidRPr="0028765E" w:rsidRDefault="00D02E1F" w:rsidP="00D02E1F">
            <w:pPr>
              <w:jc w:val="center"/>
              <w:rPr>
                <w:rFonts w:ascii="Times New Roman" w:eastAsia="Times New Roman" w:hAnsi="Times New Roman" w:cs="Times New Roman"/>
                <w:color w:val="000000"/>
                <w:sz w:val="20"/>
                <w:szCs w:val="20"/>
                <w:lang w:eastAsia="ja-JP"/>
              </w:rPr>
            </w:pPr>
            <w:r w:rsidRPr="0028765E">
              <w:rPr>
                <w:rFonts w:ascii="Times New Roman" w:eastAsia="Times New Roman" w:hAnsi="Times New Roman" w:cs="Times New Roman"/>
                <w:color w:val="000000"/>
                <w:sz w:val="20"/>
                <w:szCs w:val="20"/>
                <w:lang w:eastAsia="ja-JP"/>
              </w:rPr>
              <w:t> </w:t>
            </w:r>
          </w:p>
        </w:tc>
        <w:tc>
          <w:tcPr>
            <w:tcW w:w="1300" w:type="dxa"/>
            <w:noWrap/>
            <w:hideMark/>
          </w:tcPr>
          <w:p w14:paraId="466EC53B" w14:textId="77777777" w:rsidR="00D02E1F" w:rsidRPr="0028765E" w:rsidRDefault="00D02E1F" w:rsidP="00D02E1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28765E">
              <w:rPr>
                <w:rFonts w:ascii="Times New Roman" w:eastAsia="Times New Roman" w:hAnsi="Times New Roman" w:cs="Times New Roman"/>
                <w:color w:val="000000"/>
                <w:sz w:val="20"/>
                <w:szCs w:val="20"/>
                <w:lang w:eastAsia="ja-JP"/>
              </w:rPr>
              <w:t> </w:t>
            </w:r>
          </w:p>
        </w:tc>
        <w:tc>
          <w:tcPr>
            <w:tcW w:w="1760" w:type="dxa"/>
            <w:noWrap/>
            <w:hideMark/>
          </w:tcPr>
          <w:p w14:paraId="229132C4" w14:textId="77777777" w:rsidR="00D02E1F" w:rsidRPr="0028765E" w:rsidRDefault="00D02E1F" w:rsidP="00D02E1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28765E">
              <w:rPr>
                <w:rFonts w:ascii="Times New Roman" w:eastAsia="Times New Roman" w:hAnsi="Times New Roman" w:cs="Times New Roman"/>
                <w:color w:val="000000"/>
                <w:sz w:val="20"/>
                <w:szCs w:val="20"/>
                <w:lang w:eastAsia="ja-JP"/>
              </w:rPr>
              <w:t>Flowrate (kg/</w:t>
            </w:r>
            <w:proofErr w:type="spellStart"/>
            <w:r w:rsidRPr="0028765E">
              <w:rPr>
                <w:rFonts w:ascii="Times New Roman" w:eastAsia="Times New Roman" w:hAnsi="Times New Roman" w:cs="Times New Roman"/>
                <w:color w:val="000000"/>
                <w:sz w:val="20"/>
                <w:szCs w:val="20"/>
                <w:lang w:eastAsia="ja-JP"/>
              </w:rPr>
              <w:t>hr</w:t>
            </w:r>
            <w:proofErr w:type="spellEnd"/>
            <w:r w:rsidRPr="0028765E">
              <w:rPr>
                <w:rFonts w:ascii="Times New Roman" w:eastAsia="Times New Roman" w:hAnsi="Times New Roman" w:cs="Times New Roman"/>
                <w:color w:val="000000"/>
                <w:sz w:val="20"/>
                <w:szCs w:val="20"/>
                <w:lang w:eastAsia="ja-JP"/>
              </w:rPr>
              <w:t>)</w:t>
            </w:r>
          </w:p>
        </w:tc>
      </w:tr>
      <w:tr w:rsidR="00D02E1F" w:rsidRPr="00D02E1F" w14:paraId="51659E2D" w14:textId="77777777" w:rsidTr="00D02E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dxa"/>
            <w:vMerge w:val="restart"/>
            <w:hideMark/>
          </w:tcPr>
          <w:p w14:paraId="5D19A477" w14:textId="77777777" w:rsidR="00D02E1F" w:rsidRPr="0028765E" w:rsidRDefault="00D02E1F" w:rsidP="00D02E1F">
            <w:pPr>
              <w:jc w:val="center"/>
              <w:rPr>
                <w:rFonts w:ascii="Times New Roman" w:eastAsia="Times New Roman" w:hAnsi="Times New Roman" w:cs="Times New Roman"/>
                <w:color w:val="000000"/>
                <w:sz w:val="20"/>
                <w:szCs w:val="20"/>
                <w:lang w:eastAsia="ja-JP"/>
              </w:rPr>
            </w:pPr>
            <w:r w:rsidRPr="0028765E">
              <w:rPr>
                <w:rFonts w:ascii="Times New Roman" w:eastAsia="Times New Roman" w:hAnsi="Times New Roman" w:cs="Times New Roman"/>
                <w:color w:val="000000"/>
                <w:sz w:val="20"/>
                <w:szCs w:val="20"/>
                <w:lang w:eastAsia="ja-JP"/>
              </w:rPr>
              <w:t>Raw material feed</w:t>
            </w:r>
          </w:p>
        </w:tc>
        <w:tc>
          <w:tcPr>
            <w:tcW w:w="1300" w:type="dxa"/>
            <w:noWrap/>
            <w:hideMark/>
          </w:tcPr>
          <w:p w14:paraId="3BC75CFF" w14:textId="77777777" w:rsidR="00D02E1F" w:rsidRPr="0028765E" w:rsidRDefault="00D02E1F" w:rsidP="00D02E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28765E">
              <w:rPr>
                <w:rFonts w:ascii="Times New Roman" w:eastAsia="Times New Roman" w:hAnsi="Times New Roman" w:cs="Times New Roman"/>
                <w:color w:val="000000"/>
                <w:sz w:val="20"/>
                <w:szCs w:val="20"/>
                <w:lang w:eastAsia="ja-JP"/>
              </w:rPr>
              <w:t>WCO</w:t>
            </w:r>
          </w:p>
        </w:tc>
        <w:tc>
          <w:tcPr>
            <w:tcW w:w="1760" w:type="dxa"/>
            <w:noWrap/>
            <w:hideMark/>
          </w:tcPr>
          <w:p w14:paraId="6A476E76" w14:textId="77777777" w:rsidR="00D02E1F" w:rsidRPr="0028765E" w:rsidRDefault="00D02E1F" w:rsidP="00D02E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28765E">
              <w:rPr>
                <w:rFonts w:ascii="Times New Roman" w:eastAsia="Times New Roman" w:hAnsi="Times New Roman" w:cs="Times New Roman"/>
                <w:color w:val="000000"/>
                <w:sz w:val="20"/>
                <w:szCs w:val="20"/>
                <w:lang w:eastAsia="ja-JP"/>
              </w:rPr>
              <w:t>1074</w:t>
            </w:r>
          </w:p>
        </w:tc>
      </w:tr>
      <w:tr w:rsidR="00D02E1F" w:rsidRPr="00D02E1F" w14:paraId="732CEA71" w14:textId="77777777" w:rsidTr="00D02E1F">
        <w:trPr>
          <w:trHeight w:val="300"/>
        </w:trPr>
        <w:tc>
          <w:tcPr>
            <w:cnfStyle w:val="001000000000" w:firstRow="0" w:lastRow="0" w:firstColumn="1" w:lastColumn="0" w:oddVBand="0" w:evenVBand="0" w:oddHBand="0" w:evenHBand="0" w:firstRowFirstColumn="0" w:firstRowLastColumn="0" w:lastRowFirstColumn="0" w:lastRowLastColumn="0"/>
            <w:tcW w:w="1840" w:type="dxa"/>
            <w:vMerge/>
            <w:hideMark/>
          </w:tcPr>
          <w:p w14:paraId="4272011C" w14:textId="77777777" w:rsidR="00D02E1F" w:rsidRPr="0028765E" w:rsidRDefault="00D02E1F" w:rsidP="00D02E1F">
            <w:pPr>
              <w:rPr>
                <w:rFonts w:ascii="Times New Roman" w:eastAsia="Times New Roman" w:hAnsi="Times New Roman" w:cs="Times New Roman"/>
                <w:color w:val="000000"/>
                <w:sz w:val="20"/>
                <w:szCs w:val="20"/>
                <w:lang w:eastAsia="ja-JP"/>
              </w:rPr>
            </w:pPr>
          </w:p>
        </w:tc>
        <w:tc>
          <w:tcPr>
            <w:tcW w:w="1300" w:type="dxa"/>
            <w:noWrap/>
            <w:hideMark/>
          </w:tcPr>
          <w:p w14:paraId="2AA16411" w14:textId="77777777" w:rsidR="00D02E1F" w:rsidRPr="0028765E" w:rsidRDefault="00D02E1F" w:rsidP="00D02E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28765E">
              <w:rPr>
                <w:rFonts w:ascii="Times New Roman" w:eastAsia="Times New Roman" w:hAnsi="Times New Roman" w:cs="Times New Roman"/>
                <w:color w:val="000000"/>
                <w:sz w:val="20"/>
                <w:szCs w:val="20"/>
                <w:lang w:eastAsia="ja-JP"/>
              </w:rPr>
              <w:t>Hydrogen</w:t>
            </w:r>
          </w:p>
        </w:tc>
        <w:tc>
          <w:tcPr>
            <w:tcW w:w="1760" w:type="dxa"/>
            <w:noWrap/>
            <w:hideMark/>
          </w:tcPr>
          <w:p w14:paraId="0C88B24D" w14:textId="77777777" w:rsidR="00D02E1F" w:rsidRPr="0028765E" w:rsidRDefault="00D02E1F" w:rsidP="00D02E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28765E">
              <w:rPr>
                <w:rFonts w:ascii="Times New Roman" w:eastAsia="Times New Roman" w:hAnsi="Times New Roman" w:cs="Times New Roman"/>
                <w:color w:val="000000"/>
                <w:sz w:val="20"/>
                <w:szCs w:val="20"/>
                <w:lang w:eastAsia="ja-JP"/>
              </w:rPr>
              <w:t>41</w:t>
            </w:r>
          </w:p>
        </w:tc>
      </w:tr>
      <w:tr w:rsidR="00D02E1F" w:rsidRPr="00D02E1F" w14:paraId="0EAB0321" w14:textId="77777777" w:rsidTr="00D02E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dxa"/>
            <w:vMerge w:val="restart"/>
            <w:noWrap/>
            <w:hideMark/>
          </w:tcPr>
          <w:p w14:paraId="1D2AF347" w14:textId="77777777" w:rsidR="00D02E1F" w:rsidRPr="0028765E" w:rsidRDefault="00D02E1F" w:rsidP="00E6393F">
            <w:pPr>
              <w:spacing w:before="120" w:after="120"/>
              <w:jc w:val="center"/>
              <w:rPr>
                <w:rFonts w:ascii="Times New Roman" w:eastAsia="Times New Roman" w:hAnsi="Times New Roman" w:cs="Times New Roman"/>
                <w:color w:val="000000"/>
                <w:sz w:val="20"/>
                <w:szCs w:val="20"/>
                <w:lang w:eastAsia="ja-JP"/>
              </w:rPr>
            </w:pPr>
            <w:r w:rsidRPr="0028765E">
              <w:rPr>
                <w:rFonts w:ascii="Times New Roman" w:eastAsia="Times New Roman" w:hAnsi="Times New Roman" w:cs="Times New Roman"/>
                <w:color w:val="000000"/>
                <w:sz w:val="20"/>
                <w:szCs w:val="20"/>
                <w:lang w:eastAsia="ja-JP"/>
              </w:rPr>
              <w:t>Products</w:t>
            </w:r>
          </w:p>
        </w:tc>
        <w:tc>
          <w:tcPr>
            <w:tcW w:w="1300" w:type="dxa"/>
            <w:noWrap/>
            <w:hideMark/>
          </w:tcPr>
          <w:p w14:paraId="13C3B8F2" w14:textId="77777777" w:rsidR="00D02E1F" w:rsidRPr="0028765E" w:rsidRDefault="00D02E1F" w:rsidP="00F0388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28765E">
              <w:rPr>
                <w:rFonts w:ascii="Times New Roman" w:eastAsia="Times New Roman" w:hAnsi="Times New Roman" w:cs="Times New Roman"/>
                <w:color w:val="000000"/>
                <w:sz w:val="20"/>
                <w:szCs w:val="20"/>
                <w:lang w:eastAsia="ja-JP"/>
              </w:rPr>
              <w:t>Lights</w:t>
            </w:r>
          </w:p>
        </w:tc>
        <w:tc>
          <w:tcPr>
            <w:tcW w:w="1760" w:type="dxa"/>
            <w:noWrap/>
            <w:hideMark/>
          </w:tcPr>
          <w:p w14:paraId="569AE0B2" w14:textId="77777777" w:rsidR="00D02E1F" w:rsidRPr="0028765E" w:rsidRDefault="00D02E1F" w:rsidP="00F0388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28765E">
              <w:rPr>
                <w:rFonts w:ascii="Times New Roman" w:eastAsia="Times New Roman" w:hAnsi="Times New Roman" w:cs="Times New Roman"/>
                <w:color w:val="000000"/>
                <w:sz w:val="20"/>
                <w:szCs w:val="20"/>
                <w:lang w:eastAsia="ja-JP"/>
              </w:rPr>
              <w:t>51.8</w:t>
            </w:r>
          </w:p>
        </w:tc>
      </w:tr>
      <w:tr w:rsidR="00D02E1F" w:rsidRPr="00D02E1F" w14:paraId="6939C3F8" w14:textId="77777777" w:rsidTr="00D02E1F">
        <w:trPr>
          <w:trHeight w:val="300"/>
        </w:trPr>
        <w:tc>
          <w:tcPr>
            <w:cnfStyle w:val="001000000000" w:firstRow="0" w:lastRow="0" w:firstColumn="1" w:lastColumn="0" w:oddVBand="0" w:evenVBand="0" w:oddHBand="0" w:evenHBand="0" w:firstRowFirstColumn="0" w:firstRowLastColumn="0" w:lastRowFirstColumn="0" w:lastRowLastColumn="0"/>
            <w:tcW w:w="1840" w:type="dxa"/>
            <w:vMerge/>
            <w:hideMark/>
          </w:tcPr>
          <w:p w14:paraId="51A3C322" w14:textId="77777777" w:rsidR="00D02E1F" w:rsidRPr="0028765E" w:rsidRDefault="00D02E1F" w:rsidP="00E6393F">
            <w:pPr>
              <w:spacing w:before="120" w:after="120"/>
              <w:rPr>
                <w:rFonts w:ascii="Times New Roman" w:eastAsia="Times New Roman" w:hAnsi="Times New Roman" w:cs="Times New Roman"/>
                <w:color w:val="000000"/>
                <w:sz w:val="20"/>
                <w:szCs w:val="20"/>
                <w:lang w:eastAsia="ja-JP"/>
              </w:rPr>
            </w:pPr>
          </w:p>
        </w:tc>
        <w:tc>
          <w:tcPr>
            <w:tcW w:w="1300" w:type="dxa"/>
            <w:noWrap/>
            <w:hideMark/>
          </w:tcPr>
          <w:p w14:paraId="1281C765" w14:textId="77777777" w:rsidR="00D02E1F" w:rsidRPr="0028765E" w:rsidRDefault="00D02E1F" w:rsidP="00F0388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28765E">
              <w:rPr>
                <w:rFonts w:ascii="Times New Roman" w:eastAsia="Times New Roman" w:hAnsi="Times New Roman" w:cs="Times New Roman"/>
                <w:color w:val="000000"/>
                <w:sz w:val="20"/>
                <w:szCs w:val="20"/>
                <w:lang w:eastAsia="ja-JP"/>
              </w:rPr>
              <w:t>Jet Fuel</w:t>
            </w:r>
          </w:p>
        </w:tc>
        <w:tc>
          <w:tcPr>
            <w:tcW w:w="1760" w:type="dxa"/>
            <w:noWrap/>
            <w:hideMark/>
          </w:tcPr>
          <w:p w14:paraId="17CB3194" w14:textId="77777777" w:rsidR="00D02E1F" w:rsidRPr="0028765E" w:rsidRDefault="00D02E1F" w:rsidP="00F0388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28765E">
              <w:rPr>
                <w:rFonts w:ascii="Times New Roman" w:eastAsia="Times New Roman" w:hAnsi="Times New Roman" w:cs="Times New Roman"/>
                <w:color w:val="000000"/>
                <w:sz w:val="20"/>
                <w:szCs w:val="20"/>
                <w:lang w:eastAsia="ja-JP"/>
              </w:rPr>
              <w:t>128.2</w:t>
            </w:r>
          </w:p>
        </w:tc>
      </w:tr>
      <w:tr w:rsidR="00D02E1F" w:rsidRPr="00D02E1F" w14:paraId="767A7A52" w14:textId="77777777" w:rsidTr="00D02E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40" w:type="dxa"/>
            <w:vMerge/>
            <w:hideMark/>
          </w:tcPr>
          <w:p w14:paraId="681FECB0" w14:textId="77777777" w:rsidR="00D02E1F" w:rsidRPr="0028765E" w:rsidRDefault="00D02E1F" w:rsidP="00E6393F">
            <w:pPr>
              <w:spacing w:before="120" w:after="120"/>
              <w:rPr>
                <w:rFonts w:ascii="Times New Roman" w:eastAsia="Times New Roman" w:hAnsi="Times New Roman" w:cs="Times New Roman"/>
                <w:color w:val="000000"/>
                <w:sz w:val="20"/>
                <w:szCs w:val="20"/>
                <w:lang w:eastAsia="ja-JP"/>
              </w:rPr>
            </w:pPr>
          </w:p>
        </w:tc>
        <w:tc>
          <w:tcPr>
            <w:tcW w:w="1300" w:type="dxa"/>
            <w:noWrap/>
            <w:hideMark/>
          </w:tcPr>
          <w:p w14:paraId="2BC815D9" w14:textId="77777777" w:rsidR="00D02E1F" w:rsidRPr="0028765E" w:rsidRDefault="00D02E1F" w:rsidP="00F0388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28765E">
              <w:rPr>
                <w:rFonts w:ascii="Times New Roman" w:eastAsia="Times New Roman" w:hAnsi="Times New Roman" w:cs="Times New Roman"/>
                <w:color w:val="000000"/>
                <w:sz w:val="20"/>
                <w:szCs w:val="20"/>
                <w:lang w:eastAsia="ja-JP"/>
              </w:rPr>
              <w:t>Diesel</w:t>
            </w:r>
          </w:p>
        </w:tc>
        <w:tc>
          <w:tcPr>
            <w:tcW w:w="1760" w:type="dxa"/>
            <w:noWrap/>
            <w:hideMark/>
          </w:tcPr>
          <w:p w14:paraId="35FAED9D" w14:textId="77777777" w:rsidR="00D02E1F" w:rsidRPr="0028765E" w:rsidRDefault="00D02E1F" w:rsidP="00F0388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ja-JP"/>
              </w:rPr>
            </w:pPr>
            <w:r w:rsidRPr="0028765E">
              <w:rPr>
                <w:rFonts w:ascii="Times New Roman" w:eastAsia="Times New Roman" w:hAnsi="Times New Roman" w:cs="Times New Roman"/>
                <w:color w:val="000000"/>
                <w:sz w:val="20"/>
                <w:szCs w:val="20"/>
                <w:lang w:eastAsia="ja-JP"/>
              </w:rPr>
              <w:t>710.6</w:t>
            </w:r>
          </w:p>
        </w:tc>
      </w:tr>
    </w:tbl>
    <w:p w14:paraId="582A5B6B" w14:textId="02F54658" w:rsidR="001A0E77" w:rsidRPr="00D74C5A" w:rsidRDefault="001A0E77" w:rsidP="001749A4">
      <w:pPr>
        <w:spacing w:before="120" w:after="120"/>
        <w:rPr>
          <w:rFonts w:ascii="Times New Roman" w:hAnsi="Times New Roman" w:cs="Times New Roman"/>
          <w:sz w:val="20"/>
          <w:szCs w:val="20"/>
        </w:rPr>
      </w:pPr>
      <w:r w:rsidRPr="00D74C5A">
        <w:rPr>
          <w:rFonts w:ascii="Times New Roman" w:hAnsi="Times New Roman" w:cs="Times New Roman"/>
          <w:sz w:val="20"/>
          <w:szCs w:val="20"/>
        </w:rPr>
        <w:t xml:space="preserve">Table </w:t>
      </w:r>
      <w:r w:rsidR="00D74C5A" w:rsidRPr="00D74C5A">
        <w:rPr>
          <w:rFonts w:ascii="Times New Roman" w:hAnsi="Times New Roman" w:cs="Times New Roman"/>
          <w:sz w:val="20"/>
          <w:szCs w:val="20"/>
        </w:rPr>
        <w:t>2</w:t>
      </w:r>
      <w:r w:rsidRPr="00D74C5A">
        <w:rPr>
          <w:rFonts w:ascii="Times New Roman" w:hAnsi="Times New Roman" w:cs="Times New Roman"/>
          <w:sz w:val="20"/>
          <w:szCs w:val="20"/>
        </w:rPr>
        <w:t>:</w:t>
      </w:r>
      <w:r w:rsidR="00E66D1A">
        <w:rPr>
          <w:rFonts w:ascii="Times New Roman" w:hAnsi="Times New Roman" w:cs="Times New Roman"/>
          <w:sz w:val="20"/>
          <w:szCs w:val="20"/>
        </w:rPr>
        <w:t xml:space="preserve"> </w:t>
      </w:r>
      <w:r w:rsidR="00D65EF9">
        <w:rPr>
          <w:rFonts w:ascii="Times New Roman" w:hAnsi="Times New Roman" w:cs="Times New Roman"/>
          <w:sz w:val="20"/>
          <w:szCs w:val="20"/>
        </w:rPr>
        <w:t xml:space="preserve">Simulation results </w:t>
      </w:r>
      <w:r w:rsidR="00C71650">
        <w:rPr>
          <w:rFonts w:ascii="Times New Roman" w:hAnsi="Times New Roman" w:cs="Times New Roman"/>
          <w:sz w:val="20"/>
          <w:szCs w:val="20"/>
        </w:rPr>
        <w:t>of feed and product mass flowrates</w:t>
      </w:r>
      <w:r w:rsidR="00DD4C8C">
        <w:rPr>
          <w:rFonts w:ascii="Times New Roman" w:hAnsi="Times New Roman" w:cs="Times New Roman"/>
          <w:sz w:val="20"/>
          <w:szCs w:val="20"/>
        </w:rPr>
        <w:t>.</w:t>
      </w:r>
    </w:p>
    <w:p w14:paraId="2C120B80" w14:textId="382745C3" w:rsidR="002F70EA" w:rsidRPr="00B64878" w:rsidRDefault="00AD3068" w:rsidP="00534067">
      <w:pPr>
        <w:pStyle w:val="Heading1"/>
        <w:spacing w:after="240"/>
        <w:rPr>
          <w:sz w:val="22"/>
          <w:szCs w:val="22"/>
        </w:rPr>
      </w:pPr>
      <w:r w:rsidRPr="00B64878">
        <w:rPr>
          <w:sz w:val="22"/>
          <w:szCs w:val="22"/>
        </w:rPr>
        <w:t>Conclusion</w:t>
      </w:r>
    </w:p>
    <w:p w14:paraId="4733761C" w14:textId="6612420C" w:rsidR="00B874CE" w:rsidRPr="00AE24E5" w:rsidRDefault="002F70EA" w:rsidP="00AE24E5">
      <w:pPr>
        <w:spacing w:before="240" w:after="240" w:line="240" w:lineRule="auto"/>
        <w:jc w:val="both"/>
        <w:rPr>
          <w:rFonts w:ascii="Times New Roman" w:hAnsi="Times New Roman" w:cs="Times New Roman"/>
          <w:sz w:val="20"/>
          <w:szCs w:val="20"/>
        </w:rPr>
      </w:pPr>
      <w:r w:rsidRPr="002F70EA">
        <w:rPr>
          <w:rFonts w:ascii="Times New Roman" w:hAnsi="Times New Roman" w:cs="Times New Roman"/>
          <w:sz w:val="20"/>
          <w:szCs w:val="20"/>
        </w:rPr>
        <w:t>Th</w:t>
      </w:r>
      <w:r>
        <w:rPr>
          <w:rFonts w:ascii="Times New Roman" w:hAnsi="Times New Roman" w:cs="Times New Roman"/>
          <w:sz w:val="20"/>
          <w:szCs w:val="20"/>
        </w:rPr>
        <w:t xml:space="preserve">e process of Hydrotreatment of </w:t>
      </w:r>
      <w:r w:rsidR="00B625FE">
        <w:rPr>
          <w:rFonts w:ascii="Times New Roman" w:hAnsi="Times New Roman" w:cs="Times New Roman"/>
          <w:sz w:val="20"/>
          <w:szCs w:val="20"/>
        </w:rPr>
        <w:t>waste cooking oil to obtain jet fuel and green diesel was simulated using AVEVA Process Simulation</w:t>
      </w:r>
      <w:r w:rsidR="00630A36">
        <w:rPr>
          <w:rFonts w:ascii="Times New Roman" w:hAnsi="Times New Roman" w:cs="Times New Roman"/>
          <w:sz w:val="20"/>
          <w:szCs w:val="20"/>
        </w:rPr>
        <w:t xml:space="preserve"> based on the studies reported in the literature.</w:t>
      </w:r>
      <w:r w:rsidR="00E47F7E">
        <w:rPr>
          <w:rFonts w:ascii="Times New Roman" w:hAnsi="Times New Roman" w:cs="Times New Roman"/>
          <w:sz w:val="20"/>
          <w:szCs w:val="20"/>
        </w:rPr>
        <w:t xml:space="preserve"> </w:t>
      </w:r>
      <w:r w:rsidR="00D768B4">
        <w:rPr>
          <w:rFonts w:ascii="Times New Roman" w:hAnsi="Times New Roman" w:cs="Times New Roman"/>
          <w:sz w:val="20"/>
          <w:szCs w:val="20"/>
        </w:rPr>
        <w:t xml:space="preserve">The simulation results show that </w:t>
      </w:r>
      <w:r w:rsidR="00A4644F">
        <w:rPr>
          <w:rFonts w:ascii="Times New Roman" w:hAnsi="Times New Roman" w:cs="Times New Roman"/>
          <w:sz w:val="20"/>
          <w:szCs w:val="20"/>
        </w:rPr>
        <w:t>710.</w:t>
      </w:r>
      <w:r w:rsidR="00246F96">
        <w:rPr>
          <w:rFonts w:ascii="Times New Roman" w:hAnsi="Times New Roman" w:cs="Times New Roman"/>
          <w:sz w:val="20"/>
          <w:szCs w:val="20"/>
        </w:rPr>
        <w:t>6 kg/</w:t>
      </w:r>
      <w:proofErr w:type="spellStart"/>
      <w:r w:rsidR="00246F96">
        <w:rPr>
          <w:rFonts w:ascii="Times New Roman" w:hAnsi="Times New Roman" w:cs="Times New Roman"/>
          <w:sz w:val="20"/>
          <w:szCs w:val="20"/>
        </w:rPr>
        <w:t>hr</w:t>
      </w:r>
      <w:proofErr w:type="spellEnd"/>
      <w:r w:rsidR="00246F96">
        <w:rPr>
          <w:rFonts w:ascii="Times New Roman" w:hAnsi="Times New Roman" w:cs="Times New Roman"/>
          <w:sz w:val="20"/>
          <w:szCs w:val="20"/>
        </w:rPr>
        <w:t xml:space="preserve"> of green diesel</w:t>
      </w:r>
      <w:r w:rsidR="00B67CC3">
        <w:rPr>
          <w:rFonts w:ascii="Times New Roman" w:hAnsi="Times New Roman" w:cs="Times New Roman"/>
          <w:sz w:val="20"/>
          <w:szCs w:val="20"/>
        </w:rPr>
        <w:t xml:space="preserve"> and 128.2 kg/</w:t>
      </w:r>
      <w:proofErr w:type="spellStart"/>
      <w:r w:rsidR="00B67CC3">
        <w:rPr>
          <w:rFonts w:ascii="Times New Roman" w:hAnsi="Times New Roman" w:cs="Times New Roman"/>
          <w:sz w:val="20"/>
          <w:szCs w:val="20"/>
        </w:rPr>
        <w:t>hr</w:t>
      </w:r>
      <w:proofErr w:type="spellEnd"/>
      <w:r w:rsidR="00B67CC3">
        <w:rPr>
          <w:rFonts w:ascii="Times New Roman" w:hAnsi="Times New Roman" w:cs="Times New Roman"/>
          <w:sz w:val="20"/>
          <w:szCs w:val="20"/>
        </w:rPr>
        <w:t xml:space="preserve"> of jet fuel</w:t>
      </w:r>
      <w:r w:rsidR="00246F96">
        <w:rPr>
          <w:rFonts w:ascii="Times New Roman" w:hAnsi="Times New Roman" w:cs="Times New Roman"/>
          <w:sz w:val="20"/>
          <w:szCs w:val="20"/>
        </w:rPr>
        <w:t xml:space="preserve"> can be produced from 1074 kg/</w:t>
      </w:r>
      <w:proofErr w:type="spellStart"/>
      <w:r w:rsidR="00246F96">
        <w:rPr>
          <w:rFonts w:ascii="Times New Roman" w:hAnsi="Times New Roman" w:cs="Times New Roman"/>
          <w:sz w:val="20"/>
          <w:szCs w:val="20"/>
        </w:rPr>
        <w:t>hr</w:t>
      </w:r>
      <w:proofErr w:type="spellEnd"/>
      <w:r w:rsidR="00246F96">
        <w:rPr>
          <w:rFonts w:ascii="Times New Roman" w:hAnsi="Times New Roman" w:cs="Times New Roman"/>
          <w:sz w:val="20"/>
          <w:szCs w:val="20"/>
        </w:rPr>
        <w:t xml:space="preserve"> of WCO</w:t>
      </w:r>
      <w:r w:rsidR="00B67CC3">
        <w:rPr>
          <w:rFonts w:ascii="Times New Roman" w:hAnsi="Times New Roman" w:cs="Times New Roman"/>
          <w:sz w:val="20"/>
          <w:szCs w:val="20"/>
        </w:rPr>
        <w:t xml:space="preserve">. </w:t>
      </w:r>
      <w:r w:rsidR="00314858">
        <w:rPr>
          <w:rFonts w:ascii="Times New Roman" w:hAnsi="Times New Roman" w:cs="Times New Roman"/>
          <w:sz w:val="20"/>
          <w:szCs w:val="20"/>
        </w:rPr>
        <w:t>Green diesel</w:t>
      </w:r>
      <w:r w:rsidR="003B4EE1">
        <w:rPr>
          <w:rFonts w:ascii="Times New Roman" w:hAnsi="Times New Roman" w:cs="Times New Roman"/>
          <w:sz w:val="20"/>
          <w:szCs w:val="20"/>
        </w:rPr>
        <w:t xml:space="preserve"> is a second generation</w:t>
      </w:r>
      <w:r w:rsidR="00314858">
        <w:rPr>
          <w:rFonts w:ascii="Times New Roman" w:hAnsi="Times New Roman" w:cs="Times New Roman"/>
          <w:sz w:val="20"/>
          <w:szCs w:val="20"/>
        </w:rPr>
        <w:t xml:space="preserve"> of biofuel</w:t>
      </w:r>
      <w:r w:rsidR="00B67CC3">
        <w:rPr>
          <w:rFonts w:ascii="Times New Roman" w:hAnsi="Times New Roman" w:cs="Times New Roman"/>
          <w:sz w:val="20"/>
          <w:szCs w:val="20"/>
        </w:rPr>
        <w:t xml:space="preserve"> </w:t>
      </w:r>
      <w:r w:rsidR="00832B38">
        <w:rPr>
          <w:rFonts w:ascii="Times New Roman" w:hAnsi="Times New Roman" w:cs="Times New Roman"/>
          <w:sz w:val="20"/>
          <w:szCs w:val="20"/>
        </w:rPr>
        <w:t>c</w:t>
      </w:r>
      <w:r w:rsidR="003C5356">
        <w:rPr>
          <w:rFonts w:ascii="Times New Roman" w:hAnsi="Times New Roman" w:cs="Times New Roman"/>
          <w:sz w:val="20"/>
          <w:szCs w:val="20"/>
        </w:rPr>
        <w:t xml:space="preserve">an be used as an alternate for </w:t>
      </w:r>
      <w:r w:rsidR="00A57FE4">
        <w:rPr>
          <w:rFonts w:ascii="Times New Roman" w:hAnsi="Times New Roman" w:cs="Times New Roman"/>
          <w:sz w:val="20"/>
          <w:szCs w:val="20"/>
        </w:rPr>
        <w:t xml:space="preserve">petroleum diesel </w:t>
      </w:r>
      <w:r w:rsidR="00246F96">
        <w:rPr>
          <w:rFonts w:ascii="Times New Roman" w:hAnsi="Times New Roman" w:cs="Times New Roman"/>
          <w:sz w:val="20"/>
          <w:szCs w:val="20"/>
        </w:rPr>
        <w:t xml:space="preserve">and the jet fuel can be </w:t>
      </w:r>
      <w:r w:rsidR="00962726">
        <w:rPr>
          <w:rFonts w:ascii="Times New Roman" w:hAnsi="Times New Roman" w:cs="Times New Roman"/>
          <w:sz w:val="20"/>
          <w:szCs w:val="20"/>
        </w:rPr>
        <w:t>used in the aviation gas</w:t>
      </w:r>
      <w:r w:rsidR="003503D5">
        <w:rPr>
          <w:rFonts w:ascii="Times New Roman" w:hAnsi="Times New Roman" w:cs="Times New Roman"/>
          <w:sz w:val="20"/>
          <w:szCs w:val="20"/>
        </w:rPr>
        <w:t xml:space="preserve">oline </w:t>
      </w:r>
      <w:r w:rsidR="00624A7E">
        <w:rPr>
          <w:rFonts w:ascii="Times New Roman" w:hAnsi="Times New Roman" w:cs="Times New Roman"/>
          <w:sz w:val="20"/>
          <w:szCs w:val="20"/>
        </w:rPr>
        <w:t xml:space="preserve">range </w:t>
      </w:r>
      <w:r w:rsidR="003503D5">
        <w:rPr>
          <w:rFonts w:ascii="Times New Roman" w:hAnsi="Times New Roman" w:cs="Times New Roman"/>
          <w:sz w:val="20"/>
          <w:szCs w:val="20"/>
        </w:rPr>
        <w:t>and the byproduct</w:t>
      </w:r>
      <w:r w:rsidR="00624A7E">
        <w:rPr>
          <w:rFonts w:ascii="Times New Roman" w:hAnsi="Times New Roman" w:cs="Times New Roman"/>
          <w:sz w:val="20"/>
          <w:szCs w:val="20"/>
        </w:rPr>
        <w:t xml:space="preserve"> </w:t>
      </w:r>
      <w:r w:rsidR="003503D5">
        <w:rPr>
          <w:rFonts w:ascii="Times New Roman" w:hAnsi="Times New Roman" w:cs="Times New Roman"/>
          <w:sz w:val="20"/>
          <w:szCs w:val="20"/>
        </w:rPr>
        <w:t xml:space="preserve">propane can be used to generate </w:t>
      </w:r>
      <w:r w:rsidR="008215CE">
        <w:rPr>
          <w:rFonts w:ascii="Times New Roman" w:hAnsi="Times New Roman" w:cs="Times New Roman"/>
          <w:sz w:val="20"/>
          <w:szCs w:val="20"/>
        </w:rPr>
        <w:t xml:space="preserve">heat within the process. </w:t>
      </w:r>
      <w:r w:rsidR="002B68A3">
        <w:rPr>
          <w:rFonts w:ascii="Times New Roman" w:hAnsi="Times New Roman" w:cs="Times New Roman"/>
          <w:sz w:val="20"/>
          <w:szCs w:val="20"/>
        </w:rPr>
        <w:t xml:space="preserve">The simulation model </w:t>
      </w:r>
      <w:r w:rsidR="00EB0ADC">
        <w:rPr>
          <w:rFonts w:ascii="Times New Roman" w:hAnsi="Times New Roman" w:cs="Times New Roman"/>
          <w:sz w:val="20"/>
          <w:szCs w:val="20"/>
        </w:rPr>
        <w:t xml:space="preserve">shows that waste cooking oil can be used as a viable feedstock to produce </w:t>
      </w:r>
      <w:r w:rsidR="00C103C2">
        <w:rPr>
          <w:rFonts w:ascii="Times New Roman" w:hAnsi="Times New Roman" w:cs="Times New Roman"/>
          <w:sz w:val="20"/>
          <w:szCs w:val="20"/>
        </w:rPr>
        <w:lastRenderedPageBreak/>
        <w:t xml:space="preserve">quality renewable fuels like green diesel, and jet fuel. </w:t>
      </w:r>
      <w:r w:rsidR="00CE0E49">
        <w:rPr>
          <w:rFonts w:ascii="Times New Roman" w:hAnsi="Times New Roman" w:cs="Times New Roman"/>
          <w:sz w:val="20"/>
          <w:szCs w:val="20"/>
        </w:rPr>
        <w:t>This p</w:t>
      </w:r>
      <w:r w:rsidR="00B42FDE">
        <w:rPr>
          <w:rFonts w:ascii="Times New Roman" w:hAnsi="Times New Roman" w:cs="Times New Roman"/>
          <w:sz w:val="20"/>
          <w:szCs w:val="20"/>
        </w:rPr>
        <w:t>rocess suggests that waste cooking oil can be converted t</w:t>
      </w:r>
      <w:r w:rsidR="00412F48">
        <w:rPr>
          <w:rFonts w:ascii="Times New Roman" w:hAnsi="Times New Roman" w:cs="Times New Roman"/>
          <w:sz w:val="20"/>
          <w:szCs w:val="20"/>
        </w:rPr>
        <w:t xml:space="preserve">o a sustainable renewable energy </w:t>
      </w:r>
      <w:r w:rsidR="00343BD0">
        <w:rPr>
          <w:rFonts w:ascii="Times New Roman" w:hAnsi="Times New Roman" w:cs="Times New Roman"/>
          <w:sz w:val="20"/>
          <w:szCs w:val="20"/>
        </w:rPr>
        <w:t>and</w:t>
      </w:r>
      <w:r w:rsidR="00412F48">
        <w:rPr>
          <w:rFonts w:ascii="Times New Roman" w:hAnsi="Times New Roman" w:cs="Times New Roman"/>
          <w:sz w:val="20"/>
          <w:szCs w:val="20"/>
        </w:rPr>
        <w:t xml:space="preserve"> </w:t>
      </w:r>
      <w:r w:rsidR="00B42FDE">
        <w:rPr>
          <w:rFonts w:ascii="Times New Roman" w:hAnsi="Times New Roman" w:cs="Times New Roman"/>
          <w:sz w:val="20"/>
          <w:szCs w:val="20"/>
        </w:rPr>
        <w:t xml:space="preserve">addresses the </w:t>
      </w:r>
      <w:r w:rsidR="00412F48">
        <w:rPr>
          <w:rFonts w:ascii="Times New Roman" w:hAnsi="Times New Roman" w:cs="Times New Roman"/>
          <w:sz w:val="20"/>
          <w:szCs w:val="20"/>
        </w:rPr>
        <w:t xml:space="preserve">serious concerns of </w:t>
      </w:r>
      <w:r w:rsidR="00B42FDE">
        <w:rPr>
          <w:rFonts w:ascii="Times New Roman" w:hAnsi="Times New Roman" w:cs="Times New Roman"/>
          <w:sz w:val="20"/>
          <w:szCs w:val="20"/>
        </w:rPr>
        <w:t>food crop being used for biofuel production</w:t>
      </w:r>
      <w:r w:rsidR="008C3D7D">
        <w:rPr>
          <w:rFonts w:ascii="Times New Roman" w:hAnsi="Times New Roman" w:cs="Times New Roman"/>
          <w:sz w:val="20"/>
          <w:szCs w:val="20"/>
        </w:rPr>
        <w:t>.</w:t>
      </w:r>
      <w:r w:rsidR="004B407A">
        <w:rPr>
          <w:rFonts w:ascii="Times New Roman" w:hAnsi="Times New Roman" w:cs="Times New Roman"/>
          <w:sz w:val="20"/>
          <w:szCs w:val="20"/>
        </w:rPr>
        <w:t xml:space="preserve"> The usage of WCO as the </w:t>
      </w:r>
      <w:r w:rsidR="00A95CE1">
        <w:rPr>
          <w:rFonts w:ascii="Times New Roman" w:hAnsi="Times New Roman" w:cs="Times New Roman"/>
          <w:sz w:val="20"/>
          <w:szCs w:val="20"/>
        </w:rPr>
        <w:t>feedstock</w:t>
      </w:r>
      <w:r w:rsidR="004B407A">
        <w:rPr>
          <w:rFonts w:ascii="Times New Roman" w:hAnsi="Times New Roman" w:cs="Times New Roman"/>
          <w:sz w:val="20"/>
          <w:szCs w:val="20"/>
        </w:rPr>
        <w:t xml:space="preserve"> considerably decreases the </w:t>
      </w:r>
      <w:r w:rsidR="00A95CE1">
        <w:rPr>
          <w:rFonts w:ascii="Times New Roman" w:hAnsi="Times New Roman" w:cs="Times New Roman"/>
          <w:sz w:val="20"/>
          <w:szCs w:val="20"/>
        </w:rPr>
        <w:t xml:space="preserve">raw material cost, thereby reducing the </w:t>
      </w:r>
      <w:r w:rsidR="00157601">
        <w:rPr>
          <w:rFonts w:ascii="Times New Roman" w:hAnsi="Times New Roman" w:cs="Times New Roman"/>
          <w:sz w:val="20"/>
          <w:szCs w:val="20"/>
        </w:rPr>
        <w:t xml:space="preserve">operating </w:t>
      </w:r>
      <w:r w:rsidR="00A95CE1">
        <w:rPr>
          <w:rFonts w:ascii="Times New Roman" w:hAnsi="Times New Roman" w:cs="Times New Roman"/>
          <w:sz w:val="20"/>
          <w:szCs w:val="20"/>
        </w:rPr>
        <w:t xml:space="preserve">cost of the </w:t>
      </w:r>
      <w:r w:rsidR="009F3ED7">
        <w:rPr>
          <w:rFonts w:ascii="Times New Roman" w:hAnsi="Times New Roman" w:cs="Times New Roman"/>
          <w:sz w:val="20"/>
          <w:szCs w:val="20"/>
        </w:rPr>
        <w:t>production plant</w:t>
      </w:r>
      <w:r w:rsidR="00A95CE1">
        <w:rPr>
          <w:rFonts w:ascii="Times New Roman" w:hAnsi="Times New Roman" w:cs="Times New Roman"/>
          <w:sz w:val="20"/>
          <w:szCs w:val="20"/>
        </w:rPr>
        <w:t xml:space="preserve">. </w:t>
      </w:r>
    </w:p>
    <w:p w14:paraId="1AF40D9B" w14:textId="400F1975" w:rsidR="00604B19" w:rsidRPr="00B64878" w:rsidRDefault="00A00D34" w:rsidP="00102633">
      <w:pPr>
        <w:pStyle w:val="Heading1"/>
        <w:spacing w:before="120" w:after="120"/>
        <w:rPr>
          <w:noProof/>
          <w:sz w:val="22"/>
          <w:szCs w:val="22"/>
        </w:rPr>
      </w:pPr>
      <w:r w:rsidRPr="00B64878">
        <w:rPr>
          <w:noProof/>
          <w:sz w:val="22"/>
          <w:szCs w:val="22"/>
        </w:rPr>
        <w:t>References</w:t>
      </w:r>
    </w:p>
    <w:p w14:paraId="0F0B6160" w14:textId="1D8BE056" w:rsidR="003628F2" w:rsidRPr="00022D79" w:rsidRDefault="00CC3F75" w:rsidP="00102633">
      <w:pPr>
        <w:pStyle w:val="Bibliography"/>
        <w:spacing w:before="120" w:after="120" w:line="240" w:lineRule="auto"/>
        <w:ind w:left="720" w:hanging="720"/>
        <w:jc w:val="both"/>
        <w:rPr>
          <w:rFonts w:ascii="Times New Roman" w:hAnsi="Times New Roman" w:cs="Times New Roman"/>
          <w:noProof/>
          <w:sz w:val="18"/>
          <w:szCs w:val="18"/>
        </w:rPr>
      </w:pPr>
      <w:r w:rsidRPr="00022D79">
        <w:rPr>
          <w:rFonts w:ascii="Times New Roman" w:hAnsi="Times New Roman" w:cs="Times New Roman"/>
          <w:noProof/>
          <w:sz w:val="18"/>
          <w:szCs w:val="18"/>
        </w:rPr>
        <w:fldChar w:fldCharType="begin"/>
      </w:r>
      <w:r w:rsidRPr="00022D79">
        <w:rPr>
          <w:rFonts w:ascii="Times New Roman" w:hAnsi="Times New Roman" w:cs="Times New Roman"/>
          <w:noProof/>
          <w:sz w:val="18"/>
          <w:szCs w:val="18"/>
        </w:rPr>
        <w:instrText xml:space="preserve"> BIBLIOGRAPHY  \l 1033 </w:instrText>
      </w:r>
      <w:r w:rsidRPr="00022D79">
        <w:rPr>
          <w:rFonts w:ascii="Times New Roman" w:hAnsi="Times New Roman" w:cs="Times New Roman"/>
          <w:noProof/>
          <w:sz w:val="18"/>
          <w:szCs w:val="18"/>
        </w:rPr>
        <w:fldChar w:fldCharType="separate"/>
      </w:r>
      <w:r w:rsidR="003628F2" w:rsidRPr="00022D79">
        <w:rPr>
          <w:rFonts w:ascii="Times New Roman" w:hAnsi="Times New Roman" w:cs="Times New Roman"/>
          <w:noProof/>
          <w:sz w:val="18"/>
          <w:szCs w:val="18"/>
        </w:rPr>
        <w:t>Arjun B. Chhetri, K. C. (2008). Waste Cooking Oil as an Alternate Feedstock for Biodiesel Production.</w:t>
      </w:r>
      <w:r w:rsidR="00446CE8">
        <w:rPr>
          <w:rFonts w:ascii="Times New Roman" w:hAnsi="Times New Roman" w:cs="Times New Roman"/>
          <w:noProof/>
          <w:sz w:val="18"/>
          <w:szCs w:val="18"/>
        </w:rPr>
        <w:t xml:space="preserve"> </w:t>
      </w:r>
      <w:r w:rsidR="003628F2" w:rsidRPr="00022D79">
        <w:rPr>
          <w:rFonts w:ascii="Times New Roman" w:hAnsi="Times New Roman" w:cs="Times New Roman"/>
          <w:i/>
          <w:iCs/>
          <w:noProof/>
          <w:sz w:val="18"/>
          <w:szCs w:val="18"/>
        </w:rPr>
        <w:t>Energies</w:t>
      </w:r>
      <w:r w:rsidR="003628F2" w:rsidRPr="00022D79">
        <w:rPr>
          <w:rFonts w:ascii="Times New Roman" w:hAnsi="Times New Roman" w:cs="Times New Roman"/>
          <w:noProof/>
          <w:sz w:val="18"/>
          <w:szCs w:val="18"/>
        </w:rPr>
        <w:t>, 3-18.</w:t>
      </w:r>
    </w:p>
    <w:p w14:paraId="42A34C3C" w14:textId="77777777" w:rsidR="003628F2" w:rsidRPr="00022D79" w:rsidRDefault="003628F2" w:rsidP="00102633">
      <w:pPr>
        <w:pStyle w:val="Bibliography"/>
        <w:spacing w:before="120" w:after="120" w:line="240" w:lineRule="auto"/>
        <w:ind w:left="720" w:hanging="720"/>
        <w:jc w:val="both"/>
        <w:rPr>
          <w:rFonts w:ascii="Times New Roman" w:hAnsi="Times New Roman" w:cs="Times New Roman"/>
          <w:noProof/>
          <w:sz w:val="18"/>
          <w:szCs w:val="18"/>
        </w:rPr>
      </w:pPr>
      <w:r w:rsidRPr="00022D79">
        <w:rPr>
          <w:rFonts w:ascii="Times New Roman" w:hAnsi="Times New Roman" w:cs="Times New Roman"/>
          <w:noProof/>
          <w:sz w:val="18"/>
          <w:szCs w:val="18"/>
        </w:rPr>
        <w:t xml:space="preserve">Bambang Veriansyah, J. Y.-A.-W.-G. (2012,). Production of renewable diesel by hydroprocessing of soybean oil: Effect of catalysts,. </w:t>
      </w:r>
      <w:r w:rsidRPr="00022D79">
        <w:rPr>
          <w:rFonts w:ascii="Times New Roman" w:hAnsi="Times New Roman" w:cs="Times New Roman"/>
          <w:i/>
          <w:iCs/>
          <w:noProof/>
          <w:sz w:val="18"/>
          <w:szCs w:val="18"/>
        </w:rPr>
        <w:t>Fuel,</w:t>
      </w:r>
      <w:r w:rsidRPr="00022D79">
        <w:rPr>
          <w:rFonts w:ascii="Times New Roman" w:hAnsi="Times New Roman" w:cs="Times New Roman"/>
          <w:noProof/>
          <w:sz w:val="18"/>
          <w:szCs w:val="18"/>
        </w:rPr>
        <w:t>, 578-585,.</w:t>
      </w:r>
    </w:p>
    <w:p w14:paraId="0DB061A8" w14:textId="77777777" w:rsidR="003628F2" w:rsidRPr="00022D79" w:rsidRDefault="003628F2" w:rsidP="00102633">
      <w:pPr>
        <w:pStyle w:val="Bibliography"/>
        <w:spacing w:before="120" w:after="120" w:line="240" w:lineRule="auto"/>
        <w:ind w:left="720" w:hanging="720"/>
        <w:jc w:val="both"/>
        <w:rPr>
          <w:rFonts w:ascii="Times New Roman" w:hAnsi="Times New Roman" w:cs="Times New Roman"/>
          <w:noProof/>
          <w:sz w:val="18"/>
          <w:szCs w:val="18"/>
        </w:rPr>
      </w:pPr>
      <w:r w:rsidRPr="00022D79">
        <w:rPr>
          <w:rFonts w:ascii="Times New Roman" w:hAnsi="Times New Roman" w:cs="Times New Roman"/>
          <w:noProof/>
          <w:sz w:val="18"/>
          <w:szCs w:val="18"/>
        </w:rPr>
        <w:t xml:space="preserve">Bealu, Z. (2017). </w:t>
      </w:r>
      <w:r w:rsidRPr="00022D79">
        <w:rPr>
          <w:rFonts w:ascii="Times New Roman" w:hAnsi="Times New Roman" w:cs="Times New Roman"/>
          <w:i/>
          <w:iCs/>
          <w:noProof/>
          <w:sz w:val="18"/>
          <w:szCs w:val="18"/>
        </w:rPr>
        <w:t>Process Simulation and Optimization of Alternative Liquid Fuels Production.</w:t>
      </w:r>
      <w:r w:rsidRPr="00022D79">
        <w:rPr>
          <w:rFonts w:ascii="Times New Roman" w:hAnsi="Times New Roman" w:cs="Times New Roman"/>
          <w:noProof/>
          <w:sz w:val="18"/>
          <w:szCs w:val="18"/>
        </w:rPr>
        <w:t xml:space="preserve"> Doctoral thesis.</w:t>
      </w:r>
    </w:p>
    <w:p w14:paraId="429F24ED" w14:textId="77777777" w:rsidR="003628F2" w:rsidRPr="00022D79" w:rsidRDefault="003628F2" w:rsidP="00102633">
      <w:pPr>
        <w:pStyle w:val="Bibliography"/>
        <w:spacing w:before="120" w:after="120" w:line="240" w:lineRule="auto"/>
        <w:ind w:left="720" w:hanging="720"/>
        <w:jc w:val="both"/>
        <w:rPr>
          <w:rFonts w:ascii="Times New Roman" w:hAnsi="Times New Roman" w:cs="Times New Roman"/>
          <w:noProof/>
          <w:sz w:val="18"/>
          <w:szCs w:val="18"/>
        </w:rPr>
      </w:pPr>
      <w:r w:rsidRPr="00022D79">
        <w:rPr>
          <w:rFonts w:ascii="Times New Roman" w:hAnsi="Times New Roman" w:cs="Times New Roman"/>
          <w:noProof/>
          <w:sz w:val="18"/>
          <w:szCs w:val="18"/>
        </w:rPr>
        <w:t xml:space="preserve">Catarina I. Santos, C. C. (2018). Integrated 1st and 2nd generation sugarcane bio-refinery for jet fuel production in Brazil: Techno-economic and greenhouse gas emissions assessment. </w:t>
      </w:r>
      <w:r w:rsidRPr="00022D79">
        <w:rPr>
          <w:rFonts w:ascii="Times New Roman" w:hAnsi="Times New Roman" w:cs="Times New Roman"/>
          <w:i/>
          <w:iCs/>
          <w:noProof/>
          <w:sz w:val="18"/>
          <w:szCs w:val="18"/>
        </w:rPr>
        <w:t>Renewable Energy</w:t>
      </w:r>
      <w:r w:rsidRPr="00022D79">
        <w:rPr>
          <w:rFonts w:ascii="Times New Roman" w:hAnsi="Times New Roman" w:cs="Times New Roman"/>
          <w:noProof/>
          <w:sz w:val="18"/>
          <w:szCs w:val="18"/>
        </w:rPr>
        <w:t>, 733-747.</w:t>
      </w:r>
    </w:p>
    <w:p w14:paraId="6E586918" w14:textId="77777777" w:rsidR="003628F2" w:rsidRPr="00022D79" w:rsidRDefault="003628F2" w:rsidP="00102633">
      <w:pPr>
        <w:pStyle w:val="Bibliography"/>
        <w:spacing w:before="120" w:after="120" w:line="240" w:lineRule="auto"/>
        <w:ind w:left="720" w:hanging="720"/>
        <w:jc w:val="both"/>
        <w:rPr>
          <w:rFonts w:ascii="Times New Roman" w:hAnsi="Times New Roman" w:cs="Times New Roman"/>
          <w:noProof/>
          <w:sz w:val="18"/>
          <w:szCs w:val="18"/>
        </w:rPr>
      </w:pPr>
      <w:r w:rsidRPr="00022D79">
        <w:rPr>
          <w:rFonts w:ascii="Times New Roman" w:hAnsi="Times New Roman" w:cs="Times New Roman"/>
          <w:noProof/>
          <w:sz w:val="18"/>
          <w:szCs w:val="18"/>
        </w:rPr>
        <w:t xml:space="preserve">Cláudia J.S. Cavalcanti, M. A. (2022). Simulation of the soybean oil hydrotreating process for green diesel production,. </w:t>
      </w:r>
      <w:r w:rsidRPr="00022D79">
        <w:rPr>
          <w:rFonts w:ascii="Times New Roman" w:hAnsi="Times New Roman" w:cs="Times New Roman"/>
          <w:i/>
          <w:iCs/>
          <w:noProof/>
          <w:sz w:val="18"/>
          <w:szCs w:val="18"/>
        </w:rPr>
        <w:t>Cleaner Chemical Engineering</w:t>
      </w:r>
      <w:r w:rsidRPr="00022D79">
        <w:rPr>
          <w:rFonts w:ascii="Times New Roman" w:hAnsi="Times New Roman" w:cs="Times New Roman"/>
          <w:noProof/>
          <w:sz w:val="18"/>
          <w:szCs w:val="18"/>
        </w:rPr>
        <w:t>.</w:t>
      </w:r>
    </w:p>
    <w:p w14:paraId="50C4A51E" w14:textId="77777777" w:rsidR="003628F2" w:rsidRPr="00022D79" w:rsidRDefault="003628F2" w:rsidP="00102633">
      <w:pPr>
        <w:pStyle w:val="Bibliography"/>
        <w:spacing w:before="120" w:after="120" w:line="240" w:lineRule="auto"/>
        <w:ind w:left="720" w:hanging="720"/>
        <w:jc w:val="both"/>
        <w:rPr>
          <w:rFonts w:ascii="Times New Roman" w:hAnsi="Times New Roman" w:cs="Times New Roman"/>
          <w:noProof/>
          <w:sz w:val="18"/>
          <w:szCs w:val="18"/>
        </w:rPr>
      </w:pPr>
      <w:r w:rsidRPr="00022D79">
        <w:rPr>
          <w:rFonts w:ascii="Times New Roman" w:hAnsi="Times New Roman" w:cs="Times New Roman"/>
          <w:noProof/>
          <w:sz w:val="18"/>
          <w:szCs w:val="18"/>
        </w:rPr>
        <w:t xml:space="preserve">Ján Cvengroš, Z. C. (2004). Used frying oils and fats and their utilization in the production of methyl esters of higher fatty acids. </w:t>
      </w:r>
      <w:r w:rsidRPr="00022D79">
        <w:rPr>
          <w:rFonts w:ascii="Times New Roman" w:hAnsi="Times New Roman" w:cs="Times New Roman"/>
          <w:i/>
          <w:iCs/>
          <w:noProof/>
          <w:sz w:val="18"/>
          <w:szCs w:val="18"/>
        </w:rPr>
        <w:t>Biomass and Bioenergy</w:t>
      </w:r>
      <w:r w:rsidRPr="00022D79">
        <w:rPr>
          <w:rFonts w:ascii="Times New Roman" w:hAnsi="Times New Roman" w:cs="Times New Roman"/>
          <w:noProof/>
          <w:sz w:val="18"/>
          <w:szCs w:val="18"/>
        </w:rPr>
        <w:t>, 173-181.</w:t>
      </w:r>
    </w:p>
    <w:p w14:paraId="22FF6337" w14:textId="77777777" w:rsidR="003628F2" w:rsidRPr="00022D79" w:rsidRDefault="003628F2" w:rsidP="00102633">
      <w:pPr>
        <w:pStyle w:val="Bibliography"/>
        <w:spacing w:before="120" w:after="120" w:line="240" w:lineRule="auto"/>
        <w:ind w:left="720" w:hanging="720"/>
        <w:jc w:val="both"/>
        <w:rPr>
          <w:rFonts w:ascii="Times New Roman" w:hAnsi="Times New Roman" w:cs="Times New Roman"/>
          <w:noProof/>
          <w:sz w:val="18"/>
          <w:szCs w:val="18"/>
        </w:rPr>
      </w:pPr>
      <w:r w:rsidRPr="00022D79">
        <w:rPr>
          <w:rFonts w:ascii="Times New Roman" w:hAnsi="Times New Roman" w:cs="Times New Roman"/>
          <w:noProof/>
          <w:sz w:val="18"/>
          <w:szCs w:val="18"/>
        </w:rPr>
        <w:t xml:space="preserve">Jayaraman, S. K. (2023). Simulation of biodiesel production from algae. </w:t>
      </w:r>
      <w:r w:rsidRPr="00022D79">
        <w:rPr>
          <w:rFonts w:ascii="Times New Roman" w:hAnsi="Times New Roman" w:cs="Times New Roman"/>
          <w:i/>
          <w:iCs/>
          <w:noProof/>
          <w:sz w:val="18"/>
          <w:szCs w:val="18"/>
        </w:rPr>
        <w:t>Computer Aided Chemical Engineering</w:t>
      </w:r>
      <w:r w:rsidRPr="00022D79">
        <w:rPr>
          <w:rFonts w:ascii="Times New Roman" w:hAnsi="Times New Roman" w:cs="Times New Roman"/>
          <w:noProof/>
          <w:sz w:val="18"/>
          <w:szCs w:val="18"/>
        </w:rPr>
        <w:t>, 1187-1192.</w:t>
      </w:r>
    </w:p>
    <w:p w14:paraId="3A8DFD5D" w14:textId="77777777" w:rsidR="003628F2" w:rsidRPr="00022D79" w:rsidRDefault="003628F2" w:rsidP="00102633">
      <w:pPr>
        <w:pStyle w:val="Bibliography"/>
        <w:spacing w:before="120" w:after="120" w:line="240" w:lineRule="auto"/>
        <w:ind w:left="720" w:hanging="720"/>
        <w:jc w:val="both"/>
        <w:rPr>
          <w:rFonts w:ascii="Times New Roman" w:hAnsi="Times New Roman" w:cs="Times New Roman"/>
          <w:noProof/>
          <w:sz w:val="18"/>
          <w:szCs w:val="18"/>
        </w:rPr>
      </w:pPr>
      <w:r w:rsidRPr="00022D79">
        <w:rPr>
          <w:rFonts w:ascii="Times New Roman" w:hAnsi="Times New Roman" w:cs="Times New Roman"/>
          <w:noProof/>
          <w:sz w:val="18"/>
          <w:szCs w:val="18"/>
        </w:rPr>
        <w:t xml:space="preserve">Jeong-Hun Kim, Y.-R. O.-A.-S. (2021). Valorization of waste-cooking oil into sophorolipids and application of their methyl hydroxyl branched fatty acid derivatives to produce engineering bioplastics. </w:t>
      </w:r>
      <w:r w:rsidRPr="00022D79">
        <w:rPr>
          <w:rFonts w:ascii="Times New Roman" w:hAnsi="Times New Roman" w:cs="Times New Roman"/>
          <w:i/>
          <w:iCs/>
          <w:noProof/>
          <w:sz w:val="18"/>
          <w:szCs w:val="18"/>
        </w:rPr>
        <w:t>Waste Management</w:t>
      </w:r>
      <w:r w:rsidRPr="00022D79">
        <w:rPr>
          <w:rFonts w:ascii="Times New Roman" w:hAnsi="Times New Roman" w:cs="Times New Roman"/>
          <w:noProof/>
          <w:sz w:val="18"/>
          <w:szCs w:val="18"/>
        </w:rPr>
        <w:t>, 195-202.</w:t>
      </w:r>
    </w:p>
    <w:p w14:paraId="743D9E17" w14:textId="77777777" w:rsidR="003628F2" w:rsidRPr="00022D79" w:rsidRDefault="003628F2" w:rsidP="00102633">
      <w:pPr>
        <w:pStyle w:val="Bibliography"/>
        <w:spacing w:before="120" w:after="120" w:line="240" w:lineRule="auto"/>
        <w:ind w:left="720" w:hanging="720"/>
        <w:jc w:val="both"/>
        <w:rPr>
          <w:rFonts w:ascii="Times New Roman" w:hAnsi="Times New Roman" w:cs="Times New Roman"/>
          <w:noProof/>
          <w:sz w:val="18"/>
          <w:szCs w:val="18"/>
        </w:rPr>
      </w:pPr>
      <w:r w:rsidRPr="00022D79">
        <w:rPr>
          <w:rFonts w:ascii="Times New Roman" w:hAnsi="Times New Roman" w:cs="Times New Roman"/>
          <w:noProof/>
          <w:sz w:val="18"/>
          <w:szCs w:val="18"/>
        </w:rPr>
        <w:t xml:space="preserve">Maria Fernanda Rojas Michaga, S. M. (2022). Bioenergy with carbon capture and storage (BECCS) potential in jet fuel production from forestry residues: A combined Techno-Economic and Life Cycle Assessment approach. </w:t>
      </w:r>
      <w:r w:rsidRPr="00022D79">
        <w:rPr>
          <w:rFonts w:ascii="Times New Roman" w:hAnsi="Times New Roman" w:cs="Times New Roman"/>
          <w:i/>
          <w:iCs/>
          <w:noProof/>
          <w:sz w:val="18"/>
          <w:szCs w:val="18"/>
        </w:rPr>
        <w:t>Energy Conversion and Management</w:t>
      </w:r>
      <w:r w:rsidRPr="00022D79">
        <w:rPr>
          <w:rFonts w:ascii="Times New Roman" w:hAnsi="Times New Roman" w:cs="Times New Roman"/>
          <w:noProof/>
          <w:sz w:val="18"/>
          <w:szCs w:val="18"/>
        </w:rPr>
        <w:t>, 115346.</w:t>
      </w:r>
    </w:p>
    <w:p w14:paraId="7AE6D93B" w14:textId="77777777" w:rsidR="003628F2" w:rsidRPr="00022D79" w:rsidRDefault="003628F2" w:rsidP="00102633">
      <w:pPr>
        <w:pStyle w:val="Bibliography"/>
        <w:spacing w:before="120" w:after="120" w:line="240" w:lineRule="auto"/>
        <w:ind w:left="720" w:hanging="720"/>
        <w:jc w:val="both"/>
        <w:rPr>
          <w:rFonts w:ascii="Times New Roman" w:hAnsi="Times New Roman" w:cs="Times New Roman"/>
          <w:noProof/>
          <w:sz w:val="18"/>
          <w:szCs w:val="18"/>
        </w:rPr>
      </w:pPr>
      <w:r w:rsidRPr="00022D79">
        <w:rPr>
          <w:rFonts w:ascii="Times New Roman" w:hAnsi="Times New Roman" w:cs="Times New Roman"/>
          <w:noProof/>
          <w:sz w:val="18"/>
          <w:szCs w:val="18"/>
        </w:rPr>
        <w:t xml:space="preserve">Monika, S. B. (2023). Biodiesel production from waste cooking oil: A comprehensive review on the application of heterogenous catalysts,. </w:t>
      </w:r>
      <w:r w:rsidRPr="00022D79">
        <w:rPr>
          <w:rFonts w:ascii="Times New Roman" w:hAnsi="Times New Roman" w:cs="Times New Roman"/>
          <w:i/>
          <w:iCs/>
          <w:noProof/>
          <w:sz w:val="18"/>
          <w:szCs w:val="18"/>
        </w:rPr>
        <w:t>Energy Nexus,</w:t>
      </w:r>
      <w:r w:rsidRPr="00022D79">
        <w:rPr>
          <w:rFonts w:ascii="Times New Roman" w:hAnsi="Times New Roman" w:cs="Times New Roman"/>
          <w:noProof/>
          <w:sz w:val="18"/>
          <w:szCs w:val="18"/>
        </w:rPr>
        <w:t>, 100209.</w:t>
      </w:r>
    </w:p>
    <w:p w14:paraId="05289676" w14:textId="77777777" w:rsidR="003628F2" w:rsidRPr="00022D79" w:rsidRDefault="003628F2" w:rsidP="00102633">
      <w:pPr>
        <w:pStyle w:val="Bibliography"/>
        <w:spacing w:before="120" w:after="120" w:line="240" w:lineRule="auto"/>
        <w:ind w:left="720" w:hanging="720"/>
        <w:jc w:val="both"/>
        <w:rPr>
          <w:rFonts w:ascii="Times New Roman" w:hAnsi="Times New Roman" w:cs="Times New Roman"/>
          <w:noProof/>
          <w:sz w:val="18"/>
          <w:szCs w:val="18"/>
        </w:rPr>
      </w:pPr>
      <w:r w:rsidRPr="00022D79">
        <w:rPr>
          <w:rFonts w:ascii="Times New Roman" w:hAnsi="Times New Roman" w:cs="Times New Roman"/>
          <w:noProof/>
          <w:sz w:val="18"/>
          <w:szCs w:val="18"/>
        </w:rPr>
        <w:t xml:space="preserve">O. Awogbemi, F. I. (2020). Effect of usage on the fatty acid composition and properties of neat palm oil, waste palm oil, and waste palm oil methyl ester. </w:t>
      </w:r>
      <w:r w:rsidRPr="00022D79">
        <w:rPr>
          <w:rFonts w:ascii="Times New Roman" w:hAnsi="Times New Roman" w:cs="Times New Roman"/>
          <w:i/>
          <w:iCs/>
          <w:noProof/>
          <w:sz w:val="18"/>
          <w:szCs w:val="18"/>
        </w:rPr>
        <w:t>International Journal of Engineering and Technology</w:t>
      </w:r>
      <w:r w:rsidRPr="00022D79">
        <w:rPr>
          <w:rFonts w:ascii="Times New Roman" w:hAnsi="Times New Roman" w:cs="Times New Roman"/>
          <w:noProof/>
          <w:sz w:val="18"/>
          <w:szCs w:val="18"/>
        </w:rPr>
        <w:t>, 110-117.</w:t>
      </w:r>
    </w:p>
    <w:p w14:paraId="0120E13F" w14:textId="77777777" w:rsidR="003628F2" w:rsidRPr="00022D79" w:rsidRDefault="003628F2" w:rsidP="00102633">
      <w:pPr>
        <w:pStyle w:val="Bibliography"/>
        <w:spacing w:before="120" w:after="120" w:line="240" w:lineRule="auto"/>
        <w:ind w:left="720" w:hanging="720"/>
        <w:jc w:val="both"/>
        <w:rPr>
          <w:rFonts w:ascii="Times New Roman" w:hAnsi="Times New Roman" w:cs="Times New Roman"/>
          <w:noProof/>
          <w:sz w:val="18"/>
          <w:szCs w:val="18"/>
        </w:rPr>
      </w:pPr>
      <w:r w:rsidRPr="00022D79">
        <w:rPr>
          <w:rFonts w:ascii="Times New Roman" w:hAnsi="Times New Roman" w:cs="Times New Roman"/>
          <w:noProof/>
          <w:sz w:val="18"/>
          <w:szCs w:val="18"/>
        </w:rPr>
        <w:t xml:space="preserve">Omojola Awogbemi, D. V. (2021). Advances in biotechnological applications of waste cooking oil. </w:t>
      </w:r>
      <w:r w:rsidRPr="00022D79">
        <w:rPr>
          <w:rFonts w:ascii="Times New Roman" w:hAnsi="Times New Roman" w:cs="Times New Roman"/>
          <w:i/>
          <w:iCs/>
          <w:noProof/>
          <w:sz w:val="18"/>
          <w:szCs w:val="18"/>
        </w:rPr>
        <w:t>Case Studies in Chemical and Environmental Engineering</w:t>
      </w:r>
      <w:r w:rsidRPr="00022D79">
        <w:rPr>
          <w:rFonts w:ascii="Times New Roman" w:hAnsi="Times New Roman" w:cs="Times New Roman"/>
          <w:noProof/>
          <w:sz w:val="18"/>
          <w:szCs w:val="18"/>
        </w:rPr>
        <w:t>, 100158.</w:t>
      </w:r>
    </w:p>
    <w:p w14:paraId="656DE016" w14:textId="77777777" w:rsidR="003628F2" w:rsidRPr="00022D79" w:rsidRDefault="003628F2" w:rsidP="00102633">
      <w:pPr>
        <w:pStyle w:val="Bibliography"/>
        <w:spacing w:before="120" w:after="120" w:line="240" w:lineRule="auto"/>
        <w:ind w:left="720" w:hanging="720"/>
        <w:jc w:val="both"/>
        <w:rPr>
          <w:rFonts w:ascii="Times New Roman" w:hAnsi="Times New Roman" w:cs="Times New Roman"/>
          <w:noProof/>
          <w:sz w:val="18"/>
          <w:szCs w:val="18"/>
        </w:rPr>
      </w:pPr>
      <w:r w:rsidRPr="00022D79">
        <w:rPr>
          <w:rFonts w:ascii="Times New Roman" w:hAnsi="Times New Roman" w:cs="Times New Roman"/>
          <w:noProof/>
          <w:sz w:val="18"/>
          <w:szCs w:val="18"/>
        </w:rPr>
        <w:t xml:space="preserve">(n.d.). </w:t>
      </w:r>
      <w:r w:rsidRPr="00022D79">
        <w:rPr>
          <w:rFonts w:ascii="Times New Roman" w:hAnsi="Times New Roman" w:cs="Times New Roman"/>
          <w:i/>
          <w:iCs/>
          <w:noProof/>
          <w:sz w:val="18"/>
          <w:szCs w:val="18"/>
        </w:rPr>
        <w:t>Sustainable Aviation Fuels.</w:t>
      </w:r>
      <w:r w:rsidRPr="00022D79">
        <w:rPr>
          <w:rFonts w:ascii="Times New Roman" w:hAnsi="Times New Roman" w:cs="Times New Roman"/>
          <w:noProof/>
          <w:sz w:val="18"/>
          <w:szCs w:val="18"/>
        </w:rPr>
        <w:t xml:space="preserve"> Office of Energy Efficiency &amp; Renewable Energy.</w:t>
      </w:r>
    </w:p>
    <w:p w14:paraId="433AA0A8" w14:textId="77777777" w:rsidR="003628F2" w:rsidRPr="00022D79" w:rsidRDefault="003628F2" w:rsidP="00102633">
      <w:pPr>
        <w:pStyle w:val="Bibliography"/>
        <w:spacing w:before="120" w:after="120" w:line="240" w:lineRule="auto"/>
        <w:ind w:left="720" w:hanging="720"/>
        <w:jc w:val="both"/>
        <w:rPr>
          <w:rFonts w:ascii="Times New Roman" w:hAnsi="Times New Roman" w:cs="Times New Roman"/>
          <w:noProof/>
          <w:sz w:val="18"/>
          <w:szCs w:val="18"/>
        </w:rPr>
      </w:pPr>
      <w:r w:rsidRPr="00022D79">
        <w:rPr>
          <w:rFonts w:ascii="Times New Roman" w:hAnsi="Times New Roman" w:cs="Times New Roman"/>
          <w:noProof/>
          <w:sz w:val="18"/>
          <w:szCs w:val="18"/>
        </w:rPr>
        <w:t xml:space="preserve">Wan Nur Aifa Wan Azahar, R. P. (2017). Mechanical performance of asphaltic concrete incorporating untreated and treated waste cooking oil. </w:t>
      </w:r>
      <w:r w:rsidRPr="00022D79">
        <w:rPr>
          <w:rFonts w:ascii="Times New Roman" w:hAnsi="Times New Roman" w:cs="Times New Roman"/>
          <w:i/>
          <w:iCs/>
          <w:noProof/>
          <w:sz w:val="18"/>
          <w:szCs w:val="18"/>
        </w:rPr>
        <w:t>Construction and Building Materials</w:t>
      </w:r>
      <w:r w:rsidRPr="00022D79">
        <w:rPr>
          <w:rFonts w:ascii="Times New Roman" w:hAnsi="Times New Roman" w:cs="Times New Roman"/>
          <w:noProof/>
          <w:sz w:val="18"/>
          <w:szCs w:val="18"/>
        </w:rPr>
        <w:t>, 653-663.</w:t>
      </w:r>
    </w:p>
    <w:p w14:paraId="45570073" w14:textId="44D79030" w:rsidR="00225DC2" w:rsidRPr="001236D0" w:rsidRDefault="00CC3F75" w:rsidP="00102633">
      <w:pPr>
        <w:spacing w:before="120" w:after="120" w:line="240" w:lineRule="auto"/>
        <w:jc w:val="both"/>
      </w:pPr>
      <w:r w:rsidRPr="00022D79">
        <w:rPr>
          <w:rFonts w:ascii="Times New Roman" w:hAnsi="Times New Roman" w:cs="Times New Roman"/>
          <w:noProof/>
          <w:sz w:val="18"/>
          <w:szCs w:val="18"/>
        </w:rPr>
        <w:fldChar w:fldCharType="end"/>
      </w:r>
    </w:p>
    <w:sectPr w:rsidR="00225DC2" w:rsidRPr="001236D0" w:rsidSect="00FC5D11">
      <w:headerReference w:type="even" r:id="rId12"/>
      <w:headerReference w:type="default" r:id="rId13"/>
      <w:headerReference w:type="first" r:id="rId14"/>
      <w:pgSz w:w="12240" w:h="15840"/>
      <w:pgMar w:top="2376" w:right="2405" w:bottom="2894" w:left="2405" w:header="1699" w:footer="28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09F58" w14:textId="77777777" w:rsidR="00615EC8" w:rsidRDefault="00615EC8" w:rsidP="004B3C33">
      <w:pPr>
        <w:spacing w:after="0" w:line="240" w:lineRule="auto"/>
      </w:pPr>
      <w:r>
        <w:separator/>
      </w:r>
    </w:p>
  </w:endnote>
  <w:endnote w:type="continuationSeparator" w:id="0">
    <w:p w14:paraId="003DCC7B" w14:textId="77777777" w:rsidR="00615EC8" w:rsidRDefault="00615EC8" w:rsidP="004B3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41B1A" w14:textId="77777777" w:rsidR="00615EC8" w:rsidRDefault="00615EC8" w:rsidP="004B3C33">
      <w:pPr>
        <w:spacing w:after="0" w:line="240" w:lineRule="auto"/>
      </w:pPr>
      <w:r>
        <w:separator/>
      </w:r>
    </w:p>
  </w:footnote>
  <w:footnote w:type="continuationSeparator" w:id="0">
    <w:p w14:paraId="71192ADF" w14:textId="77777777" w:rsidR="00615EC8" w:rsidRDefault="00615EC8" w:rsidP="004B3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i/>
        <w:iCs/>
        <w:sz w:val="20"/>
        <w:szCs w:val="20"/>
      </w:rPr>
      <w:id w:val="-1270698097"/>
      <w:docPartObj>
        <w:docPartGallery w:val="Page Numbers (Top of Page)"/>
        <w:docPartUnique/>
      </w:docPartObj>
    </w:sdtPr>
    <w:sdtEndPr>
      <w:rPr>
        <w:i w:val="0"/>
        <w:iCs w:val="0"/>
        <w:noProof/>
      </w:rPr>
    </w:sdtEndPr>
    <w:sdtContent>
      <w:p w14:paraId="6D439A13" w14:textId="16351335" w:rsidR="00371A77" w:rsidRPr="00EE124E" w:rsidRDefault="003F1BAE" w:rsidP="003F1BAE">
        <w:pPr>
          <w:pStyle w:val="Header"/>
          <w:jc w:val="right"/>
          <w:rPr>
            <w:rFonts w:ascii="Times New Roman" w:hAnsi="Times New Roman" w:cs="Times New Roman"/>
            <w:sz w:val="20"/>
            <w:szCs w:val="20"/>
          </w:rPr>
        </w:pPr>
        <w:r w:rsidRPr="00EE124E">
          <w:rPr>
            <w:rFonts w:ascii="Times New Roman" w:hAnsi="Times New Roman" w:cs="Times New Roman"/>
            <w:i/>
            <w:iCs/>
            <w:sz w:val="20"/>
            <w:szCs w:val="20"/>
          </w:rPr>
          <w:t>Suresh Jayaraman</w:t>
        </w:r>
      </w:p>
    </w:sdtContent>
  </w:sdt>
  <w:p w14:paraId="26003D63" w14:textId="11510BEF" w:rsidR="000325AC" w:rsidRPr="001415C8" w:rsidRDefault="000325AC" w:rsidP="001415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8C28" w14:textId="5A83818D" w:rsidR="00557096" w:rsidRPr="00EE124E" w:rsidRDefault="001550DD" w:rsidP="001550DD">
    <w:pPr>
      <w:pStyle w:val="Header"/>
      <w:jc w:val="right"/>
      <w:rPr>
        <w:rFonts w:ascii="Times New Roman" w:hAnsi="Times New Roman" w:cs="Times New Roman"/>
        <w:i/>
        <w:iCs/>
        <w:sz w:val="20"/>
        <w:szCs w:val="20"/>
      </w:rPr>
    </w:pPr>
    <w:r w:rsidRPr="00EE124E">
      <w:rPr>
        <w:rFonts w:ascii="Times New Roman" w:hAnsi="Times New Roman" w:cs="Times New Roman"/>
        <w:i/>
        <w:iCs/>
        <w:sz w:val="20"/>
        <w:szCs w:val="20"/>
      </w:rPr>
      <w:t xml:space="preserve">Process </w:t>
    </w:r>
    <w:r w:rsidR="009C6C16">
      <w:rPr>
        <w:rFonts w:ascii="Times New Roman" w:hAnsi="Times New Roman" w:cs="Times New Roman"/>
        <w:i/>
        <w:iCs/>
        <w:sz w:val="20"/>
        <w:szCs w:val="20"/>
      </w:rPr>
      <w:t>S</w:t>
    </w:r>
    <w:r w:rsidRPr="00EE124E">
      <w:rPr>
        <w:rFonts w:ascii="Times New Roman" w:hAnsi="Times New Roman" w:cs="Times New Roman"/>
        <w:i/>
        <w:iCs/>
        <w:sz w:val="20"/>
        <w:szCs w:val="20"/>
      </w:rPr>
      <w:t>imulation of biofuel production from Waste Cooking Oil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1CA9" w14:textId="77777777" w:rsidR="00C33910" w:rsidRPr="00C63F79" w:rsidRDefault="00C33910" w:rsidP="00C33910">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rPr>
      <w:t>34</w:t>
    </w:r>
    <w:r w:rsidRPr="00F06842">
      <w:rPr>
        <w:rStyle w:val="underline1"/>
        <w:sz w:val="18"/>
        <w:szCs w:val="18"/>
        <w:vertAlign w:val="superscript"/>
      </w:rPr>
      <w:t>th</w:t>
    </w:r>
    <w:r w:rsidRPr="00F06842">
      <w:rPr>
        <w:rStyle w:val="underline1"/>
        <w:sz w:val="18"/>
        <w:szCs w:val="18"/>
      </w:rPr>
      <w:t xml:space="preserve"> European Symposium on Computer Aided Process Engineering / 15</w:t>
    </w:r>
    <w:r w:rsidRPr="00F06842">
      <w:rPr>
        <w:rStyle w:val="underline1"/>
        <w:sz w:val="18"/>
        <w:szCs w:val="18"/>
        <w:vertAlign w:val="superscript"/>
      </w:rPr>
      <w:t>th</w:t>
    </w:r>
    <w:r w:rsidRPr="00F06842">
      <w:rPr>
        <w:rStyle w:val="underline1"/>
        <w:sz w:val="18"/>
        <w:szCs w:val="18"/>
      </w:rPr>
      <w:t xml:space="preserve"> International Symposium on Process Systems Engineerin</w:t>
    </w:r>
    <w:r w:rsidRPr="003B50B5">
      <w:rPr>
        <w:rStyle w:val="underline1"/>
        <w:sz w:val="18"/>
        <w:szCs w:val="18"/>
      </w:rPr>
      <w:t>g</w:t>
    </w:r>
    <w:r w:rsidRPr="003B50B5">
      <w:rPr>
        <w:noProof/>
        <w:sz w:val="18"/>
        <w:szCs w:val="18"/>
      </w:rPr>
      <w:t xml:space="preserve"> </w:t>
    </w:r>
    <w:r w:rsidRPr="00C63F79">
      <w:rPr>
        <w:noProof/>
        <w:sz w:val="18"/>
        <w:szCs w:val="18"/>
      </w:rPr>
      <w:t>(ESCAPE34/PSE24), June 2-6, 2024,</w:t>
    </w:r>
    <w:r w:rsidRPr="00C63F79">
      <w:rPr>
        <w:sz w:val="18"/>
        <w:szCs w:val="18"/>
      </w:rPr>
      <w:t xml:space="preserve"> Florence</w:t>
    </w:r>
    <w:r w:rsidRPr="00C63F79">
      <w:rPr>
        <w:noProof/>
        <w:sz w:val="18"/>
        <w:szCs w:val="18"/>
      </w:rPr>
      <w:t>, Italy</w:t>
    </w:r>
  </w:p>
  <w:p w14:paraId="43C2DA34" w14:textId="4EB16D46" w:rsidR="00FC5D11" w:rsidRPr="00C63F79" w:rsidRDefault="00C33910">
    <w:pPr>
      <w:pStyle w:val="Header"/>
      <w:rPr>
        <w:rFonts w:ascii="Times New Roman" w:hAnsi="Times New Roman" w:cs="Times New Roman"/>
        <w:sz w:val="18"/>
        <w:szCs w:val="18"/>
      </w:rPr>
    </w:pPr>
    <w:r w:rsidRPr="00C63F79">
      <w:rPr>
        <w:rFonts w:ascii="Times New Roman" w:hAnsi="Times New Roman" w:cs="Times New Roman"/>
        <w:sz w:val="18"/>
        <w:szCs w:val="18"/>
      </w:rPr>
      <w:t>© 2024 Elsevier B.V. All rights reserved.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115B3"/>
    <w:multiLevelType w:val="hybridMultilevel"/>
    <w:tmpl w:val="6B262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E223D0"/>
    <w:multiLevelType w:val="hybridMultilevel"/>
    <w:tmpl w:val="4FD04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A18B8"/>
    <w:multiLevelType w:val="hybridMultilevel"/>
    <w:tmpl w:val="F9D2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617967"/>
    <w:multiLevelType w:val="hybridMultilevel"/>
    <w:tmpl w:val="E09C7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513525"/>
    <w:multiLevelType w:val="multilevel"/>
    <w:tmpl w:val="C4E62DB6"/>
    <w:lvl w:ilvl="0">
      <w:start w:val="1"/>
      <w:numFmt w:val="decimal"/>
      <w:pStyle w:val="Heading1"/>
      <w:lvlText w:val="%1"/>
      <w:lvlJc w:val="left"/>
      <w:pPr>
        <w:ind w:left="432" w:hanging="432"/>
      </w:pPr>
    </w:lvl>
    <w:lvl w:ilvl="1">
      <w:start w:val="1"/>
      <w:numFmt w:val="decimal"/>
      <w:pStyle w:val="Heading2"/>
      <w:lvlText w:val="%1.%2"/>
      <w:lvlJc w:val="left"/>
      <w:pPr>
        <w:ind w:left="246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720015542">
    <w:abstractNumId w:val="1"/>
  </w:num>
  <w:num w:numId="2" w16cid:durableId="120655052">
    <w:abstractNumId w:val="4"/>
  </w:num>
  <w:num w:numId="3" w16cid:durableId="171989559">
    <w:abstractNumId w:val="0"/>
  </w:num>
  <w:num w:numId="4" w16cid:durableId="390428770">
    <w:abstractNumId w:val="3"/>
  </w:num>
  <w:num w:numId="5" w16cid:durableId="1705910270">
    <w:abstractNumId w:val="2"/>
  </w:num>
  <w:num w:numId="6" w16cid:durableId="926962234">
    <w:abstractNumId w:val="4"/>
  </w:num>
  <w:num w:numId="7" w16cid:durableId="9934873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C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zpe2edxlzzva2ea2eb5tetpdwedertzw5wp&quot;&gt;My EndNote Library&lt;record-ids&gt;&lt;item&gt;66&lt;/item&gt;&lt;item&gt;69&lt;/item&gt;&lt;item&gt;82&lt;/item&gt;&lt;item&gt;85&lt;/item&gt;&lt;item&gt;91&lt;/item&gt;&lt;item&gt;95&lt;/item&gt;&lt;item&gt;103&lt;/item&gt;&lt;item&gt;112&lt;/item&gt;&lt;item&gt;113&lt;/item&gt;&lt;item&gt;121&lt;/item&gt;&lt;item&gt;124&lt;/item&gt;&lt;item&gt;125&lt;/item&gt;&lt;item&gt;126&lt;/item&gt;&lt;item&gt;127&lt;/item&gt;&lt;item&gt;128&lt;/item&gt;&lt;item&gt;129&lt;/item&gt;&lt;item&gt;130&lt;/item&gt;&lt;item&gt;131&lt;/item&gt;&lt;item&gt;133&lt;/item&gt;&lt;item&gt;134&lt;/item&gt;&lt;item&gt;135&lt;/item&gt;&lt;item&gt;136&lt;/item&gt;&lt;item&gt;139&lt;/item&gt;&lt;item&gt;140&lt;/item&gt;&lt;item&gt;141&lt;/item&gt;&lt;item&gt;142&lt;/item&gt;&lt;item&gt;143&lt;/item&gt;&lt;item&gt;192&lt;/item&gt;&lt;item&gt;193&lt;/item&gt;&lt;/record-ids&gt;&lt;/item&gt;&lt;/Libraries&gt;"/>
  </w:docVars>
  <w:rsids>
    <w:rsidRoot w:val="00607F9E"/>
    <w:rsid w:val="00000447"/>
    <w:rsid w:val="00003FEC"/>
    <w:rsid w:val="00004677"/>
    <w:rsid w:val="00004A04"/>
    <w:rsid w:val="000052FD"/>
    <w:rsid w:val="000057E0"/>
    <w:rsid w:val="00010022"/>
    <w:rsid w:val="00013D9E"/>
    <w:rsid w:val="00015CEC"/>
    <w:rsid w:val="00021DEA"/>
    <w:rsid w:val="0002272C"/>
    <w:rsid w:val="00022D79"/>
    <w:rsid w:val="00023575"/>
    <w:rsid w:val="00025814"/>
    <w:rsid w:val="000269CD"/>
    <w:rsid w:val="0002753B"/>
    <w:rsid w:val="00030012"/>
    <w:rsid w:val="00031199"/>
    <w:rsid w:val="000314D8"/>
    <w:rsid w:val="00031834"/>
    <w:rsid w:val="000318FB"/>
    <w:rsid w:val="0003240C"/>
    <w:rsid w:val="000325AC"/>
    <w:rsid w:val="00033329"/>
    <w:rsid w:val="0003388D"/>
    <w:rsid w:val="000339EA"/>
    <w:rsid w:val="00035179"/>
    <w:rsid w:val="0004008E"/>
    <w:rsid w:val="00040AEE"/>
    <w:rsid w:val="00041FE7"/>
    <w:rsid w:val="00042DDE"/>
    <w:rsid w:val="000522AF"/>
    <w:rsid w:val="0005347D"/>
    <w:rsid w:val="00053E66"/>
    <w:rsid w:val="000540C6"/>
    <w:rsid w:val="000560D0"/>
    <w:rsid w:val="0006003A"/>
    <w:rsid w:val="00060A6D"/>
    <w:rsid w:val="00066144"/>
    <w:rsid w:val="00074EF9"/>
    <w:rsid w:val="00074F52"/>
    <w:rsid w:val="00077679"/>
    <w:rsid w:val="00081653"/>
    <w:rsid w:val="00082392"/>
    <w:rsid w:val="0008294D"/>
    <w:rsid w:val="000843D4"/>
    <w:rsid w:val="00086D95"/>
    <w:rsid w:val="000872D4"/>
    <w:rsid w:val="00092CFD"/>
    <w:rsid w:val="000950AC"/>
    <w:rsid w:val="000A4EDF"/>
    <w:rsid w:val="000A5A2E"/>
    <w:rsid w:val="000B09BD"/>
    <w:rsid w:val="000B1846"/>
    <w:rsid w:val="000B2C4A"/>
    <w:rsid w:val="000B5644"/>
    <w:rsid w:val="000B6D07"/>
    <w:rsid w:val="000C1FA9"/>
    <w:rsid w:val="000C366E"/>
    <w:rsid w:val="000C62C0"/>
    <w:rsid w:val="000C754D"/>
    <w:rsid w:val="000D2E2D"/>
    <w:rsid w:val="000D4405"/>
    <w:rsid w:val="000D5DD4"/>
    <w:rsid w:val="000D7646"/>
    <w:rsid w:val="000D7F4C"/>
    <w:rsid w:val="000E1FF4"/>
    <w:rsid w:val="000E41B2"/>
    <w:rsid w:val="000E6623"/>
    <w:rsid w:val="000E6680"/>
    <w:rsid w:val="000E6744"/>
    <w:rsid w:val="000E7606"/>
    <w:rsid w:val="000F365A"/>
    <w:rsid w:val="000F3AB1"/>
    <w:rsid w:val="000F5DB1"/>
    <w:rsid w:val="000F6E74"/>
    <w:rsid w:val="000F7E97"/>
    <w:rsid w:val="00101069"/>
    <w:rsid w:val="00102633"/>
    <w:rsid w:val="001028AB"/>
    <w:rsid w:val="00104CED"/>
    <w:rsid w:val="001055C8"/>
    <w:rsid w:val="00106356"/>
    <w:rsid w:val="00113327"/>
    <w:rsid w:val="00114296"/>
    <w:rsid w:val="001236D0"/>
    <w:rsid w:val="00124DC9"/>
    <w:rsid w:val="0012515E"/>
    <w:rsid w:val="00130815"/>
    <w:rsid w:val="0013410A"/>
    <w:rsid w:val="0013668A"/>
    <w:rsid w:val="00136D0C"/>
    <w:rsid w:val="001415C8"/>
    <w:rsid w:val="00141E9C"/>
    <w:rsid w:val="0014232E"/>
    <w:rsid w:val="00142401"/>
    <w:rsid w:val="00143B56"/>
    <w:rsid w:val="00143CC8"/>
    <w:rsid w:val="00147A83"/>
    <w:rsid w:val="00151141"/>
    <w:rsid w:val="0015165A"/>
    <w:rsid w:val="00151E41"/>
    <w:rsid w:val="00154577"/>
    <w:rsid w:val="001550DD"/>
    <w:rsid w:val="001557DE"/>
    <w:rsid w:val="00155D6C"/>
    <w:rsid w:val="0015623F"/>
    <w:rsid w:val="0015683F"/>
    <w:rsid w:val="00157601"/>
    <w:rsid w:val="00161F59"/>
    <w:rsid w:val="001651FC"/>
    <w:rsid w:val="00171493"/>
    <w:rsid w:val="001749A4"/>
    <w:rsid w:val="0017553E"/>
    <w:rsid w:val="00180C00"/>
    <w:rsid w:val="00181E01"/>
    <w:rsid w:val="00184B29"/>
    <w:rsid w:val="0018777A"/>
    <w:rsid w:val="00194210"/>
    <w:rsid w:val="00194333"/>
    <w:rsid w:val="00195E3F"/>
    <w:rsid w:val="001A03F4"/>
    <w:rsid w:val="001A0E77"/>
    <w:rsid w:val="001A1251"/>
    <w:rsid w:val="001A438A"/>
    <w:rsid w:val="001A4E84"/>
    <w:rsid w:val="001A55B9"/>
    <w:rsid w:val="001B1C7E"/>
    <w:rsid w:val="001B2BF8"/>
    <w:rsid w:val="001B494D"/>
    <w:rsid w:val="001B5FE9"/>
    <w:rsid w:val="001B6EF5"/>
    <w:rsid w:val="001C18AA"/>
    <w:rsid w:val="001C789C"/>
    <w:rsid w:val="001C7A4A"/>
    <w:rsid w:val="001C7F3F"/>
    <w:rsid w:val="001D2169"/>
    <w:rsid w:val="001D316C"/>
    <w:rsid w:val="001D3737"/>
    <w:rsid w:val="001D4F1E"/>
    <w:rsid w:val="001D72A0"/>
    <w:rsid w:val="001E099B"/>
    <w:rsid w:val="001E0C5B"/>
    <w:rsid w:val="001E11CB"/>
    <w:rsid w:val="001E2042"/>
    <w:rsid w:val="001E272C"/>
    <w:rsid w:val="001E5D96"/>
    <w:rsid w:val="001E5E33"/>
    <w:rsid w:val="001E6D1D"/>
    <w:rsid w:val="001E7B83"/>
    <w:rsid w:val="001F0EE3"/>
    <w:rsid w:val="001F1499"/>
    <w:rsid w:val="001F186A"/>
    <w:rsid w:val="001F2462"/>
    <w:rsid w:val="001F2E3E"/>
    <w:rsid w:val="001F2EE4"/>
    <w:rsid w:val="001F367C"/>
    <w:rsid w:val="001F418C"/>
    <w:rsid w:val="001F7245"/>
    <w:rsid w:val="0020301A"/>
    <w:rsid w:val="002046EC"/>
    <w:rsid w:val="00205464"/>
    <w:rsid w:val="00211324"/>
    <w:rsid w:val="002134E8"/>
    <w:rsid w:val="00224D0E"/>
    <w:rsid w:val="00225DC2"/>
    <w:rsid w:val="00227733"/>
    <w:rsid w:val="00234BCA"/>
    <w:rsid w:val="0023771E"/>
    <w:rsid w:val="00245D00"/>
    <w:rsid w:val="002467BE"/>
    <w:rsid w:val="00246F96"/>
    <w:rsid w:val="00250AF3"/>
    <w:rsid w:val="00250F98"/>
    <w:rsid w:val="00253A20"/>
    <w:rsid w:val="00260253"/>
    <w:rsid w:val="00260A8B"/>
    <w:rsid w:val="00260DE5"/>
    <w:rsid w:val="00262122"/>
    <w:rsid w:val="0026322C"/>
    <w:rsid w:val="00263FFC"/>
    <w:rsid w:val="0026497C"/>
    <w:rsid w:val="00265BD7"/>
    <w:rsid w:val="0027023B"/>
    <w:rsid w:val="002726ED"/>
    <w:rsid w:val="00281CFB"/>
    <w:rsid w:val="0028272F"/>
    <w:rsid w:val="00282D4C"/>
    <w:rsid w:val="00283189"/>
    <w:rsid w:val="00287618"/>
    <w:rsid w:val="0028765E"/>
    <w:rsid w:val="00287E88"/>
    <w:rsid w:val="00291E3D"/>
    <w:rsid w:val="002976E3"/>
    <w:rsid w:val="002A153F"/>
    <w:rsid w:val="002A21B4"/>
    <w:rsid w:val="002A27BB"/>
    <w:rsid w:val="002A3D24"/>
    <w:rsid w:val="002B001F"/>
    <w:rsid w:val="002B2405"/>
    <w:rsid w:val="002B247C"/>
    <w:rsid w:val="002B30C0"/>
    <w:rsid w:val="002B4AA3"/>
    <w:rsid w:val="002B4B98"/>
    <w:rsid w:val="002B68A3"/>
    <w:rsid w:val="002B73AF"/>
    <w:rsid w:val="002C1A7A"/>
    <w:rsid w:val="002C2D3E"/>
    <w:rsid w:val="002C75A5"/>
    <w:rsid w:val="002C7EFD"/>
    <w:rsid w:val="002D4825"/>
    <w:rsid w:val="002D4C92"/>
    <w:rsid w:val="002D5B65"/>
    <w:rsid w:val="002D5DCA"/>
    <w:rsid w:val="002D734C"/>
    <w:rsid w:val="002D7A21"/>
    <w:rsid w:val="002E0DD2"/>
    <w:rsid w:val="002E21ED"/>
    <w:rsid w:val="002E42E1"/>
    <w:rsid w:val="002E4E00"/>
    <w:rsid w:val="002E4FE9"/>
    <w:rsid w:val="002F35E1"/>
    <w:rsid w:val="002F5326"/>
    <w:rsid w:val="002F70EA"/>
    <w:rsid w:val="00300916"/>
    <w:rsid w:val="00303172"/>
    <w:rsid w:val="00313017"/>
    <w:rsid w:val="00314858"/>
    <w:rsid w:val="00314BFF"/>
    <w:rsid w:val="00314E3D"/>
    <w:rsid w:val="00314EAD"/>
    <w:rsid w:val="0031519E"/>
    <w:rsid w:val="00320F6D"/>
    <w:rsid w:val="003228F5"/>
    <w:rsid w:val="003241FB"/>
    <w:rsid w:val="00331340"/>
    <w:rsid w:val="00331E11"/>
    <w:rsid w:val="0033317D"/>
    <w:rsid w:val="00334455"/>
    <w:rsid w:val="00334920"/>
    <w:rsid w:val="00336ED2"/>
    <w:rsid w:val="00336FBE"/>
    <w:rsid w:val="003406DE"/>
    <w:rsid w:val="00343BD0"/>
    <w:rsid w:val="0034417B"/>
    <w:rsid w:val="003503D5"/>
    <w:rsid w:val="0035383D"/>
    <w:rsid w:val="00353E2F"/>
    <w:rsid w:val="00354BC6"/>
    <w:rsid w:val="003560DC"/>
    <w:rsid w:val="0035665F"/>
    <w:rsid w:val="00360312"/>
    <w:rsid w:val="0036069D"/>
    <w:rsid w:val="003628F2"/>
    <w:rsid w:val="003640D5"/>
    <w:rsid w:val="00365CE6"/>
    <w:rsid w:val="00371A09"/>
    <w:rsid w:val="00371A77"/>
    <w:rsid w:val="0037265C"/>
    <w:rsid w:val="00377ED4"/>
    <w:rsid w:val="00384F5F"/>
    <w:rsid w:val="00385435"/>
    <w:rsid w:val="00386435"/>
    <w:rsid w:val="00386E47"/>
    <w:rsid w:val="00391544"/>
    <w:rsid w:val="003918FC"/>
    <w:rsid w:val="00392F7F"/>
    <w:rsid w:val="00394A7E"/>
    <w:rsid w:val="00395EF1"/>
    <w:rsid w:val="00396556"/>
    <w:rsid w:val="00397E5A"/>
    <w:rsid w:val="003A2590"/>
    <w:rsid w:val="003A607E"/>
    <w:rsid w:val="003B10A4"/>
    <w:rsid w:val="003B4EE1"/>
    <w:rsid w:val="003C103C"/>
    <w:rsid w:val="003C32C6"/>
    <w:rsid w:val="003C4D9B"/>
    <w:rsid w:val="003C5356"/>
    <w:rsid w:val="003C58F7"/>
    <w:rsid w:val="003C5DC3"/>
    <w:rsid w:val="003C7338"/>
    <w:rsid w:val="003C7DC0"/>
    <w:rsid w:val="003D3179"/>
    <w:rsid w:val="003D4183"/>
    <w:rsid w:val="003D5103"/>
    <w:rsid w:val="003D7140"/>
    <w:rsid w:val="003E0F47"/>
    <w:rsid w:val="003E18E4"/>
    <w:rsid w:val="003E32C1"/>
    <w:rsid w:val="003E6369"/>
    <w:rsid w:val="003E6847"/>
    <w:rsid w:val="003F1125"/>
    <w:rsid w:val="003F11E0"/>
    <w:rsid w:val="003F1BAE"/>
    <w:rsid w:val="003F67C1"/>
    <w:rsid w:val="003F7E4F"/>
    <w:rsid w:val="003F7EC6"/>
    <w:rsid w:val="00402046"/>
    <w:rsid w:val="00402403"/>
    <w:rsid w:val="00406102"/>
    <w:rsid w:val="004067FA"/>
    <w:rsid w:val="00412F48"/>
    <w:rsid w:val="004139A0"/>
    <w:rsid w:val="00414264"/>
    <w:rsid w:val="0041475F"/>
    <w:rsid w:val="0041742C"/>
    <w:rsid w:val="00422354"/>
    <w:rsid w:val="0042475C"/>
    <w:rsid w:val="0043154D"/>
    <w:rsid w:val="00432000"/>
    <w:rsid w:val="004325F4"/>
    <w:rsid w:val="00433916"/>
    <w:rsid w:val="00433DE1"/>
    <w:rsid w:val="004353AE"/>
    <w:rsid w:val="00436C7F"/>
    <w:rsid w:val="00440164"/>
    <w:rsid w:val="00440FAB"/>
    <w:rsid w:val="0044412D"/>
    <w:rsid w:val="00446CE8"/>
    <w:rsid w:val="00451B94"/>
    <w:rsid w:val="00451D70"/>
    <w:rsid w:val="00452DA9"/>
    <w:rsid w:val="00454F87"/>
    <w:rsid w:val="0045541E"/>
    <w:rsid w:val="0046307F"/>
    <w:rsid w:val="00464DE9"/>
    <w:rsid w:val="00466B2E"/>
    <w:rsid w:val="00466F3B"/>
    <w:rsid w:val="004770A2"/>
    <w:rsid w:val="00477174"/>
    <w:rsid w:val="00481818"/>
    <w:rsid w:val="00484923"/>
    <w:rsid w:val="004850F1"/>
    <w:rsid w:val="004874AC"/>
    <w:rsid w:val="00492130"/>
    <w:rsid w:val="00492597"/>
    <w:rsid w:val="00492C55"/>
    <w:rsid w:val="004934C1"/>
    <w:rsid w:val="00495975"/>
    <w:rsid w:val="0049687A"/>
    <w:rsid w:val="004A2D83"/>
    <w:rsid w:val="004A3C24"/>
    <w:rsid w:val="004A439D"/>
    <w:rsid w:val="004A66DB"/>
    <w:rsid w:val="004A7CF7"/>
    <w:rsid w:val="004B1325"/>
    <w:rsid w:val="004B24A3"/>
    <w:rsid w:val="004B2AD1"/>
    <w:rsid w:val="004B3C33"/>
    <w:rsid w:val="004B3DDA"/>
    <w:rsid w:val="004B407A"/>
    <w:rsid w:val="004B493E"/>
    <w:rsid w:val="004B7493"/>
    <w:rsid w:val="004C06F1"/>
    <w:rsid w:val="004C2928"/>
    <w:rsid w:val="004C60B3"/>
    <w:rsid w:val="004D1706"/>
    <w:rsid w:val="004D2F44"/>
    <w:rsid w:val="004D64B5"/>
    <w:rsid w:val="004D6D38"/>
    <w:rsid w:val="004E0629"/>
    <w:rsid w:val="004E466B"/>
    <w:rsid w:val="004E65BB"/>
    <w:rsid w:val="004F009B"/>
    <w:rsid w:val="004F1EDF"/>
    <w:rsid w:val="004F35E3"/>
    <w:rsid w:val="004F4C47"/>
    <w:rsid w:val="004F4C6E"/>
    <w:rsid w:val="004F639A"/>
    <w:rsid w:val="004F7223"/>
    <w:rsid w:val="004F75C9"/>
    <w:rsid w:val="00500809"/>
    <w:rsid w:val="00501338"/>
    <w:rsid w:val="00502EB8"/>
    <w:rsid w:val="00503832"/>
    <w:rsid w:val="00505676"/>
    <w:rsid w:val="00510408"/>
    <w:rsid w:val="00510BCA"/>
    <w:rsid w:val="00513CE2"/>
    <w:rsid w:val="005161F8"/>
    <w:rsid w:val="00516D37"/>
    <w:rsid w:val="0051721A"/>
    <w:rsid w:val="00520271"/>
    <w:rsid w:val="00521AA8"/>
    <w:rsid w:val="00524FCE"/>
    <w:rsid w:val="005277C2"/>
    <w:rsid w:val="00527F56"/>
    <w:rsid w:val="005307C6"/>
    <w:rsid w:val="00532046"/>
    <w:rsid w:val="00534067"/>
    <w:rsid w:val="00536A67"/>
    <w:rsid w:val="00537334"/>
    <w:rsid w:val="0054129E"/>
    <w:rsid w:val="00542338"/>
    <w:rsid w:val="005434DD"/>
    <w:rsid w:val="00543D59"/>
    <w:rsid w:val="0054528F"/>
    <w:rsid w:val="00545F9C"/>
    <w:rsid w:val="00552404"/>
    <w:rsid w:val="00553157"/>
    <w:rsid w:val="0055327D"/>
    <w:rsid w:val="005546C6"/>
    <w:rsid w:val="00555BB6"/>
    <w:rsid w:val="00556EBD"/>
    <w:rsid w:val="00557096"/>
    <w:rsid w:val="00557893"/>
    <w:rsid w:val="0056193C"/>
    <w:rsid w:val="00565646"/>
    <w:rsid w:val="00567AE4"/>
    <w:rsid w:val="00570241"/>
    <w:rsid w:val="0057106C"/>
    <w:rsid w:val="005714E8"/>
    <w:rsid w:val="005762C5"/>
    <w:rsid w:val="00584384"/>
    <w:rsid w:val="00584F27"/>
    <w:rsid w:val="005865D6"/>
    <w:rsid w:val="0058738B"/>
    <w:rsid w:val="00591038"/>
    <w:rsid w:val="005939E4"/>
    <w:rsid w:val="00594368"/>
    <w:rsid w:val="005945D5"/>
    <w:rsid w:val="00594BFB"/>
    <w:rsid w:val="00595388"/>
    <w:rsid w:val="00595D5B"/>
    <w:rsid w:val="00596ABD"/>
    <w:rsid w:val="005974E6"/>
    <w:rsid w:val="005A07ED"/>
    <w:rsid w:val="005A2FDB"/>
    <w:rsid w:val="005A6AA9"/>
    <w:rsid w:val="005B079C"/>
    <w:rsid w:val="005B21D6"/>
    <w:rsid w:val="005B2319"/>
    <w:rsid w:val="005B4F55"/>
    <w:rsid w:val="005C32BD"/>
    <w:rsid w:val="005D4954"/>
    <w:rsid w:val="005E1D6C"/>
    <w:rsid w:val="005E2952"/>
    <w:rsid w:val="005F1B1E"/>
    <w:rsid w:val="005F1DC7"/>
    <w:rsid w:val="005F3CB6"/>
    <w:rsid w:val="005F4399"/>
    <w:rsid w:val="005F4E55"/>
    <w:rsid w:val="005F6EC0"/>
    <w:rsid w:val="005F7AE4"/>
    <w:rsid w:val="00604B19"/>
    <w:rsid w:val="00604D13"/>
    <w:rsid w:val="0060666E"/>
    <w:rsid w:val="00607976"/>
    <w:rsid w:val="00607A97"/>
    <w:rsid w:val="00607C5B"/>
    <w:rsid w:val="00607F9E"/>
    <w:rsid w:val="00611F67"/>
    <w:rsid w:val="00615EC8"/>
    <w:rsid w:val="006160B9"/>
    <w:rsid w:val="006201F4"/>
    <w:rsid w:val="00620EE9"/>
    <w:rsid w:val="00624455"/>
    <w:rsid w:val="00624A22"/>
    <w:rsid w:val="00624A7E"/>
    <w:rsid w:val="00625E00"/>
    <w:rsid w:val="006301E9"/>
    <w:rsid w:val="00630A36"/>
    <w:rsid w:val="00631232"/>
    <w:rsid w:val="00631D77"/>
    <w:rsid w:val="00631EDA"/>
    <w:rsid w:val="00634ADB"/>
    <w:rsid w:val="00636A13"/>
    <w:rsid w:val="00641C7E"/>
    <w:rsid w:val="006449B6"/>
    <w:rsid w:val="0065187D"/>
    <w:rsid w:val="00652333"/>
    <w:rsid w:val="0065241C"/>
    <w:rsid w:val="006574EB"/>
    <w:rsid w:val="00657C8C"/>
    <w:rsid w:val="0066193A"/>
    <w:rsid w:val="00663507"/>
    <w:rsid w:val="00665313"/>
    <w:rsid w:val="00666371"/>
    <w:rsid w:val="00666CF4"/>
    <w:rsid w:val="00670A1B"/>
    <w:rsid w:val="00672D11"/>
    <w:rsid w:val="00683046"/>
    <w:rsid w:val="00684880"/>
    <w:rsid w:val="00686B7A"/>
    <w:rsid w:val="0069063D"/>
    <w:rsid w:val="006909A9"/>
    <w:rsid w:val="00692ED1"/>
    <w:rsid w:val="00693C40"/>
    <w:rsid w:val="00694C8D"/>
    <w:rsid w:val="006A0BB5"/>
    <w:rsid w:val="006A3FE2"/>
    <w:rsid w:val="006A6B0F"/>
    <w:rsid w:val="006B0B53"/>
    <w:rsid w:val="006B1ABA"/>
    <w:rsid w:val="006B2621"/>
    <w:rsid w:val="006B353A"/>
    <w:rsid w:val="006B442C"/>
    <w:rsid w:val="006B5489"/>
    <w:rsid w:val="006B5B6A"/>
    <w:rsid w:val="006B5B86"/>
    <w:rsid w:val="006C0E8C"/>
    <w:rsid w:val="006C14DF"/>
    <w:rsid w:val="006C2392"/>
    <w:rsid w:val="006C4B0D"/>
    <w:rsid w:val="006C6422"/>
    <w:rsid w:val="006D105F"/>
    <w:rsid w:val="006D14AA"/>
    <w:rsid w:val="006D1DE3"/>
    <w:rsid w:val="006D2F0C"/>
    <w:rsid w:val="006D4185"/>
    <w:rsid w:val="006D4EFC"/>
    <w:rsid w:val="006D5DCF"/>
    <w:rsid w:val="006E06F3"/>
    <w:rsid w:val="006E2761"/>
    <w:rsid w:val="006E3541"/>
    <w:rsid w:val="006E75C3"/>
    <w:rsid w:val="006F004F"/>
    <w:rsid w:val="006F1134"/>
    <w:rsid w:val="006F23F7"/>
    <w:rsid w:val="006F2853"/>
    <w:rsid w:val="006F2CC9"/>
    <w:rsid w:val="00702A33"/>
    <w:rsid w:val="007048A4"/>
    <w:rsid w:val="00705A12"/>
    <w:rsid w:val="00711F81"/>
    <w:rsid w:val="00713466"/>
    <w:rsid w:val="00716560"/>
    <w:rsid w:val="007211B5"/>
    <w:rsid w:val="00721B5C"/>
    <w:rsid w:val="00722CC8"/>
    <w:rsid w:val="00731673"/>
    <w:rsid w:val="00732947"/>
    <w:rsid w:val="007334F4"/>
    <w:rsid w:val="00740243"/>
    <w:rsid w:val="00743734"/>
    <w:rsid w:val="0074398A"/>
    <w:rsid w:val="007453D8"/>
    <w:rsid w:val="00746BB4"/>
    <w:rsid w:val="007477A4"/>
    <w:rsid w:val="007532CE"/>
    <w:rsid w:val="007534CD"/>
    <w:rsid w:val="007555A0"/>
    <w:rsid w:val="00756160"/>
    <w:rsid w:val="00756605"/>
    <w:rsid w:val="007569DE"/>
    <w:rsid w:val="007611A7"/>
    <w:rsid w:val="007613D4"/>
    <w:rsid w:val="00762811"/>
    <w:rsid w:val="00765CB0"/>
    <w:rsid w:val="0076686A"/>
    <w:rsid w:val="0076710D"/>
    <w:rsid w:val="00767FF7"/>
    <w:rsid w:val="007705C5"/>
    <w:rsid w:val="0077077D"/>
    <w:rsid w:val="007764FD"/>
    <w:rsid w:val="00776F3F"/>
    <w:rsid w:val="0078047D"/>
    <w:rsid w:val="00782594"/>
    <w:rsid w:val="0078523C"/>
    <w:rsid w:val="00785528"/>
    <w:rsid w:val="00786500"/>
    <w:rsid w:val="00786715"/>
    <w:rsid w:val="007874F1"/>
    <w:rsid w:val="00790B24"/>
    <w:rsid w:val="00791EFD"/>
    <w:rsid w:val="0079659D"/>
    <w:rsid w:val="007971D1"/>
    <w:rsid w:val="007A1E98"/>
    <w:rsid w:val="007A365B"/>
    <w:rsid w:val="007A681D"/>
    <w:rsid w:val="007A68AD"/>
    <w:rsid w:val="007A7B47"/>
    <w:rsid w:val="007B1758"/>
    <w:rsid w:val="007B3BD0"/>
    <w:rsid w:val="007B3CF3"/>
    <w:rsid w:val="007C09E7"/>
    <w:rsid w:val="007C19F2"/>
    <w:rsid w:val="007C2EDC"/>
    <w:rsid w:val="007C63A0"/>
    <w:rsid w:val="007C7D47"/>
    <w:rsid w:val="007D00EC"/>
    <w:rsid w:val="007D1112"/>
    <w:rsid w:val="007D2B3C"/>
    <w:rsid w:val="007D361C"/>
    <w:rsid w:val="007D3B82"/>
    <w:rsid w:val="007D4DDB"/>
    <w:rsid w:val="007E150F"/>
    <w:rsid w:val="007E5508"/>
    <w:rsid w:val="007F3058"/>
    <w:rsid w:val="00800E4D"/>
    <w:rsid w:val="008023F3"/>
    <w:rsid w:val="0080259B"/>
    <w:rsid w:val="00803CA7"/>
    <w:rsid w:val="00806CA7"/>
    <w:rsid w:val="00807A1F"/>
    <w:rsid w:val="00812A2E"/>
    <w:rsid w:val="00812A57"/>
    <w:rsid w:val="00813E77"/>
    <w:rsid w:val="008154E9"/>
    <w:rsid w:val="00815CA7"/>
    <w:rsid w:val="00816B37"/>
    <w:rsid w:val="008171CF"/>
    <w:rsid w:val="0081760B"/>
    <w:rsid w:val="008215CE"/>
    <w:rsid w:val="008227DE"/>
    <w:rsid w:val="00823601"/>
    <w:rsid w:val="00823B87"/>
    <w:rsid w:val="00823E47"/>
    <w:rsid w:val="00824BB1"/>
    <w:rsid w:val="00826E20"/>
    <w:rsid w:val="00832B38"/>
    <w:rsid w:val="00836B70"/>
    <w:rsid w:val="0084093F"/>
    <w:rsid w:val="00840B3A"/>
    <w:rsid w:val="0084598C"/>
    <w:rsid w:val="0085037F"/>
    <w:rsid w:val="00851B82"/>
    <w:rsid w:val="00852D2F"/>
    <w:rsid w:val="00853B66"/>
    <w:rsid w:val="00854167"/>
    <w:rsid w:val="0085607C"/>
    <w:rsid w:val="00866633"/>
    <w:rsid w:val="0087134F"/>
    <w:rsid w:val="00880D15"/>
    <w:rsid w:val="008817D6"/>
    <w:rsid w:val="0088549A"/>
    <w:rsid w:val="00887374"/>
    <w:rsid w:val="008936B0"/>
    <w:rsid w:val="00893A51"/>
    <w:rsid w:val="00893CD0"/>
    <w:rsid w:val="008954B6"/>
    <w:rsid w:val="00895C1C"/>
    <w:rsid w:val="008A1E48"/>
    <w:rsid w:val="008B3562"/>
    <w:rsid w:val="008B3CCE"/>
    <w:rsid w:val="008B4D6C"/>
    <w:rsid w:val="008B536E"/>
    <w:rsid w:val="008B5BAC"/>
    <w:rsid w:val="008B6DFE"/>
    <w:rsid w:val="008B7D22"/>
    <w:rsid w:val="008C35EA"/>
    <w:rsid w:val="008C3D7D"/>
    <w:rsid w:val="008C7FF3"/>
    <w:rsid w:val="008D3A63"/>
    <w:rsid w:val="008D3F17"/>
    <w:rsid w:val="008D48BA"/>
    <w:rsid w:val="008D6B4D"/>
    <w:rsid w:val="008D7AAD"/>
    <w:rsid w:val="008E1F8B"/>
    <w:rsid w:val="008E555E"/>
    <w:rsid w:val="008F22E7"/>
    <w:rsid w:val="008F302B"/>
    <w:rsid w:val="00902EC4"/>
    <w:rsid w:val="009045A0"/>
    <w:rsid w:val="009058F4"/>
    <w:rsid w:val="00905B1F"/>
    <w:rsid w:val="0090646E"/>
    <w:rsid w:val="009073C9"/>
    <w:rsid w:val="009106E0"/>
    <w:rsid w:val="00914FD9"/>
    <w:rsid w:val="00920E09"/>
    <w:rsid w:val="00921525"/>
    <w:rsid w:val="00927401"/>
    <w:rsid w:val="0093146B"/>
    <w:rsid w:val="0093258D"/>
    <w:rsid w:val="00932D0A"/>
    <w:rsid w:val="00933D9D"/>
    <w:rsid w:val="00934858"/>
    <w:rsid w:val="00935F0E"/>
    <w:rsid w:val="00936422"/>
    <w:rsid w:val="00937C1F"/>
    <w:rsid w:val="00941645"/>
    <w:rsid w:val="00944816"/>
    <w:rsid w:val="0094665F"/>
    <w:rsid w:val="00952895"/>
    <w:rsid w:val="00953361"/>
    <w:rsid w:val="00954C5F"/>
    <w:rsid w:val="00962523"/>
    <w:rsid w:val="00962726"/>
    <w:rsid w:val="00962C05"/>
    <w:rsid w:val="00962FE2"/>
    <w:rsid w:val="009675ED"/>
    <w:rsid w:val="0097002E"/>
    <w:rsid w:val="0097004F"/>
    <w:rsid w:val="00973016"/>
    <w:rsid w:val="00974714"/>
    <w:rsid w:val="009749AF"/>
    <w:rsid w:val="00976DA4"/>
    <w:rsid w:val="00977509"/>
    <w:rsid w:val="0098110B"/>
    <w:rsid w:val="00984720"/>
    <w:rsid w:val="00984D9F"/>
    <w:rsid w:val="0099090E"/>
    <w:rsid w:val="009922DA"/>
    <w:rsid w:val="009937FA"/>
    <w:rsid w:val="009940F8"/>
    <w:rsid w:val="00994C0C"/>
    <w:rsid w:val="00995369"/>
    <w:rsid w:val="009967EE"/>
    <w:rsid w:val="00996C77"/>
    <w:rsid w:val="0099763F"/>
    <w:rsid w:val="009A0B54"/>
    <w:rsid w:val="009A1A9E"/>
    <w:rsid w:val="009A67A2"/>
    <w:rsid w:val="009B43FD"/>
    <w:rsid w:val="009B47E2"/>
    <w:rsid w:val="009B4C21"/>
    <w:rsid w:val="009B4C5D"/>
    <w:rsid w:val="009B5044"/>
    <w:rsid w:val="009B55EB"/>
    <w:rsid w:val="009B73BC"/>
    <w:rsid w:val="009C5550"/>
    <w:rsid w:val="009C55B9"/>
    <w:rsid w:val="009C6C16"/>
    <w:rsid w:val="009C6EE3"/>
    <w:rsid w:val="009C75E3"/>
    <w:rsid w:val="009C7C2C"/>
    <w:rsid w:val="009D0D26"/>
    <w:rsid w:val="009D20D5"/>
    <w:rsid w:val="009D3B4A"/>
    <w:rsid w:val="009D6815"/>
    <w:rsid w:val="009D74F5"/>
    <w:rsid w:val="009E337E"/>
    <w:rsid w:val="009E5A3E"/>
    <w:rsid w:val="009E6EE0"/>
    <w:rsid w:val="009F2DCE"/>
    <w:rsid w:val="009F3ED7"/>
    <w:rsid w:val="009F518C"/>
    <w:rsid w:val="009F5B39"/>
    <w:rsid w:val="009F76CD"/>
    <w:rsid w:val="00A00D34"/>
    <w:rsid w:val="00A020E4"/>
    <w:rsid w:val="00A027AA"/>
    <w:rsid w:val="00A040D0"/>
    <w:rsid w:val="00A048B0"/>
    <w:rsid w:val="00A04ACC"/>
    <w:rsid w:val="00A101CD"/>
    <w:rsid w:val="00A1275E"/>
    <w:rsid w:val="00A159D0"/>
    <w:rsid w:val="00A15A32"/>
    <w:rsid w:val="00A20917"/>
    <w:rsid w:val="00A23504"/>
    <w:rsid w:val="00A27E3A"/>
    <w:rsid w:val="00A31065"/>
    <w:rsid w:val="00A31E80"/>
    <w:rsid w:val="00A33A04"/>
    <w:rsid w:val="00A40BC0"/>
    <w:rsid w:val="00A41BEA"/>
    <w:rsid w:val="00A4634A"/>
    <w:rsid w:val="00A4644F"/>
    <w:rsid w:val="00A4708E"/>
    <w:rsid w:val="00A50F7B"/>
    <w:rsid w:val="00A518F1"/>
    <w:rsid w:val="00A5682C"/>
    <w:rsid w:val="00A57FE4"/>
    <w:rsid w:val="00A641AF"/>
    <w:rsid w:val="00A65A6D"/>
    <w:rsid w:val="00A706DE"/>
    <w:rsid w:val="00A71844"/>
    <w:rsid w:val="00A74CA9"/>
    <w:rsid w:val="00A768C8"/>
    <w:rsid w:val="00A77291"/>
    <w:rsid w:val="00A84032"/>
    <w:rsid w:val="00A84CA9"/>
    <w:rsid w:val="00A85EE5"/>
    <w:rsid w:val="00A86309"/>
    <w:rsid w:val="00A93B7A"/>
    <w:rsid w:val="00A93C82"/>
    <w:rsid w:val="00A94737"/>
    <w:rsid w:val="00A952F4"/>
    <w:rsid w:val="00A95CE1"/>
    <w:rsid w:val="00AA1233"/>
    <w:rsid w:val="00AA43B7"/>
    <w:rsid w:val="00AA4D01"/>
    <w:rsid w:val="00AA4F77"/>
    <w:rsid w:val="00AA71C3"/>
    <w:rsid w:val="00AB0BD8"/>
    <w:rsid w:val="00AB12E7"/>
    <w:rsid w:val="00AB1F37"/>
    <w:rsid w:val="00AB5B19"/>
    <w:rsid w:val="00AC2A1C"/>
    <w:rsid w:val="00AC43D8"/>
    <w:rsid w:val="00AC5F20"/>
    <w:rsid w:val="00AD0483"/>
    <w:rsid w:val="00AD270E"/>
    <w:rsid w:val="00AD3068"/>
    <w:rsid w:val="00AE24E5"/>
    <w:rsid w:val="00AE5ABA"/>
    <w:rsid w:val="00AF0474"/>
    <w:rsid w:val="00AF13E0"/>
    <w:rsid w:val="00AF313D"/>
    <w:rsid w:val="00AF3BD8"/>
    <w:rsid w:val="00B01D04"/>
    <w:rsid w:val="00B02C28"/>
    <w:rsid w:val="00B05692"/>
    <w:rsid w:val="00B058AE"/>
    <w:rsid w:val="00B06267"/>
    <w:rsid w:val="00B0727C"/>
    <w:rsid w:val="00B07303"/>
    <w:rsid w:val="00B100CA"/>
    <w:rsid w:val="00B15000"/>
    <w:rsid w:val="00B161B5"/>
    <w:rsid w:val="00B16F25"/>
    <w:rsid w:val="00B21BC7"/>
    <w:rsid w:val="00B2561A"/>
    <w:rsid w:val="00B2745F"/>
    <w:rsid w:val="00B30EA5"/>
    <w:rsid w:val="00B31348"/>
    <w:rsid w:val="00B32D20"/>
    <w:rsid w:val="00B33398"/>
    <w:rsid w:val="00B35C59"/>
    <w:rsid w:val="00B41214"/>
    <w:rsid w:val="00B4159B"/>
    <w:rsid w:val="00B42FDE"/>
    <w:rsid w:val="00B44F26"/>
    <w:rsid w:val="00B47F31"/>
    <w:rsid w:val="00B5120E"/>
    <w:rsid w:val="00B51E3E"/>
    <w:rsid w:val="00B51E47"/>
    <w:rsid w:val="00B52352"/>
    <w:rsid w:val="00B53BD1"/>
    <w:rsid w:val="00B544FD"/>
    <w:rsid w:val="00B54A45"/>
    <w:rsid w:val="00B57010"/>
    <w:rsid w:val="00B575B3"/>
    <w:rsid w:val="00B60D68"/>
    <w:rsid w:val="00B61984"/>
    <w:rsid w:val="00B625FE"/>
    <w:rsid w:val="00B628F5"/>
    <w:rsid w:val="00B62D52"/>
    <w:rsid w:val="00B641C0"/>
    <w:rsid w:val="00B6484A"/>
    <w:rsid w:val="00B64878"/>
    <w:rsid w:val="00B67CC3"/>
    <w:rsid w:val="00B67CF2"/>
    <w:rsid w:val="00B70FC5"/>
    <w:rsid w:val="00B70FD5"/>
    <w:rsid w:val="00B72B5F"/>
    <w:rsid w:val="00B752BB"/>
    <w:rsid w:val="00B7663A"/>
    <w:rsid w:val="00B77518"/>
    <w:rsid w:val="00B810F9"/>
    <w:rsid w:val="00B82DD0"/>
    <w:rsid w:val="00B83107"/>
    <w:rsid w:val="00B8680E"/>
    <w:rsid w:val="00B874CE"/>
    <w:rsid w:val="00B902B1"/>
    <w:rsid w:val="00B94BDD"/>
    <w:rsid w:val="00B964DD"/>
    <w:rsid w:val="00BA600E"/>
    <w:rsid w:val="00BB0DF3"/>
    <w:rsid w:val="00BB1888"/>
    <w:rsid w:val="00BB2577"/>
    <w:rsid w:val="00BB27B3"/>
    <w:rsid w:val="00BB564F"/>
    <w:rsid w:val="00BB646A"/>
    <w:rsid w:val="00BC64A0"/>
    <w:rsid w:val="00BC6742"/>
    <w:rsid w:val="00BD1414"/>
    <w:rsid w:val="00BD46A4"/>
    <w:rsid w:val="00BD6388"/>
    <w:rsid w:val="00BE6DCC"/>
    <w:rsid w:val="00BE6F99"/>
    <w:rsid w:val="00BF0A50"/>
    <w:rsid w:val="00BF14D3"/>
    <w:rsid w:val="00BF1F2C"/>
    <w:rsid w:val="00BF1F5E"/>
    <w:rsid w:val="00BF200C"/>
    <w:rsid w:val="00BF2F1B"/>
    <w:rsid w:val="00BF378C"/>
    <w:rsid w:val="00BF7556"/>
    <w:rsid w:val="00C011DB"/>
    <w:rsid w:val="00C103C2"/>
    <w:rsid w:val="00C106E2"/>
    <w:rsid w:val="00C117C8"/>
    <w:rsid w:val="00C11B59"/>
    <w:rsid w:val="00C126CD"/>
    <w:rsid w:val="00C1712C"/>
    <w:rsid w:val="00C17144"/>
    <w:rsid w:val="00C179C9"/>
    <w:rsid w:val="00C2109E"/>
    <w:rsid w:val="00C21667"/>
    <w:rsid w:val="00C22D2E"/>
    <w:rsid w:val="00C2417C"/>
    <w:rsid w:val="00C24206"/>
    <w:rsid w:val="00C24CDB"/>
    <w:rsid w:val="00C269D1"/>
    <w:rsid w:val="00C31C6F"/>
    <w:rsid w:val="00C33182"/>
    <w:rsid w:val="00C33910"/>
    <w:rsid w:val="00C35757"/>
    <w:rsid w:val="00C36613"/>
    <w:rsid w:val="00C369F6"/>
    <w:rsid w:val="00C414B1"/>
    <w:rsid w:val="00C41BC9"/>
    <w:rsid w:val="00C42938"/>
    <w:rsid w:val="00C43DED"/>
    <w:rsid w:val="00C46E92"/>
    <w:rsid w:val="00C476A9"/>
    <w:rsid w:val="00C50DE5"/>
    <w:rsid w:val="00C51E28"/>
    <w:rsid w:val="00C531B3"/>
    <w:rsid w:val="00C571C8"/>
    <w:rsid w:val="00C63F79"/>
    <w:rsid w:val="00C6691D"/>
    <w:rsid w:val="00C70FF5"/>
    <w:rsid w:val="00C71650"/>
    <w:rsid w:val="00C7385B"/>
    <w:rsid w:val="00C7576E"/>
    <w:rsid w:val="00C77DC9"/>
    <w:rsid w:val="00C80FB1"/>
    <w:rsid w:val="00C82252"/>
    <w:rsid w:val="00C830DA"/>
    <w:rsid w:val="00C84D8B"/>
    <w:rsid w:val="00C85AB2"/>
    <w:rsid w:val="00C86127"/>
    <w:rsid w:val="00C90D3B"/>
    <w:rsid w:val="00C94E69"/>
    <w:rsid w:val="00C97C4C"/>
    <w:rsid w:val="00CA23FC"/>
    <w:rsid w:val="00CA3021"/>
    <w:rsid w:val="00CB0CD9"/>
    <w:rsid w:val="00CB107B"/>
    <w:rsid w:val="00CB2699"/>
    <w:rsid w:val="00CB38F8"/>
    <w:rsid w:val="00CB46E8"/>
    <w:rsid w:val="00CB7FC7"/>
    <w:rsid w:val="00CC099F"/>
    <w:rsid w:val="00CC3F75"/>
    <w:rsid w:val="00CC466E"/>
    <w:rsid w:val="00CC6EF4"/>
    <w:rsid w:val="00CC7741"/>
    <w:rsid w:val="00CC7B38"/>
    <w:rsid w:val="00CD4DF7"/>
    <w:rsid w:val="00CD74A0"/>
    <w:rsid w:val="00CE0A2B"/>
    <w:rsid w:val="00CE0D50"/>
    <w:rsid w:val="00CE0E49"/>
    <w:rsid w:val="00CE1A6C"/>
    <w:rsid w:val="00CE24DB"/>
    <w:rsid w:val="00CF09BA"/>
    <w:rsid w:val="00CF2335"/>
    <w:rsid w:val="00CF4064"/>
    <w:rsid w:val="00CF45FD"/>
    <w:rsid w:val="00D02E1F"/>
    <w:rsid w:val="00D0553D"/>
    <w:rsid w:val="00D1188C"/>
    <w:rsid w:val="00D12A42"/>
    <w:rsid w:val="00D13FDC"/>
    <w:rsid w:val="00D16756"/>
    <w:rsid w:val="00D20267"/>
    <w:rsid w:val="00D22E34"/>
    <w:rsid w:val="00D23B17"/>
    <w:rsid w:val="00D3074E"/>
    <w:rsid w:val="00D3201F"/>
    <w:rsid w:val="00D35475"/>
    <w:rsid w:val="00D36C46"/>
    <w:rsid w:val="00D42DF5"/>
    <w:rsid w:val="00D4589B"/>
    <w:rsid w:val="00D46BAC"/>
    <w:rsid w:val="00D52324"/>
    <w:rsid w:val="00D53DBE"/>
    <w:rsid w:val="00D56BD3"/>
    <w:rsid w:val="00D61286"/>
    <w:rsid w:val="00D61CE1"/>
    <w:rsid w:val="00D63B7B"/>
    <w:rsid w:val="00D6566C"/>
    <w:rsid w:val="00D65EF9"/>
    <w:rsid w:val="00D6625D"/>
    <w:rsid w:val="00D6649E"/>
    <w:rsid w:val="00D74C5A"/>
    <w:rsid w:val="00D768B4"/>
    <w:rsid w:val="00D8010F"/>
    <w:rsid w:val="00D80197"/>
    <w:rsid w:val="00D85695"/>
    <w:rsid w:val="00D86AEC"/>
    <w:rsid w:val="00D86CC3"/>
    <w:rsid w:val="00D9300E"/>
    <w:rsid w:val="00D939A1"/>
    <w:rsid w:val="00D95813"/>
    <w:rsid w:val="00D97C12"/>
    <w:rsid w:val="00D97CE8"/>
    <w:rsid w:val="00DA0052"/>
    <w:rsid w:val="00DA7DD1"/>
    <w:rsid w:val="00DB0467"/>
    <w:rsid w:val="00DB5265"/>
    <w:rsid w:val="00DB69F7"/>
    <w:rsid w:val="00DB75AC"/>
    <w:rsid w:val="00DC4E06"/>
    <w:rsid w:val="00DC6588"/>
    <w:rsid w:val="00DC6990"/>
    <w:rsid w:val="00DD0611"/>
    <w:rsid w:val="00DD356B"/>
    <w:rsid w:val="00DD488E"/>
    <w:rsid w:val="00DD4C8C"/>
    <w:rsid w:val="00DD777D"/>
    <w:rsid w:val="00DD7C48"/>
    <w:rsid w:val="00DE101D"/>
    <w:rsid w:val="00DE48FC"/>
    <w:rsid w:val="00DE63B0"/>
    <w:rsid w:val="00DF0707"/>
    <w:rsid w:val="00DF37EE"/>
    <w:rsid w:val="00DF5328"/>
    <w:rsid w:val="00DF64F6"/>
    <w:rsid w:val="00DF6DEE"/>
    <w:rsid w:val="00E008DF"/>
    <w:rsid w:val="00E0157F"/>
    <w:rsid w:val="00E01611"/>
    <w:rsid w:val="00E145DE"/>
    <w:rsid w:val="00E20886"/>
    <w:rsid w:val="00E21BC8"/>
    <w:rsid w:val="00E2230D"/>
    <w:rsid w:val="00E25698"/>
    <w:rsid w:val="00E30D6A"/>
    <w:rsid w:val="00E329CD"/>
    <w:rsid w:val="00E33FB8"/>
    <w:rsid w:val="00E3604B"/>
    <w:rsid w:val="00E36274"/>
    <w:rsid w:val="00E403D2"/>
    <w:rsid w:val="00E4180D"/>
    <w:rsid w:val="00E42821"/>
    <w:rsid w:val="00E435BC"/>
    <w:rsid w:val="00E4362B"/>
    <w:rsid w:val="00E46D53"/>
    <w:rsid w:val="00E470E1"/>
    <w:rsid w:val="00E47F7E"/>
    <w:rsid w:val="00E507CF"/>
    <w:rsid w:val="00E55396"/>
    <w:rsid w:val="00E56CCF"/>
    <w:rsid w:val="00E612B9"/>
    <w:rsid w:val="00E618D3"/>
    <w:rsid w:val="00E6393F"/>
    <w:rsid w:val="00E66D1A"/>
    <w:rsid w:val="00E672E0"/>
    <w:rsid w:val="00E71282"/>
    <w:rsid w:val="00E72F97"/>
    <w:rsid w:val="00E733E4"/>
    <w:rsid w:val="00E74E89"/>
    <w:rsid w:val="00E812F9"/>
    <w:rsid w:val="00E837AB"/>
    <w:rsid w:val="00E838EE"/>
    <w:rsid w:val="00E84A0D"/>
    <w:rsid w:val="00E9177A"/>
    <w:rsid w:val="00E9271C"/>
    <w:rsid w:val="00E92A52"/>
    <w:rsid w:val="00E942AD"/>
    <w:rsid w:val="00E94C7F"/>
    <w:rsid w:val="00E97FE4"/>
    <w:rsid w:val="00EA19B7"/>
    <w:rsid w:val="00EA4E1C"/>
    <w:rsid w:val="00EA5B55"/>
    <w:rsid w:val="00EA7EE1"/>
    <w:rsid w:val="00EB0501"/>
    <w:rsid w:val="00EB0ADC"/>
    <w:rsid w:val="00EB2AB8"/>
    <w:rsid w:val="00EB5528"/>
    <w:rsid w:val="00EB641F"/>
    <w:rsid w:val="00EC1A2D"/>
    <w:rsid w:val="00EC1BF0"/>
    <w:rsid w:val="00EC3AF8"/>
    <w:rsid w:val="00EC7797"/>
    <w:rsid w:val="00ED1A2B"/>
    <w:rsid w:val="00ED20FC"/>
    <w:rsid w:val="00ED3DE7"/>
    <w:rsid w:val="00ED421F"/>
    <w:rsid w:val="00ED682F"/>
    <w:rsid w:val="00ED6AD2"/>
    <w:rsid w:val="00ED6DB5"/>
    <w:rsid w:val="00ED77B4"/>
    <w:rsid w:val="00ED7D8B"/>
    <w:rsid w:val="00EE0734"/>
    <w:rsid w:val="00EE124E"/>
    <w:rsid w:val="00EE1B06"/>
    <w:rsid w:val="00EE3CBB"/>
    <w:rsid w:val="00EE5144"/>
    <w:rsid w:val="00EE6AA2"/>
    <w:rsid w:val="00EF03FA"/>
    <w:rsid w:val="00EF253A"/>
    <w:rsid w:val="00EF26F5"/>
    <w:rsid w:val="00F00157"/>
    <w:rsid w:val="00F0021F"/>
    <w:rsid w:val="00F02301"/>
    <w:rsid w:val="00F033EB"/>
    <w:rsid w:val="00F0388D"/>
    <w:rsid w:val="00F052A4"/>
    <w:rsid w:val="00F11759"/>
    <w:rsid w:val="00F11F18"/>
    <w:rsid w:val="00F146E3"/>
    <w:rsid w:val="00F1557D"/>
    <w:rsid w:val="00F161A2"/>
    <w:rsid w:val="00F16755"/>
    <w:rsid w:val="00F175AA"/>
    <w:rsid w:val="00F27272"/>
    <w:rsid w:val="00F27BFF"/>
    <w:rsid w:val="00F32D95"/>
    <w:rsid w:val="00F360FA"/>
    <w:rsid w:val="00F36AFD"/>
    <w:rsid w:val="00F37ECD"/>
    <w:rsid w:val="00F4136C"/>
    <w:rsid w:val="00F41B7B"/>
    <w:rsid w:val="00F43448"/>
    <w:rsid w:val="00F4381C"/>
    <w:rsid w:val="00F453F0"/>
    <w:rsid w:val="00F45B1F"/>
    <w:rsid w:val="00F506D0"/>
    <w:rsid w:val="00F533B1"/>
    <w:rsid w:val="00F55617"/>
    <w:rsid w:val="00F5773B"/>
    <w:rsid w:val="00F57B61"/>
    <w:rsid w:val="00F61437"/>
    <w:rsid w:val="00F66EB9"/>
    <w:rsid w:val="00F70ED7"/>
    <w:rsid w:val="00F725A6"/>
    <w:rsid w:val="00F72922"/>
    <w:rsid w:val="00F72BE6"/>
    <w:rsid w:val="00F76A3E"/>
    <w:rsid w:val="00F76EC3"/>
    <w:rsid w:val="00F8006E"/>
    <w:rsid w:val="00F82E8B"/>
    <w:rsid w:val="00F83F94"/>
    <w:rsid w:val="00F85D71"/>
    <w:rsid w:val="00F86453"/>
    <w:rsid w:val="00F9214F"/>
    <w:rsid w:val="00F92A71"/>
    <w:rsid w:val="00F92F32"/>
    <w:rsid w:val="00F9320D"/>
    <w:rsid w:val="00F9435C"/>
    <w:rsid w:val="00F94BB4"/>
    <w:rsid w:val="00F97B0E"/>
    <w:rsid w:val="00FA25F4"/>
    <w:rsid w:val="00FA491F"/>
    <w:rsid w:val="00FA6F43"/>
    <w:rsid w:val="00FB14BB"/>
    <w:rsid w:val="00FB19DF"/>
    <w:rsid w:val="00FB44C4"/>
    <w:rsid w:val="00FB4789"/>
    <w:rsid w:val="00FB75A7"/>
    <w:rsid w:val="00FC1020"/>
    <w:rsid w:val="00FC2F5A"/>
    <w:rsid w:val="00FC5D11"/>
    <w:rsid w:val="00FC68E9"/>
    <w:rsid w:val="00FC6D4F"/>
    <w:rsid w:val="00FD18D4"/>
    <w:rsid w:val="00FD2CDB"/>
    <w:rsid w:val="00FD37F7"/>
    <w:rsid w:val="00FE0125"/>
    <w:rsid w:val="00FE1303"/>
    <w:rsid w:val="00FE2B86"/>
    <w:rsid w:val="00FE3953"/>
    <w:rsid w:val="00FE4C82"/>
    <w:rsid w:val="00FE7F3E"/>
    <w:rsid w:val="00FF3084"/>
    <w:rsid w:val="00FF3215"/>
    <w:rsid w:val="00FF371B"/>
    <w:rsid w:val="00FF4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CF4F07"/>
  <w15:docId w15:val="{99C8DC28-E956-45F6-92E0-A6760C45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1F67"/>
    <w:pPr>
      <w:keepNext/>
      <w:keepLines/>
      <w:numPr>
        <w:numId w:val="2"/>
      </w:numPr>
      <w:spacing w:before="240" w:after="0" w:line="240" w:lineRule="auto"/>
      <w:outlineLvl w:val="0"/>
    </w:pPr>
    <w:rPr>
      <w:rFonts w:ascii="Times New Roman" w:eastAsiaTheme="majorEastAsia" w:hAnsi="Times New Roman" w:cstheme="majorBidi"/>
      <w:b/>
      <w:sz w:val="20"/>
      <w:szCs w:val="20"/>
    </w:rPr>
  </w:style>
  <w:style w:type="paragraph" w:styleId="Heading2">
    <w:name w:val="heading 2"/>
    <w:basedOn w:val="Normal"/>
    <w:next w:val="Normal"/>
    <w:link w:val="Heading2Char"/>
    <w:uiPriority w:val="9"/>
    <w:unhideWhenUsed/>
    <w:qFormat/>
    <w:rsid w:val="005714E8"/>
    <w:pPr>
      <w:keepNext/>
      <w:keepLines/>
      <w:numPr>
        <w:ilvl w:val="1"/>
        <w:numId w:val="2"/>
      </w:numPr>
      <w:spacing w:before="40" w:after="0"/>
      <w:ind w:left="576"/>
      <w:outlineLvl w:val="1"/>
    </w:pPr>
    <w:rPr>
      <w:rFonts w:ascii="Times New Roman" w:eastAsiaTheme="majorEastAsia" w:hAnsi="Times New Roman" w:cstheme="majorBidi"/>
      <w:i/>
      <w:color w:val="000000" w:themeColor="text1"/>
      <w:sz w:val="20"/>
      <w:szCs w:val="20"/>
    </w:rPr>
  </w:style>
  <w:style w:type="paragraph" w:styleId="Heading3">
    <w:name w:val="heading 3"/>
    <w:basedOn w:val="Normal"/>
    <w:next w:val="Normal"/>
    <w:link w:val="Heading3Char"/>
    <w:uiPriority w:val="9"/>
    <w:semiHidden/>
    <w:unhideWhenUsed/>
    <w:qFormat/>
    <w:rsid w:val="0046307F"/>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6307F"/>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6307F"/>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6307F"/>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6307F"/>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6307F"/>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6307F"/>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F9E"/>
    <w:pPr>
      <w:ind w:left="720"/>
      <w:contextualSpacing/>
    </w:pPr>
  </w:style>
  <w:style w:type="character" w:customStyle="1" w:styleId="Heading1Char">
    <w:name w:val="Heading 1 Char"/>
    <w:basedOn w:val="DefaultParagraphFont"/>
    <w:link w:val="Heading1"/>
    <w:uiPriority w:val="9"/>
    <w:rsid w:val="00611F67"/>
    <w:rPr>
      <w:rFonts w:ascii="Times New Roman" w:eastAsiaTheme="majorEastAsia" w:hAnsi="Times New Roman" w:cstheme="majorBidi"/>
      <w:b/>
      <w:sz w:val="20"/>
      <w:szCs w:val="20"/>
    </w:rPr>
  </w:style>
  <w:style w:type="paragraph" w:customStyle="1" w:styleId="EndNoteBibliographyTitle">
    <w:name w:val="EndNote Bibliography Title"/>
    <w:basedOn w:val="Normal"/>
    <w:link w:val="EndNoteBibliographyTitleChar"/>
    <w:rsid w:val="001B1C7E"/>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1B1C7E"/>
    <w:rPr>
      <w:rFonts w:ascii="Calibri" w:hAnsi="Calibri"/>
      <w:noProof/>
    </w:rPr>
  </w:style>
  <w:style w:type="paragraph" w:customStyle="1" w:styleId="EndNoteBibliography">
    <w:name w:val="EndNote Bibliography"/>
    <w:basedOn w:val="Normal"/>
    <w:link w:val="EndNoteBibliographyChar"/>
    <w:rsid w:val="001B1C7E"/>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1B1C7E"/>
    <w:rPr>
      <w:rFonts w:ascii="Calibri" w:hAnsi="Calibri"/>
      <w:noProof/>
    </w:rPr>
  </w:style>
  <w:style w:type="character" w:customStyle="1" w:styleId="Heading2Char">
    <w:name w:val="Heading 2 Char"/>
    <w:basedOn w:val="DefaultParagraphFont"/>
    <w:link w:val="Heading2"/>
    <w:uiPriority w:val="9"/>
    <w:rsid w:val="005714E8"/>
    <w:rPr>
      <w:rFonts w:ascii="Times New Roman" w:eastAsiaTheme="majorEastAsia" w:hAnsi="Times New Roman" w:cstheme="majorBidi"/>
      <w:i/>
      <w:color w:val="000000" w:themeColor="text1"/>
      <w:sz w:val="20"/>
      <w:szCs w:val="20"/>
    </w:rPr>
  </w:style>
  <w:style w:type="character" w:customStyle="1" w:styleId="Heading3Char">
    <w:name w:val="Heading 3 Char"/>
    <w:basedOn w:val="DefaultParagraphFont"/>
    <w:link w:val="Heading3"/>
    <w:uiPriority w:val="9"/>
    <w:semiHidden/>
    <w:rsid w:val="0046307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6307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6307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6307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6307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6307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6307F"/>
    <w:rPr>
      <w:rFonts w:asciiTheme="majorHAnsi" w:eastAsiaTheme="majorEastAsia" w:hAnsiTheme="majorHAnsi" w:cstheme="majorBidi"/>
      <w:i/>
      <w:iCs/>
      <w:color w:val="272727" w:themeColor="text1" w:themeTint="D8"/>
      <w:sz w:val="21"/>
      <w:szCs w:val="21"/>
    </w:rPr>
  </w:style>
  <w:style w:type="table" w:styleId="TableGrid">
    <w:name w:val="Table Grid"/>
    <w:basedOn w:val="TableNormal"/>
    <w:rsid w:val="00C75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1F37"/>
    <w:rPr>
      <w:color w:val="808080"/>
    </w:rPr>
  </w:style>
  <w:style w:type="paragraph" w:styleId="NoSpacing">
    <w:name w:val="No Spacing"/>
    <w:uiPriority w:val="1"/>
    <w:qFormat/>
    <w:rsid w:val="008D48BA"/>
    <w:pPr>
      <w:spacing w:before="120" w:after="120" w:line="480" w:lineRule="auto"/>
    </w:pPr>
    <w:rPr>
      <w:rFonts w:ascii="Times New Roman" w:hAnsi="Times New Roman" w:cs="Times New Roman"/>
      <w:sz w:val="20"/>
      <w:szCs w:val="20"/>
    </w:rPr>
  </w:style>
  <w:style w:type="paragraph" w:styleId="BodyText">
    <w:name w:val="Body Text"/>
    <w:basedOn w:val="Normal"/>
    <w:link w:val="BodyTextChar"/>
    <w:rsid w:val="001E5D96"/>
    <w:pPr>
      <w:spacing w:after="120" w:line="228" w:lineRule="auto"/>
      <w:ind w:firstLine="288"/>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1E5D96"/>
    <w:rPr>
      <w:rFonts w:ascii="Times New Roman" w:eastAsia="SimSun" w:hAnsi="Times New Roman" w:cs="Times New Roman"/>
      <w:spacing w:val="-1"/>
      <w:sz w:val="20"/>
      <w:szCs w:val="20"/>
    </w:rPr>
  </w:style>
  <w:style w:type="paragraph" w:styleId="Header">
    <w:name w:val="header"/>
    <w:basedOn w:val="Normal"/>
    <w:link w:val="HeaderChar"/>
    <w:uiPriority w:val="99"/>
    <w:unhideWhenUsed/>
    <w:rsid w:val="004B3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C33"/>
  </w:style>
  <w:style w:type="paragraph" w:styleId="Footer">
    <w:name w:val="footer"/>
    <w:basedOn w:val="Normal"/>
    <w:link w:val="FooterChar"/>
    <w:unhideWhenUsed/>
    <w:rsid w:val="004B3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C33"/>
  </w:style>
  <w:style w:type="paragraph" w:styleId="BalloonText">
    <w:name w:val="Balloon Text"/>
    <w:basedOn w:val="Normal"/>
    <w:link w:val="BalloonTextChar"/>
    <w:uiPriority w:val="99"/>
    <w:semiHidden/>
    <w:unhideWhenUsed/>
    <w:rsid w:val="00B8310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3107"/>
    <w:rPr>
      <w:rFonts w:ascii="Lucida Grande" w:hAnsi="Lucida Grande" w:cs="Lucida Grande"/>
      <w:sz w:val="18"/>
      <w:szCs w:val="18"/>
    </w:rPr>
  </w:style>
  <w:style w:type="character" w:styleId="LineNumber">
    <w:name w:val="line number"/>
    <w:basedOn w:val="DefaultParagraphFont"/>
    <w:uiPriority w:val="99"/>
    <w:semiHidden/>
    <w:unhideWhenUsed/>
    <w:rsid w:val="003C58F7"/>
  </w:style>
  <w:style w:type="paragraph" w:styleId="FootnoteText">
    <w:name w:val="footnote text"/>
    <w:basedOn w:val="Normal"/>
    <w:link w:val="FootnoteTextChar"/>
    <w:semiHidden/>
    <w:rsid w:val="009C7C2C"/>
    <w:pPr>
      <w:spacing w:after="0" w:line="240" w:lineRule="auto"/>
      <w:ind w:firstLine="202"/>
      <w:jc w:val="both"/>
    </w:pPr>
    <w:rPr>
      <w:rFonts w:ascii="Times New Roman" w:eastAsia="Times New Roman" w:hAnsi="Times New Roman" w:cs="Times New Roman"/>
      <w:sz w:val="16"/>
      <w:szCs w:val="16"/>
    </w:rPr>
  </w:style>
  <w:style w:type="character" w:customStyle="1" w:styleId="FootnoteTextChar">
    <w:name w:val="Footnote Text Char"/>
    <w:basedOn w:val="DefaultParagraphFont"/>
    <w:link w:val="FootnoteText"/>
    <w:semiHidden/>
    <w:rsid w:val="009C7C2C"/>
    <w:rPr>
      <w:rFonts w:ascii="Times New Roman" w:eastAsia="Times New Roman" w:hAnsi="Times New Roman" w:cs="Times New Roman"/>
      <w:sz w:val="16"/>
      <w:szCs w:val="16"/>
    </w:rPr>
  </w:style>
  <w:style w:type="paragraph" w:customStyle="1" w:styleId="Els-body-text">
    <w:name w:val="Els-body-text"/>
    <w:rsid w:val="002A153F"/>
    <w:pPr>
      <w:spacing w:after="0" w:line="240" w:lineRule="auto"/>
      <w:jc w:val="both"/>
    </w:pPr>
    <w:rPr>
      <w:rFonts w:ascii="Times New Roman" w:eastAsia="Times New Roman" w:hAnsi="Times New Roman" w:cs="Times New Roman"/>
      <w:sz w:val="20"/>
      <w:szCs w:val="20"/>
    </w:rPr>
  </w:style>
  <w:style w:type="paragraph" w:customStyle="1" w:styleId="Els-Abstract">
    <w:name w:val="Els-Abstract"/>
    <w:basedOn w:val="Normal"/>
    <w:next w:val="Els-body-text"/>
    <w:autoRedefine/>
    <w:rsid w:val="002A153F"/>
    <w:pPr>
      <w:keepNext/>
      <w:suppressAutoHyphens/>
      <w:spacing w:before="240" w:after="60" w:line="240" w:lineRule="exact"/>
      <w:jc w:val="both"/>
    </w:pPr>
    <w:rPr>
      <w:rFonts w:ascii="Times New Roman" w:eastAsia="Times New Roman" w:hAnsi="Times New Roman" w:cs="Times New Roman"/>
      <w:b/>
      <w:szCs w:val="20"/>
    </w:rPr>
  </w:style>
  <w:style w:type="paragraph" w:styleId="Bibliography">
    <w:name w:val="Bibliography"/>
    <w:basedOn w:val="Normal"/>
    <w:next w:val="Normal"/>
    <w:uiPriority w:val="37"/>
    <w:unhideWhenUsed/>
    <w:rsid w:val="00CC3F75"/>
  </w:style>
  <w:style w:type="character" w:customStyle="1" w:styleId="underline1">
    <w:name w:val="underline1"/>
    <w:basedOn w:val="DefaultParagraphFont"/>
    <w:rsid w:val="00A641AF"/>
    <w:rPr>
      <w:u w:val="single"/>
    </w:rPr>
  </w:style>
  <w:style w:type="paragraph" w:customStyle="1" w:styleId="ElsevierBodyTextCentredNospace">
    <w:name w:val="Elsevier Body Text Centred No space"/>
    <w:basedOn w:val="Normal"/>
    <w:qFormat/>
    <w:rsid w:val="00A641AF"/>
    <w:pPr>
      <w:spacing w:after="0" w:line="240" w:lineRule="auto"/>
      <w:jc w:val="center"/>
    </w:pPr>
    <w:rPr>
      <w:rFonts w:ascii="Times New Roman" w:eastAsia="Times New Roman" w:hAnsi="Times New Roman" w:cs="Times New Roman"/>
      <w:bCs/>
      <w:iCs/>
      <w:color w:val="000000" w:themeColor="text1"/>
      <w:szCs w:val="24"/>
    </w:rPr>
  </w:style>
  <w:style w:type="table" w:styleId="PlainTable2">
    <w:name w:val="Plain Table 2"/>
    <w:basedOn w:val="TableNormal"/>
    <w:uiPriority w:val="99"/>
    <w:rsid w:val="00D02E1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30374">
      <w:bodyDiv w:val="1"/>
      <w:marLeft w:val="0"/>
      <w:marRight w:val="0"/>
      <w:marTop w:val="0"/>
      <w:marBottom w:val="0"/>
      <w:divBdr>
        <w:top w:val="none" w:sz="0" w:space="0" w:color="auto"/>
        <w:left w:val="none" w:sz="0" w:space="0" w:color="auto"/>
        <w:bottom w:val="none" w:sz="0" w:space="0" w:color="auto"/>
        <w:right w:val="none" w:sz="0" w:space="0" w:color="auto"/>
      </w:divBdr>
    </w:div>
    <w:div w:id="57095602">
      <w:bodyDiv w:val="1"/>
      <w:marLeft w:val="0"/>
      <w:marRight w:val="0"/>
      <w:marTop w:val="0"/>
      <w:marBottom w:val="0"/>
      <w:divBdr>
        <w:top w:val="none" w:sz="0" w:space="0" w:color="auto"/>
        <w:left w:val="none" w:sz="0" w:space="0" w:color="auto"/>
        <w:bottom w:val="none" w:sz="0" w:space="0" w:color="auto"/>
        <w:right w:val="none" w:sz="0" w:space="0" w:color="auto"/>
      </w:divBdr>
    </w:div>
    <w:div w:id="77797881">
      <w:bodyDiv w:val="1"/>
      <w:marLeft w:val="0"/>
      <w:marRight w:val="0"/>
      <w:marTop w:val="0"/>
      <w:marBottom w:val="0"/>
      <w:divBdr>
        <w:top w:val="none" w:sz="0" w:space="0" w:color="auto"/>
        <w:left w:val="none" w:sz="0" w:space="0" w:color="auto"/>
        <w:bottom w:val="none" w:sz="0" w:space="0" w:color="auto"/>
        <w:right w:val="none" w:sz="0" w:space="0" w:color="auto"/>
      </w:divBdr>
    </w:div>
    <w:div w:id="135611004">
      <w:bodyDiv w:val="1"/>
      <w:marLeft w:val="0"/>
      <w:marRight w:val="0"/>
      <w:marTop w:val="0"/>
      <w:marBottom w:val="0"/>
      <w:divBdr>
        <w:top w:val="none" w:sz="0" w:space="0" w:color="auto"/>
        <w:left w:val="none" w:sz="0" w:space="0" w:color="auto"/>
        <w:bottom w:val="none" w:sz="0" w:space="0" w:color="auto"/>
        <w:right w:val="none" w:sz="0" w:space="0" w:color="auto"/>
      </w:divBdr>
    </w:div>
    <w:div w:id="141851341">
      <w:bodyDiv w:val="1"/>
      <w:marLeft w:val="0"/>
      <w:marRight w:val="0"/>
      <w:marTop w:val="0"/>
      <w:marBottom w:val="0"/>
      <w:divBdr>
        <w:top w:val="none" w:sz="0" w:space="0" w:color="auto"/>
        <w:left w:val="none" w:sz="0" w:space="0" w:color="auto"/>
        <w:bottom w:val="none" w:sz="0" w:space="0" w:color="auto"/>
        <w:right w:val="none" w:sz="0" w:space="0" w:color="auto"/>
      </w:divBdr>
    </w:div>
    <w:div w:id="314534572">
      <w:bodyDiv w:val="1"/>
      <w:marLeft w:val="0"/>
      <w:marRight w:val="0"/>
      <w:marTop w:val="0"/>
      <w:marBottom w:val="0"/>
      <w:divBdr>
        <w:top w:val="none" w:sz="0" w:space="0" w:color="auto"/>
        <w:left w:val="none" w:sz="0" w:space="0" w:color="auto"/>
        <w:bottom w:val="none" w:sz="0" w:space="0" w:color="auto"/>
        <w:right w:val="none" w:sz="0" w:space="0" w:color="auto"/>
      </w:divBdr>
    </w:div>
    <w:div w:id="430512974">
      <w:bodyDiv w:val="1"/>
      <w:marLeft w:val="0"/>
      <w:marRight w:val="0"/>
      <w:marTop w:val="0"/>
      <w:marBottom w:val="0"/>
      <w:divBdr>
        <w:top w:val="none" w:sz="0" w:space="0" w:color="auto"/>
        <w:left w:val="none" w:sz="0" w:space="0" w:color="auto"/>
        <w:bottom w:val="none" w:sz="0" w:space="0" w:color="auto"/>
        <w:right w:val="none" w:sz="0" w:space="0" w:color="auto"/>
      </w:divBdr>
    </w:div>
    <w:div w:id="439228066">
      <w:bodyDiv w:val="1"/>
      <w:marLeft w:val="0"/>
      <w:marRight w:val="0"/>
      <w:marTop w:val="0"/>
      <w:marBottom w:val="0"/>
      <w:divBdr>
        <w:top w:val="none" w:sz="0" w:space="0" w:color="auto"/>
        <w:left w:val="none" w:sz="0" w:space="0" w:color="auto"/>
        <w:bottom w:val="none" w:sz="0" w:space="0" w:color="auto"/>
        <w:right w:val="none" w:sz="0" w:space="0" w:color="auto"/>
      </w:divBdr>
    </w:div>
    <w:div w:id="472910894">
      <w:bodyDiv w:val="1"/>
      <w:marLeft w:val="0"/>
      <w:marRight w:val="0"/>
      <w:marTop w:val="0"/>
      <w:marBottom w:val="0"/>
      <w:divBdr>
        <w:top w:val="none" w:sz="0" w:space="0" w:color="auto"/>
        <w:left w:val="none" w:sz="0" w:space="0" w:color="auto"/>
        <w:bottom w:val="none" w:sz="0" w:space="0" w:color="auto"/>
        <w:right w:val="none" w:sz="0" w:space="0" w:color="auto"/>
      </w:divBdr>
    </w:div>
    <w:div w:id="506749958">
      <w:bodyDiv w:val="1"/>
      <w:marLeft w:val="0"/>
      <w:marRight w:val="0"/>
      <w:marTop w:val="0"/>
      <w:marBottom w:val="0"/>
      <w:divBdr>
        <w:top w:val="none" w:sz="0" w:space="0" w:color="auto"/>
        <w:left w:val="none" w:sz="0" w:space="0" w:color="auto"/>
        <w:bottom w:val="none" w:sz="0" w:space="0" w:color="auto"/>
        <w:right w:val="none" w:sz="0" w:space="0" w:color="auto"/>
      </w:divBdr>
    </w:div>
    <w:div w:id="516240092">
      <w:bodyDiv w:val="1"/>
      <w:marLeft w:val="0"/>
      <w:marRight w:val="0"/>
      <w:marTop w:val="0"/>
      <w:marBottom w:val="0"/>
      <w:divBdr>
        <w:top w:val="none" w:sz="0" w:space="0" w:color="auto"/>
        <w:left w:val="none" w:sz="0" w:space="0" w:color="auto"/>
        <w:bottom w:val="none" w:sz="0" w:space="0" w:color="auto"/>
        <w:right w:val="none" w:sz="0" w:space="0" w:color="auto"/>
      </w:divBdr>
    </w:div>
    <w:div w:id="517351749">
      <w:bodyDiv w:val="1"/>
      <w:marLeft w:val="0"/>
      <w:marRight w:val="0"/>
      <w:marTop w:val="0"/>
      <w:marBottom w:val="0"/>
      <w:divBdr>
        <w:top w:val="none" w:sz="0" w:space="0" w:color="auto"/>
        <w:left w:val="none" w:sz="0" w:space="0" w:color="auto"/>
        <w:bottom w:val="none" w:sz="0" w:space="0" w:color="auto"/>
        <w:right w:val="none" w:sz="0" w:space="0" w:color="auto"/>
      </w:divBdr>
    </w:div>
    <w:div w:id="520240976">
      <w:bodyDiv w:val="1"/>
      <w:marLeft w:val="0"/>
      <w:marRight w:val="0"/>
      <w:marTop w:val="0"/>
      <w:marBottom w:val="0"/>
      <w:divBdr>
        <w:top w:val="none" w:sz="0" w:space="0" w:color="auto"/>
        <w:left w:val="none" w:sz="0" w:space="0" w:color="auto"/>
        <w:bottom w:val="none" w:sz="0" w:space="0" w:color="auto"/>
        <w:right w:val="none" w:sz="0" w:space="0" w:color="auto"/>
      </w:divBdr>
    </w:div>
    <w:div w:id="559243546">
      <w:bodyDiv w:val="1"/>
      <w:marLeft w:val="0"/>
      <w:marRight w:val="0"/>
      <w:marTop w:val="0"/>
      <w:marBottom w:val="0"/>
      <w:divBdr>
        <w:top w:val="none" w:sz="0" w:space="0" w:color="auto"/>
        <w:left w:val="none" w:sz="0" w:space="0" w:color="auto"/>
        <w:bottom w:val="none" w:sz="0" w:space="0" w:color="auto"/>
        <w:right w:val="none" w:sz="0" w:space="0" w:color="auto"/>
      </w:divBdr>
    </w:div>
    <w:div w:id="559290631">
      <w:bodyDiv w:val="1"/>
      <w:marLeft w:val="0"/>
      <w:marRight w:val="0"/>
      <w:marTop w:val="0"/>
      <w:marBottom w:val="0"/>
      <w:divBdr>
        <w:top w:val="none" w:sz="0" w:space="0" w:color="auto"/>
        <w:left w:val="none" w:sz="0" w:space="0" w:color="auto"/>
        <w:bottom w:val="none" w:sz="0" w:space="0" w:color="auto"/>
        <w:right w:val="none" w:sz="0" w:space="0" w:color="auto"/>
      </w:divBdr>
    </w:div>
    <w:div w:id="567157729">
      <w:bodyDiv w:val="1"/>
      <w:marLeft w:val="0"/>
      <w:marRight w:val="0"/>
      <w:marTop w:val="0"/>
      <w:marBottom w:val="0"/>
      <w:divBdr>
        <w:top w:val="none" w:sz="0" w:space="0" w:color="auto"/>
        <w:left w:val="none" w:sz="0" w:space="0" w:color="auto"/>
        <w:bottom w:val="none" w:sz="0" w:space="0" w:color="auto"/>
        <w:right w:val="none" w:sz="0" w:space="0" w:color="auto"/>
      </w:divBdr>
    </w:div>
    <w:div w:id="815416764">
      <w:bodyDiv w:val="1"/>
      <w:marLeft w:val="0"/>
      <w:marRight w:val="0"/>
      <w:marTop w:val="0"/>
      <w:marBottom w:val="0"/>
      <w:divBdr>
        <w:top w:val="none" w:sz="0" w:space="0" w:color="auto"/>
        <w:left w:val="none" w:sz="0" w:space="0" w:color="auto"/>
        <w:bottom w:val="none" w:sz="0" w:space="0" w:color="auto"/>
        <w:right w:val="none" w:sz="0" w:space="0" w:color="auto"/>
      </w:divBdr>
    </w:div>
    <w:div w:id="879509756">
      <w:bodyDiv w:val="1"/>
      <w:marLeft w:val="0"/>
      <w:marRight w:val="0"/>
      <w:marTop w:val="0"/>
      <w:marBottom w:val="0"/>
      <w:divBdr>
        <w:top w:val="none" w:sz="0" w:space="0" w:color="auto"/>
        <w:left w:val="none" w:sz="0" w:space="0" w:color="auto"/>
        <w:bottom w:val="none" w:sz="0" w:space="0" w:color="auto"/>
        <w:right w:val="none" w:sz="0" w:space="0" w:color="auto"/>
      </w:divBdr>
    </w:div>
    <w:div w:id="917248374">
      <w:bodyDiv w:val="1"/>
      <w:marLeft w:val="0"/>
      <w:marRight w:val="0"/>
      <w:marTop w:val="0"/>
      <w:marBottom w:val="0"/>
      <w:divBdr>
        <w:top w:val="none" w:sz="0" w:space="0" w:color="auto"/>
        <w:left w:val="none" w:sz="0" w:space="0" w:color="auto"/>
        <w:bottom w:val="none" w:sz="0" w:space="0" w:color="auto"/>
        <w:right w:val="none" w:sz="0" w:space="0" w:color="auto"/>
      </w:divBdr>
    </w:div>
    <w:div w:id="924386157">
      <w:bodyDiv w:val="1"/>
      <w:marLeft w:val="0"/>
      <w:marRight w:val="0"/>
      <w:marTop w:val="0"/>
      <w:marBottom w:val="0"/>
      <w:divBdr>
        <w:top w:val="none" w:sz="0" w:space="0" w:color="auto"/>
        <w:left w:val="none" w:sz="0" w:space="0" w:color="auto"/>
        <w:bottom w:val="none" w:sz="0" w:space="0" w:color="auto"/>
        <w:right w:val="none" w:sz="0" w:space="0" w:color="auto"/>
      </w:divBdr>
    </w:div>
    <w:div w:id="966010676">
      <w:bodyDiv w:val="1"/>
      <w:marLeft w:val="0"/>
      <w:marRight w:val="0"/>
      <w:marTop w:val="0"/>
      <w:marBottom w:val="0"/>
      <w:divBdr>
        <w:top w:val="none" w:sz="0" w:space="0" w:color="auto"/>
        <w:left w:val="none" w:sz="0" w:space="0" w:color="auto"/>
        <w:bottom w:val="none" w:sz="0" w:space="0" w:color="auto"/>
        <w:right w:val="none" w:sz="0" w:space="0" w:color="auto"/>
      </w:divBdr>
    </w:div>
    <w:div w:id="1044016693">
      <w:bodyDiv w:val="1"/>
      <w:marLeft w:val="0"/>
      <w:marRight w:val="0"/>
      <w:marTop w:val="0"/>
      <w:marBottom w:val="0"/>
      <w:divBdr>
        <w:top w:val="none" w:sz="0" w:space="0" w:color="auto"/>
        <w:left w:val="none" w:sz="0" w:space="0" w:color="auto"/>
        <w:bottom w:val="none" w:sz="0" w:space="0" w:color="auto"/>
        <w:right w:val="none" w:sz="0" w:space="0" w:color="auto"/>
      </w:divBdr>
    </w:div>
    <w:div w:id="1049691072">
      <w:bodyDiv w:val="1"/>
      <w:marLeft w:val="0"/>
      <w:marRight w:val="0"/>
      <w:marTop w:val="0"/>
      <w:marBottom w:val="0"/>
      <w:divBdr>
        <w:top w:val="none" w:sz="0" w:space="0" w:color="auto"/>
        <w:left w:val="none" w:sz="0" w:space="0" w:color="auto"/>
        <w:bottom w:val="none" w:sz="0" w:space="0" w:color="auto"/>
        <w:right w:val="none" w:sz="0" w:space="0" w:color="auto"/>
      </w:divBdr>
    </w:div>
    <w:div w:id="1082339692">
      <w:bodyDiv w:val="1"/>
      <w:marLeft w:val="0"/>
      <w:marRight w:val="0"/>
      <w:marTop w:val="0"/>
      <w:marBottom w:val="0"/>
      <w:divBdr>
        <w:top w:val="none" w:sz="0" w:space="0" w:color="auto"/>
        <w:left w:val="none" w:sz="0" w:space="0" w:color="auto"/>
        <w:bottom w:val="none" w:sz="0" w:space="0" w:color="auto"/>
        <w:right w:val="none" w:sz="0" w:space="0" w:color="auto"/>
      </w:divBdr>
    </w:div>
    <w:div w:id="1100447686">
      <w:bodyDiv w:val="1"/>
      <w:marLeft w:val="0"/>
      <w:marRight w:val="0"/>
      <w:marTop w:val="0"/>
      <w:marBottom w:val="0"/>
      <w:divBdr>
        <w:top w:val="none" w:sz="0" w:space="0" w:color="auto"/>
        <w:left w:val="none" w:sz="0" w:space="0" w:color="auto"/>
        <w:bottom w:val="none" w:sz="0" w:space="0" w:color="auto"/>
        <w:right w:val="none" w:sz="0" w:space="0" w:color="auto"/>
      </w:divBdr>
    </w:div>
    <w:div w:id="1106734473">
      <w:bodyDiv w:val="1"/>
      <w:marLeft w:val="0"/>
      <w:marRight w:val="0"/>
      <w:marTop w:val="0"/>
      <w:marBottom w:val="0"/>
      <w:divBdr>
        <w:top w:val="none" w:sz="0" w:space="0" w:color="auto"/>
        <w:left w:val="none" w:sz="0" w:space="0" w:color="auto"/>
        <w:bottom w:val="none" w:sz="0" w:space="0" w:color="auto"/>
        <w:right w:val="none" w:sz="0" w:space="0" w:color="auto"/>
      </w:divBdr>
    </w:div>
    <w:div w:id="1129934961">
      <w:bodyDiv w:val="1"/>
      <w:marLeft w:val="0"/>
      <w:marRight w:val="0"/>
      <w:marTop w:val="0"/>
      <w:marBottom w:val="0"/>
      <w:divBdr>
        <w:top w:val="none" w:sz="0" w:space="0" w:color="auto"/>
        <w:left w:val="none" w:sz="0" w:space="0" w:color="auto"/>
        <w:bottom w:val="none" w:sz="0" w:space="0" w:color="auto"/>
        <w:right w:val="none" w:sz="0" w:space="0" w:color="auto"/>
      </w:divBdr>
    </w:div>
    <w:div w:id="1167285357">
      <w:bodyDiv w:val="1"/>
      <w:marLeft w:val="0"/>
      <w:marRight w:val="0"/>
      <w:marTop w:val="0"/>
      <w:marBottom w:val="0"/>
      <w:divBdr>
        <w:top w:val="none" w:sz="0" w:space="0" w:color="auto"/>
        <w:left w:val="none" w:sz="0" w:space="0" w:color="auto"/>
        <w:bottom w:val="none" w:sz="0" w:space="0" w:color="auto"/>
        <w:right w:val="none" w:sz="0" w:space="0" w:color="auto"/>
      </w:divBdr>
    </w:div>
    <w:div w:id="1182933215">
      <w:bodyDiv w:val="1"/>
      <w:marLeft w:val="0"/>
      <w:marRight w:val="0"/>
      <w:marTop w:val="0"/>
      <w:marBottom w:val="0"/>
      <w:divBdr>
        <w:top w:val="none" w:sz="0" w:space="0" w:color="auto"/>
        <w:left w:val="none" w:sz="0" w:space="0" w:color="auto"/>
        <w:bottom w:val="none" w:sz="0" w:space="0" w:color="auto"/>
        <w:right w:val="none" w:sz="0" w:space="0" w:color="auto"/>
      </w:divBdr>
    </w:div>
    <w:div w:id="1208105317">
      <w:bodyDiv w:val="1"/>
      <w:marLeft w:val="0"/>
      <w:marRight w:val="0"/>
      <w:marTop w:val="0"/>
      <w:marBottom w:val="0"/>
      <w:divBdr>
        <w:top w:val="none" w:sz="0" w:space="0" w:color="auto"/>
        <w:left w:val="none" w:sz="0" w:space="0" w:color="auto"/>
        <w:bottom w:val="none" w:sz="0" w:space="0" w:color="auto"/>
        <w:right w:val="none" w:sz="0" w:space="0" w:color="auto"/>
      </w:divBdr>
    </w:div>
    <w:div w:id="1221555460">
      <w:bodyDiv w:val="1"/>
      <w:marLeft w:val="0"/>
      <w:marRight w:val="0"/>
      <w:marTop w:val="0"/>
      <w:marBottom w:val="0"/>
      <w:divBdr>
        <w:top w:val="none" w:sz="0" w:space="0" w:color="auto"/>
        <w:left w:val="none" w:sz="0" w:space="0" w:color="auto"/>
        <w:bottom w:val="none" w:sz="0" w:space="0" w:color="auto"/>
        <w:right w:val="none" w:sz="0" w:space="0" w:color="auto"/>
      </w:divBdr>
    </w:div>
    <w:div w:id="1324511414">
      <w:bodyDiv w:val="1"/>
      <w:marLeft w:val="0"/>
      <w:marRight w:val="0"/>
      <w:marTop w:val="0"/>
      <w:marBottom w:val="0"/>
      <w:divBdr>
        <w:top w:val="none" w:sz="0" w:space="0" w:color="auto"/>
        <w:left w:val="none" w:sz="0" w:space="0" w:color="auto"/>
        <w:bottom w:val="none" w:sz="0" w:space="0" w:color="auto"/>
        <w:right w:val="none" w:sz="0" w:space="0" w:color="auto"/>
      </w:divBdr>
    </w:div>
    <w:div w:id="1324895498">
      <w:bodyDiv w:val="1"/>
      <w:marLeft w:val="0"/>
      <w:marRight w:val="0"/>
      <w:marTop w:val="0"/>
      <w:marBottom w:val="0"/>
      <w:divBdr>
        <w:top w:val="none" w:sz="0" w:space="0" w:color="auto"/>
        <w:left w:val="none" w:sz="0" w:space="0" w:color="auto"/>
        <w:bottom w:val="none" w:sz="0" w:space="0" w:color="auto"/>
        <w:right w:val="none" w:sz="0" w:space="0" w:color="auto"/>
      </w:divBdr>
    </w:div>
    <w:div w:id="1367608817">
      <w:bodyDiv w:val="1"/>
      <w:marLeft w:val="0"/>
      <w:marRight w:val="0"/>
      <w:marTop w:val="0"/>
      <w:marBottom w:val="0"/>
      <w:divBdr>
        <w:top w:val="none" w:sz="0" w:space="0" w:color="auto"/>
        <w:left w:val="none" w:sz="0" w:space="0" w:color="auto"/>
        <w:bottom w:val="none" w:sz="0" w:space="0" w:color="auto"/>
        <w:right w:val="none" w:sz="0" w:space="0" w:color="auto"/>
      </w:divBdr>
    </w:div>
    <w:div w:id="1428885867">
      <w:bodyDiv w:val="1"/>
      <w:marLeft w:val="0"/>
      <w:marRight w:val="0"/>
      <w:marTop w:val="0"/>
      <w:marBottom w:val="0"/>
      <w:divBdr>
        <w:top w:val="none" w:sz="0" w:space="0" w:color="auto"/>
        <w:left w:val="none" w:sz="0" w:space="0" w:color="auto"/>
        <w:bottom w:val="none" w:sz="0" w:space="0" w:color="auto"/>
        <w:right w:val="none" w:sz="0" w:space="0" w:color="auto"/>
      </w:divBdr>
    </w:div>
    <w:div w:id="1461679521">
      <w:bodyDiv w:val="1"/>
      <w:marLeft w:val="0"/>
      <w:marRight w:val="0"/>
      <w:marTop w:val="0"/>
      <w:marBottom w:val="0"/>
      <w:divBdr>
        <w:top w:val="none" w:sz="0" w:space="0" w:color="auto"/>
        <w:left w:val="none" w:sz="0" w:space="0" w:color="auto"/>
        <w:bottom w:val="none" w:sz="0" w:space="0" w:color="auto"/>
        <w:right w:val="none" w:sz="0" w:space="0" w:color="auto"/>
      </w:divBdr>
    </w:div>
    <w:div w:id="1516073294">
      <w:bodyDiv w:val="1"/>
      <w:marLeft w:val="0"/>
      <w:marRight w:val="0"/>
      <w:marTop w:val="0"/>
      <w:marBottom w:val="0"/>
      <w:divBdr>
        <w:top w:val="none" w:sz="0" w:space="0" w:color="auto"/>
        <w:left w:val="none" w:sz="0" w:space="0" w:color="auto"/>
        <w:bottom w:val="none" w:sz="0" w:space="0" w:color="auto"/>
        <w:right w:val="none" w:sz="0" w:space="0" w:color="auto"/>
      </w:divBdr>
    </w:div>
    <w:div w:id="1549023858">
      <w:bodyDiv w:val="1"/>
      <w:marLeft w:val="0"/>
      <w:marRight w:val="0"/>
      <w:marTop w:val="0"/>
      <w:marBottom w:val="0"/>
      <w:divBdr>
        <w:top w:val="none" w:sz="0" w:space="0" w:color="auto"/>
        <w:left w:val="none" w:sz="0" w:space="0" w:color="auto"/>
        <w:bottom w:val="none" w:sz="0" w:space="0" w:color="auto"/>
        <w:right w:val="none" w:sz="0" w:space="0" w:color="auto"/>
      </w:divBdr>
    </w:div>
    <w:div w:id="1609121940">
      <w:bodyDiv w:val="1"/>
      <w:marLeft w:val="0"/>
      <w:marRight w:val="0"/>
      <w:marTop w:val="0"/>
      <w:marBottom w:val="0"/>
      <w:divBdr>
        <w:top w:val="none" w:sz="0" w:space="0" w:color="auto"/>
        <w:left w:val="none" w:sz="0" w:space="0" w:color="auto"/>
        <w:bottom w:val="none" w:sz="0" w:space="0" w:color="auto"/>
        <w:right w:val="none" w:sz="0" w:space="0" w:color="auto"/>
      </w:divBdr>
    </w:div>
    <w:div w:id="1648052130">
      <w:bodyDiv w:val="1"/>
      <w:marLeft w:val="0"/>
      <w:marRight w:val="0"/>
      <w:marTop w:val="0"/>
      <w:marBottom w:val="0"/>
      <w:divBdr>
        <w:top w:val="none" w:sz="0" w:space="0" w:color="auto"/>
        <w:left w:val="none" w:sz="0" w:space="0" w:color="auto"/>
        <w:bottom w:val="none" w:sz="0" w:space="0" w:color="auto"/>
        <w:right w:val="none" w:sz="0" w:space="0" w:color="auto"/>
      </w:divBdr>
    </w:div>
    <w:div w:id="1673951291">
      <w:bodyDiv w:val="1"/>
      <w:marLeft w:val="0"/>
      <w:marRight w:val="0"/>
      <w:marTop w:val="0"/>
      <w:marBottom w:val="0"/>
      <w:divBdr>
        <w:top w:val="none" w:sz="0" w:space="0" w:color="auto"/>
        <w:left w:val="none" w:sz="0" w:space="0" w:color="auto"/>
        <w:bottom w:val="none" w:sz="0" w:space="0" w:color="auto"/>
        <w:right w:val="none" w:sz="0" w:space="0" w:color="auto"/>
      </w:divBdr>
    </w:div>
    <w:div w:id="1760446061">
      <w:bodyDiv w:val="1"/>
      <w:marLeft w:val="0"/>
      <w:marRight w:val="0"/>
      <w:marTop w:val="0"/>
      <w:marBottom w:val="0"/>
      <w:divBdr>
        <w:top w:val="none" w:sz="0" w:space="0" w:color="auto"/>
        <w:left w:val="none" w:sz="0" w:space="0" w:color="auto"/>
        <w:bottom w:val="none" w:sz="0" w:space="0" w:color="auto"/>
        <w:right w:val="none" w:sz="0" w:space="0" w:color="auto"/>
      </w:divBdr>
    </w:div>
    <w:div w:id="1786070949">
      <w:bodyDiv w:val="1"/>
      <w:marLeft w:val="0"/>
      <w:marRight w:val="0"/>
      <w:marTop w:val="0"/>
      <w:marBottom w:val="0"/>
      <w:divBdr>
        <w:top w:val="none" w:sz="0" w:space="0" w:color="auto"/>
        <w:left w:val="none" w:sz="0" w:space="0" w:color="auto"/>
        <w:bottom w:val="none" w:sz="0" w:space="0" w:color="auto"/>
        <w:right w:val="none" w:sz="0" w:space="0" w:color="auto"/>
      </w:divBdr>
    </w:div>
    <w:div w:id="1793595514">
      <w:bodyDiv w:val="1"/>
      <w:marLeft w:val="0"/>
      <w:marRight w:val="0"/>
      <w:marTop w:val="0"/>
      <w:marBottom w:val="0"/>
      <w:divBdr>
        <w:top w:val="none" w:sz="0" w:space="0" w:color="auto"/>
        <w:left w:val="none" w:sz="0" w:space="0" w:color="auto"/>
        <w:bottom w:val="none" w:sz="0" w:space="0" w:color="auto"/>
        <w:right w:val="none" w:sz="0" w:space="0" w:color="auto"/>
      </w:divBdr>
    </w:div>
    <w:div w:id="1827740619">
      <w:bodyDiv w:val="1"/>
      <w:marLeft w:val="0"/>
      <w:marRight w:val="0"/>
      <w:marTop w:val="0"/>
      <w:marBottom w:val="0"/>
      <w:divBdr>
        <w:top w:val="none" w:sz="0" w:space="0" w:color="auto"/>
        <w:left w:val="none" w:sz="0" w:space="0" w:color="auto"/>
        <w:bottom w:val="none" w:sz="0" w:space="0" w:color="auto"/>
        <w:right w:val="none" w:sz="0" w:space="0" w:color="auto"/>
      </w:divBdr>
    </w:div>
    <w:div w:id="1876504309">
      <w:bodyDiv w:val="1"/>
      <w:marLeft w:val="0"/>
      <w:marRight w:val="0"/>
      <w:marTop w:val="0"/>
      <w:marBottom w:val="0"/>
      <w:divBdr>
        <w:top w:val="none" w:sz="0" w:space="0" w:color="auto"/>
        <w:left w:val="none" w:sz="0" w:space="0" w:color="auto"/>
        <w:bottom w:val="none" w:sz="0" w:space="0" w:color="auto"/>
        <w:right w:val="none" w:sz="0" w:space="0" w:color="auto"/>
      </w:divBdr>
    </w:div>
    <w:div w:id="1950889603">
      <w:bodyDiv w:val="1"/>
      <w:marLeft w:val="0"/>
      <w:marRight w:val="0"/>
      <w:marTop w:val="0"/>
      <w:marBottom w:val="0"/>
      <w:divBdr>
        <w:top w:val="none" w:sz="0" w:space="0" w:color="auto"/>
        <w:left w:val="none" w:sz="0" w:space="0" w:color="auto"/>
        <w:bottom w:val="none" w:sz="0" w:space="0" w:color="auto"/>
        <w:right w:val="none" w:sz="0" w:space="0" w:color="auto"/>
      </w:divBdr>
    </w:div>
    <w:div w:id="1962492523">
      <w:bodyDiv w:val="1"/>
      <w:marLeft w:val="0"/>
      <w:marRight w:val="0"/>
      <w:marTop w:val="0"/>
      <w:marBottom w:val="0"/>
      <w:divBdr>
        <w:top w:val="none" w:sz="0" w:space="0" w:color="auto"/>
        <w:left w:val="none" w:sz="0" w:space="0" w:color="auto"/>
        <w:bottom w:val="none" w:sz="0" w:space="0" w:color="auto"/>
        <w:right w:val="none" w:sz="0" w:space="0" w:color="auto"/>
      </w:divBdr>
    </w:div>
    <w:div w:id="2027905131">
      <w:bodyDiv w:val="1"/>
      <w:marLeft w:val="0"/>
      <w:marRight w:val="0"/>
      <w:marTop w:val="0"/>
      <w:marBottom w:val="0"/>
      <w:divBdr>
        <w:top w:val="none" w:sz="0" w:space="0" w:color="auto"/>
        <w:left w:val="none" w:sz="0" w:space="0" w:color="auto"/>
        <w:bottom w:val="none" w:sz="0" w:space="0" w:color="auto"/>
        <w:right w:val="none" w:sz="0" w:space="0" w:color="auto"/>
      </w:divBdr>
    </w:div>
    <w:div w:id="207889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Cat18</b:Tag>
    <b:SourceType>JournalArticle</b:SourceType>
    <b:Guid>{E78184EF-4287-4C2D-9B10-0B4940298DC4}</b:Guid>
    <b:Title>Integrated 1st and 2nd generation sugarcane bio-refinery for jet fuel production in Brazil: Techno-economic and greenhouse gas emissions assessment</b:Title>
    <b:Year>2018</b:Year>
    <b:Pages>733-747</b:Pages>
    <b:Author>
      <b:Author>
        <b:NameList>
          <b:Person>
            <b:Last>Catarina I. Santos</b:Last>
            <b:First>Constança</b:First>
            <b:Middle>C. Silva, Solange I. Mussatto, Patricia Osseweijer, Luuk A.M. van der Wielen, John A. Posada</b:Middle>
          </b:Person>
        </b:NameList>
      </b:Author>
    </b:Author>
    <b:JournalName>Renewable Energy</b:JournalName>
    <b:RefOrder>1</b:RefOrder>
  </b:Source>
  <b:Source>
    <b:Tag>Mar22</b:Tag>
    <b:SourceType>JournalArticle</b:SourceType>
    <b:Guid>{3EF24D00-F965-4618-A3F8-98BFE41EDBB3}</b:Guid>
    <b:Author>
      <b:Author>
        <b:NameList>
          <b:Person>
            <b:Last>Maria Fernanda Rojas Michaga</b:Last>
            <b:First>Stavros</b:First>
            <b:Middle>Michailos, Muhammad Akram, Evelyn Cardozo, Kevin J. Hughes, Derek Ingham, Mohamed Pourkashanian</b:Middle>
          </b:Person>
        </b:NameList>
      </b:Author>
    </b:Author>
    <b:Title>Bioenergy with carbon capture and storage (BECCS) potential in jet fuel production from forestry residues: A combined Techno-Economic and Life Cycle Assessment approach</b:Title>
    <b:JournalName>Energy Conversion and Management</b:JournalName>
    <b:Year>2022</b:Year>
    <b:Pages>115346</b:Pages>
    <b:RefOrder>2</b:RefOrder>
  </b:Source>
  <b:Source>
    <b:Tag>Sus</b:Tag>
    <b:SourceType>Report</b:SourceType>
    <b:Guid>{D9F714BD-5BCC-4C55-A10E-9FAD50615FE6}</b:Guid>
    <b:Title>Sustainable Aviation Fuels</b:Title>
    <b:Publisher>Office of Energy Efficiency &amp; Renewable Energy</b:Publisher>
    <b:RefOrder>3</b:RefOrder>
  </b:Source>
  <b:Source>
    <b:Tag>Sur23</b:Tag>
    <b:SourceType>JournalArticle</b:SourceType>
    <b:Guid>{575901CD-955F-45C4-996C-58F2929FD401}</b:Guid>
    <b:Title>Simulation of biodiesel production from algae</b:Title>
    <b:Year>2023</b:Year>
    <b:JournalName>Computer Aided Chemical Engineering</b:JournalName>
    <b:Pages>1187-1192</b:Pages>
    <b:Author>
      <b:Author>
        <b:NameList>
          <b:Person>
            <b:Last>Jayaraman</b:Last>
            <b:First>Suresh</b:First>
            <b:Middle>Kumar</b:Middle>
          </b:Person>
        </b:NameList>
      </b:Author>
    </b:Author>
    <b:RefOrder>4</b:RefOrder>
  </b:Source>
  <b:Source>
    <b:Tag>Mon23</b:Tag>
    <b:SourceType>JournalArticle</b:SourceType>
    <b:Guid>{A3C65C60-85F9-45C8-9213-94F95A3E954D}</b:Guid>
    <b:Author>
      <b:Author>
        <b:NameList>
          <b:Person>
            <b:Last>Monika</b:Last>
            <b:First>Sangita</b:First>
            <b:Middle>Banga, Vinayak V. Pathak,</b:Middle>
          </b:Person>
        </b:NameList>
      </b:Author>
    </b:Author>
    <b:Title>Biodiesel production from waste cooking oil: A comprehensive review on the application of heterogenous catalysts,</b:Title>
    <b:JournalName>Energy Nexus,</b:JournalName>
    <b:Year>2023</b:Year>
    <b:Pages>100209</b:Pages>
    <b:RefOrder>5</b:RefOrder>
  </b:Source>
  <b:Source>
    <b:Tag>Omo21</b:Tag>
    <b:SourceType>JournalArticle</b:SourceType>
    <b:Guid>{82D5FFFD-AE6A-4109-8CA4-4A9D00999004}</b:Guid>
    <b:Author>
      <b:Author>
        <b:NameList>
          <b:Person>
            <b:Last>Omojola Awogbemi</b:Last>
            <b:First>Daramy</b:First>
            <b:Middle>Vandi Von Kallon, Victor Sunday Aigbodion, Sandeep Panda</b:Middle>
          </b:Person>
        </b:NameList>
      </b:Author>
    </b:Author>
    <b:Title>Advances in biotechnological applications of waste cooking oil</b:Title>
    <b:JournalName>Case Studies in Chemical and Environmental Engineering</b:JournalName>
    <b:Year>2021</b:Year>
    <b:Pages>100158</b:Pages>
    <b:RefOrder>6</b:RefOrder>
  </b:Source>
  <b:Source>
    <b:Tag>Ján04</b:Tag>
    <b:SourceType>JournalArticle</b:SourceType>
    <b:Guid>{CA588EA3-1555-4609-A08C-F424FB5A84FD}</b:Guid>
    <b:Author>
      <b:Author>
        <b:NameList>
          <b:Person>
            <b:Last>Ján Cvengroš</b:Last>
            <b:First>Zuzana</b:First>
            <b:Middle>Cvengrošová</b:Middle>
          </b:Person>
        </b:NameList>
      </b:Author>
    </b:Author>
    <b:Title>Used frying oils and fats and their utilization in the production of methyl esters of higher fatty acids</b:Title>
    <b:JournalName>Biomass and Bioenergy</b:JournalName>
    <b:Year>2004</b:Year>
    <b:Pages>173-181</b:Pages>
    <b:RefOrder>7</b:RefOrder>
  </b:Source>
  <b:Source>
    <b:Tag>Zoe17</b:Tag>
    <b:SourceType>Report</b:SourceType>
    <b:Guid>{511DF8AC-3CDB-434E-BFC6-6576ADF51522}</b:Guid>
    <b:Title>Process Simulation and Optimization of Alternative Liquid Fuels Production</b:Title>
    <b:Year>2017</b:Year>
    <b:Author>
      <b:Author>
        <b:NameList>
          <b:Person>
            <b:Last>Bealu</b:Last>
            <b:First>Zoe</b:First>
          </b:Person>
        </b:NameList>
      </b:Author>
    </b:Author>
    <b:Publisher>Doctoral thesis</b:Publisher>
    <b:RefOrder>8</b:RefOrder>
  </b:Source>
  <b:Source>
    <b:Tag>Wan17</b:Tag>
    <b:SourceType>JournalArticle</b:SourceType>
    <b:Guid>{2E4AFF32-8EA5-41F2-AF46-6D68BD357679}</b:Guid>
    <b:Title>Mechanical performance of asphaltic concrete incorporating untreated and treated waste cooking oil</b:Title>
    <b:Year>2017</b:Year>
    <b:Author>
      <b:Author>
        <b:NameList>
          <b:Person>
            <b:Last>Wan Nur Aifa Wan Azahar</b:Last>
            <b:First>Ramadhansyah</b:First>
            <b:Middle>Putra Jaya, Mohd Rosli Hainin, Mastura Bujang, Norzita Ngadi</b:Middle>
          </b:Person>
        </b:NameList>
      </b:Author>
    </b:Author>
    <b:JournalName>Construction and Building Materials</b:JournalName>
    <b:Pages>653-663</b:Pages>
    <b:RefOrder>12</b:RefOrder>
  </b:Source>
  <b:Source>
    <b:Tag>Jeo21</b:Tag>
    <b:SourceType>JournalArticle</b:SourceType>
    <b:Guid>{E82C0579-D268-4E90-9B9C-B270A682CE3F}</b:Guid>
    <b:Author>
      <b:Author>
        <b:NameList>
          <b:Person>
            <b:Last>Jeong-Hun Kim</b:Last>
            <b:First>Yu-Ri</b:First>
            <b:Middle>Oh, Juyoung Hwang, Jaeryeon Kang, Hyeri Kim, Young-Ah Jang, Seung-Soo Lee, Sung Yeon Hwang, Jeyoung Park, Gyeong Tae Eom</b:Middle>
          </b:Person>
        </b:NameList>
      </b:Author>
    </b:Author>
    <b:Title>Valorization of waste-cooking oil into sophorolipids and application of their methyl hydroxyl branched fatty acid derivatives to produce engineering bioplastics</b:Title>
    <b:JournalName>Waste Management</b:JournalName>
    <b:Year>2021</b:Year>
    <b:Pages>195-202</b:Pages>
    <b:RefOrder>13</b:RefOrder>
  </b:Source>
  <b:Source>
    <b:Tag>Arj08</b:Tag>
    <b:SourceType>JournalArticle</b:SourceType>
    <b:Guid>{D08BA9A2-959C-495D-B57A-E1A1CB3D803F}</b:Guid>
    <b:Author>
      <b:Author>
        <b:NameList>
          <b:Person>
            <b:Last>Arjun B. Chhetri</b:Last>
            <b:First>K.</b:First>
            <b:Middle>Chris Watts, M. Rafiqul Islam</b:Middle>
          </b:Person>
        </b:NameList>
      </b:Author>
    </b:Author>
    <b:Title>Waste Cooking Oil as an Alternate Feedstock for Biodiesel Production</b:Title>
    <b:JournalName>Energies</b:JournalName>
    <b:Year>2008</b:Year>
    <b:Pages>3-18</b:Pages>
    <b:RefOrder>14</b:RefOrder>
  </b:Source>
  <b:Source>
    <b:Tag>Eff20</b:Tag>
    <b:SourceType>JournalArticle</b:SourceType>
    <b:Guid>{DE26FB8B-899A-49E3-9EA6-8C0491C8AEE9}</b:Guid>
    <b:Author>
      <b:Author>
        <b:NameList>
          <b:Person>
            <b:Last>O. Awogbemi</b:Last>
            <b:First>F.</b:First>
            <b:Middle>Inambao, I.E. Onuh</b:Middle>
          </b:Person>
        </b:NameList>
      </b:Author>
    </b:Author>
    <b:Title>Effect of usage on the fatty acid composition and properties of neat palm oil, waste palm oil, and waste palm oil methyl ester</b:Title>
    <b:JournalName>International Journal of Engineering and Technology</b:JournalName>
    <b:Year>2020</b:Year>
    <b:Pages>110-117</b:Pages>
    <b:RefOrder>9</b:RefOrder>
  </b:Source>
  <b:Source>
    <b:Tag>Clá22</b:Tag>
    <b:SourceType>JournalArticle</b:SourceType>
    <b:Guid>{21033806-85F0-437D-B774-48B943C38ED3}</b:Guid>
    <b:Author>
      <b:Author>
        <b:NameList>
          <b:Person>
            <b:Last>Cláudia J.S. Cavalcanti</b:Last>
            <b:First>Mauro</b:First>
            <b:Middle>A.S.S. Ravagnani, Luiz Stragevitch, Florival R. Carvalho, Maria Fernanda Pimentel,</b:Middle>
          </b:Person>
        </b:NameList>
      </b:Author>
    </b:Author>
    <b:Title>Simulation of the soybean oil hydrotreating process for green diesel production,</b:Title>
    <b:JournalName>Cleaner Chemical Engineering</b:JournalName>
    <b:Year>2022</b:Year>
    <b:RefOrder>10</b:RefOrder>
  </b:Source>
  <b:Source>
    <b:Tag>Bam12</b:Tag>
    <b:SourceType>JournalArticle</b:SourceType>
    <b:Guid>{422E8B87-0F1C-4F57-9504-F9CA8F9CB1E1}</b:Guid>
    <b:Title>Production of renewable diesel by hydroprocessing of soybean oil: Effect of catalysts,</b:Title>
    <b:Year>2012</b:Year>
    <b:Author>
      <b:Author>
        <b:NameList>
          <b:Person>
            <b:Last>Bambang Veriansyah</b:Last>
            <b:First>Jae</b:First>
            <b:Middle>Young Han, Seok Ki Kim, Seung-Ah Hong, Young Jun Kim, Jong Sung Lim, Young-Wong Shu, Seong-Geun Oh, Jaehoon Kim,</b:Middle>
          </b:Person>
        </b:NameList>
      </b:Author>
    </b:Author>
    <b:JournalName>Fuel,</b:JournalName>
    <b:Pages>578-585,</b:Pages>
    <b:RefOrder>11</b:RefOrder>
  </b:Source>
</b:Sources>
</file>

<file path=customXml/itemProps1.xml><?xml version="1.0" encoding="utf-8"?>
<ds:datastoreItem xmlns:ds="http://schemas.openxmlformats.org/officeDocument/2006/customXml" ds:itemID="{6D3653EC-DA35-4E87-94F0-BE31DD666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1843</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 kumar</dc:creator>
  <cp:keywords/>
  <dc:description/>
  <cp:lastModifiedBy>Suresh Jayaraman</cp:lastModifiedBy>
  <cp:revision>2</cp:revision>
  <cp:lastPrinted>2015-11-04T22:05:00Z</cp:lastPrinted>
  <dcterms:created xsi:type="dcterms:W3CDTF">2023-12-01T04:02:00Z</dcterms:created>
  <dcterms:modified xsi:type="dcterms:W3CDTF">2023-12-01T04:02:00Z</dcterms:modified>
</cp:coreProperties>
</file>