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202B599E" w:rsidR="00DD3D9E" w:rsidRPr="00B4388F" w:rsidRDefault="007C6B4D">
      <w:pPr>
        <w:pStyle w:val="Els-Title"/>
        <w:rPr>
          <w:color w:val="000000" w:themeColor="text1"/>
        </w:rPr>
      </w:pPr>
      <w:r>
        <w:rPr>
          <w:color w:val="000000" w:themeColor="text1"/>
        </w:rPr>
        <w:t xml:space="preserve">Digital </w:t>
      </w:r>
      <w:r w:rsidR="00574051">
        <w:rPr>
          <w:color w:val="000000" w:themeColor="text1"/>
        </w:rPr>
        <w:t>T</w:t>
      </w:r>
      <w:r>
        <w:rPr>
          <w:color w:val="000000" w:themeColor="text1"/>
        </w:rPr>
        <w:t xml:space="preserve">wins of </w:t>
      </w:r>
      <w:r w:rsidR="00574051">
        <w:rPr>
          <w:color w:val="000000" w:themeColor="text1"/>
        </w:rPr>
        <w:t>W</w:t>
      </w:r>
      <w:r>
        <w:rPr>
          <w:color w:val="000000" w:themeColor="text1"/>
        </w:rPr>
        <w:t xml:space="preserve">aste </w:t>
      </w:r>
      <w:r w:rsidR="00574051">
        <w:rPr>
          <w:color w:val="000000" w:themeColor="text1"/>
        </w:rPr>
        <w:t>P</w:t>
      </w:r>
      <w:r>
        <w:rPr>
          <w:color w:val="000000" w:themeColor="text1"/>
        </w:rPr>
        <w:t xml:space="preserve">articles for </w:t>
      </w:r>
      <w:r w:rsidR="00574051">
        <w:rPr>
          <w:color w:val="000000" w:themeColor="text1"/>
        </w:rPr>
        <w:t>W</w:t>
      </w:r>
      <w:r>
        <w:rPr>
          <w:color w:val="000000" w:themeColor="text1"/>
        </w:rPr>
        <w:t xml:space="preserve">aste </w:t>
      </w:r>
      <w:r w:rsidR="00574051">
        <w:rPr>
          <w:color w:val="000000" w:themeColor="text1"/>
        </w:rPr>
        <w:t>B</w:t>
      </w:r>
      <w:r>
        <w:rPr>
          <w:color w:val="000000" w:themeColor="text1"/>
        </w:rPr>
        <w:t xml:space="preserve">ulk </w:t>
      </w:r>
      <w:r w:rsidR="00574051">
        <w:rPr>
          <w:color w:val="000000" w:themeColor="text1"/>
        </w:rPr>
        <w:t>S</w:t>
      </w:r>
      <w:r>
        <w:rPr>
          <w:color w:val="000000" w:themeColor="text1"/>
        </w:rPr>
        <w:t>imulations</w:t>
      </w:r>
    </w:p>
    <w:p w14:paraId="144DE680" w14:textId="64737F14" w:rsidR="00DD3D9E" w:rsidRDefault="007C6B4D">
      <w:pPr>
        <w:pStyle w:val="Els-Author"/>
      </w:pPr>
      <w:r>
        <w:t>Karim Khodier,</w:t>
      </w:r>
      <w:r w:rsidRPr="007C6B4D">
        <w:rPr>
          <w:vertAlign w:val="superscript"/>
        </w:rPr>
        <w:t>a</w:t>
      </w:r>
      <w:r w:rsidR="00BC7A80">
        <w:rPr>
          <w:vertAlign w:val="superscript"/>
        </w:rPr>
        <w:t>*</w:t>
      </w:r>
      <w:r>
        <w:t xml:space="preserve"> Alisa Rizvan</w:t>
      </w:r>
      <w:r w:rsidRPr="007C6B4D">
        <w:rPr>
          <w:vertAlign w:val="superscript"/>
        </w:rPr>
        <w:t>a</w:t>
      </w:r>
    </w:p>
    <w:p w14:paraId="144DE682" w14:textId="0A24D346" w:rsidR="00DD3D9E" w:rsidRDefault="007C6B4D" w:rsidP="007C6B4D">
      <w:pPr>
        <w:pStyle w:val="Els-Affiliation"/>
      </w:pPr>
      <w:r>
        <w:rPr>
          <w:vertAlign w:val="superscript"/>
        </w:rPr>
        <w:t>a</w:t>
      </w:r>
      <w:r>
        <w:t>Chair of Waste Processing Technology and Waste Management, Montanuniversitaet Leoben, Franz-Josef-Strasse 18, 8700 Leoben, Austria</w:t>
      </w:r>
    </w:p>
    <w:p w14:paraId="144DE683" w14:textId="7DACE506" w:rsidR="008D2649" w:rsidRPr="00A94774" w:rsidRDefault="007C6B4D" w:rsidP="008D2649">
      <w:pPr>
        <w:pStyle w:val="Els-Affiliation"/>
        <w:spacing w:after="120"/>
      </w:pPr>
      <w:r>
        <w:t>karim.khodier@unileoben.ac.at</w:t>
      </w:r>
    </w:p>
    <w:p w14:paraId="144DE684" w14:textId="77777777" w:rsidR="008D2649" w:rsidRDefault="008D2649" w:rsidP="008D2649">
      <w:pPr>
        <w:pStyle w:val="Els-Abstract"/>
      </w:pPr>
      <w:r>
        <w:t>Abstract</w:t>
      </w:r>
    </w:p>
    <w:p w14:paraId="5C8BC201" w14:textId="1EFD6F1D" w:rsidR="00C66A81" w:rsidRDefault="0013270C" w:rsidP="008D2649">
      <w:pPr>
        <w:pStyle w:val="Els-body-text"/>
        <w:spacing w:after="120"/>
        <w:rPr>
          <w:lang w:val="en-GB"/>
        </w:rPr>
      </w:pPr>
      <w:r>
        <w:rPr>
          <w:lang w:val="en-GB"/>
        </w:rPr>
        <w:t>Targets for</w:t>
      </w:r>
      <w:r w:rsidR="00C66A81">
        <w:rPr>
          <w:lang w:val="en-GB"/>
        </w:rPr>
        <w:t xml:space="preserve"> </w:t>
      </w:r>
      <w:r>
        <w:rPr>
          <w:lang w:val="en-GB"/>
        </w:rPr>
        <w:t>reduced</w:t>
      </w:r>
      <w:r w:rsidR="00C66A81">
        <w:rPr>
          <w:lang w:val="en-GB"/>
        </w:rPr>
        <w:t xml:space="preserve"> greenhouse gas emissions</w:t>
      </w:r>
      <w:r w:rsidR="002F0060">
        <w:rPr>
          <w:lang w:val="en-GB"/>
        </w:rPr>
        <w:t xml:space="preserve"> and mandatory future recycling rates</w:t>
      </w:r>
      <w:r>
        <w:rPr>
          <w:lang w:val="en-GB"/>
        </w:rPr>
        <w:t>, as</w:t>
      </w:r>
      <w:r w:rsidR="002F0060">
        <w:rPr>
          <w:lang w:val="en-GB"/>
        </w:rPr>
        <w:t xml:space="preserve"> defined in the European Union’s circular economy package require more effective and efficient (mechanical) waste treatment processes,</w:t>
      </w:r>
      <w:r w:rsidR="00C66A81">
        <w:rPr>
          <w:lang w:val="en-GB"/>
        </w:rPr>
        <w:t xml:space="preserve"> </w:t>
      </w:r>
      <w:r w:rsidR="00D6384F">
        <w:rPr>
          <w:lang w:val="en-GB"/>
        </w:rPr>
        <w:t>and</w:t>
      </w:r>
      <w:r>
        <w:rPr>
          <w:lang w:val="en-GB"/>
        </w:rPr>
        <w:t xml:space="preserve"> therefore a better understanding of the</w:t>
      </w:r>
      <w:r w:rsidR="00C66A81">
        <w:rPr>
          <w:lang w:val="en-GB"/>
        </w:rPr>
        <w:t xml:space="preserve"> process</w:t>
      </w:r>
      <w:r>
        <w:rPr>
          <w:lang w:val="en-GB"/>
        </w:rPr>
        <w:t>es</w:t>
      </w:r>
      <w:r w:rsidR="00C66A81">
        <w:rPr>
          <w:lang w:val="en-GB"/>
        </w:rPr>
        <w:t xml:space="preserve"> and affordable</w:t>
      </w:r>
      <w:r>
        <w:rPr>
          <w:lang w:val="en-GB"/>
        </w:rPr>
        <w:t xml:space="preserve"> metrology for</w:t>
      </w:r>
      <w:r w:rsidR="00C66A81">
        <w:rPr>
          <w:lang w:val="en-GB"/>
        </w:rPr>
        <w:t xml:space="preserve"> material flow monitoring. Digital twins of waste particles can </w:t>
      </w:r>
      <w:r>
        <w:rPr>
          <w:lang w:val="en-GB"/>
        </w:rPr>
        <w:t xml:space="preserve">make a </w:t>
      </w:r>
      <w:r w:rsidR="00C66A81">
        <w:rPr>
          <w:lang w:val="en-GB"/>
        </w:rPr>
        <w:t>significant contribut</w:t>
      </w:r>
      <w:r>
        <w:rPr>
          <w:lang w:val="en-GB"/>
        </w:rPr>
        <w:t>ion by</w:t>
      </w:r>
      <w:r w:rsidR="00C66A81">
        <w:rPr>
          <w:lang w:val="en-GB"/>
        </w:rPr>
        <w:t xml:space="preserve"> enabling</w:t>
      </w:r>
      <w:r w:rsidR="00A41DC8">
        <w:rPr>
          <w:lang w:val="en-GB"/>
        </w:rPr>
        <w:t xml:space="preserve"> the calibration of more</w:t>
      </w:r>
      <w:r w:rsidR="00C66A81">
        <w:rPr>
          <w:lang w:val="en-GB"/>
        </w:rPr>
        <w:t xml:space="preserve"> </w:t>
      </w:r>
      <w:r>
        <w:rPr>
          <w:lang w:val="en-GB"/>
        </w:rPr>
        <w:t>complex</w:t>
      </w:r>
      <w:r w:rsidR="00C66A81">
        <w:rPr>
          <w:lang w:val="en-GB"/>
        </w:rPr>
        <w:t xml:space="preserve"> discrete element method simulations and</w:t>
      </w:r>
      <w:r>
        <w:rPr>
          <w:lang w:val="en-GB"/>
        </w:rPr>
        <w:t xml:space="preserve"> the generation of</w:t>
      </w:r>
      <w:r w:rsidR="00C66A81">
        <w:rPr>
          <w:lang w:val="en-GB"/>
        </w:rPr>
        <w:t xml:space="preserve"> artificial training data for </w:t>
      </w:r>
      <w:r w:rsidR="001334D2">
        <w:rPr>
          <w:lang w:val="en-GB"/>
        </w:rPr>
        <w:t>vision-based monitoring</w:t>
      </w:r>
      <w:r w:rsidR="00C66A81">
        <w:rPr>
          <w:lang w:val="en-GB"/>
        </w:rPr>
        <w:t>. Concrete implementation concepts for these applications are presented in this work. Furthermore, first results on</w:t>
      </w:r>
      <w:r w:rsidR="00A41DC8">
        <w:rPr>
          <w:lang w:val="en-GB"/>
        </w:rPr>
        <w:t xml:space="preserve"> </w:t>
      </w:r>
      <w:r>
        <w:rPr>
          <w:lang w:val="en-GB"/>
        </w:rPr>
        <w:t xml:space="preserve">the generation of </w:t>
      </w:r>
      <w:r w:rsidR="00A41DC8">
        <w:rPr>
          <w:lang w:val="en-GB"/>
        </w:rPr>
        <w:t>particle twin</w:t>
      </w:r>
      <w:r w:rsidR="001334D2">
        <w:rPr>
          <w:lang w:val="en-GB"/>
        </w:rPr>
        <w:t>s</w:t>
      </w:r>
      <w:r w:rsidR="00A41DC8">
        <w:rPr>
          <w:lang w:val="en-GB"/>
        </w:rPr>
        <w:t>,</w:t>
      </w:r>
      <w:r w:rsidR="00C66A81">
        <w:rPr>
          <w:lang w:val="en-GB"/>
        </w:rPr>
        <w:t xml:space="preserve"> </w:t>
      </w:r>
      <w:r>
        <w:rPr>
          <w:lang w:val="en-GB"/>
        </w:rPr>
        <w:t>the collection of</w:t>
      </w:r>
      <w:r w:rsidR="00C66A81">
        <w:rPr>
          <w:lang w:val="en-GB"/>
        </w:rPr>
        <w:t xml:space="preserve"> reference data for intensive DEM properties, and </w:t>
      </w:r>
      <w:r>
        <w:rPr>
          <w:lang w:val="en-GB"/>
        </w:rPr>
        <w:t xml:space="preserve">the </w:t>
      </w:r>
      <w:r w:rsidR="001334D2">
        <w:rPr>
          <w:lang w:val="en-GB"/>
        </w:rPr>
        <w:t>digitisation</w:t>
      </w:r>
      <w:r>
        <w:rPr>
          <w:lang w:val="en-GB"/>
        </w:rPr>
        <w:t xml:space="preserve"> of</w:t>
      </w:r>
      <w:r w:rsidR="00C66A81">
        <w:rPr>
          <w:lang w:val="en-GB"/>
        </w:rPr>
        <w:t xml:space="preserve"> particle geometries are </w:t>
      </w:r>
      <w:r w:rsidR="00B176DD">
        <w:rPr>
          <w:lang w:val="en-GB"/>
        </w:rPr>
        <w:t>discussed</w:t>
      </w:r>
      <w:r w:rsidR="002F0060">
        <w:rPr>
          <w:lang w:val="en-GB"/>
        </w:rPr>
        <w:t>:</w:t>
      </w:r>
      <w:r w:rsidR="00B176DD">
        <w:rPr>
          <w:lang w:val="en-GB"/>
        </w:rPr>
        <w:t xml:space="preserve"> the </w:t>
      </w:r>
      <w:r>
        <w:rPr>
          <w:lang w:val="en-GB"/>
        </w:rPr>
        <w:t>former</w:t>
      </w:r>
      <w:r w:rsidR="00B176DD">
        <w:rPr>
          <w:lang w:val="en-GB"/>
        </w:rPr>
        <w:t xml:space="preserve"> still pos</w:t>
      </w:r>
      <w:r w:rsidR="002F0060">
        <w:rPr>
          <w:lang w:val="en-GB"/>
        </w:rPr>
        <w:t>es</w:t>
      </w:r>
      <w:r w:rsidR="00B176DD">
        <w:rPr>
          <w:lang w:val="en-GB"/>
        </w:rPr>
        <w:t xml:space="preserve"> significant challenges, while the latter has already</w:t>
      </w:r>
      <w:r>
        <w:rPr>
          <w:lang w:val="en-GB"/>
        </w:rPr>
        <w:t xml:space="preserve"> been</w:t>
      </w:r>
      <w:r w:rsidR="00B176DD">
        <w:rPr>
          <w:lang w:val="en-GB"/>
        </w:rPr>
        <w:t xml:space="preserve"> successfully implemented for some test particles</w:t>
      </w:r>
      <w:r w:rsidR="00A41DC8">
        <w:rPr>
          <w:lang w:val="en-GB"/>
        </w:rPr>
        <w:t xml:space="preserve"> using</w:t>
      </w:r>
      <w:r w:rsidR="00B176DD">
        <w:rPr>
          <w:lang w:val="en-GB"/>
        </w:rPr>
        <w:t xml:space="preserve"> photogrammetry.</w:t>
      </w:r>
    </w:p>
    <w:p w14:paraId="144DE687" w14:textId="53E47B8A" w:rsidR="008D2649" w:rsidRPr="006271F9" w:rsidRDefault="008D2649" w:rsidP="008D2649">
      <w:pPr>
        <w:pStyle w:val="Els-body-text"/>
        <w:spacing w:after="120"/>
      </w:pPr>
      <w:r w:rsidRPr="006271F9">
        <w:rPr>
          <w:b/>
          <w:bCs/>
        </w:rPr>
        <w:t>Keywords</w:t>
      </w:r>
      <w:r w:rsidRPr="006271F9">
        <w:t xml:space="preserve">: </w:t>
      </w:r>
      <w:r w:rsidR="00B176DD" w:rsidRPr="006271F9">
        <w:t xml:space="preserve">Digital twin, DEM, </w:t>
      </w:r>
      <w:r w:rsidR="006271F9" w:rsidRPr="006271F9">
        <w:t>solid waste</w:t>
      </w:r>
      <w:r w:rsidR="00B176DD" w:rsidRPr="006271F9">
        <w:t xml:space="preserve">, </w:t>
      </w:r>
      <w:r w:rsidR="006271F9" w:rsidRPr="006271F9">
        <w:t>mechanical process</w:t>
      </w:r>
      <w:r w:rsidR="006271F9">
        <w:t>ing</w:t>
      </w:r>
      <w:r w:rsidR="00A41DC8" w:rsidRPr="006271F9">
        <w:t>, photogrammetry</w:t>
      </w:r>
    </w:p>
    <w:p w14:paraId="144DE689" w14:textId="1E5DA690" w:rsidR="008D2649" w:rsidRDefault="00DE18DA" w:rsidP="008D2649">
      <w:pPr>
        <w:pStyle w:val="Els-1storder-head"/>
      </w:pPr>
      <w:r>
        <w:t>Introduction</w:t>
      </w:r>
    </w:p>
    <w:p w14:paraId="286925F1" w14:textId="2A312FBD" w:rsidR="00FE66FD" w:rsidRDefault="001B3E3F" w:rsidP="00FE66FD">
      <w:pPr>
        <w:pStyle w:val="Els-body-text"/>
      </w:pPr>
      <w:r>
        <w:t>Approximately</w:t>
      </w:r>
      <w:r w:rsidR="004B6412">
        <w:t xml:space="preserve"> half of global greenhouse gas emissions are caused by the extraction of natural resources (</w:t>
      </w:r>
      <w:r w:rsidR="004877E6">
        <w:t>Hellweg et a</w:t>
      </w:r>
      <w:r w:rsidR="00A215D8">
        <w:t>l</w:t>
      </w:r>
      <w:r w:rsidR="004877E6">
        <w:t>., 2019)</w:t>
      </w:r>
      <w:r w:rsidR="00A215D8">
        <w:t xml:space="preserve">. Substituting them with recycled materials can significantly </w:t>
      </w:r>
      <w:r w:rsidR="002F0060">
        <w:t>reduce</w:t>
      </w:r>
      <w:r w:rsidR="00A215D8">
        <w:t xml:space="preserve"> these emissions (Kroell et al., 2023), </w:t>
      </w:r>
      <w:r w:rsidR="00574051">
        <w:t xml:space="preserve">with </w:t>
      </w:r>
      <w:r w:rsidR="00A215D8">
        <w:t>a</w:t>
      </w:r>
      <w:r w:rsidR="00574051">
        <w:t xml:space="preserve"> current</w:t>
      </w:r>
      <w:r w:rsidR="00A215D8">
        <w:t xml:space="preserve"> </w:t>
      </w:r>
      <w:r>
        <w:t xml:space="preserve">circularity </w:t>
      </w:r>
      <w:r w:rsidR="00A215D8">
        <w:t>rate of material use of only 11.5%</w:t>
      </w:r>
      <w:r w:rsidR="001334D2">
        <w:t xml:space="preserve"> in the European Union</w:t>
      </w:r>
      <w:r w:rsidR="00A215D8">
        <w:t xml:space="preserve"> in 2022 (Eurostat, 2023). </w:t>
      </w:r>
    </w:p>
    <w:p w14:paraId="4EAB4BAD" w14:textId="7C744C0D" w:rsidR="00FE66FD" w:rsidRDefault="004E4240" w:rsidP="00FE66FD">
      <w:pPr>
        <w:pStyle w:val="Els-body-text"/>
      </w:pPr>
      <w:r>
        <w:t xml:space="preserve">The European Union </w:t>
      </w:r>
      <w:r w:rsidR="001B3E3F">
        <w:t>aims to</w:t>
      </w:r>
      <w:r>
        <w:t xml:space="preserve"> </w:t>
      </w:r>
      <w:r w:rsidR="00927833">
        <w:t>exploit</w:t>
      </w:r>
      <w:r>
        <w:t xml:space="preserve"> the positive</w:t>
      </w:r>
      <w:r w:rsidR="00351896">
        <w:t xml:space="preserve"> potential</w:t>
      </w:r>
      <w:r>
        <w:t xml:space="preserve"> of recycling, having </w:t>
      </w:r>
      <w:r w:rsidR="001B3E3F">
        <w:t>set</w:t>
      </w:r>
      <w:r>
        <w:t xml:space="preserve"> gradually increasing</w:t>
      </w:r>
      <w:r w:rsidR="001B3E3F">
        <w:t xml:space="preserve"> mandatory</w:t>
      </w:r>
      <w:r>
        <w:t xml:space="preserve"> recycling rates for </w:t>
      </w:r>
      <w:r w:rsidR="002F0060">
        <w:t>particular</w:t>
      </w:r>
      <w:r>
        <w:t xml:space="preserve"> waste streams, </w:t>
      </w:r>
      <w:r w:rsidR="001B3E3F">
        <w:t>for example</w:t>
      </w:r>
      <w:r w:rsidR="002F0060">
        <w:t>,</w:t>
      </w:r>
      <w:r>
        <w:t xml:space="preserve"> a final rate of 65% for municipal waste in 2035 and 70% for packaging waste in 2030 (European Union, 2018)</w:t>
      </w:r>
      <w:r w:rsidR="00351896">
        <w:t>.</w:t>
      </w:r>
      <w:r w:rsidR="00FE66FD">
        <w:t xml:space="preserve"> </w:t>
      </w:r>
      <w:r w:rsidR="001B3E3F">
        <w:t xml:space="preserve">It thus </w:t>
      </w:r>
      <w:r w:rsidR="00351896">
        <w:t>contributes</w:t>
      </w:r>
      <w:r w:rsidR="00FE66FD">
        <w:t xml:space="preserve"> to </w:t>
      </w:r>
      <w:r w:rsidR="001B3E3F">
        <w:t>the achievement of</w:t>
      </w:r>
      <w:r w:rsidR="00FE66FD">
        <w:t xml:space="preserve"> the United Nations (2023) </w:t>
      </w:r>
      <w:r w:rsidR="001B3E3F">
        <w:t>S</w:t>
      </w:r>
      <w:r w:rsidR="00FE66FD">
        <w:t xml:space="preserve">ustainable </w:t>
      </w:r>
      <w:r w:rsidR="001B3E3F">
        <w:t>D</w:t>
      </w:r>
      <w:r w:rsidR="00FE66FD">
        <w:t xml:space="preserve">evelopment </w:t>
      </w:r>
      <w:r w:rsidR="001B3E3F">
        <w:t>G</w:t>
      </w:r>
      <w:r w:rsidR="00FE66FD">
        <w:t>oals (SDGs) 11, 12 and 13 (sustainable cities and communities, responsible consumption and production, climate action).</w:t>
      </w:r>
    </w:p>
    <w:p w14:paraId="0C1F0BFC" w14:textId="0E29E421" w:rsidR="00FE66FD" w:rsidRDefault="0013270C" w:rsidP="00763384">
      <w:pPr>
        <w:pStyle w:val="Els-body-text"/>
      </w:pPr>
      <w:r>
        <w:t>Achieving</w:t>
      </w:r>
      <w:r w:rsidR="00FE66FD">
        <w:t xml:space="preserve"> these increased recycling rates while ensuring economic </w:t>
      </w:r>
      <w:r>
        <w:t>viability</w:t>
      </w:r>
      <w:r w:rsidR="00FE66FD">
        <w:t xml:space="preserve"> and </w:t>
      </w:r>
      <w:r>
        <w:t>controlling</w:t>
      </w:r>
      <w:r w:rsidR="00FE66FD">
        <w:t xml:space="preserve"> the emissions from waste management </w:t>
      </w:r>
      <w:r w:rsidR="00574051">
        <w:t>(</w:t>
      </w:r>
      <w:r w:rsidR="00FE66FD">
        <w:t xml:space="preserve">which </w:t>
      </w:r>
      <w:r w:rsidR="00D6384F">
        <w:t>itself is</w:t>
      </w:r>
      <w:r w:rsidR="00FE66FD">
        <w:t xml:space="preserve"> responsible for 3% of greenhouse gas emissions</w:t>
      </w:r>
      <w:r w:rsidR="00574051">
        <w:t xml:space="preserve">; </w:t>
      </w:r>
      <w:r w:rsidR="00FE66FD">
        <w:t>state 2017, acc. Eurostat, 2020)</w:t>
      </w:r>
      <w:r w:rsidR="00763384">
        <w:t>, requires more effective and more efficient treatment processes.</w:t>
      </w:r>
      <w:r w:rsidR="00574051">
        <w:t xml:space="preserve"> I</w:t>
      </w:r>
      <w:r>
        <w:t>mproving</w:t>
      </w:r>
      <w:r w:rsidR="00763384">
        <w:t xml:space="preserve"> these processes requires </w:t>
      </w:r>
      <w:r>
        <w:t>better</w:t>
      </w:r>
      <w:r w:rsidR="00763384">
        <w:t xml:space="preserve"> knowledge o</w:t>
      </w:r>
      <w:r w:rsidR="00F91677">
        <w:t>f</w:t>
      </w:r>
      <w:r w:rsidR="00763384">
        <w:t xml:space="preserve"> the effects of process parameters (Khodier et al., 2021)</w:t>
      </w:r>
      <w:r>
        <w:t>. This knowledge</w:t>
      </w:r>
      <w:r w:rsidR="00763384">
        <w:t xml:space="preserve"> is still limited</w:t>
      </w:r>
      <w:r w:rsidR="007F77C2">
        <w:t xml:space="preserve"> </w:t>
      </w:r>
      <w:r w:rsidR="001B3E3F">
        <w:t>for</w:t>
      </w:r>
      <w:r w:rsidR="00763384">
        <w:t xml:space="preserve"> </w:t>
      </w:r>
      <w:r>
        <w:t xml:space="preserve">mechanical processing – the first stage of </w:t>
      </w:r>
      <w:r w:rsidR="00574051">
        <w:t xml:space="preserve">solid </w:t>
      </w:r>
      <w:r>
        <w:t>waste treatment</w:t>
      </w:r>
      <w:r w:rsidR="00763384">
        <w:t xml:space="preserve">. </w:t>
      </w:r>
      <w:r w:rsidR="001B3E3F">
        <w:t>Furthermore</w:t>
      </w:r>
      <w:r>
        <w:t>,</w:t>
      </w:r>
      <w:r w:rsidR="00763384">
        <w:t xml:space="preserve"> approaches </w:t>
      </w:r>
      <w:r w:rsidR="001B3E3F">
        <w:t>aiming at</w:t>
      </w:r>
      <w:r w:rsidR="00763384">
        <w:t xml:space="preserve"> dynamic waste-adaptive processing</w:t>
      </w:r>
      <w:r>
        <w:t>,</w:t>
      </w:r>
      <w:r w:rsidR="00763384">
        <w:t xml:space="preserve"> </w:t>
      </w:r>
      <w:r w:rsidR="001B3E3F">
        <w:t>such as</w:t>
      </w:r>
      <w:r w:rsidR="00763384">
        <w:t xml:space="preserve"> material-adaptive smart waste factories (Khodier et al.</w:t>
      </w:r>
      <w:r w:rsidR="001B3E3F">
        <w:t>,</w:t>
      </w:r>
      <w:r w:rsidR="00763384">
        <w:t xml:space="preserve"> 2019)</w:t>
      </w:r>
      <w:r w:rsidR="00351896">
        <w:t xml:space="preserve"> or digital twins</w:t>
      </w:r>
      <w:r w:rsidR="00763384">
        <w:t xml:space="preserve"> </w:t>
      </w:r>
      <w:r w:rsidR="00351896">
        <w:t>of waste sorting plants (Kroell et al., 2023)</w:t>
      </w:r>
      <w:r>
        <w:t>,</w:t>
      </w:r>
      <w:r w:rsidR="00351896">
        <w:t xml:space="preserve"> require reliable and affordable metrology for material flow monitoring.</w:t>
      </w:r>
    </w:p>
    <w:p w14:paraId="64F9B63D" w14:textId="39F977DA" w:rsidR="00351896" w:rsidRDefault="00351896" w:rsidP="00763384">
      <w:pPr>
        <w:pStyle w:val="Els-body-text"/>
      </w:pPr>
      <w:r>
        <w:t xml:space="preserve">While there is an increasing number of empirical studies on mechanical waste processing machines (e.g., </w:t>
      </w:r>
      <w:r w:rsidR="00392199">
        <w:t xml:space="preserve">Khodier and </w:t>
      </w:r>
      <w:proofErr w:type="spellStart"/>
      <w:r w:rsidR="00392199">
        <w:t>Sarc</w:t>
      </w:r>
      <w:proofErr w:type="spellEnd"/>
      <w:r w:rsidR="0013270C">
        <w:t>,</w:t>
      </w:r>
      <w:r w:rsidR="00392199">
        <w:t xml:space="preserve"> 2021</w:t>
      </w:r>
      <w:r w:rsidR="0013270C">
        <w:t>;</w:t>
      </w:r>
      <w:r w:rsidR="00392199" w:rsidRPr="00392199">
        <w:t xml:space="preserve"> </w:t>
      </w:r>
      <w:r w:rsidR="00392199">
        <w:t>Küppers et al., 2021</w:t>
      </w:r>
      <w:r w:rsidR="0013270C">
        <w:t>;</w:t>
      </w:r>
      <w:r w:rsidR="00392199">
        <w:t xml:space="preserve"> </w:t>
      </w:r>
      <w:proofErr w:type="spellStart"/>
      <w:r>
        <w:t>Möllnitz</w:t>
      </w:r>
      <w:proofErr w:type="spellEnd"/>
      <w:r>
        <w:t xml:space="preserve"> et al.</w:t>
      </w:r>
      <w:r w:rsidR="00392199">
        <w:t>,</w:t>
      </w:r>
      <w:r>
        <w:t xml:space="preserve"> 20</w:t>
      </w:r>
      <w:r w:rsidR="00573EA4">
        <w:t>21</w:t>
      </w:r>
      <w:r>
        <w:t xml:space="preserve">), and </w:t>
      </w:r>
      <w:r>
        <w:lastRenderedPageBreak/>
        <w:t>material flow monitoring (cf. Kr</w:t>
      </w:r>
      <w:r w:rsidR="000677B9">
        <w:t>oe</w:t>
      </w:r>
      <w:r>
        <w:t>ll et al.</w:t>
      </w:r>
      <w:r w:rsidR="000677B9">
        <w:t>,</w:t>
      </w:r>
      <w:r>
        <w:t xml:space="preserve"> 20</w:t>
      </w:r>
      <w:r w:rsidR="00392199">
        <w:t>22</w:t>
      </w:r>
      <w:r>
        <w:t xml:space="preserve">), </w:t>
      </w:r>
      <w:r w:rsidR="00392199">
        <w:t xml:space="preserve">simulation studies on </w:t>
      </w:r>
      <w:r w:rsidR="001B3E3F">
        <w:t>this</w:t>
      </w:r>
      <w:r w:rsidR="00392199">
        <w:t xml:space="preserve"> topic are scarce</w:t>
      </w:r>
      <w:r w:rsidR="00472931">
        <w:t xml:space="preserve">. </w:t>
      </w:r>
      <w:r w:rsidR="001B3E3F">
        <w:t>One</w:t>
      </w:r>
      <w:r w:rsidR="00472931">
        <w:t xml:space="preserve"> reason</w:t>
      </w:r>
      <w:r w:rsidR="001B3E3F">
        <w:t xml:space="preserve"> </w:t>
      </w:r>
      <w:r w:rsidR="00472931">
        <w:t xml:space="preserve">is the heterogeneity and diversity of waste particles, </w:t>
      </w:r>
      <w:r w:rsidR="001B3E3F">
        <w:t>which limits</w:t>
      </w:r>
      <w:r w:rsidR="00472931">
        <w:t xml:space="preserve"> simulation to bulk </w:t>
      </w:r>
      <w:proofErr w:type="spellStart"/>
      <w:r w:rsidR="00472931">
        <w:t>behavio</w:t>
      </w:r>
      <w:r w:rsidR="0013270C">
        <w:t>u</w:t>
      </w:r>
      <w:r w:rsidR="00472931">
        <w:t>r</w:t>
      </w:r>
      <w:proofErr w:type="spellEnd"/>
      <w:r w:rsidR="00472931">
        <w:t xml:space="preserve"> (</w:t>
      </w:r>
      <w:proofErr w:type="spellStart"/>
      <w:r w:rsidR="00472931">
        <w:t>Wissing</w:t>
      </w:r>
      <w:proofErr w:type="spellEnd"/>
      <w:r w:rsidR="00472931">
        <w:t xml:space="preserve"> et al.</w:t>
      </w:r>
      <w:r w:rsidR="000677B9">
        <w:t>,</w:t>
      </w:r>
      <w:r w:rsidR="00472931">
        <w:t xml:space="preserve"> 2017) or specific</w:t>
      </w:r>
      <w:r w:rsidR="008E238B">
        <w:t xml:space="preserve"> waste fractions (</w:t>
      </w:r>
      <w:proofErr w:type="spellStart"/>
      <w:r w:rsidR="008E238B">
        <w:t>Anglou</w:t>
      </w:r>
      <w:proofErr w:type="spellEnd"/>
      <w:r w:rsidR="008E238B">
        <w:t xml:space="preserve"> et al., 2023)</w:t>
      </w:r>
      <w:r w:rsidR="00395461">
        <w:t>.</w:t>
      </w:r>
    </w:p>
    <w:p w14:paraId="4CCDD034" w14:textId="506A3238" w:rsidR="007A08D7" w:rsidRDefault="001B3E3F" w:rsidP="00763384">
      <w:pPr>
        <w:pStyle w:val="Els-body-text"/>
      </w:pPr>
      <w:r>
        <w:t>However</w:t>
      </w:r>
      <w:r w:rsidR="000677B9">
        <w:t xml:space="preserve">, </w:t>
      </w:r>
      <w:r>
        <w:t>the representation of</w:t>
      </w:r>
      <w:r w:rsidR="000677B9">
        <w:t xml:space="preserve"> waste</w:t>
      </w:r>
      <w:r w:rsidR="007A08D7">
        <w:t xml:space="preserve"> particle</w:t>
      </w:r>
      <w:r w:rsidR="0013270C">
        <w:t>s</w:t>
      </w:r>
      <w:r w:rsidR="000677B9">
        <w:t xml:space="preserve"> in simulations</w:t>
      </w:r>
      <w:r w:rsidR="007A08D7">
        <w:t xml:space="preserve"> – in </w:t>
      </w:r>
      <w:r>
        <w:t xml:space="preserve">the sense </w:t>
      </w:r>
      <w:r w:rsidR="007A08D7">
        <w:t>of digital twins –</w:t>
      </w:r>
      <w:r w:rsidR="000677B9">
        <w:t xml:space="preserve"> is desirable</w:t>
      </w:r>
      <w:r w:rsidR="007A08D7">
        <w:t xml:space="preserve">: it enables more </w:t>
      </w:r>
      <w:r>
        <w:t>sophisticated</w:t>
      </w:r>
      <w:r w:rsidR="007A08D7">
        <w:t xml:space="preserve"> physical simulations, providing potentially valuable insights into processes that cannot be obtained from data-driven methods. </w:t>
      </w:r>
      <w:r w:rsidR="0013270C">
        <w:t>It also</w:t>
      </w:r>
      <w:r w:rsidR="007A08D7">
        <w:t xml:space="preserve"> enables simulation-based </w:t>
      </w:r>
      <w:r w:rsidR="0013270C">
        <w:t>training data generation</w:t>
      </w:r>
      <w:r w:rsidR="007A08D7">
        <w:t xml:space="preserve"> for machine learning-based metrology and process control. </w:t>
      </w:r>
    </w:p>
    <w:p w14:paraId="13DFCE1D" w14:textId="5A85E7DC" w:rsidR="007A08D7" w:rsidRDefault="0013270C" w:rsidP="00763384">
      <w:pPr>
        <w:pStyle w:val="Els-body-text"/>
      </w:pPr>
      <w:r>
        <w:t xml:space="preserve">This work depicts two application concepts, one for </w:t>
      </w:r>
      <w:r w:rsidR="001B3E3F">
        <w:t>calibrating</w:t>
      </w:r>
      <w:r>
        <w:t xml:space="preserve"> discrete element method (DEM) simulations and one for generating training data for machine learning-based material flow monitoring</w:t>
      </w:r>
      <w:r w:rsidR="007A08D7">
        <w:t>.</w:t>
      </w:r>
      <w:r>
        <w:t xml:space="preserve"> </w:t>
      </w:r>
      <w:r w:rsidR="001B3E3F">
        <w:t>Recent</w:t>
      </w:r>
      <w:r w:rsidR="007A08D7">
        <w:t xml:space="preserve"> results on </w:t>
      </w:r>
      <w:r>
        <w:t>creating</w:t>
      </w:r>
      <w:r w:rsidR="007A08D7">
        <w:t xml:space="preserve"> digital waste particle twins for these applications are</w:t>
      </w:r>
      <w:r w:rsidR="001B3E3F">
        <w:t xml:space="preserve"> also</w:t>
      </w:r>
      <w:r w:rsidR="007A08D7">
        <w:t xml:space="preserve"> presented.</w:t>
      </w:r>
    </w:p>
    <w:p w14:paraId="7539C1FA" w14:textId="6FE46586" w:rsidR="007A08D7" w:rsidRDefault="007A08D7" w:rsidP="007A08D7">
      <w:pPr>
        <w:pStyle w:val="Els-1storder-head"/>
      </w:pPr>
      <w:r>
        <w:t xml:space="preserve">Discrete Element Method </w:t>
      </w:r>
      <w:r w:rsidR="005E56D9">
        <w:t>Calibration</w:t>
      </w:r>
    </w:p>
    <w:p w14:paraId="7E08D417" w14:textId="60604047" w:rsidR="007A08D7" w:rsidRDefault="005E56D9" w:rsidP="007A08D7">
      <w:pPr>
        <w:pStyle w:val="Els-body-text"/>
      </w:pPr>
      <w:r>
        <w:t xml:space="preserve">Data-driven models </w:t>
      </w:r>
      <w:r w:rsidR="007F77C2">
        <w:t xml:space="preserve">are </w:t>
      </w:r>
      <w:r>
        <w:t xml:space="preserve">advancing in the mechanical treatment of solid waste, </w:t>
      </w:r>
      <w:r w:rsidR="001B3E3F">
        <w:t>providing</w:t>
      </w:r>
      <w:r>
        <w:t xml:space="preserve"> insights and predictions </w:t>
      </w:r>
      <w:r w:rsidR="007F77C2">
        <w:t>for</w:t>
      </w:r>
      <w:r>
        <w:t xml:space="preserve"> these processes. While the</w:t>
      </w:r>
      <w:r w:rsidR="0013270C">
        <w:t>ir potential is</w:t>
      </w:r>
      <w:r>
        <w:t xml:space="preserve"> still</w:t>
      </w:r>
      <w:r w:rsidR="0013270C">
        <w:t xml:space="preserve"> being</w:t>
      </w:r>
      <w:r>
        <w:t xml:space="preserve"> exploit</w:t>
      </w:r>
      <w:r w:rsidR="0013270C">
        <w:t>ed</w:t>
      </w:r>
      <w:r>
        <w:t xml:space="preserve"> (</w:t>
      </w:r>
      <w:proofErr w:type="spellStart"/>
      <w:r>
        <w:t>Sarc</w:t>
      </w:r>
      <w:proofErr w:type="spellEnd"/>
      <w:r>
        <w:t xml:space="preserve"> et al., 2019), some of their </w:t>
      </w:r>
      <w:r w:rsidR="001B3E3F">
        <w:t>limitations</w:t>
      </w:r>
      <w:r>
        <w:t xml:space="preserve"> are clear a priori: they cannot cover what is not in the data. </w:t>
      </w:r>
      <w:r w:rsidR="001B3E3F">
        <w:t>Thus</w:t>
      </w:r>
      <w:r>
        <w:t xml:space="preserve">, they cannot </w:t>
      </w:r>
      <w:r w:rsidR="001B3E3F">
        <w:t>provide</w:t>
      </w:r>
      <w:r>
        <w:t xml:space="preserve"> information on machine geometries that have never been built or on plant configurations (in terms of selection and order of processing machines) that do not exist. Physical models, on the contrary, can </w:t>
      </w:r>
      <w:r w:rsidR="001B3E3F">
        <w:t>do just</w:t>
      </w:r>
      <w:r>
        <w:t xml:space="preserve"> that. And for particle</w:t>
      </w:r>
      <w:r w:rsidR="0013270C">
        <w:t>s</w:t>
      </w:r>
      <w:r>
        <w:t xml:space="preserve"> processing, like mechanical waste treatment, DEM is the method of choice.</w:t>
      </w:r>
    </w:p>
    <w:p w14:paraId="2D7D9FC9" w14:textId="1E3D14A2" w:rsidR="005E56D9" w:rsidRDefault="005E56D9" w:rsidP="005E56D9">
      <w:pPr>
        <w:pStyle w:val="Els-body-text"/>
      </w:pPr>
      <w:r>
        <w:t>DEM simulations require calibration of the processed materials. Due to the complexity of this calibration (Coetzee, 2017), typically</w:t>
      </w:r>
      <w:r w:rsidR="0013270C">
        <w:t>,</w:t>
      </w:r>
      <w:r>
        <w:t xml:space="preserve"> </w:t>
      </w:r>
      <w:r w:rsidR="001B3E3F">
        <w:t xml:space="preserve">only a </w:t>
      </w:r>
      <w:r>
        <w:t>few material classes are used</w:t>
      </w:r>
      <w:r w:rsidR="00D6384F">
        <w:t xml:space="preserve"> </w:t>
      </w:r>
      <w:r>
        <w:t>or</w:t>
      </w:r>
      <w:r w:rsidR="001B3E3F">
        <w:t xml:space="preserve"> the</w:t>
      </w:r>
      <w:r>
        <w:t xml:space="preserve"> bulk </w:t>
      </w:r>
      <w:r w:rsidR="001B3E3F">
        <w:t>is</w:t>
      </w:r>
      <w:r>
        <w:t xml:space="preserve"> calibrated as a whole</w:t>
      </w:r>
      <w:r w:rsidR="001B3E3F">
        <w:t xml:space="preserve"> and</w:t>
      </w:r>
      <w:r>
        <w:t xml:space="preserve"> represe</w:t>
      </w:r>
      <w:r w:rsidR="001B3E3F">
        <w:t>nted</w:t>
      </w:r>
      <w:r>
        <w:t xml:space="preserve"> </w:t>
      </w:r>
      <w:r w:rsidR="001B3E3F">
        <w:t>by</w:t>
      </w:r>
      <w:r>
        <w:t xml:space="preserve"> spheres</w:t>
      </w:r>
      <w:r w:rsidR="0013270C">
        <w:t>. This approach</w:t>
      </w:r>
      <w:r>
        <w:t xml:space="preserve"> does not seem promising for the variety of </w:t>
      </w:r>
      <w:r w:rsidR="007F77C2">
        <w:t xml:space="preserve">waste </w:t>
      </w:r>
      <w:r>
        <w:t xml:space="preserve">particle shapes and their </w:t>
      </w:r>
      <w:r w:rsidR="00574051">
        <w:t>behavior –</w:t>
      </w:r>
      <w:r>
        <w:t xml:space="preserve"> </w:t>
      </w:r>
      <w:r w:rsidR="001B3E3F">
        <w:t>for example</w:t>
      </w:r>
      <w:r>
        <w:t xml:space="preserve">, </w:t>
      </w:r>
      <w:r w:rsidR="0013270C">
        <w:t>on</w:t>
      </w:r>
      <w:r>
        <w:t xml:space="preserve"> a screen. </w:t>
      </w:r>
      <w:r w:rsidR="001B3E3F">
        <w:t>Representation of</w:t>
      </w:r>
      <w:r>
        <w:t xml:space="preserve"> the variety of material classes</w:t>
      </w:r>
      <w:r w:rsidR="0013270C">
        <w:t xml:space="preserve">, </w:t>
      </w:r>
      <w:r w:rsidR="001B3E3F">
        <w:t>and particularly</w:t>
      </w:r>
      <w:r w:rsidR="0013270C">
        <w:t xml:space="preserve"> shapes,</w:t>
      </w:r>
      <w:r>
        <w:t xml:space="preserve"> seem</w:t>
      </w:r>
      <w:r w:rsidR="007F77C2">
        <w:t>s</w:t>
      </w:r>
      <w:r>
        <w:t xml:space="preserve"> necessary. </w:t>
      </w:r>
      <w:r w:rsidR="0013270C">
        <w:t>I</w:t>
      </w:r>
      <w:r>
        <w:t>t</w:t>
      </w:r>
      <w:r w:rsidR="007F77C2">
        <w:t xml:space="preserve"> is</w:t>
      </w:r>
      <w:r>
        <w:t xml:space="preserve"> also </w:t>
      </w:r>
      <w:r w:rsidR="007F77C2">
        <w:t>likely</w:t>
      </w:r>
      <w:r>
        <w:t xml:space="preserve"> </w:t>
      </w:r>
      <w:r w:rsidR="001B3E3F">
        <w:t xml:space="preserve">to be </w:t>
      </w:r>
      <w:r>
        <w:t xml:space="preserve">computationally feasible, </w:t>
      </w:r>
      <w:r w:rsidR="001B3E3F">
        <w:t>given</w:t>
      </w:r>
      <w:r>
        <w:t xml:space="preserve"> the relatively large particle size</w:t>
      </w:r>
      <w:r w:rsidR="007F77C2">
        <w:t>s in waste mechanical waste processing</w:t>
      </w:r>
      <w:r>
        <w:t xml:space="preserve"> (</w:t>
      </w:r>
      <w:r w:rsidR="001B3E3F">
        <w:t>greater</w:t>
      </w:r>
      <w:r>
        <w:t xml:space="preserve"> th</w:t>
      </w:r>
      <w:r w:rsidR="0013270C">
        <w:t>an 30 to 60 mm for many processing steps) and the relatively low particle number</w:t>
      </w:r>
      <w:r w:rsidR="001B3E3F">
        <w:t>s</w:t>
      </w:r>
      <w:r w:rsidR="0013270C">
        <w:t xml:space="preserve"> compared to, </w:t>
      </w:r>
      <w:r w:rsidR="001B3E3F">
        <w:t>for example</w:t>
      </w:r>
      <w:r w:rsidR="0013270C">
        <w:t>,</w:t>
      </w:r>
      <w:r>
        <w:t xml:space="preserve"> powder processes. </w:t>
      </w:r>
    </w:p>
    <w:p w14:paraId="3A740CB2" w14:textId="3CF7525D" w:rsidR="00BE3DDD" w:rsidRDefault="005E56D9" w:rsidP="00B176DD">
      <w:pPr>
        <w:pStyle w:val="Els-body-text"/>
      </w:pPr>
      <w:r>
        <w:t xml:space="preserve">The challenge is </w:t>
      </w:r>
      <w:r w:rsidR="001B3E3F">
        <w:t>to collect</w:t>
      </w:r>
      <w:r>
        <w:t xml:space="preserve"> information on the variety of particles in a waste stream for model calibration.</w:t>
      </w:r>
      <w:r w:rsidR="001B3E3F">
        <w:t xml:space="preserve"> A</w:t>
      </w:r>
      <w:r>
        <w:t xml:space="preserve"> machine learning-assisted approach </w:t>
      </w:r>
      <w:r w:rsidR="001B3E3F">
        <w:t>has been</w:t>
      </w:r>
      <w:r>
        <w:t xml:space="preserve"> </w:t>
      </w:r>
      <w:proofErr w:type="spellStart"/>
      <w:r>
        <w:t>conceptuali</w:t>
      </w:r>
      <w:r w:rsidR="002F0060">
        <w:t>s</w:t>
      </w:r>
      <w:r>
        <w:t>ed</w:t>
      </w:r>
      <w:proofErr w:type="spellEnd"/>
      <w:r>
        <w:t xml:space="preserve"> (Figure</w:t>
      </w:r>
      <w:r w:rsidR="001334D2">
        <w:t> </w:t>
      </w:r>
      <w:r>
        <w:t xml:space="preserve">1) and is being </w:t>
      </w:r>
      <w:r w:rsidR="001B3E3F">
        <w:t>investigated</w:t>
      </w:r>
      <w:r>
        <w:t xml:space="preserve"> (Khodier et al., 2023). The idea is </w:t>
      </w:r>
      <w:r w:rsidR="0013270C">
        <w:t>to predict</w:t>
      </w:r>
      <w:r>
        <w:t xml:space="preserve"> </w:t>
      </w:r>
      <w:r w:rsidR="001B3E3F">
        <w:t>p</w:t>
      </w:r>
      <w:r w:rsidR="006C4ED4">
        <w:t xml:space="preserve">article </w:t>
      </w:r>
      <w:r>
        <w:t>geometr</w:t>
      </w:r>
      <w:r w:rsidR="001B3E3F">
        <w:t>ies</w:t>
      </w:r>
      <w:r w:rsidR="006C4ED4">
        <w:t xml:space="preserve"> (e.g., using the Pixel2Mesh approach, Wang et al., 2018)</w:t>
      </w:r>
      <w:r>
        <w:t xml:space="preserve"> and DEM parameters (e.g., Young’s modulus, friction coefficients) from sensor measurements (</w:t>
      </w:r>
      <w:r w:rsidR="00E95FAA">
        <w:t xml:space="preserve">e.g., </w:t>
      </w:r>
      <w:r>
        <w:t>RGB, near-infrared, laser-triangulation</w:t>
      </w:r>
      <w:r w:rsidR="001B3E3F">
        <w:t>, induction</w:t>
      </w:r>
      <w:r w:rsidR="00E95FAA">
        <w:t xml:space="preserve">) </w:t>
      </w:r>
      <w:r w:rsidR="00BE3DDD">
        <w:t>of a</w:t>
      </w:r>
      <w:r w:rsidR="001B3E3F">
        <w:t xml:space="preserve"> monolayer of</w:t>
      </w:r>
      <w:r w:rsidR="00BE3DDD">
        <w:t xml:space="preserve"> singled particle</w:t>
      </w:r>
      <w:r w:rsidR="001B3E3F">
        <w:t xml:space="preserve">s, </w:t>
      </w:r>
      <w:r w:rsidR="00BE3DDD">
        <w:t>comparable to the situation on a sensor-based</w:t>
      </w:r>
      <w:r w:rsidR="00574051">
        <w:t xml:space="preserve"> sorter,</w:t>
      </w:r>
      <w:r w:rsidR="00BE3DDD">
        <w:t xml:space="preserve"> using suitable infrastructure, </w:t>
      </w:r>
      <w:r w:rsidR="00574051">
        <w:t xml:space="preserve">like </w:t>
      </w:r>
      <w:r w:rsidR="00BE3DDD">
        <w:t>the Digital Waste Research Lab at the Chair of Waste</w:t>
      </w:r>
      <w:r w:rsidR="001334D2">
        <w:t xml:space="preserve"> Processing Technology</w:t>
      </w:r>
      <w:r w:rsidR="001334D2" w:rsidRPr="001334D2">
        <w:t xml:space="preserve"> </w:t>
      </w:r>
      <w:r w:rsidR="001334D2">
        <w:t>and</w:t>
      </w:r>
      <w:r w:rsidR="001334D2">
        <w:rPr>
          <w:noProof/>
        </w:rPr>
        <w:t xml:space="preserve"> </w:t>
      </w:r>
      <w:r w:rsidR="001334D2" w:rsidRPr="001334D2">
        <w:t>Waste</w:t>
      </w:r>
      <w:r w:rsidR="001334D2">
        <w:rPr>
          <w:noProof/>
        </w:rPr>
        <w:t xml:space="preserve"> </w:t>
      </w:r>
      <w:r w:rsidR="005125EC">
        <w:rPr>
          <w:noProof/>
        </w:rPr>
        <w:drawing>
          <wp:inline distT="0" distB="0" distL="0" distR="0" wp14:anchorId="5492C736" wp14:editId="556BC8DB">
            <wp:extent cx="3376800" cy="125376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6800" cy="1253761"/>
                    </a:xfrm>
                    <a:prstGeom prst="rect">
                      <a:avLst/>
                    </a:prstGeom>
                    <a:noFill/>
                  </pic:spPr>
                </pic:pic>
              </a:graphicData>
            </a:graphic>
          </wp:inline>
        </w:drawing>
      </w:r>
    </w:p>
    <w:p w14:paraId="7F481881" w14:textId="3952D9A3" w:rsidR="00B176DD" w:rsidRDefault="00B176DD" w:rsidP="00B176DD">
      <w:pPr>
        <w:pStyle w:val="Els-body-text"/>
      </w:pPr>
      <w:r>
        <w:t>Figure 1: DEM calibration workflow for new particles (Khodier et al., 2023)</w:t>
      </w:r>
    </w:p>
    <w:p w14:paraId="6945EEAE" w14:textId="7F505DA8" w:rsidR="005E56D9" w:rsidRDefault="005E56D9" w:rsidP="00B176DD">
      <w:pPr>
        <w:pStyle w:val="Els-body-text"/>
      </w:pPr>
      <w:r w:rsidRPr="007D4609">
        <w:lastRenderedPageBreak/>
        <w:t xml:space="preserve">Management, </w:t>
      </w:r>
      <w:proofErr w:type="spellStart"/>
      <w:r w:rsidRPr="007D4609">
        <w:t>Montanuniversitaet</w:t>
      </w:r>
      <w:proofErr w:type="spellEnd"/>
      <w:r w:rsidRPr="007D4609">
        <w:t xml:space="preserve"> </w:t>
      </w:r>
      <w:proofErr w:type="spellStart"/>
      <w:r w:rsidRPr="007D4609">
        <w:t>Leoben</w:t>
      </w:r>
      <w:proofErr w:type="spellEnd"/>
      <w:r w:rsidRPr="007D4609">
        <w:t xml:space="preserve"> (2023)</w:t>
      </w:r>
      <w:r w:rsidR="00E95FAA" w:rsidRPr="007D4609">
        <w:t xml:space="preserve">. </w:t>
      </w:r>
      <w:r w:rsidR="00E95FAA">
        <w:t>They</w:t>
      </w:r>
      <w:r>
        <w:t xml:space="preserve"> can </w:t>
      </w:r>
      <w:r w:rsidR="00E95FAA">
        <w:t xml:space="preserve">then </w:t>
      </w:r>
      <w:r>
        <w:t xml:space="preserve">be </w:t>
      </w:r>
      <w:r w:rsidR="00E95FAA">
        <w:t>used</w:t>
      </w:r>
      <w:r w:rsidR="001B3E3F">
        <w:t xml:space="preserve"> immediately</w:t>
      </w:r>
      <w:r w:rsidR="00E95FAA">
        <w:t xml:space="preserve"> in simulations</w:t>
      </w:r>
      <w:r>
        <w:t>. The prediction is based on a database of</w:t>
      </w:r>
      <w:r w:rsidR="006C4ED4">
        <w:t xml:space="preserve"> intensive</w:t>
      </w:r>
      <w:r>
        <w:t xml:space="preserve"> DEM parameters and geometries of known reference particles. </w:t>
      </w:r>
    </w:p>
    <w:p w14:paraId="23F13D84" w14:textId="3DD7478F" w:rsidR="006264E0" w:rsidRDefault="006264E0" w:rsidP="006264E0">
      <w:pPr>
        <w:pStyle w:val="Els-1storder-head"/>
      </w:pPr>
      <w:r>
        <w:t xml:space="preserve">Machine </w:t>
      </w:r>
      <w:r w:rsidR="00574051">
        <w:t>L</w:t>
      </w:r>
      <w:r>
        <w:t xml:space="preserve">earning-based </w:t>
      </w:r>
      <w:r w:rsidR="00574051">
        <w:t>M</w:t>
      </w:r>
      <w:r>
        <w:t xml:space="preserve">aterial </w:t>
      </w:r>
      <w:r w:rsidR="00574051">
        <w:t>Fl</w:t>
      </w:r>
      <w:r>
        <w:t xml:space="preserve">ow </w:t>
      </w:r>
      <w:r w:rsidR="00574051">
        <w:t>M</w:t>
      </w:r>
      <w:r>
        <w:t>onitoring</w:t>
      </w:r>
    </w:p>
    <w:p w14:paraId="383E7449" w14:textId="77777777" w:rsidR="00574051" w:rsidRDefault="005E56D9" w:rsidP="005E56D9">
      <w:pPr>
        <w:pStyle w:val="Els-body-text"/>
      </w:pPr>
      <w:r>
        <w:t xml:space="preserve">Information on the state of the processed materials at different positions </w:t>
      </w:r>
      <w:r w:rsidR="001B3E3F">
        <w:t>in</w:t>
      </w:r>
      <w:r>
        <w:t xml:space="preserve"> the processing plant is essential for understanding the processes</w:t>
      </w:r>
      <w:r w:rsidR="001B3E3F">
        <w:t xml:space="preserve"> and</w:t>
      </w:r>
      <w:r>
        <w:t xml:space="preserve"> </w:t>
      </w:r>
      <w:r w:rsidR="001B3E3F">
        <w:t xml:space="preserve">their </w:t>
      </w:r>
      <w:r>
        <w:t>parameter</w:t>
      </w:r>
      <w:r w:rsidR="00574051">
        <w:t>s’</w:t>
      </w:r>
      <w:r>
        <w:t xml:space="preserve"> influences and</w:t>
      </w:r>
      <w:r w:rsidR="001B3E3F">
        <w:t xml:space="preserve"> for</w:t>
      </w:r>
      <w:r>
        <w:t xml:space="preserve"> developing plants towards dynamic control and </w:t>
      </w:r>
      <w:proofErr w:type="spellStart"/>
      <w:r w:rsidR="0013270C">
        <w:t>utilising</w:t>
      </w:r>
      <w:proofErr w:type="spellEnd"/>
      <w:r>
        <w:t xml:space="preserve"> digital twins.</w:t>
      </w:r>
      <w:r w:rsidR="0013270C">
        <w:t xml:space="preserve"> </w:t>
      </w:r>
    </w:p>
    <w:p w14:paraId="33B8D94B" w14:textId="171EECB5" w:rsidR="005E56D9" w:rsidRDefault="001B3E3F" w:rsidP="00574051">
      <w:pPr>
        <w:pStyle w:val="Els-body-text"/>
      </w:pPr>
      <w:r>
        <w:t>To date</w:t>
      </w:r>
      <w:r w:rsidR="005E56D9">
        <w:t xml:space="preserve">, </w:t>
      </w:r>
      <w:r w:rsidR="0013270C">
        <w:t xml:space="preserve">the </w:t>
      </w:r>
      <w:proofErr w:type="spellStart"/>
      <w:r w:rsidR="005E56D9">
        <w:t>characteri</w:t>
      </w:r>
      <w:r w:rsidR="002F0060">
        <w:t>s</w:t>
      </w:r>
      <w:r w:rsidR="005E56D9">
        <w:t>ation</w:t>
      </w:r>
      <w:proofErr w:type="spellEnd"/>
      <w:r w:rsidR="005E56D9">
        <w:t xml:space="preserve"> of material classes is often done using near-infrared sensors (e.g., for polymers, Kroell et al., 2022). </w:t>
      </w:r>
      <w:r w:rsidR="0013270C">
        <w:t>However,</w:t>
      </w:r>
      <w:r w:rsidR="005E56D9">
        <w:t xml:space="preserve"> these sensors are too expensive to justify positioning one </w:t>
      </w:r>
      <w:r w:rsidR="00E95FAA">
        <w:t>for</w:t>
      </w:r>
      <w:r w:rsidR="005E56D9">
        <w:t xml:space="preserve"> each stream within the plant. </w:t>
      </w:r>
      <w:r>
        <w:t>In addition</w:t>
      </w:r>
      <w:r w:rsidR="005E56D9">
        <w:t>, they only see the surface of multilayered bulk</w:t>
      </w:r>
      <w:r>
        <w:t xml:space="preserve"> materials</w:t>
      </w:r>
      <w:r w:rsidR="005E56D9">
        <w:t xml:space="preserve"> on transport belt conveyors and </w:t>
      </w:r>
      <w:r w:rsidR="00574051">
        <w:t xml:space="preserve">hence </w:t>
      </w:r>
      <w:r w:rsidR="005E56D9">
        <w:t xml:space="preserve">only </w:t>
      </w:r>
      <w:r>
        <w:t>provide</w:t>
      </w:r>
      <w:r w:rsidR="005E56D9">
        <w:t xml:space="preserve"> surface composition</w:t>
      </w:r>
      <w:r w:rsidR="00574051">
        <w:t xml:space="preserve"> data</w:t>
      </w:r>
      <w:r w:rsidR="005E56D9">
        <w:t xml:space="preserve">. </w:t>
      </w:r>
      <w:r>
        <w:t>Therefore</w:t>
      </w:r>
      <w:r w:rsidR="005E56D9">
        <w:t>, machine learning-</w:t>
      </w:r>
      <w:r>
        <w:t>based</w:t>
      </w:r>
      <w:r w:rsidR="005E56D9">
        <w:t xml:space="preserve"> material flow monitoring, using much cheaper RGB cameras, and training the models with bulk mass composition</w:t>
      </w:r>
      <w:r>
        <w:t xml:space="preserve"> information</w:t>
      </w:r>
      <w:r w:rsidR="005E56D9">
        <w:t xml:space="preserve"> is desirable. </w:t>
      </w:r>
      <w:r>
        <w:t>However,</w:t>
      </w:r>
      <w:r w:rsidR="005E56D9">
        <w:t xml:space="preserve"> current studies focus </w:t>
      </w:r>
      <w:r>
        <w:t xml:space="preserve">mainly </w:t>
      </w:r>
      <w:r w:rsidR="005E56D9">
        <w:t xml:space="preserve">on spectroscopy (e.g., </w:t>
      </w:r>
      <w:proofErr w:type="spellStart"/>
      <w:r w:rsidR="005E56D9">
        <w:t>Zinchik</w:t>
      </w:r>
      <w:proofErr w:type="spellEnd"/>
      <w:r w:rsidR="005E56D9">
        <w:t xml:space="preserve"> et al., 2021) and application</w:t>
      </w:r>
      <w:r>
        <w:t>s to</w:t>
      </w:r>
      <w:r w:rsidR="005E56D9">
        <w:t xml:space="preserve"> </w:t>
      </w:r>
      <w:r w:rsidR="0013270C">
        <w:t xml:space="preserve">monolayers of </w:t>
      </w:r>
      <w:r w:rsidR="005E56D9">
        <w:t>singled particle</w:t>
      </w:r>
      <w:r w:rsidR="0013270C">
        <w:t>s</w:t>
      </w:r>
      <w:r w:rsidR="005E56D9">
        <w:t xml:space="preserve"> (e.g., </w:t>
      </w:r>
      <w:proofErr w:type="spellStart"/>
      <w:r w:rsidR="005E56D9">
        <w:t>Kandlbauer</w:t>
      </w:r>
      <w:proofErr w:type="spellEnd"/>
      <w:r w:rsidR="005E56D9">
        <w:t xml:space="preserve"> et al., 2021).</w:t>
      </w:r>
    </w:p>
    <w:p w14:paraId="08C179DD" w14:textId="6A7450BE" w:rsidR="005E56D9" w:rsidRDefault="005E56D9" w:rsidP="005E56D9">
      <w:pPr>
        <w:pStyle w:val="Els-body-text"/>
      </w:pPr>
      <w:r>
        <w:t xml:space="preserve">A fundamental obstacle for </w:t>
      </w:r>
      <w:r w:rsidR="001B3E3F">
        <w:t>bulk applications</w:t>
      </w:r>
      <w:r>
        <w:t xml:space="preserve"> </w:t>
      </w:r>
      <w:r w:rsidR="001B3E3F">
        <w:t>that aim to predict the</w:t>
      </w:r>
      <w:r>
        <w:t xml:space="preserve"> mass composition</w:t>
      </w:r>
      <w:r w:rsidR="001B3E3F">
        <w:t xml:space="preserve"> of the bulk,</w:t>
      </w:r>
      <w:r>
        <w:t xml:space="preserve"> rather than just </w:t>
      </w:r>
      <w:r w:rsidR="001B3E3F">
        <w:t xml:space="preserve">the </w:t>
      </w:r>
      <w:r>
        <w:t xml:space="preserve">surface, is </w:t>
      </w:r>
      <w:r w:rsidR="001B3E3F">
        <w:t xml:space="preserve">the </w:t>
      </w:r>
      <w:r w:rsidR="00D6384F">
        <w:t xml:space="preserve">accessibility </w:t>
      </w:r>
      <w:r w:rsidR="001B3E3F">
        <w:t>of</w:t>
      </w:r>
      <w:r>
        <w:t xml:space="preserve"> reliable training data. </w:t>
      </w:r>
      <w:r w:rsidR="006C4ED4">
        <w:t xml:space="preserve">While </w:t>
      </w:r>
      <w:r w:rsidR="001B3E3F">
        <w:t>capturing</w:t>
      </w:r>
      <w:r w:rsidR="006C4ED4">
        <w:t xml:space="preserve"> an image – the features in a machine learning model – is </w:t>
      </w:r>
      <w:r w:rsidR="0013270C">
        <w:t xml:space="preserve">already </w:t>
      </w:r>
      <w:r w:rsidR="001B3E3F">
        <w:t>feasible</w:t>
      </w:r>
      <w:r w:rsidR="006C4ED4">
        <w:t xml:space="preserve">, providing trustworthy labels, in terms of mass composition, that </w:t>
      </w:r>
      <w:r w:rsidR="0013270C">
        <w:t xml:space="preserve">match the bulk </w:t>
      </w:r>
      <w:r w:rsidR="001B3E3F">
        <w:t>below</w:t>
      </w:r>
      <w:r w:rsidR="0013270C">
        <w:t xml:space="preserve"> the surface visible </w:t>
      </w:r>
      <w:r w:rsidR="001B3E3F">
        <w:t>in</w:t>
      </w:r>
      <w:r w:rsidR="0013270C">
        <w:t xml:space="preserve"> the image is challenging: there are no reference sensors for </w:t>
      </w:r>
      <w:r w:rsidR="001B3E3F">
        <w:t>this</w:t>
      </w:r>
      <w:r w:rsidR="006C4ED4">
        <w:t xml:space="preserve">. And extracting </w:t>
      </w:r>
      <w:r w:rsidR="001B3E3F">
        <w:t>matching</w:t>
      </w:r>
      <w:r w:rsidR="006C4ED4">
        <w:t xml:space="preserve"> increments of waste streams for manual analys</w:t>
      </w:r>
      <w:r w:rsidR="001B3E3F">
        <w:t>i</w:t>
      </w:r>
      <w:r w:rsidR="006C4ED4">
        <w:t xml:space="preserve">s is difficult (cf. Khodier et al., 2019), let </w:t>
      </w:r>
      <w:r w:rsidR="001B3E3F">
        <w:t>alone doing so</w:t>
      </w:r>
      <w:r w:rsidR="006C4ED4">
        <w:t xml:space="preserve"> tens or hundreds of thousands of times per </w:t>
      </w:r>
      <w:r w:rsidR="001B3E3F">
        <w:t>measurement</w:t>
      </w:r>
      <w:r w:rsidR="006C4ED4">
        <w:t xml:space="preserve"> </w:t>
      </w:r>
      <w:r w:rsidR="001B3E3F">
        <w:t>position</w:t>
      </w:r>
      <w:r w:rsidR="006C4ED4">
        <w:t xml:space="preserve"> to satisfy the data hunger of deep learning models. </w:t>
      </w:r>
    </w:p>
    <w:p w14:paraId="1FAF6D4A" w14:textId="032CD700" w:rsidR="001334D2" w:rsidRDefault="001B3E3F" w:rsidP="001334D2">
      <w:pPr>
        <w:pStyle w:val="Els-body-text"/>
      </w:pPr>
      <w:r>
        <w:t>A digital training data generation concept</w:t>
      </w:r>
      <w:r w:rsidR="006C4ED4">
        <w:t xml:space="preserve"> (Figure 2) was </w:t>
      </w:r>
      <w:r>
        <w:t xml:space="preserve">therefore </w:t>
      </w:r>
      <w:r w:rsidR="006C4ED4">
        <w:t>developed, again using waste particle twins</w:t>
      </w:r>
      <w:r w:rsidR="0013270C">
        <w:t>. In this case,</w:t>
      </w:r>
      <w:r w:rsidR="006C4ED4">
        <w:t xml:space="preserve"> </w:t>
      </w:r>
      <w:r w:rsidR="0013270C">
        <w:t>geometry, optical texture, and particle mass information are required</w:t>
      </w:r>
      <w:r w:rsidR="006C4ED4">
        <w:t>. These twins are used in a simulation environment for generating digital bulks in twin</w:t>
      </w:r>
      <w:r w:rsidR="00E95FAA">
        <w:t>s of</w:t>
      </w:r>
      <w:r w:rsidR="006C4ED4">
        <w:t xml:space="preserve"> </w:t>
      </w:r>
      <w:r w:rsidR="0013270C">
        <w:t>actu</w:t>
      </w:r>
      <w:r w:rsidR="006C4ED4">
        <w:t xml:space="preserve">al measurement setups – e.g., on a belt conveyor. In contrast to DEM simulations, a physics engine (currently </w:t>
      </w:r>
      <w:r w:rsidR="00E95FAA">
        <w:t xml:space="preserve">in </w:t>
      </w:r>
      <w:r w:rsidR="006C4ED4">
        <w:t>Blend</w:t>
      </w:r>
      <w:r w:rsidR="0013270C">
        <w:t>e</w:t>
      </w:r>
      <w:r w:rsidR="006C4ED4">
        <w:t xml:space="preserve">r) is used to </w:t>
      </w:r>
      <w:r>
        <w:t>reduce the</w:t>
      </w:r>
      <w:r w:rsidR="006C4ED4">
        <w:t xml:space="preserve"> computational effort for the multitude of runs (generating many training data rows) and </w:t>
      </w:r>
      <w:r w:rsidR="00574051">
        <w:t>keep</w:t>
      </w:r>
      <w:r w:rsidR="006C4ED4">
        <w:t xml:space="preserve"> texture</w:t>
      </w:r>
      <w:r w:rsidR="0013270C">
        <w:t xml:space="preserve"> information</w:t>
      </w:r>
      <w:r w:rsidR="006C4ED4">
        <w:t xml:space="preserve"> to </w:t>
      </w:r>
      <w:r>
        <w:t>obtain</w:t>
      </w:r>
      <w:r w:rsidR="006C4ED4">
        <w:t xml:space="preserve"> realistic feature sets. The </w:t>
      </w:r>
      <w:r w:rsidR="00E95FAA">
        <w:t xml:space="preserve">loss in </w:t>
      </w:r>
      <w:r w:rsidR="006C4ED4">
        <w:t>mode</w:t>
      </w:r>
      <w:r w:rsidR="0013270C">
        <w:t>l</w:t>
      </w:r>
      <w:r w:rsidR="006C4ED4">
        <w:t xml:space="preserve">ling accuracy, compared to a DEM simulation, is assumed to be negligible since realistic bulks but not realistic bulk </w:t>
      </w:r>
      <w:proofErr w:type="spellStart"/>
      <w:r w:rsidR="006C4ED4">
        <w:t>behavio</w:t>
      </w:r>
      <w:r w:rsidR="0013270C">
        <w:t>u</w:t>
      </w:r>
      <w:r w:rsidR="006C4ED4">
        <w:t>r</w:t>
      </w:r>
      <w:proofErr w:type="spellEnd"/>
      <w:r w:rsidR="006C4ED4">
        <w:t xml:space="preserve"> simulations are required. </w:t>
      </w:r>
    </w:p>
    <w:p w14:paraId="28546089" w14:textId="77777777" w:rsidR="001334D2" w:rsidRDefault="001334D2" w:rsidP="001334D2">
      <w:pPr>
        <w:pStyle w:val="Els-body-text"/>
        <w:spacing w:before="120"/>
      </w:pPr>
      <w:r>
        <w:rPr>
          <w:noProof/>
        </w:rPr>
        <w:drawing>
          <wp:inline distT="0" distB="0" distL="0" distR="0" wp14:anchorId="7AE76799" wp14:editId="1A7E4DEC">
            <wp:extent cx="4500000" cy="1756768"/>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0000" cy="1756768"/>
                    </a:xfrm>
                    <a:prstGeom prst="rect">
                      <a:avLst/>
                    </a:prstGeom>
                    <a:noFill/>
                  </pic:spPr>
                </pic:pic>
              </a:graphicData>
            </a:graphic>
          </wp:inline>
        </w:drawing>
      </w:r>
    </w:p>
    <w:p w14:paraId="48082104" w14:textId="77777777" w:rsidR="001334D2" w:rsidRDefault="001334D2" w:rsidP="001334D2">
      <w:pPr>
        <w:pStyle w:val="Els-caption"/>
      </w:pPr>
      <w:r>
        <w:t>Figure 2: Concept for simulation-based training data generation for material flow monitoring</w:t>
      </w:r>
    </w:p>
    <w:p w14:paraId="40C9F704" w14:textId="77777777" w:rsidR="001334D2" w:rsidRDefault="001334D2" w:rsidP="005E56D9">
      <w:pPr>
        <w:pStyle w:val="Els-body-text"/>
      </w:pPr>
    </w:p>
    <w:p w14:paraId="6FAA29A1" w14:textId="43C396BF" w:rsidR="00B176DD" w:rsidRDefault="0013270C" w:rsidP="00B176DD">
      <w:pPr>
        <w:pStyle w:val="Els-body-text"/>
      </w:pPr>
      <w:r>
        <w:t>From these</w:t>
      </w:r>
      <w:r w:rsidR="00B176DD">
        <w:t xml:space="preserve"> digital bulks, features are extracted by digitally </w:t>
      </w:r>
      <w:r w:rsidR="001B3E3F">
        <w:t>photographing</w:t>
      </w:r>
      <w:r w:rsidR="00B176DD">
        <w:t xml:space="preserve"> 3D renderings created in the simulation environment. </w:t>
      </w:r>
      <w:r w:rsidR="001B3E3F">
        <w:t>L</w:t>
      </w:r>
      <w:r w:rsidR="00B176DD">
        <w:t>abels</w:t>
      </w:r>
      <w:r w:rsidR="001B3E3F">
        <w:t xml:space="preserve"> are also</w:t>
      </w:r>
      <w:r w:rsidR="00B176DD">
        <w:t xml:space="preserve"> obtained by </w:t>
      </w:r>
      <w:r w:rsidR="001B3E3F">
        <w:t>capturing</w:t>
      </w:r>
      <w:r w:rsidR="00B176DD">
        <w:t xml:space="preserve"> the mass composition </w:t>
      </w:r>
      <w:r w:rsidR="00E95FAA">
        <w:t xml:space="preserve">within </w:t>
      </w:r>
      <w:r w:rsidR="00B176DD">
        <w:t xml:space="preserve">the virtual cuboid under the virtual camera. These feature-label pairs are then used to train a Convolutional Neural Network (CNN) </w:t>
      </w:r>
      <w:r w:rsidR="001B3E3F">
        <w:t>to predict</w:t>
      </w:r>
      <w:r w:rsidR="00B176DD">
        <w:t xml:space="preserve"> mass composition in real measurement situations. </w:t>
      </w:r>
    </w:p>
    <w:p w14:paraId="6E0BFA73" w14:textId="65B0AC94" w:rsidR="00B176DD" w:rsidRPr="007726BE" w:rsidRDefault="00B176DD" w:rsidP="00B176DD">
      <w:pPr>
        <w:pStyle w:val="Els-1storder-head"/>
      </w:pPr>
      <w:r>
        <w:t xml:space="preserve">Results and </w:t>
      </w:r>
      <w:r w:rsidR="00574051">
        <w:t>D</w:t>
      </w:r>
      <w:r>
        <w:t xml:space="preserve">iscussion on the </w:t>
      </w:r>
      <w:r w:rsidR="00574051">
        <w:t>s</w:t>
      </w:r>
      <w:r>
        <w:t xml:space="preserve">tate of </w:t>
      </w:r>
      <w:r w:rsidR="00574051">
        <w:t>P</w:t>
      </w:r>
      <w:r>
        <w:t xml:space="preserve">article </w:t>
      </w:r>
      <w:r w:rsidR="00574051">
        <w:t>T</w:t>
      </w:r>
      <w:r>
        <w:t xml:space="preserve">win </w:t>
      </w:r>
      <w:r w:rsidR="00574051">
        <w:t>G</w:t>
      </w:r>
      <w:r>
        <w:t>eneration</w:t>
      </w:r>
    </w:p>
    <w:p w14:paraId="5C93FC72" w14:textId="016FE63E" w:rsidR="00B176DD" w:rsidRDefault="00B176DD" w:rsidP="00B176DD">
      <w:pPr>
        <w:pStyle w:val="Els-body-text"/>
      </w:pPr>
      <w:proofErr w:type="spellStart"/>
      <w:r>
        <w:t>Digit</w:t>
      </w:r>
      <w:r w:rsidR="001B3E3F">
        <w:t>ising</w:t>
      </w:r>
      <w:proofErr w:type="spellEnd"/>
      <w:r>
        <w:t xml:space="preserve"> information </w:t>
      </w:r>
      <w:r w:rsidR="001B3E3F">
        <w:t>about the</w:t>
      </w:r>
      <w:r>
        <w:t xml:space="preserve"> mass and material type</w:t>
      </w:r>
      <w:r w:rsidR="001B3E3F">
        <w:t xml:space="preserve"> of a particle</w:t>
      </w:r>
      <w:r>
        <w:t xml:space="preserve"> is trivial. </w:t>
      </w:r>
      <w:r w:rsidR="001B3E3F">
        <w:t>Therefore</w:t>
      </w:r>
      <w:r>
        <w:t xml:space="preserve">, </w:t>
      </w:r>
      <w:r w:rsidR="0013270C">
        <w:t xml:space="preserve">research has focused on </w:t>
      </w:r>
      <w:r w:rsidR="001B3E3F">
        <w:t>obtaining</w:t>
      </w:r>
      <w:r w:rsidR="0013270C">
        <w:t xml:space="preserve"> information on the intensive DEM parameters of reference particles</w:t>
      </w:r>
      <w:r>
        <w:t xml:space="preserve"> and </w:t>
      </w:r>
      <w:proofErr w:type="spellStart"/>
      <w:r w:rsidR="001B3E3F">
        <w:t>digitising</w:t>
      </w:r>
      <w:proofErr w:type="spellEnd"/>
      <w:r>
        <w:t xml:space="preserve"> particle geometries. </w:t>
      </w:r>
    </w:p>
    <w:p w14:paraId="171A48A2" w14:textId="637F8F8E" w:rsidR="00F3503C" w:rsidRDefault="0013270C" w:rsidP="00F3503C">
      <w:pPr>
        <w:pStyle w:val="Els-body-text"/>
      </w:pPr>
      <w:r>
        <w:t>The</w:t>
      </w:r>
      <w:r w:rsidR="007726BE">
        <w:t xml:space="preserve"> first approach was </w:t>
      </w:r>
      <w:r w:rsidR="001B3E3F">
        <w:t>to use</w:t>
      </w:r>
      <w:r w:rsidR="007726BE">
        <w:t xml:space="preserve"> bulk calibration methods, </w:t>
      </w:r>
      <w:r w:rsidR="001B3E3F">
        <w:t>such as</w:t>
      </w:r>
      <w:r>
        <w:t xml:space="preserve"> </w:t>
      </w:r>
      <w:r w:rsidR="007726BE">
        <w:t xml:space="preserve">static and dynamic angle of repose (cf. Coetzee, 2017), using different subsets of a total </w:t>
      </w:r>
      <w:r w:rsidR="001B3E3F">
        <w:t>batch</w:t>
      </w:r>
      <w:r w:rsidR="007726BE">
        <w:t xml:space="preserve"> of reference particles, and calibrating the </w:t>
      </w:r>
      <w:r w:rsidR="001B3E3F">
        <w:t xml:space="preserve">intensive </w:t>
      </w:r>
      <w:r w:rsidR="007726BE">
        <w:t xml:space="preserve">particle DEM parameters so that </w:t>
      </w:r>
      <w:r w:rsidR="001B3E3F">
        <w:t xml:space="preserve">the </w:t>
      </w:r>
      <w:r w:rsidR="007726BE">
        <w:t xml:space="preserve">simulated angles match experimental ones for all subsets. In practice, </w:t>
      </w:r>
      <w:r w:rsidR="001B3E3F">
        <w:t>the entanglement of the</w:t>
      </w:r>
      <w:r w:rsidR="007726BE">
        <w:t xml:space="preserve"> </w:t>
      </w:r>
      <w:r>
        <w:t xml:space="preserve">waste particles – </w:t>
      </w:r>
      <w:r w:rsidR="001B3E3F">
        <w:t>which causes</w:t>
      </w:r>
      <w:r>
        <w:t xml:space="preserve"> them not to behave as typical bulk – </w:t>
      </w:r>
      <w:r w:rsidR="001B3E3F">
        <w:t>resulted in</w:t>
      </w:r>
      <w:r w:rsidR="007726BE">
        <w:t xml:space="preserve"> </w:t>
      </w:r>
      <w:r w:rsidR="00F3503C">
        <w:t>unclear</w:t>
      </w:r>
      <w:r w:rsidR="007726BE">
        <w:t xml:space="preserve"> angles in the experiments</w:t>
      </w:r>
      <w:r w:rsidR="00F3503C">
        <w:t xml:space="preserve"> (Figure 3)</w:t>
      </w:r>
      <w:r w:rsidR="007726BE">
        <w:t xml:space="preserve">. </w:t>
      </w:r>
    </w:p>
    <w:p w14:paraId="012DFB70" w14:textId="61A3CDB0" w:rsidR="00F3503C" w:rsidRDefault="001B3E3F" w:rsidP="00F3503C">
      <w:pPr>
        <w:pStyle w:val="Els-body-text"/>
      </w:pPr>
      <w:r>
        <w:t>Therefore</w:t>
      </w:r>
      <w:r w:rsidR="00F3503C">
        <w:t xml:space="preserve">, a new approach has been defined, which is still </w:t>
      </w:r>
      <w:r>
        <w:t>under evaluation</w:t>
      </w:r>
      <w:r w:rsidR="00F3503C">
        <w:t>: separation experiments, e.g.</w:t>
      </w:r>
      <w:r w:rsidR="00574051">
        <w:t>,</w:t>
      </w:r>
      <w:r w:rsidR="00F3503C">
        <w:t xml:space="preserve"> drum screening, </w:t>
      </w:r>
      <w:r>
        <w:t>are</w:t>
      </w:r>
      <w:r w:rsidR="00F3503C">
        <w:t xml:space="preserve"> performed </w:t>
      </w:r>
      <w:r>
        <w:t>several</w:t>
      </w:r>
      <w:r w:rsidR="00F3503C">
        <w:t xml:space="preserve"> times with all reference particles. </w:t>
      </w:r>
      <w:r w:rsidR="0013270C" w:rsidRPr="0013270C">
        <w:t xml:space="preserve">Their </w:t>
      </w:r>
      <w:r>
        <w:t xml:space="preserve">intensive </w:t>
      </w:r>
      <w:r w:rsidR="0013270C" w:rsidRPr="0013270C">
        <w:t xml:space="preserve">DEM parameters are then calibrated so that the probability </w:t>
      </w:r>
      <w:r>
        <w:t>of</w:t>
      </w:r>
      <w:r w:rsidR="0013270C" w:rsidRPr="0013270C">
        <w:t xml:space="preserve"> each particle </w:t>
      </w:r>
      <w:r>
        <w:t>ending up</w:t>
      </w:r>
      <w:r w:rsidR="0013270C" w:rsidRPr="0013270C">
        <w:t xml:space="preserve"> in one or the other fraction</w:t>
      </w:r>
      <w:r w:rsidR="00574051">
        <w:t xml:space="preserve"> (here: coarse or fine fraction)</w:t>
      </w:r>
      <w:r w:rsidR="0013270C" w:rsidRPr="0013270C">
        <w:t xml:space="preserve"> </w:t>
      </w:r>
      <w:r>
        <w:t>is the same</w:t>
      </w:r>
      <w:r w:rsidR="0013270C" w:rsidRPr="0013270C">
        <w:t xml:space="preserve"> in </w:t>
      </w:r>
      <w:r w:rsidR="0013270C">
        <w:t xml:space="preserve">the </w:t>
      </w:r>
      <w:r w:rsidR="0013270C" w:rsidRPr="0013270C">
        <w:t>experiment</w:t>
      </w:r>
      <w:r w:rsidR="0013270C">
        <w:t>s</w:t>
      </w:r>
      <w:r w:rsidR="0013270C" w:rsidRPr="0013270C">
        <w:t xml:space="preserve"> and </w:t>
      </w:r>
      <w:r w:rsidR="0013270C">
        <w:t xml:space="preserve">the </w:t>
      </w:r>
      <w:r w:rsidR="0013270C" w:rsidRPr="0013270C">
        <w:t>simulation</w:t>
      </w:r>
      <w:r w:rsidR="0013270C">
        <w:t>s</w:t>
      </w:r>
      <w:r w:rsidR="0013270C" w:rsidRPr="0013270C">
        <w:t>.</w:t>
      </w:r>
    </w:p>
    <w:p w14:paraId="3C789312" w14:textId="4940AD70" w:rsidR="00F3503C" w:rsidRDefault="00F3503C" w:rsidP="00D57279">
      <w:pPr>
        <w:pStyle w:val="Els-2ndorder-head"/>
      </w:pPr>
      <w:r>
        <w:t xml:space="preserve">Particle </w:t>
      </w:r>
      <w:r w:rsidR="00574051">
        <w:t>G</w:t>
      </w:r>
      <w:r>
        <w:t>eometries</w:t>
      </w:r>
    </w:p>
    <w:p w14:paraId="227933DE" w14:textId="7DB312CA" w:rsidR="00B04BF4" w:rsidRDefault="00B04BF4" w:rsidP="00B04BF4">
      <w:pPr>
        <w:pStyle w:val="Els-body-text"/>
      </w:pPr>
      <w:r>
        <w:t xml:space="preserve">A </w:t>
      </w:r>
      <w:r w:rsidR="001B3E3F">
        <w:t>method</w:t>
      </w:r>
      <w:r>
        <w:t xml:space="preserve"> for </w:t>
      </w:r>
      <w:proofErr w:type="spellStart"/>
      <w:r w:rsidR="001B3E3F">
        <w:t>digitising</w:t>
      </w:r>
      <w:proofErr w:type="spellEnd"/>
      <w:r>
        <w:t xml:space="preserve"> particle geometries – including their texture – </w:t>
      </w:r>
      <w:r w:rsidR="001B3E3F">
        <w:t>has been</w:t>
      </w:r>
      <w:r>
        <w:t xml:space="preserve"> successfully </w:t>
      </w:r>
      <w:r w:rsidR="001B3E3F">
        <w:t>developed</w:t>
      </w:r>
      <w:r w:rsidR="00564AE1">
        <w:t xml:space="preserve"> using photogrammetry</w:t>
      </w:r>
      <w:r>
        <w:t>:</w:t>
      </w:r>
      <w:r w:rsidR="00564AE1">
        <w:t xml:space="preserve"> 40–50 partially overlapping photos of the particle are taken from </w:t>
      </w:r>
      <w:r w:rsidR="001B3E3F">
        <w:t>different</w:t>
      </w:r>
      <w:r w:rsidR="00564AE1">
        <w:t xml:space="preserve"> positions around and from above</w:t>
      </w:r>
      <w:r w:rsidR="001B3E3F">
        <w:t xml:space="preserve"> the particle</w:t>
      </w:r>
      <w:r w:rsidR="00564AE1">
        <w:t xml:space="preserve"> (Figure 4</w:t>
      </w:r>
      <w:r w:rsidR="00B176DD">
        <w:t xml:space="preserve"> left</w:t>
      </w:r>
      <w:r w:rsidR="00564AE1">
        <w:t xml:space="preserve">). The particle is </w:t>
      </w:r>
      <w:r w:rsidR="001B3E3F">
        <w:t>turned over</w:t>
      </w:r>
      <w:r w:rsidR="0013270C">
        <w:t>,</w:t>
      </w:r>
      <w:r w:rsidR="00564AE1">
        <w:t xml:space="preserve"> and another set of photos is taken. </w:t>
      </w:r>
      <w:r w:rsidR="0013270C">
        <w:t>From each</w:t>
      </w:r>
      <w:r w:rsidR="00564AE1">
        <w:t xml:space="preserve"> </w:t>
      </w:r>
      <w:r w:rsidR="0013270C">
        <w:t xml:space="preserve">set, a model (with a flat </w:t>
      </w:r>
      <w:bookmarkStart w:id="0" w:name="_GoBack"/>
      <w:bookmarkEnd w:id="0"/>
      <w:r w:rsidR="0013270C" w:rsidRPr="00292807">
        <w:t xml:space="preserve">bottom) is created in Autodesk Recap Photo, </w:t>
      </w:r>
      <w:r w:rsidR="001B3E3F" w:rsidRPr="00292807">
        <w:t xml:space="preserve">with the size adjusted based </w:t>
      </w:r>
      <w:r w:rsidR="00564AE1" w:rsidRPr="00292807">
        <w:t xml:space="preserve">on a manual length measurement </w:t>
      </w:r>
      <w:r w:rsidR="00D6384F" w:rsidRPr="00292807">
        <w:t>along</w:t>
      </w:r>
      <w:r w:rsidR="00564AE1" w:rsidRPr="00292807">
        <w:t xml:space="preserve"> one axis</w:t>
      </w:r>
      <w:r w:rsidR="00EA7376" w:rsidRPr="00292807">
        <w:t xml:space="preserve">, that yields an accuracy of ±5 mm </w:t>
      </w:r>
      <w:r w:rsidR="00292807" w:rsidRPr="00292807">
        <w:t>for the other two</w:t>
      </w:r>
      <w:r w:rsidR="00EA7376" w:rsidRPr="00292807">
        <w:t xml:space="preserve"> ax</w:t>
      </w:r>
      <w:r w:rsidR="00292807" w:rsidRPr="00292807">
        <w:t>e</w:t>
      </w:r>
      <w:r w:rsidR="00EA7376" w:rsidRPr="00292807">
        <w:t>s</w:t>
      </w:r>
      <w:r w:rsidR="00564AE1" w:rsidRPr="00292807">
        <w:t xml:space="preserve">. The </w:t>
      </w:r>
      <w:r w:rsidR="001B3E3F" w:rsidRPr="00292807">
        <w:t>resulting</w:t>
      </w:r>
      <w:r w:rsidR="00574051">
        <w:t xml:space="preserve"> two</w:t>
      </w:r>
      <w:r w:rsidR="00564AE1">
        <w:t xml:space="preserve"> models are then merged </w:t>
      </w:r>
      <w:r w:rsidR="0013270C">
        <w:t>in</w:t>
      </w:r>
      <w:r w:rsidR="00564AE1">
        <w:t>to one particle model in Blend</w:t>
      </w:r>
      <w:r w:rsidR="0013270C">
        <w:t>e</w:t>
      </w:r>
      <w:r w:rsidR="00564AE1">
        <w:t xml:space="preserve">r. </w:t>
      </w:r>
      <w:r w:rsidR="00A340B7">
        <w:t>For DEM simulations</w:t>
      </w:r>
      <w:r w:rsidR="0013270C">
        <w:t>,</w:t>
      </w:r>
      <w:r w:rsidR="001B3E3F">
        <w:t xml:space="preserve"> the</w:t>
      </w:r>
      <w:r w:rsidR="00A340B7">
        <w:t xml:space="preserve"> particle meshes are then imported into a DEM simulation environment. </w:t>
      </w:r>
      <w:r w:rsidR="001B3E3F">
        <w:t>In this study</w:t>
      </w:r>
      <w:r w:rsidR="00A340B7">
        <w:t>, Ansys Rocky was used.</w:t>
      </w:r>
    </w:p>
    <w:p w14:paraId="2F575868" w14:textId="2FAAB0E9" w:rsidR="00564AE1" w:rsidRDefault="00564AE1" w:rsidP="00B04BF4">
      <w:pPr>
        <w:pStyle w:val="Els-body-text"/>
      </w:pPr>
      <w:r>
        <w:t xml:space="preserve">The method has worked well for </w:t>
      </w:r>
      <w:r w:rsidR="0013270C">
        <w:t xml:space="preserve">the </w:t>
      </w:r>
      <w:r>
        <w:t xml:space="preserve">first test objects (see Figure </w:t>
      </w:r>
      <w:r w:rsidR="00B176DD">
        <w:t>4 right</w:t>
      </w:r>
      <w:r>
        <w:t>). Well</w:t>
      </w:r>
      <w:r w:rsidR="0013270C">
        <w:t>-</w:t>
      </w:r>
      <w:r w:rsidR="001B3E3F">
        <w:t>lit</w:t>
      </w:r>
      <w:r>
        <w:t xml:space="preserve"> objects with </w:t>
      </w:r>
      <w:r w:rsidR="0013270C">
        <w:t>clear</w:t>
      </w:r>
      <w:r>
        <w:t xml:space="preserve"> contours and simple geometries work </w:t>
      </w:r>
      <w:r w:rsidR="00E95FAA">
        <w:t>better</w:t>
      </w:r>
      <w:r w:rsidR="00574051">
        <w:t xml:space="preserve">, while </w:t>
      </w:r>
      <w:r>
        <w:t xml:space="preserve">more </w:t>
      </w:r>
      <w:r w:rsidR="001B3E3F">
        <w:t>complex</w:t>
      </w:r>
      <w:r>
        <w:t xml:space="preserve"> objects in terms of geometry, gloss and transparency</w:t>
      </w:r>
      <w:r w:rsidR="00574051">
        <w:t xml:space="preserve"> </w:t>
      </w:r>
      <w:r>
        <w:t xml:space="preserve">– </w:t>
      </w:r>
      <w:r w:rsidR="001B3E3F">
        <w:t>such as</w:t>
      </w:r>
      <w:r>
        <w:t xml:space="preserve"> a deformed PET bottle – still pose a challenge. </w:t>
      </w:r>
    </w:p>
    <w:p w14:paraId="0ADA7DDE" w14:textId="77777777" w:rsidR="00BE3DDD" w:rsidRDefault="00BE3DDD" w:rsidP="00BE3DDD">
      <w:pPr>
        <w:pStyle w:val="Els-body-text"/>
        <w:spacing w:before="120"/>
      </w:pPr>
      <w:r>
        <w:rPr>
          <w:noProof/>
        </w:rPr>
        <w:drawing>
          <wp:inline distT="0" distB="0" distL="0" distR="0" wp14:anchorId="6480D943" wp14:editId="0741B792">
            <wp:extent cx="3376800" cy="145338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1787"/>
                    <a:stretch/>
                  </pic:blipFill>
                  <pic:spPr bwMode="auto">
                    <a:xfrm>
                      <a:off x="0" y="0"/>
                      <a:ext cx="3376800" cy="1453387"/>
                    </a:xfrm>
                    <a:prstGeom prst="rect">
                      <a:avLst/>
                    </a:prstGeom>
                    <a:noFill/>
                    <a:ln>
                      <a:noFill/>
                    </a:ln>
                    <a:extLst>
                      <a:ext uri="{53640926-AAD7-44D8-BBD7-CCE9431645EC}">
                        <a14:shadowObscured xmlns:a14="http://schemas.microsoft.com/office/drawing/2010/main"/>
                      </a:ext>
                    </a:extLst>
                  </pic:spPr>
                </pic:pic>
              </a:graphicData>
            </a:graphic>
          </wp:inline>
        </w:drawing>
      </w:r>
    </w:p>
    <w:p w14:paraId="6318E59B" w14:textId="4D2D448C" w:rsidR="00574051" w:rsidRDefault="00BE3DDD" w:rsidP="00574051">
      <w:pPr>
        <w:pStyle w:val="Els-caption"/>
      </w:pPr>
      <w:r>
        <w:t xml:space="preserve">Figure 3: Static angle of repose test with two possible angle interpretations </w:t>
      </w:r>
    </w:p>
    <w:p w14:paraId="33D844F7" w14:textId="77777777" w:rsidR="00BE3DDD" w:rsidRDefault="00BE3DDD" w:rsidP="00B04BF4">
      <w:pPr>
        <w:pStyle w:val="Els-body-text"/>
      </w:pPr>
    </w:p>
    <w:p w14:paraId="39464F2E" w14:textId="58C20184" w:rsidR="00B04BF4" w:rsidRDefault="00B176DD" w:rsidP="00B176DD">
      <w:pPr>
        <w:pStyle w:val="Els-body-text"/>
      </w:pPr>
      <w:r>
        <w:rPr>
          <w:noProof/>
        </w:rPr>
        <w:drawing>
          <wp:inline distT="0" distB="0" distL="0" distR="0" wp14:anchorId="11C1FB35" wp14:editId="5E931749">
            <wp:extent cx="3376800" cy="1292005"/>
            <wp:effectExtent l="0" t="0" r="0" b="381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6800" cy="1292005"/>
                    </a:xfrm>
                    <a:prstGeom prst="rect">
                      <a:avLst/>
                    </a:prstGeom>
                    <a:noFill/>
                  </pic:spPr>
                </pic:pic>
              </a:graphicData>
            </a:graphic>
          </wp:inline>
        </w:drawing>
      </w:r>
    </w:p>
    <w:p w14:paraId="02A407B8" w14:textId="56D23E57" w:rsidR="007726BE" w:rsidRDefault="00564AE1" w:rsidP="00B176DD">
      <w:pPr>
        <w:pStyle w:val="Els-caption"/>
      </w:pPr>
      <w:r>
        <w:t xml:space="preserve">Figure 4: </w:t>
      </w:r>
      <w:r w:rsidRPr="00564AE1">
        <w:t>Schematic representation of the camera positions for photogrammetry</w:t>
      </w:r>
      <w:r w:rsidR="00B176DD">
        <w:t xml:space="preserve"> (left) and </w:t>
      </w:r>
      <w:r w:rsidR="00574051">
        <w:t xml:space="preserve">a </w:t>
      </w:r>
      <w:r w:rsidR="00B176DD">
        <w:t>particle 3D model from two perspectives (right)</w:t>
      </w:r>
    </w:p>
    <w:p w14:paraId="55074A87" w14:textId="1EB016B3" w:rsidR="00A340B7" w:rsidRDefault="00C66A81" w:rsidP="00A340B7">
      <w:pPr>
        <w:pStyle w:val="Els-1storder-head"/>
      </w:pPr>
      <w:r>
        <w:t xml:space="preserve">Conclusion and </w:t>
      </w:r>
      <w:r w:rsidR="00A340B7">
        <w:t>Outlook</w:t>
      </w:r>
    </w:p>
    <w:p w14:paraId="67EE2880" w14:textId="53CAFB28" w:rsidR="00A340B7" w:rsidRDefault="00A340B7" w:rsidP="00A340B7">
      <w:pPr>
        <w:pStyle w:val="Els-body-text"/>
      </w:pPr>
      <w:r>
        <w:t xml:space="preserve">The determination of the intensive DEM parameters is still an open question. Here, the presented updated approach, </w:t>
      </w:r>
      <w:r w:rsidR="001B3E3F">
        <w:t xml:space="preserve">which is </w:t>
      </w:r>
      <w:r>
        <w:t xml:space="preserve">based on the probability of the particles ending up in a </w:t>
      </w:r>
      <w:r w:rsidR="0013270C">
        <w:t>particular</w:t>
      </w:r>
      <w:r>
        <w:t xml:space="preserve"> output stream, </w:t>
      </w:r>
      <w:r w:rsidR="001B3E3F">
        <w:t>is</w:t>
      </w:r>
      <w:r>
        <w:t xml:space="preserve"> examined next. </w:t>
      </w:r>
      <w:r w:rsidR="001B3E3F">
        <w:t xml:space="preserve">This requires the </w:t>
      </w:r>
      <w:proofErr w:type="spellStart"/>
      <w:r w:rsidR="00574051">
        <w:t>digitisation</w:t>
      </w:r>
      <w:proofErr w:type="spellEnd"/>
      <w:r w:rsidR="001B3E3F">
        <w:t xml:space="preserve"> of</w:t>
      </w:r>
      <w:r>
        <w:t xml:space="preserve"> a sufficiently large amount of particle geometries, which is in progress. </w:t>
      </w:r>
      <w:r w:rsidR="001B3E3F">
        <w:t>In addition</w:t>
      </w:r>
      <w:r>
        <w:t xml:space="preserve">, a study </w:t>
      </w:r>
      <w:r w:rsidR="001B3E3F">
        <w:t>of</w:t>
      </w:r>
      <w:r>
        <w:t xml:space="preserve"> the sensitivity of DEM results</w:t>
      </w:r>
      <w:r w:rsidR="001B3E3F">
        <w:t xml:space="preserve"> to</w:t>
      </w:r>
      <w:r>
        <w:t xml:space="preserve"> particle mesh resolution is </w:t>
      </w:r>
      <w:r w:rsidR="001B3E3F">
        <w:t xml:space="preserve">underway </w:t>
      </w:r>
      <w:r w:rsidR="00DE4D1F">
        <w:t xml:space="preserve">to </w:t>
      </w:r>
      <w:r w:rsidR="00C66A81">
        <w:t>enable informed decisions</w:t>
      </w:r>
      <w:r w:rsidR="001B3E3F">
        <w:t xml:space="preserve"> to be made about</w:t>
      </w:r>
      <w:r w:rsidR="00C66A81">
        <w:t xml:space="preserve"> on the investment of computational costs. Also, </w:t>
      </w:r>
      <w:r w:rsidR="001B3E3F">
        <w:t xml:space="preserve">once </w:t>
      </w:r>
      <w:r w:rsidR="00C66A81">
        <w:t xml:space="preserve">a large number of particle geometries </w:t>
      </w:r>
      <w:r w:rsidR="001B3E3F">
        <w:t>are</w:t>
      </w:r>
      <w:r w:rsidR="00C66A81">
        <w:t xml:space="preserve"> available, tests on predicting new particles’ geometries using an artificial neural network are planned.</w:t>
      </w:r>
    </w:p>
    <w:p w14:paraId="6C84A9D5" w14:textId="5BD5EDE5" w:rsidR="00A340B7" w:rsidRDefault="00C66A81" w:rsidP="00A340B7">
      <w:pPr>
        <w:pStyle w:val="Els-body-text"/>
      </w:pPr>
      <w:r>
        <w:t>Concerning the training data generation for material flow monitoring, first artificial bulks have been created in Blend</w:t>
      </w:r>
      <w:r w:rsidR="0013270C">
        <w:t>e</w:t>
      </w:r>
      <w:r>
        <w:t xml:space="preserve">r. </w:t>
      </w:r>
      <w:r w:rsidR="001B3E3F">
        <w:t>Work is currently focused on</w:t>
      </w:r>
      <w:r w:rsidR="0013270C">
        <w:t xml:space="preserve"> </w:t>
      </w:r>
      <w:r>
        <w:t>extracting the labels (the material composition in the imagin</w:t>
      </w:r>
      <w:r w:rsidR="00140A40">
        <w:t>ary</w:t>
      </w:r>
      <w:r>
        <w:t xml:space="preserve"> cuboid</w:t>
      </w:r>
      <w:r w:rsidR="00574051">
        <w:t xml:space="preserve"> under the photographed surface</w:t>
      </w:r>
      <w:r>
        <w:t>).</w:t>
      </w:r>
      <w:r w:rsidR="001B3E3F">
        <w:t xml:space="preserve"> A</w:t>
      </w:r>
      <w:r>
        <w:t xml:space="preserve"> study</w:t>
      </w:r>
      <w:r w:rsidR="001B3E3F">
        <w:t xml:space="preserve"> has also just started</w:t>
      </w:r>
      <w:r>
        <w:t xml:space="preserve"> on </w:t>
      </w:r>
      <w:r w:rsidR="0013270C">
        <w:t>predicting</w:t>
      </w:r>
      <w:r>
        <w:t xml:space="preserve"> </w:t>
      </w:r>
      <w:r w:rsidR="001B3E3F">
        <w:t xml:space="preserve">the mass and volume of </w:t>
      </w:r>
      <w:r>
        <w:t>particle</w:t>
      </w:r>
      <w:r w:rsidR="00140A40">
        <w:t>s</w:t>
      </w:r>
      <w:r>
        <w:t xml:space="preserve"> from singled particle streams, based on training data generated using digital waste twins</w:t>
      </w:r>
      <w:r w:rsidR="001B3E3F">
        <w:t>.</w:t>
      </w:r>
    </w:p>
    <w:p w14:paraId="778E9EDF" w14:textId="4E509E31" w:rsidR="00C66A81" w:rsidRDefault="00C66A81" w:rsidP="00C66A81">
      <w:pPr>
        <w:pStyle w:val="Els-body-text"/>
      </w:pPr>
      <w:r>
        <w:t xml:space="preserve">In conclusion, the variety of promising application scenarios for digital twins of waste particles is huge, while </w:t>
      </w:r>
      <w:r w:rsidR="0013270C">
        <w:t>much research is still</w:t>
      </w:r>
      <w:r>
        <w:t xml:space="preserve"> needed </w:t>
      </w:r>
      <w:r w:rsidR="001B3E3F">
        <w:t>to bring them to market.</w:t>
      </w:r>
    </w:p>
    <w:p w14:paraId="3F19577B" w14:textId="0C9A246D" w:rsidR="00BE3DDD" w:rsidRDefault="00BE3DDD" w:rsidP="00BE3DDD">
      <w:pPr>
        <w:pStyle w:val="Els-reference-head"/>
      </w:pPr>
      <w:r>
        <w:t>Acknowledgements</w:t>
      </w:r>
    </w:p>
    <w:p w14:paraId="09F7CCAC" w14:textId="77777777" w:rsidR="00BE3DDD" w:rsidRPr="00BE3DDD" w:rsidRDefault="00BE3DDD" w:rsidP="00BE3DDD">
      <w:pPr>
        <w:pStyle w:val="Els-body-text"/>
        <w:rPr>
          <w:sz w:val="18"/>
          <w:szCs w:val="18"/>
        </w:rPr>
      </w:pPr>
      <w:r w:rsidRPr="00BE3DDD">
        <w:rPr>
          <w:sz w:val="18"/>
          <w:szCs w:val="18"/>
        </w:rPr>
        <w:t xml:space="preserve">Partial funding for this work was provided by the project Calibration of Discrete Element Simulation Models using Particle Sensor Data and Artificial Intelligence – acronym </w:t>
      </w:r>
      <w:proofErr w:type="spellStart"/>
      <w:r w:rsidRPr="00BE3DDD">
        <w:rPr>
          <w:sz w:val="18"/>
          <w:szCs w:val="18"/>
        </w:rPr>
        <w:t>KalKIDEM</w:t>
      </w:r>
      <w:proofErr w:type="spellEnd"/>
      <w:r w:rsidRPr="00BE3DDD">
        <w:rPr>
          <w:sz w:val="18"/>
          <w:szCs w:val="18"/>
        </w:rPr>
        <w:t xml:space="preserve"> – funded by the office of the regional government of Styria within UFO – Unconventional Research. </w:t>
      </w:r>
    </w:p>
    <w:p w14:paraId="02739990" w14:textId="77777777" w:rsidR="00BE3DDD" w:rsidRPr="00BE3DDD" w:rsidRDefault="00BE3DDD" w:rsidP="00BE3DDD">
      <w:pPr>
        <w:pStyle w:val="Els-body-text"/>
        <w:rPr>
          <w:sz w:val="18"/>
          <w:szCs w:val="18"/>
        </w:rPr>
      </w:pPr>
      <w:r w:rsidRPr="00BE3DDD">
        <w:rPr>
          <w:sz w:val="18"/>
          <w:szCs w:val="18"/>
        </w:rPr>
        <w:t xml:space="preserve">Partial funding for this work was also provided by: The Center of Competence for Recycling and Recovery of Waste for Future (acronym </w:t>
      </w:r>
      <w:proofErr w:type="spellStart"/>
      <w:r w:rsidRPr="00BE3DDD">
        <w:rPr>
          <w:sz w:val="18"/>
          <w:szCs w:val="18"/>
        </w:rPr>
        <w:t>ReWaste</w:t>
      </w:r>
      <w:proofErr w:type="spellEnd"/>
      <w:r w:rsidRPr="00BE3DDD">
        <w:rPr>
          <w:sz w:val="18"/>
          <w:szCs w:val="18"/>
        </w:rPr>
        <w:t xml:space="preserve"> F) (contract number 882 512) under the scope of the COMET – Competence Centers for Excellent Technologies – financially supported by BMK, BMAW and the federal state of Styria, managed by the FFG.</w:t>
      </w:r>
    </w:p>
    <w:p w14:paraId="088B13C4" w14:textId="70851869" w:rsidR="004B6412" w:rsidRDefault="008D2649" w:rsidP="00A340B7">
      <w:pPr>
        <w:pStyle w:val="Els-reference-head"/>
      </w:pPr>
      <w:r>
        <w:t>References</w:t>
      </w:r>
    </w:p>
    <w:p w14:paraId="16193E19" w14:textId="0B8AA747" w:rsidR="008E238B" w:rsidRPr="00140A40" w:rsidRDefault="008E238B" w:rsidP="008D2649">
      <w:pPr>
        <w:pStyle w:val="Els-referenceno-number"/>
        <w:rPr>
          <w:lang w:val="en-US"/>
        </w:rPr>
      </w:pPr>
      <w:r w:rsidRPr="00140A40">
        <w:rPr>
          <w:lang w:val="en-US"/>
        </w:rPr>
        <w:t>E. Anglou, Y. Chang, A. Ganesan, S. Nair, C. Sievers, F. Boukouvala, 2023, Discrete element simulation and economics of mechanochemical grinding of plastic waste at an industrial scale, Computer Aided Chemical Engineering  (52), doi: 10.1016/B978-0-443-15274-0.50382-6</w:t>
      </w:r>
    </w:p>
    <w:p w14:paraId="63CF1E3A" w14:textId="6CF427FF" w:rsidR="005E56D9" w:rsidRPr="00140A40" w:rsidRDefault="005E56D9" w:rsidP="008D2649">
      <w:pPr>
        <w:pStyle w:val="Els-referenceno-number"/>
        <w:rPr>
          <w:lang w:val="en-US"/>
        </w:rPr>
      </w:pPr>
      <w:r w:rsidRPr="00140A40">
        <w:rPr>
          <w:lang w:val="en-US"/>
        </w:rPr>
        <w:t>C.J. Coetzee, 2017, Review: Calibration of the discrete element method, Powder Technology (210), doi: 10.1016/j.powtec.2017.01.015</w:t>
      </w:r>
    </w:p>
    <w:p w14:paraId="2C1EF816" w14:textId="3F6B1708" w:rsidR="004E4240" w:rsidRPr="00140A40" w:rsidRDefault="004E4240" w:rsidP="008D2649">
      <w:pPr>
        <w:pStyle w:val="Els-referenceno-number"/>
        <w:rPr>
          <w:lang w:val="en-US"/>
        </w:rPr>
      </w:pPr>
      <w:r w:rsidRPr="00140A40">
        <w:rPr>
          <w:lang w:val="en-US"/>
        </w:rPr>
        <w:t xml:space="preserve">European Union, 2018, Directive (EU) 2018/851 of the European </w:t>
      </w:r>
      <w:r w:rsidR="0013270C">
        <w:rPr>
          <w:lang w:val="en-US"/>
        </w:rPr>
        <w:t>P</w:t>
      </w:r>
      <w:r w:rsidRPr="00140A40">
        <w:rPr>
          <w:lang w:val="en-US"/>
        </w:rPr>
        <w:t xml:space="preserve">arliament and of the </w:t>
      </w:r>
      <w:r w:rsidR="0013270C">
        <w:rPr>
          <w:lang w:val="en-US"/>
        </w:rPr>
        <w:t>C</w:t>
      </w:r>
      <w:r w:rsidRPr="00140A40">
        <w:rPr>
          <w:lang w:val="en-US"/>
        </w:rPr>
        <w:t>ouncil of 30 May 2018 amending Directive 2008/98/EC on waste.</w:t>
      </w:r>
    </w:p>
    <w:p w14:paraId="7D0A88A5" w14:textId="4F3D4CE0" w:rsidR="00A41DC8" w:rsidRPr="00140A40" w:rsidRDefault="00A41DC8" w:rsidP="008D2649">
      <w:pPr>
        <w:pStyle w:val="Els-referenceno-number"/>
        <w:rPr>
          <w:lang w:val="en-US"/>
        </w:rPr>
      </w:pPr>
      <w:r w:rsidRPr="00140A40">
        <w:rPr>
          <w:lang w:val="en-US"/>
        </w:rPr>
        <w:t xml:space="preserve">Eurostat, 2020, Greenhouse gas emissions from waste, </w:t>
      </w:r>
      <w:r w:rsidR="007F77C2" w:rsidRPr="00140A40">
        <w:rPr>
          <w:lang w:val="en-US"/>
        </w:rPr>
        <w:t>https://ec.europa.eu/eurostat/web/products-eurostat-news/-/DDN-20200123-1</w:t>
      </w:r>
    </w:p>
    <w:p w14:paraId="6776DDA8" w14:textId="0C47734D" w:rsidR="00A215D8" w:rsidRPr="00140A40" w:rsidRDefault="00A215D8" w:rsidP="008D2649">
      <w:pPr>
        <w:pStyle w:val="Els-referenceno-number"/>
        <w:rPr>
          <w:lang w:val="en-US"/>
        </w:rPr>
      </w:pPr>
      <w:r w:rsidRPr="00140A40">
        <w:rPr>
          <w:lang w:val="en-US"/>
        </w:rPr>
        <w:lastRenderedPageBreak/>
        <w:t>Eurostat, 2023, Circular Economy – material flows, https://ec.europa.eu/eurostat/statistics-explained/index.php?title=Circular_economy_-_material_flows (accessed 22/11/2023)</w:t>
      </w:r>
    </w:p>
    <w:p w14:paraId="4306F29A" w14:textId="0487C4E3" w:rsidR="004877E6" w:rsidRPr="00140A40" w:rsidRDefault="004877E6" w:rsidP="008D2649">
      <w:pPr>
        <w:pStyle w:val="Els-referenceno-number"/>
      </w:pPr>
      <w:r w:rsidRPr="00140A40">
        <w:rPr>
          <w:lang w:val="en-US"/>
        </w:rPr>
        <w:t>S. Hellweg, S. Pfister, L. Cabernard, H. Droz-Georget, A. Foemelt, M. Haupt, J. Mehr, C. Oberschelp, E. Piccoli, T. Sonderegger, A. Sudheshwar, C. Walker, Z. Wang, 2019, Environmental Impacts of Natural Resource Use, Global Resources Outlook 2019, pp. 64–97, ISBN</w:t>
      </w:r>
      <w:r w:rsidR="00A215D8" w:rsidRPr="00140A40">
        <w:rPr>
          <w:lang w:val="en-US"/>
        </w:rPr>
        <w:t>:</w:t>
      </w:r>
      <w:r w:rsidRPr="00140A40">
        <w:rPr>
          <w:lang w:val="en-US"/>
        </w:rPr>
        <w:t xml:space="preserve"> </w:t>
      </w:r>
      <w:r w:rsidRPr="00140A40">
        <w:t>978</w:t>
      </w:r>
      <w:r w:rsidRPr="00140A40">
        <w:noBreakHyphen/>
        <w:t>92</w:t>
      </w:r>
      <w:r w:rsidRPr="00140A40">
        <w:noBreakHyphen/>
        <w:t>807</w:t>
      </w:r>
      <w:r w:rsidRPr="00140A40">
        <w:noBreakHyphen/>
        <w:t>3741</w:t>
      </w:r>
      <w:r w:rsidRPr="00140A40">
        <w:noBreakHyphen/>
        <w:t>7</w:t>
      </w:r>
    </w:p>
    <w:p w14:paraId="6798FD52" w14:textId="03551881" w:rsidR="005E56D9" w:rsidRPr="00140A40" w:rsidRDefault="005E56D9" w:rsidP="008D2649">
      <w:pPr>
        <w:pStyle w:val="Els-referenceno-number"/>
        <w:rPr>
          <w:lang w:val="en-US"/>
        </w:rPr>
      </w:pPr>
      <w:r w:rsidRPr="00140A40">
        <w:rPr>
          <w:lang w:val="en-US"/>
        </w:rPr>
        <w:t>L. Kandlbauer, K. Khodier, D. Ninevski, R. Sarc, 2021, Sensor-based particle size determination of shredded mixed commercial waste based on two-dimensional images, Waste Management (120), doi: 10.1016/j.wasman.2020.11.003</w:t>
      </w:r>
    </w:p>
    <w:p w14:paraId="466A6CA6" w14:textId="7B47D0A6" w:rsidR="00351896" w:rsidRPr="00140A40" w:rsidRDefault="00351896" w:rsidP="008D2649">
      <w:pPr>
        <w:pStyle w:val="Els-referenceno-number"/>
        <w:rPr>
          <w:lang w:val="en-US"/>
        </w:rPr>
      </w:pPr>
      <w:r w:rsidRPr="00140A40">
        <w:rPr>
          <w:lang w:val="en-US"/>
        </w:rPr>
        <w:t>K. Khodier, A. Curtis, R. Sarc, M. Lehner, P. O’Leary, P. Pomberger, 2019, Smart solid waste processing plant: vision and pathway, proceedings of the 29</w:t>
      </w:r>
      <w:r w:rsidRPr="00140A40">
        <w:rPr>
          <w:vertAlign w:val="superscript"/>
          <w:lang w:val="en-US"/>
        </w:rPr>
        <w:t>th</w:t>
      </w:r>
      <w:r w:rsidRPr="00140A40">
        <w:rPr>
          <w:lang w:val="en-US"/>
        </w:rPr>
        <w:t xml:space="preserve"> ISWA world congress, Bilbao, 7</w:t>
      </w:r>
      <w:r w:rsidRPr="00140A40">
        <w:rPr>
          <w:vertAlign w:val="superscript"/>
          <w:lang w:val="en-US"/>
        </w:rPr>
        <w:t>th</w:t>
      </w:r>
      <w:r w:rsidRPr="00140A40">
        <w:rPr>
          <w:lang w:val="en-US"/>
        </w:rPr>
        <w:t>-9</w:t>
      </w:r>
      <w:r w:rsidRPr="00140A40">
        <w:rPr>
          <w:vertAlign w:val="superscript"/>
          <w:lang w:val="en-US"/>
        </w:rPr>
        <w:t>th</w:t>
      </w:r>
      <w:r w:rsidRPr="00140A40">
        <w:rPr>
          <w:lang w:val="en-US"/>
        </w:rPr>
        <w:t xml:space="preserve"> October 2019.</w:t>
      </w:r>
    </w:p>
    <w:p w14:paraId="68A54E2E" w14:textId="04E1613F" w:rsidR="00763384" w:rsidRPr="00140A40" w:rsidRDefault="00763384" w:rsidP="008D2649">
      <w:pPr>
        <w:pStyle w:val="Els-referenceno-number"/>
        <w:rPr>
          <w:lang w:val="en-US"/>
        </w:rPr>
      </w:pPr>
      <w:r w:rsidRPr="00140A40">
        <w:rPr>
          <w:lang w:val="en-US"/>
        </w:rPr>
        <w:t>K. Khodier, C. Feyerer, S. Möllnitz, A. Curtis, R. Sarc, 2021, Efficient derivation of significant results from mechanical processing experiments with mixed solid waste: Coarse-shredding of commercial waste, Waste Management (121), doi: 10.1016/j.wasman.2020.12.015</w:t>
      </w:r>
    </w:p>
    <w:p w14:paraId="555C609D" w14:textId="2FFCAFA4" w:rsidR="00392199" w:rsidRPr="00140A40" w:rsidRDefault="00392199" w:rsidP="008D2649">
      <w:pPr>
        <w:pStyle w:val="Els-referenceno-number"/>
        <w:rPr>
          <w:lang w:val="en-US"/>
        </w:rPr>
      </w:pPr>
      <w:r w:rsidRPr="00140A40">
        <w:rPr>
          <w:lang w:val="en-US"/>
        </w:rPr>
        <w:t>K. Khodier, R. Sarc, 2021, Distribution-independent empirical modeling of particle size distributions – coarse-shredding of mixed commercial waste, Processes (9/3), doi: 10.3390/pr9030414</w:t>
      </w:r>
    </w:p>
    <w:p w14:paraId="0BEAFDA6" w14:textId="094F99BC" w:rsidR="005E56D9" w:rsidRPr="00140A40" w:rsidRDefault="005E56D9" w:rsidP="008D2649">
      <w:pPr>
        <w:pStyle w:val="Els-referenceno-number"/>
        <w:rPr>
          <w:lang w:val="en-US"/>
        </w:rPr>
      </w:pPr>
      <w:r w:rsidRPr="00140A40">
        <w:rPr>
          <w:lang w:val="en-US"/>
        </w:rPr>
        <w:t>K. Khodier, A.L. Krabichler-Mark, I. Werner, A. Rizvan, Y. Varsh, 2023, Efficient calibration of discrete-element-method simulations for waste applications using particle sensor data and artificial intelligen</w:t>
      </w:r>
      <w:r w:rsidR="0013270C">
        <w:rPr>
          <w:lang w:val="en-US"/>
        </w:rPr>
        <w:t>c</w:t>
      </w:r>
      <w:r w:rsidRPr="00140A40">
        <w:rPr>
          <w:lang w:val="en-US"/>
        </w:rPr>
        <w:t>e, proceedings of the 19</w:t>
      </w:r>
      <w:r w:rsidRPr="00140A40">
        <w:rPr>
          <w:vertAlign w:val="superscript"/>
          <w:lang w:val="en-US"/>
        </w:rPr>
        <w:t>th</w:t>
      </w:r>
      <w:r w:rsidRPr="00140A40">
        <w:rPr>
          <w:lang w:val="en-US"/>
        </w:rPr>
        <w:t xml:space="preserve"> international symposium on waste management and sustainable landfilling, Sardinia, 9</w:t>
      </w:r>
      <w:r w:rsidRPr="00140A40">
        <w:rPr>
          <w:vertAlign w:val="superscript"/>
          <w:lang w:val="en-US"/>
        </w:rPr>
        <w:t>th</w:t>
      </w:r>
      <w:r w:rsidR="005125EC" w:rsidRPr="00140A40">
        <w:rPr>
          <w:lang w:val="en-US"/>
        </w:rPr>
        <w:t>–</w:t>
      </w:r>
      <w:r w:rsidRPr="00140A40">
        <w:rPr>
          <w:lang w:val="en-US"/>
        </w:rPr>
        <w:t>13</w:t>
      </w:r>
      <w:r w:rsidRPr="00140A40">
        <w:rPr>
          <w:vertAlign w:val="superscript"/>
          <w:lang w:val="en-US"/>
        </w:rPr>
        <w:t>th</w:t>
      </w:r>
      <w:r w:rsidRPr="00140A40">
        <w:rPr>
          <w:lang w:val="en-US"/>
        </w:rPr>
        <w:t xml:space="preserve"> October 2023.</w:t>
      </w:r>
    </w:p>
    <w:p w14:paraId="669545EE" w14:textId="73C459F6" w:rsidR="00392199" w:rsidRPr="00140A40" w:rsidRDefault="00392199" w:rsidP="008D2649">
      <w:pPr>
        <w:pStyle w:val="Els-referenceno-number"/>
        <w:rPr>
          <w:lang w:val="en-US"/>
        </w:rPr>
      </w:pPr>
      <w:r w:rsidRPr="00140A40">
        <w:rPr>
          <w:lang w:val="en-US"/>
        </w:rPr>
        <w:t>N. Kroell, C. Xiaozheng, K. Greiff, A. Feil, 2022, Optical sensors and machine learning algorithms in sensor-based material flow characterization for mechanical recycling processes: A systematic literature review, Resources, Waste Management (149), doi: 10.1016/j.wasman.2022.05.015</w:t>
      </w:r>
    </w:p>
    <w:p w14:paraId="19882946" w14:textId="7D9FD60C" w:rsidR="00A215D8" w:rsidRPr="00140A40" w:rsidRDefault="00A215D8" w:rsidP="008D2649">
      <w:pPr>
        <w:pStyle w:val="Els-referenceno-number"/>
      </w:pPr>
      <w:r w:rsidRPr="00140A40">
        <w:t>N. Kroell, A. Maghmoumi, T. Dietl, X. Chen, B. Küppers, T. Scherling, A. Feil, K. Greiff, 2023, Towards digital twins of waste sorting plants: Developing data-driven process models of industrial-scale sensor-based sorting units by combining machine learning with near-infrared-based process monitoring, Resources, Conservation &amp; Recycling (200), doi: 10.1016/j.resconrec.2023.107257</w:t>
      </w:r>
    </w:p>
    <w:p w14:paraId="77E38F34" w14:textId="189B2624" w:rsidR="00573EA4" w:rsidRPr="00140A40" w:rsidRDefault="00573EA4" w:rsidP="00392199">
      <w:pPr>
        <w:pStyle w:val="Els-referenceno-number"/>
        <w:rPr>
          <w:lang w:val="en-US"/>
        </w:rPr>
      </w:pPr>
      <w:r w:rsidRPr="00140A40">
        <w:rPr>
          <w:lang w:val="en-US"/>
        </w:rPr>
        <w:t xml:space="preserve">B. Küppers, </w:t>
      </w:r>
      <w:r w:rsidR="00392199" w:rsidRPr="00140A40">
        <w:rPr>
          <w:lang w:val="en-US"/>
        </w:rPr>
        <w:t>I. Seidler, G. Koinig, R. Pomberer, D. Vollprecht, 2020, Influence of throughput rate and input composition on sensor-based sorting efficiency, Detritus (9), doi: 10.31025/2611</w:t>
      </w:r>
      <w:r w:rsidR="005125EC" w:rsidRPr="00140A40">
        <w:rPr>
          <w:lang w:val="en-US"/>
        </w:rPr>
        <w:noBreakHyphen/>
      </w:r>
      <w:r w:rsidR="00392199" w:rsidRPr="00140A40">
        <w:rPr>
          <w:lang w:val="en-US"/>
        </w:rPr>
        <w:t>4135/2020.13906</w:t>
      </w:r>
    </w:p>
    <w:p w14:paraId="1CAD7A89" w14:textId="05DE922F" w:rsidR="00573EA4" w:rsidRPr="00140A40" w:rsidRDefault="00573EA4" w:rsidP="008D2649">
      <w:pPr>
        <w:pStyle w:val="Els-referenceno-number"/>
        <w:rPr>
          <w:lang w:val="en-US"/>
        </w:rPr>
      </w:pPr>
      <w:r w:rsidRPr="00140A40">
        <w:rPr>
          <w:lang w:val="en-US"/>
        </w:rPr>
        <w:t>S. Möllnitz, B. Küppers, A. Curtis, K. Khodier, R. Sarc, 2021, Influence of pre-screening on down-stream processing for the production of plastic-enriched fractions for recycling from mixed commercial and municipal waste, Waste Management (219), doi: 10.1016/j.wasman.2020.10.007</w:t>
      </w:r>
    </w:p>
    <w:p w14:paraId="469AD909" w14:textId="5E1F7229" w:rsidR="005E56D9" w:rsidRPr="00140A40" w:rsidRDefault="005E56D9" w:rsidP="008D2649">
      <w:pPr>
        <w:pStyle w:val="Els-referenceno-number"/>
        <w:rPr>
          <w:lang w:val="en-US"/>
        </w:rPr>
      </w:pPr>
      <w:r w:rsidRPr="00140A40">
        <w:rPr>
          <w:lang w:val="en-US"/>
        </w:rPr>
        <w:t>Montanuniversitaet Leoben, 2023, Digital Waste Research Lab, https://www.avaw-unileoben.at/de/forschung-geraete_und_technikum-digital_waste_research_lab/ (accessed 23/11/2023)</w:t>
      </w:r>
    </w:p>
    <w:p w14:paraId="7F00A854" w14:textId="25BE1E42" w:rsidR="007A08D7" w:rsidRPr="00140A40" w:rsidRDefault="007A08D7" w:rsidP="008D2649">
      <w:pPr>
        <w:pStyle w:val="Els-referenceno-number"/>
        <w:rPr>
          <w:lang w:val="en-US"/>
        </w:rPr>
      </w:pPr>
      <w:r w:rsidRPr="00140A40">
        <w:rPr>
          <w:lang w:val="en-US"/>
        </w:rPr>
        <w:t>R. Sarc, A. Curtis, L. Kandlbauer, K.E. Lorber, R. Pomberger, 2019, Digitalisation and intelligent robotics in value chain of circular economy oriented waste management – A review, Waste Management (95), doi: 10.1016/j.wasman.2019.06.035</w:t>
      </w:r>
    </w:p>
    <w:p w14:paraId="70577B94" w14:textId="225B467A" w:rsidR="00FE66FD" w:rsidRPr="00140A40" w:rsidRDefault="00FE66FD" w:rsidP="00FE66FD">
      <w:pPr>
        <w:pStyle w:val="Els-referenceno-number"/>
      </w:pPr>
      <w:r w:rsidRPr="00140A40">
        <w:t>United Nations, 2023, The sustainable development goals report: special edition, ISBN: 978</w:t>
      </w:r>
      <w:r w:rsidRPr="00140A40">
        <w:noBreakHyphen/>
        <w:t>92</w:t>
      </w:r>
      <w:r w:rsidRPr="00140A40">
        <w:noBreakHyphen/>
        <w:t>1</w:t>
      </w:r>
      <w:r w:rsidRPr="00140A40">
        <w:noBreakHyphen/>
        <w:t>101460</w:t>
      </w:r>
      <w:r w:rsidRPr="00140A40">
        <w:noBreakHyphen/>
        <w:t>0</w:t>
      </w:r>
    </w:p>
    <w:p w14:paraId="22AB732A" w14:textId="63591A5F" w:rsidR="006C4ED4" w:rsidRPr="00140A40" w:rsidRDefault="006C4ED4" w:rsidP="00FE66FD">
      <w:pPr>
        <w:pStyle w:val="Els-referenceno-number"/>
      </w:pPr>
      <w:r w:rsidRPr="00140A40">
        <w:t>N. Wang, Y. Zhang, Z. Li, Y. Fu, W. Liu, Y.-G. Jiang, 2018, Pixel2Mesh: Generating 3D mesh models from single RGB images, Computer Vision – ECCV 2018</w:t>
      </w:r>
    </w:p>
    <w:p w14:paraId="3A446520" w14:textId="4DC976DF" w:rsidR="00472931" w:rsidRPr="00140A40" w:rsidRDefault="00472931" w:rsidP="00FE66FD">
      <w:pPr>
        <w:pStyle w:val="Els-referenceno-number"/>
        <w:rPr>
          <w:lang w:val="en-US"/>
        </w:rPr>
      </w:pPr>
      <w:r w:rsidRPr="00140A40">
        <w:rPr>
          <w:lang w:val="en-US"/>
        </w:rPr>
        <w:t>F. Wissing, S. Wirtz, V. Scherer, 2017, Simulating municipal solid waste incineration with a DEM/CFD method – Influences of waste properties, grate and furnace design, Fuel (206), doi: 10.1016/j.fuel.2017.06.037</w:t>
      </w:r>
    </w:p>
    <w:p w14:paraId="062B3202" w14:textId="422A39B6" w:rsidR="001334D2" w:rsidRPr="005E56D9" w:rsidRDefault="005E56D9" w:rsidP="001334D2">
      <w:pPr>
        <w:pStyle w:val="Els-referenceno-number"/>
        <w:rPr>
          <w:lang w:val="en-US"/>
        </w:rPr>
      </w:pPr>
      <w:r w:rsidRPr="00140A40">
        <w:rPr>
          <w:lang w:val="en-US"/>
        </w:rPr>
        <w:t>S. Zinchik, S. Jiang, S. Friss, F. Long, L., Høgstedt, V.M. Zavala, E. Bar-Ziv, 2021, Accurate characterisation of mixed plastic waste using machine learning and fast infrared spectroscopy, ACS Sustainable Chemistry &amp; Engineering (9), doi: 10.1021/acssuschemeng.1c04281</w:t>
      </w:r>
    </w:p>
    <w:sectPr w:rsidR="001334D2" w:rsidRPr="005E56D9" w:rsidSect="008B018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B0B84" w14:textId="77777777" w:rsidR="00D96E6A" w:rsidRDefault="00D96E6A">
      <w:r>
        <w:separator/>
      </w:r>
    </w:p>
  </w:endnote>
  <w:endnote w:type="continuationSeparator" w:id="0">
    <w:p w14:paraId="34DD055D" w14:textId="77777777" w:rsidR="00D96E6A" w:rsidRDefault="00D9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B872E" w14:textId="77777777" w:rsidR="00D6384F" w:rsidRDefault="00D638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E46D4" w14:textId="77777777" w:rsidR="00D6384F" w:rsidRDefault="00D6384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FAA2B" w14:textId="77777777" w:rsidR="00D6384F" w:rsidRDefault="00D638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72C56" w14:textId="77777777" w:rsidR="00D96E6A" w:rsidRDefault="00D96E6A">
      <w:r>
        <w:separator/>
      </w:r>
    </w:p>
  </w:footnote>
  <w:footnote w:type="continuationSeparator" w:id="0">
    <w:p w14:paraId="18D47A03" w14:textId="77777777" w:rsidR="00D96E6A" w:rsidRDefault="00D96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1173EAD1" w:rsidR="00DD3D9E" w:rsidRPr="00573EA4" w:rsidRDefault="00DD3D9E">
    <w:pPr>
      <w:pStyle w:val="Kopfzeile"/>
      <w:tabs>
        <w:tab w:val="clear" w:pos="7200"/>
        <w:tab w:val="right" w:pos="7088"/>
      </w:tabs>
      <w:rPr>
        <w:lang w:val="de-AT"/>
      </w:rPr>
    </w:pPr>
    <w:r>
      <w:rPr>
        <w:rStyle w:val="Seitenzahl"/>
      </w:rPr>
      <w:tab/>
    </w:r>
    <w:r>
      <w:rPr>
        <w:rStyle w:val="Seitenzahl"/>
        <w:i/>
      </w:rPr>
      <w:tab/>
    </w:r>
    <w:r w:rsidR="00573EA4">
      <w:rPr>
        <w:i/>
      </w:rPr>
      <w:t>K. Khodie</w:t>
    </w:r>
    <w:r w:rsidR="00D6384F">
      <w:rPr>
        <w:i/>
      </w:rPr>
      <w:t>r</w:t>
    </w:r>
    <w:r w:rsidR="00573EA4">
      <w:rPr>
        <w:i/>
      </w:rPr>
      <w:t xml:space="preserv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156BF7AF" w:rsidR="00DD3D9E" w:rsidRDefault="007F7259" w:rsidP="007F7259">
    <w:pPr>
      <w:pStyle w:val="Kopfzeile"/>
      <w:tabs>
        <w:tab w:val="clear" w:pos="7200"/>
        <w:tab w:val="right" w:pos="7088"/>
      </w:tabs>
      <w:rPr>
        <w:sz w:val="24"/>
      </w:rPr>
    </w:pPr>
    <w:r>
      <w:rPr>
        <w:i/>
      </w:rPr>
      <w:t xml:space="preserve">Digital </w:t>
    </w:r>
    <w:r w:rsidR="00574051">
      <w:rPr>
        <w:i/>
      </w:rPr>
      <w:t>T</w:t>
    </w:r>
    <w:r>
      <w:rPr>
        <w:i/>
      </w:rPr>
      <w:t xml:space="preserve">wins of </w:t>
    </w:r>
    <w:r w:rsidR="00574051">
      <w:rPr>
        <w:i/>
      </w:rPr>
      <w:t>W</w:t>
    </w:r>
    <w:r>
      <w:rPr>
        <w:i/>
      </w:rPr>
      <w:t xml:space="preserve">aste </w:t>
    </w:r>
    <w:r w:rsidR="00574051">
      <w:rPr>
        <w:i/>
      </w:rPr>
      <w:t>P</w:t>
    </w:r>
    <w:r>
      <w:rPr>
        <w:i/>
      </w:rPr>
      <w:t xml:space="preserve">articles for </w:t>
    </w:r>
    <w:r w:rsidR="00574051">
      <w:rPr>
        <w:i/>
      </w:rPr>
      <w:t>W</w:t>
    </w:r>
    <w:r>
      <w:rPr>
        <w:i/>
      </w:rPr>
      <w:t xml:space="preserve">aste </w:t>
    </w:r>
    <w:r w:rsidR="00574051">
      <w:rPr>
        <w:i/>
      </w:rPr>
      <w:t>B</w:t>
    </w:r>
    <w:r>
      <w:rPr>
        <w:i/>
      </w:rPr>
      <w:t xml:space="preserve">ulk </w:t>
    </w:r>
    <w:r w:rsidR="00574051">
      <w:rPr>
        <w:i/>
      </w:rPr>
      <w:t>S</w:t>
    </w:r>
    <w:r>
      <w:rPr>
        <w:i/>
      </w:rPr>
      <w:t>imulations</w:t>
    </w:r>
    <w:r w:rsidR="00DD3D9E">
      <w:rPr>
        <w:rStyle w:val="Seitenzahl"/>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Y0MjS2MLE0MTI0NTdT0lEKTi0uzszPAykwrQUAflL1CCwAAAA="/>
  </w:docVars>
  <w:rsids>
    <w:rsidRoot w:val="00B63237"/>
    <w:rsid w:val="000677B9"/>
    <w:rsid w:val="00094FE3"/>
    <w:rsid w:val="000D3D9B"/>
    <w:rsid w:val="0013270C"/>
    <w:rsid w:val="001334D2"/>
    <w:rsid w:val="00140A40"/>
    <w:rsid w:val="0016032F"/>
    <w:rsid w:val="001879F6"/>
    <w:rsid w:val="001B3E3F"/>
    <w:rsid w:val="001C0148"/>
    <w:rsid w:val="001C757E"/>
    <w:rsid w:val="0020390F"/>
    <w:rsid w:val="002218D3"/>
    <w:rsid w:val="00264926"/>
    <w:rsid w:val="00292807"/>
    <w:rsid w:val="002F0060"/>
    <w:rsid w:val="00301EA8"/>
    <w:rsid w:val="00351896"/>
    <w:rsid w:val="00392199"/>
    <w:rsid w:val="00395461"/>
    <w:rsid w:val="003D1582"/>
    <w:rsid w:val="003D7E4C"/>
    <w:rsid w:val="003E41C2"/>
    <w:rsid w:val="00472931"/>
    <w:rsid w:val="004877E6"/>
    <w:rsid w:val="0049772C"/>
    <w:rsid w:val="004B6412"/>
    <w:rsid w:val="004E4240"/>
    <w:rsid w:val="00504C06"/>
    <w:rsid w:val="005125EC"/>
    <w:rsid w:val="00552EEB"/>
    <w:rsid w:val="00564AE1"/>
    <w:rsid w:val="00573EA4"/>
    <w:rsid w:val="00574051"/>
    <w:rsid w:val="005B2D9F"/>
    <w:rsid w:val="005B4938"/>
    <w:rsid w:val="005E56D9"/>
    <w:rsid w:val="00616939"/>
    <w:rsid w:val="006264E0"/>
    <w:rsid w:val="006271F9"/>
    <w:rsid w:val="006A69BF"/>
    <w:rsid w:val="006C4ED4"/>
    <w:rsid w:val="00703F7F"/>
    <w:rsid w:val="00711DF4"/>
    <w:rsid w:val="00763384"/>
    <w:rsid w:val="007726BE"/>
    <w:rsid w:val="00791461"/>
    <w:rsid w:val="007A08D7"/>
    <w:rsid w:val="007C6B4D"/>
    <w:rsid w:val="007D4609"/>
    <w:rsid w:val="007D70A1"/>
    <w:rsid w:val="007F7259"/>
    <w:rsid w:val="007F77C2"/>
    <w:rsid w:val="008132E8"/>
    <w:rsid w:val="00823407"/>
    <w:rsid w:val="00844B8F"/>
    <w:rsid w:val="00855975"/>
    <w:rsid w:val="008B0184"/>
    <w:rsid w:val="008C5D02"/>
    <w:rsid w:val="008D2649"/>
    <w:rsid w:val="008E238B"/>
    <w:rsid w:val="0090568D"/>
    <w:rsid w:val="009125C9"/>
    <w:rsid w:val="00913879"/>
    <w:rsid w:val="00917661"/>
    <w:rsid w:val="00927833"/>
    <w:rsid w:val="009505AE"/>
    <w:rsid w:val="00970E5D"/>
    <w:rsid w:val="0097701C"/>
    <w:rsid w:val="00980A65"/>
    <w:rsid w:val="00A215D8"/>
    <w:rsid w:val="00A25E70"/>
    <w:rsid w:val="00A33765"/>
    <w:rsid w:val="00A340B7"/>
    <w:rsid w:val="00A41DC8"/>
    <w:rsid w:val="00A63269"/>
    <w:rsid w:val="00A92377"/>
    <w:rsid w:val="00AB29ED"/>
    <w:rsid w:val="00AE4BD8"/>
    <w:rsid w:val="00B04BF4"/>
    <w:rsid w:val="00B176DD"/>
    <w:rsid w:val="00B4388F"/>
    <w:rsid w:val="00B60B2D"/>
    <w:rsid w:val="00B63237"/>
    <w:rsid w:val="00BC7A80"/>
    <w:rsid w:val="00BE3DDD"/>
    <w:rsid w:val="00C3797C"/>
    <w:rsid w:val="00C66A81"/>
    <w:rsid w:val="00C91A57"/>
    <w:rsid w:val="00C960DC"/>
    <w:rsid w:val="00CA0C0B"/>
    <w:rsid w:val="00CB35D8"/>
    <w:rsid w:val="00D02C75"/>
    <w:rsid w:val="00D10E22"/>
    <w:rsid w:val="00D13D2C"/>
    <w:rsid w:val="00D57279"/>
    <w:rsid w:val="00D6384F"/>
    <w:rsid w:val="00D96E6A"/>
    <w:rsid w:val="00DC0A6B"/>
    <w:rsid w:val="00DC2F94"/>
    <w:rsid w:val="00DD3D9E"/>
    <w:rsid w:val="00DD7908"/>
    <w:rsid w:val="00DE18DA"/>
    <w:rsid w:val="00DE4D1F"/>
    <w:rsid w:val="00E62B4D"/>
    <w:rsid w:val="00E63A59"/>
    <w:rsid w:val="00E82297"/>
    <w:rsid w:val="00E95FAA"/>
    <w:rsid w:val="00EA7376"/>
    <w:rsid w:val="00EF39FD"/>
    <w:rsid w:val="00F06842"/>
    <w:rsid w:val="00F107FD"/>
    <w:rsid w:val="00F3503C"/>
    <w:rsid w:val="00F91677"/>
    <w:rsid w:val="00FB0E19"/>
    <w:rsid w:val="00FB64A8"/>
    <w:rsid w:val="00FE66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C889531B-8612-44CB-86D8-E7701840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8B0184"/>
    <w:rPr>
      <w:lang w:eastAsia="en-US"/>
    </w:rPr>
  </w:style>
  <w:style w:type="paragraph" w:styleId="berschrift3">
    <w:name w:val="heading 3"/>
    <w:basedOn w:val="Standard"/>
    <w:next w:val="Standard"/>
    <w:qFormat/>
    <w:rsid w:val="008B0184"/>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nzeichen">
    <w:name w:val="endnote reference"/>
    <w:basedOn w:val="Absatz-Standardschriftart"/>
    <w:semiHidden/>
    <w:rsid w:val="008B0184"/>
    <w:rPr>
      <w:vertAlign w:val="superscript"/>
    </w:rPr>
  </w:style>
  <w:style w:type="paragraph" w:styleId="Kopfzeile">
    <w:name w:val="header"/>
    <w:rsid w:val="008B0184"/>
    <w:pPr>
      <w:tabs>
        <w:tab w:val="center" w:pos="3600"/>
        <w:tab w:val="right" w:pos="7200"/>
      </w:tabs>
      <w:spacing w:line="200" w:lineRule="atLeast"/>
    </w:pPr>
    <w:rPr>
      <w:noProof/>
      <w:lang w:eastAsia="en-US"/>
    </w:rPr>
  </w:style>
  <w:style w:type="paragraph" w:styleId="Fuzeile">
    <w:name w:val="footer"/>
    <w:basedOn w:val="Kopfzeile"/>
    <w:rsid w:val="008B0184"/>
  </w:style>
  <w:style w:type="character" w:styleId="Funotenzeichen">
    <w:name w:val="footnote reference"/>
    <w:semiHidden/>
    <w:rsid w:val="008B0184"/>
    <w:rPr>
      <w:vertAlign w:val="superscript"/>
    </w:rPr>
  </w:style>
  <w:style w:type="paragraph" w:styleId="Funotentext">
    <w:name w:val="footnote text"/>
    <w:basedOn w:val="Standard"/>
    <w:semiHidden/>
    <w:rsid w:val="008B0184"/>
    <w:rPr>
      <w:rFonts w:ascii="Univers" w:hAnsi="Univers"/>
    </w:rPr>
  </w:style>
  <w:style w:type="character" w:styleId="Hyperlink">
    <w:name w:val="Hyperlink"/>
    <w:basedOn w:val="Absatz-Standardschriftart"/>
    <w:rsid w:val="008B0184"/>
    <w:rPr>
      <w:color w:val="0000FF"/>
      <w:u w:val="single"/>
    </w:rPr>
  </w:style>
  <w:style w:type="character" w:customStyle="1" w:styleId="MTEquationSection">
    <w:name w:val="MTEquationSection"/>
    <w:basedOn w:val="Absatz-Standardschriftart"/>
    <w:rsid w:val="008B0184"/>
    <w:rPr>
      <w:vanish/>
      <w:color w:val="FF0000"/>
    </w:rPr>
  </w:style>
  <w:style w:type="character" w:styleId="Seitenzahl">
    <w:name w:val="page number"/>
    <w:basedOn w:val="Absatz-Standardschriftar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bsatz-Standardschriftart"/>
    <w:rsid w:val="008B0184"/>
    <w:rPr>
      <w:sz w:val="18"/>
      <w:lang w:val="en-US" w:eastAsia="en-US" w:bidi="ar-SA"/>
    </w:rPr>
  </w:style>
  <w:style w:type="character" w:styleId="Kommentarzeichen">
    <w:name w:val="annotation reference"/>
    <w:basedOn w:val="Absatz-Standardschriftart"/>
    <w:semiHidden/>
    <w:rsid w:val="008B0184"/>
    <w:rPr>
      <w:sz w:val="16"/>
      <w:szCs w:val="16"/>
    </w:rPr>
  </w:style>
  <w:style w:type="paragraph" w:styleId="Kommentartext">
    <w:name w:val="annotation text"/>
    <w:basedOn w:val="Standard"/>
    <w:semiHidden/>
    <w:rsid w:val="008B0184"/>
  </w:style>
  <w:style w:type="paragraph" w:styleId="Kommentarthema">
    <w:name w:val="annotation subject"/>
    <w:basedOn w:val="Kommentartext"/>
    <w:next w:val="Kommentartext"/>
    <w:semiHidden/>
    <w:rsid w:val="008B0184"/>
    <w:rPr>
      <w:b/>
      <w:bCs/>
    </w:rPr>
  </w:style>
  <w:style w:type="paragraph" w:styleId="Sprechblasentext">
    <w:name w:val="Balloon Text"/>
    <w:basedOn w:val="Standard"/>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bsatz-Standardschriftart"/>
    <w:rsid w:val="00F06842"/>
    <w:rPr>
      <w:u w:val="single"/>
    </w:rPr>
  </w:style>
  <w:style w:type="paragraph" w:customStyle="1" w:styleId="ElsevierBodyTextCentredNospace">
    <w:name w:val="Elsevier Body Text Centred No space"/>
    <w:basedOn w:val="Standard"/>
    <w:qFormat/>
    <w:rsid w:val="00F06842"/>
    <w:pPr>
      <w:jc w:val="center"/>
    </w:pPr>
    <w:rPr>
      <w:bCs/>
      <w:iCs/>
      <w:color w:val="000000" w:themeColor="text1"/>
      <w:sz w:val="22"/>
      <w:szCs w:val="24"/>
      <w:lang w:val="en-US"/>
    </w:rPr>
  </w:style>
  <w:style w:type="character" w:styleId="NichtaufgelsteErwhnung">
    <w:name w:val="Unresolved Mention"/>
    <w:basedOn w:val="Absatz-Standardschriftart"/>
    <w:uiPriority w:val="99"/>
    <w:semiHidden/>
    <w:unhideWhenUsed/>
    <w:rsid w:val="004B6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6E71D-FD69-4A69-A9AA-031CC13C5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2607</Words>
  <Characters>15829</Characters>
  <Application>Microsoft Office Word</Application>
  <DocSecurity>0</DocSecurity>
  <Lines>131</Lines>
  <Paragraphs>36</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dc:description/>
  <cp:lastModifiedBy>Khodier Karim</cp:lastModifiedBy>
  <cp:revision>3</cp:revision>
  <cp:lastPrinted>2004-12-17T09:20:00Z</cp:lastPrinted>
  <dcterms:created xsi:type="dcterms:W3CDTF">2023-12-19T12:07:00Z</dcterms:created>
  <dcterms:modified xsi:type="dcterms:W3CDTF">2023-12-19T14:24:00Z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