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44" w:rsidRDefault="00AF4B1A" w:rsidP="00E41711">
      <w:pPr>
        <w:pStyle w:val="Flucomp2011Autores"/>
        <w:rPr>
          <w:b/>
          <w:caps/>
          <w:sz w:val="28"/>
          <w:lang w:val="en-US"/>
        </w:rPr>
      </w:pPr>
      <w:r>
        <w:rPr>
          <w:b/>
          <w:caps/>
          <w:sz w:val="28"/>
          <w:lang w:val="en-US"/>
        </w:rPr>
        <w:t>Impregnaton of nuts with ascorbic a</w:t>
      </w:r>
      <w:r w:rsidR="003A774B">
        <w:rPr>
          <w:b/>
          <w:caps/>
          <w:sz w:val="28"/>
          <w:lang w:val="en-US"/>
        </w:rPr>
        <w:t xml:space="preserve">cid </w:t>
      </w:r>
      <w:r>
        <w:rPr>
          <w:b/>
          <w:caps/>
          <w:sz w:val="28"/>
          <w:lang w:val="en-US"/>
        </w:rPr>
        <w:t xml:space="preserve">by supercritical technique </w:t>
      </w:r>
    </w:p>
    <w:p w:rsidR="00063344" w:rsidRDefault="00187C5B" w:rsidP="00E41711">
      <w:pPr>
        <w:pStyle w:val="Flucomp2011AutoresDireccion"/>
        <w:rPr>
          <w:i w:val="0"/>
          <w:sz w:val="24"/>
          <w:lang w:val="es-ES_tradnl"/>
        </w:rPr>
      </w:pPr>
      <w:r>
        <w:rPr>
          <w:i w:val="0"/>
          <w:sz w:val="24"/>
          <w:lang w:val="es-ES_tradnl"/>
        </w:rPr>
        <w:t>Marí</w:t>
      </w:r>
      <w:bookmarkStart w:id="0" w:name="_GoBack"/>
      <w:bookmarkEnd w:id="0"/>
      <w:r>
        <w:rPr>
          <w:i w:val="0"/>
          <w:sz w:val="24"/>
          <w:lang w:val="es-ES_tradnl"/>
        </w:rPr>
        <w:t>a Teresa</w:t>
      </w:r>
      <w:r w:rsidR="00063344" w:rsidRPr="00063344">
        <w:rPr>
          <w:i w:val="0"/>
          <w:sz w:val="24"/>
          <w:lang w:val="es-ES_tradnl"/>
        </w:rPr>
        <w:t xml:space="preserve"> Fernández-Ponce*</w:t>
      </w:r>
      <w:r w:rsidR="00830613">
        <w:rPr>
          <w:i w:val="0"/>
          <w:sz w:val="24"/>
          <w:vertAlign w:val="superscript"/>
          <w:lang w:val="es-ES_tradnl"/>
        </w:rPr>
        <w:t>1</w:t>
      </w:r>
      <w:r w:rsidR="00063344" w:rsidRPr="00063344">
        <w:rPr>
          <w:i w:val="0"/>
          <w:sz w:val="24"/>
          <w:lang w:val="es-ES_tradnl"/>
        </w:rPr>
        <w:t>, L</w:t>
      </w:r>
      <w:r>
        <w:rPr>
          <w:i w:val="0"/>
          <w:sz w:val="24"/>
          <w:lang w:val="es-ES_tradnl"/>
        </w:rPr>
        <w:t>ourdes</w:t>
      </w:r>
      <w:r w:rsidR="00063344" w:rsidRPr="00063344">
        <w:rPr>
          <w:i w:val="0"/>
          <w:sz w:val="24"/>
          <w:lang w:val="es-ES_tradnl"/>
        </w:rPr>
        <w:t xml:space="preserve"> Casas</w:t>
      </w:r>
      <w:r w:rsidR="00830613">
        <w:rPr>
          <w:i w:val="0"/>
          <w:sz w:val="24"/>
          <w:vertAlign w:val="superscript"/>
          <w:lang w:val="es-ES_tradnl"/>
        </w:rPr>
        <w:t>1</w:t>
      </w:r>
      <w:r w:rsidR="00063344" w:rsidRPr="00063344">
        <w:rPr>
          <w:i w:val="0"/>
          <w:sz w:val="24"/>
          <w:lang w:val="es-ES_tradnl"/>
        </w:rPr>
        <w:t xml:space="preserve">, </w:t>
      </w:r>
      <w:r w:rsidR="00821249">
        <w:rPr>
          <w:i w:val="0"/>
          <w:sz w:val="24"/>
          <w:lang w:val="es-ES_tradnl"/>
        </w:rPr>
        <w:t>C</w:t>
      </w:r>
      <w:r>
        <w:rPr>
          <w:i w:val="0"/>
          <w:sz w:val="24"/>
          <w:lang w:val="es-ES_tradnl"/>
        </w:rPr>
        <w:t>ristina</w:t>
      </w:r>
      <w:r w:rsidR="00821249">
        <w:rPr>
          <w:i w:val="0"/>
          <w:sz w:val="24"/>
          <w:lang w:val="es-ES_tradnl"/>
        </w:rPr>
        <w:t xml:space="preserve"> Cejudo-Bastante</w:t>
      </w:r>
      <w:r w:rsidR="00830613">
        <w:rPr>
          <w:i w:val="0"/>
          <w:sz w:val="24"/>
          <w:vertAlign w:val="superscript"/>
          <w:lang w:val="es-ES_tradnl"/>
        </w:rPr>
        <w:t>1</w:t>
      </w:r>
      <w:r w:rsidR="00AF4B1A">
        <w:rPr>
          <w:i w:val="0"/>
          <w:sz w:val="24"/>
          <w:lang w:val="es-ES_tradnl"/>
        </w:rPr>
        <w:t xml:space="preserve">, </w:t>
      </w:r>
      <w:r w:rsidR="00063344" w:rsidRPr="00063344">
        <w:rPr>
          <w:i w:val="0"/>
          <w:sz w:val="24"/>
          <w:lang w:val="es-ES_tradnl"/>
        </w:rPr>
        <w:t>C</w:t>
      </w:r>
      <w:r>
        <w:rPr>
          <w:i w:val="0"/>
          <w:sz w:val="24"/>
          <w:lang w:val="es-ES_tradnl"/>
        </w:rPr>
        <w:t>asimiro</w:t>
      </w:r>
      <w:r w:rsidR="00063344" w:rsidRPr="00063344">
        <w:rPr>
          <w:i w:val="0"/>
          <w:sz w:val="24"/>
          <w:lang w:val="es-ES_tradnl"/>
        </w:rPr>
        <w:t xml:space="preserve"> Mantell</w:t>
      </w:r>
      <w:r w:rsidR="00830613">
        <w:rPr>
          <w:i w:val="0"/>
          <w:sz w:val="24"/>
          <w:vertAlign w:val="superscript"/>
          <w:lang w:val="es-ES_tradnl"/>
        </w:rPr>
        <w:t>1</w:t>
      </w:r>
      <w:r w:rsidR="00063344" w:rsidRPr="00063344">
        <w:rPr>
          <w:i w:val="0"/>
          <w:sz w:val="24"/>
          <w:lang w:val="es-ES_tradnl"/>
        </w:rPr>
        <w:t xml:space="preserve">, </w:t>
      </w:r>
      <w:r>
        <w:rPr>
          <w:i w:val="0"/>
          <w:sz w:val="24"/>
          <w:lang w:val="es-ES_tradnl"/>
        </w:rPr>
        <w:t>Gabriele Di-</w:t>
      </w:r>
      <w:r w:rsidR="00830613">
        <w:rPr>
          <w:i w:val="0"/>
          <w:sz w:val="24"/>
          <w:lang w:val="es-ES_tradnl"/>
        </w:rPr>
        <w:t>Giacomo</w:t>
      </w:r>
      <w:r w:rsidR="00830613">
        <w:rPr>
          <w:i w:val="0"/>
          <w:sz w:val="24"/>
          <w:vertAlign w:val="superscript"/>
          <w:lang w:val="es-ES_tradnl"/>
        </w:rPr>
        <w:t>2</w:t>
      </w:r>
      <w:r w:rsidR="00830613">
        <w:rPr>
          <w:i w:val="0"/>
          <w:sz w:val="24"/>
          <w:lang w:val="es-ES_tradnl"/>
        </w:rPr>
        <w:t xml:space="preserve">, </w:t>
      </w:r>
      <w:r>
        <w:rPr>
          <w:i w:val="0"/>
          <w:sz w:val="24"/>
          <w:lang w:val="es-ES_tradnl"/>
        </w:rPr>
        <w:t>Enrique J.</w:t>
      </w:r>
      <w:r w:rsidR="00063344" w:rsidRPr="00063344">
        <w:rPr>
          <w:i w:val="0"/>
          <w:sz w:val="24"/>
          <w:lang w:val="es-ES_tradnl"/>
        </w:rPr>
        <w:t xml:space="preserve"> Martínez de la Ossa</w:t>
      </w:r>
      <w:r w:rsidR="00830613">
        <w:rPr>
          <w:i w:val="0"/>
          <w:sz w:val="24"/>
          <w:vertAlign w:val="superscript"/>
          <w:lang w:val="es-ES_tradnl"/>
        </w:rPr>
        <w:t>1</w:t>
      </w:r>
      <w:r w:rsidR="00063344" w:rsidRPr="00063344">
        <w:rPr>
          <w:i w:val="0"/>
          <w:sz w:val="24"/>
          <w:lang w:val="es-ES_tradnl"/>
        </w:rPr>
        <w:t xml:space="preserve"> </w:t>
      </w:r>
    </w:p>
    <w:p w:rsidR="00063344" w:rsidRDefault="00830613" w:rsidP="00AE08EF">
      <w:pPr>
        <w:pStyle w:val="Flucomp2011AutoresDireccion"/>
        <w:spacing w:line="240" w:lineRule="auto"/>
        <w:rPr>
          <w:rStyle w:val="Flucomp2011superndiceCarCar"/>
          <w:sz w:val="20"/>
          <w:vertAlign w:val="baseline"/>
        </w:rPr>
      </w:pPr>
      <w:r w:rsidRPr="00830613">
        <w:rPr>
          <w:rStyle w:val="Flucomp2011superndiceCarCar"/>
          <w:sz w:val="20"/>
        </w:rPr>
        <w:t>1</w:t>
      </w:r>
      <w:r w:rsidR="00063344" w:rsidRPr="00830613">
        <w:rPr>
          <w:rStyle w:val="Flucomp2011superndiceCarCar"/>
          <w:sz w:val="20"/>
          <w:vertAlign w:val="baseline"/>
        </w:rPr>
        <w:t xml:space="preserve">Department of Chemical Engineering and Food Technology, Faculty of Science, University of Cadiz, International Agri-food Campus of Excellence, ceiA3, Box 40, </w:t>
      </w:r>
      <w:r w:rsidR="00AE08EF" w:rsidRPr="00830613">
        <w:rPr>
          <w:rStyle w:val="Flucomp2011superndiceCarCar"/>
          <w:sz w:val="20"/>
          <w:vertAlign w:val="baseline"/>
        </w:rPr>
        <w:t xml:space="preserve">11510 Puerto Real, Cadiz (Spain). </w:t>
      </w:r>
    </w:p>
    <w:p w:rsidR="007E3F51" w:rsidRDefault="00830613" w:rsidP="007E3F51">
      <w:pPr>
        <w:pStyle w:val="Flucomp2011AutoresDireccion"/>
        <w:spacing w:line="240" w:lineRule="auto"/>
        <w:rPr>
          <w:rStyle w:val="Flucomp2011superndiceCarCar"/>
          <w:sz w:val="20"/>
          <w:vertAlign w:val="baseline"/>
        </w:rPr>
      </w:pPr>
      <w:r>
        <w:rPr>
          <w:rStyle w:val="Flucomp2011superndiceCarCar"/>
          <w:sz w:val="20"/>
        </w:rPr>
        <w:t>2</w:t>
      </w:r>
      <w:r>
        <w:rPr>
          <w:rStyle w:val="Flucomp2011superndiceCarCar"/>
          <w:sz w:val="20"/>
          <w:vertAlign w:val="baseline"/>
        </w:rPr>
        <w:t>I</w:t>
      </w:r>
      <w:r w:rsidR="007E3F51" w:rsidRPr="007E3F51">
        <w:t xml:space="preserve"> </w:t>
      </w:r>
      <w:r w:rsidR="007E3F51" w:rsidRPr="007E3F51">
        <w:rPr>
          <w:rStyle w:val="Flucomp2011superndiceCarCar"/>
          <w:sz w:val="20"/>
          <w:vertAlign w:val="baseline"/>
        </w:rPr>
        <w:t>Department of Industrial and Inform</w:t>
      </w:r>
      <w:r w:rsidR="007E3F51">
        <w:rPr>
          <w:rStyle w:val="Flucomp2011superndiceCarCar"/>
          <w:sz w:val="20"/>
          <w:vertAlign w:val="baseline"/>
        </w:rPr>
        <w:t xml:space="preserve">ation Engineering and Economics, </w:t>
      </w:r>
      <w:r w:rsidR="007E3F51" w:rsidRPr="007E3F51">
        <w:rPr>
          <w:rStyle w:val="Flucomp2011superndiceCarCar"/>
          <w:sz w:val="20"/>
          <w:vertAlign w:val="baseline"/>
        </w:rPr>
        <w:t>University of L'Aquila. L'Aquila, Italy.</w:t>
      </w:r>
    </w:p>
    <w:p w:rsidR="0046397A" w:rsidRPr="007E3F51" w:rsidRDefault="0046397A" w:rsidP="007E3F51">
      <w:pPr>
        <w:pStyle w:val="Flucomp2011AutoresDireccion"/>
        <w:spacing w:line="240" w:lineRule="auto"/>
        <w:rPr>
          <w:rStyle w:val="Flucomp2011superndiceCarCar"/>
          <w:sz w:val="20"/>
          <w:vertAlign w:val="baseline"/>
        </w:rPr>
      </w:pPr>
      <w:hyperlink r:id="rId9" w:history="1">
        <w:r w:rsidRPr="00797FB9">
          <w:rPr>
            <w:rStyle w:val="Hipervnculo"/>
            <w:sz w:val="20"/>
          </w:rPr>
          <w:t>teresafernandez.ponce@uca.es</w:t>
        </w:r>
      </w:hyperlink>
    </w:p>
    <w:p w:rsidR="00E41711" w:rsidRPr="0099697C" w:rsidRDefault="0099697C" w:rsidP="00C15F2F">
      <w:pPr>
        <w:pStyle w:val="Flucomp2011PalabrasClave"/>
        <w:spacing w:before="120" w:after="120"/>
        <w:rPr>
          <w:lang w:val="en-US"/>
        </w:rPr>
      </w:pPr>
      <w:r w:rsidRPr="0099697C">
        <w:rPr>
          <w:b/>
          <w:lang w:val="en-US"/>
        </w:rPr>
        <w:t>Key words</w:t>
      </w:r>
      <w:r w:rsidR="00E41711" w:rsidRPr="0099697C">
        <w:rPr>
          <w:lang w:val="en-US"/>
        </w:rPr>
        <w:t xml:space="preserve">: </w:t>
      </w:r>
      <w:r w:rsidRPr="0099697C">
        <w:rPr>
          <w:lang w:val="en-US"/>
        </w:rPr>
        <w:t>Supercritical impregnation</w:t>
      </w:r>
      <w:r w:rsidR="00E41711" w:rsidRPr="0099697C">
        <w:rPr>
          <w:lang w:val="en-US"/>
        </w:rPr>
        <w:t xml:space="preserve">, </w:t>
      </w:r>
      <w:r w:rsidR="00226C3E">
        <w:rPr>
          <w:lang w:val="en-US"/>
        </w:rPr>
        <w:t xml:space="preserve">ascorbic acid, </w:t>
      </w:r>
      <w:r>
        <w:rPr>
          <w:lang w:val="en-US"/>
        </w:rPr>
        <w:t>antioxidants</w:t>
      </w:r>
      <w:r w:rsidR="00063344" w:rsidRPr="0099697C">
        <w:rPr>
          <w:lang w:val="en-US"/>
        </w:rPr>
        <w:t xml:space="preserve">, </w:t>
      </w:r>
      <w:r w:rsidR="00A7633E">
        <w:rPr>
          <w:lang w:val="en-US"/>
        </w:rPr>
        <w:t>nuts, lipid oxidat</w:t>
      </w:r>
      <w:r w:rsidR="00D16181">
        <w:rPr>
          <w:lang w:val="en-US"/>
        </w:rPr>
        <w:t>i</w:t>
      </w:r>
      <w:r w:rsidR="00A7633E">
        <w:rPr>
          <w:lang w:val="en-US"/>
        </w:rPr>
        <w:t>on</w:t>
      </w:r>
    </w:p>
    <w:p w:rsidR="00E41711" w:rsidRDefault="0099697C" w:rsidP="00511E74">
      <w:pPr>
        <w:pStyle w:val="Flucomp2011titulo1"/>
      </w:pPr>
      <w:r>
        <w:t>Abstract</w:t>
      </w:r>
    </w:p>
    <w:p w:rsidR="00D16181" w:rsidRPr="00D16181" w:rsidRDefault="00D16181" w:rsidP="00D1618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s-ES"/>
        </w:rPr>
      </w:pP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Nuts, in general, are healthy foods rich in unsaturated fatty acids, protein, fiber, antioxidant</w:t>
      </w:r>
      <w:r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minerals, B group vitamins, vitamin E, and other phytochemicals (tocopherol, phenolic</w:t>
      </w:r>
      <w:r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co</w:t>
      </w:r>
      <w:r w:rsidR="007E3F51">
        <w:rPr>
          <w:rFonts w:ascii="Times New Roman" w:eastAsia="Times New Roman" w:hAnsi="Times New Roman" w:cs="Times New Roman"/>
          <w:szCs w:val="24"/>
          <w:lang w:val="en-US" w:eastAsia="es-ES"/>
        </w:rPr>
        <w:t>mpounds). Their consumption has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been associated with a</w:t>
      </w:r>
      <w:r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reduced risk of cardiovascular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disease. Unsaturated fatty acids, such as oleic acid and linoleic </w:t>
      </w:r>
      <w:r>
        <w:rPr>
          <w:rFonts w:ascii="Times New Roman" w:eastAsia="Times New Roman" w:hAnsi="Times New Roman" w:cs="Times New Roman"/>
          <w:szCs w:val="24"/>
          <w:lang w:val="en-US" w:eastAsia="es-ES"/>
        </w:rPr>
        <w:t xml:space="preserve">acid, play an important role in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reducing LDL cholesterol [1]. However, during its fruit processing by roasting, there are losses</w:t>
      </w:r>
    </w:p>
    <w:p w:rsidR="00D16181" w:rsidRPr="00D16181" w:rsidRDefault="00D16181" w:rsidP="007E3F5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s-ES"/>
        </w:rPr>
      </w:pPr>
      <w:proofErr w:type="gramStart"/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in</w:t>
      </w:r>
      <w:proofErr w:type="gramEnd"/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some compounds due to the high temperatures applied, and the lipid oxidation is speed up due</w:t>
      </w:r>
      <w:r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to damage to the structure of lipid storage cells. It eases the oxygen attack and chemical reactions,</w:t>
      </w:r>
      <w:r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provoking a rapid decrease in the oxidative stability. Lipid oxidation is usually implicated with a</w:t>
      </w:r>
      <w:r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decrease in shelf life and generation of undesired flavour.</w:t>
      </w:r>
      <w:r w:rsidR="007E3F5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Naturally occurring phytochemicals such as tocopherols and polyphenols play an important role</w:t>
      </w:r>
      <w:r w:rsidR="007E3F5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in the protection of nuts against fat deterioration. However, tocopherols are usually degraded</w:t>
      </w:r>
      <w:r w:rsidR="007E3F5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during roasting, and the amount of native antioxidants is only temporarily able to slow down or</w:t>
      </w:r>
      <w:r w:rsidR="007E3F5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prevent the lipid oxidation during storage [1].</w:t>
      </w:r>
      <w:r w:rsidR="007E3F5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Therefore, new alternatives are required to increase the oxidative stability of nuts. In the present</w:t>
      </w:r>
      <w:r w:rsidR="007E3F5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work, it was proposed an innovative method to enhance the stability of nuts based on the</w:t>
      </w:r>
      <w:r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impregnation of natural antioxidant compounds. Supercritical impregnation was used to</w:t>
      </w:r>
      <w:r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impregnate ascorbic acid into different nuts (almonds and cashews). This green technique</w:t>
      </w:r>
      <w:r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employs supercritical CO</w:t>
      </w:r>
      <w:r w:rsidRPr="00D16181">
        <w:rPr>
          <w:rFonts w:ascii="Times New Roman" w:eastAsia="Times New Roman" w:hAnsi="Times New Roman" w:cs="Times New Roman"/>
          <w:szCs w:val="24"/>
          <w:vertAlign w:val="subscript"/>
          <w:lang w:val="en-US" w:eastAsia="es-ES"/>
        </w:rPr>
        <w:t>2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as carrier at high pressure and moderate temperatures which avoid the</w:t>
      </w:r>
      <w:r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degradation of active compounds [2</w:t>
      </w:r>
      <w:proofErr w:type="gramStart"/>
      <w:r>
        <w:rPr>
          <w:rFonts w:ascii="Times New Roman" w:eastAsia="Times New Roman" w:hAnsi="Times New Roman" w:cs="Times New Roman"/>
          <w:szCs w:val="24"/>
          <w:lang w:val="en-US" w:eastAsia="es-ES"/>
        </w:rPr>
        <w:t>,3</w:t>
      </w:r>
      <w:proofErr w:type="gramEnd"/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].</w:t>
      </w:r>
      <w:r w:rsidR="007E3F5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The influence of pressure (100-200 </w:t>
      </w:r>
      <w:proofErr w:type="gramStart"/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bar</w:t>
      </w:r>
      <w:proofErr w:type="gramEnd"/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) and temperature (35-45ºC) on the supercritical</w:t>
      </w:r>
      <w:r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impregnation process of ascorbic acid into nuts was studied. The antioxidant loading, calculated</w:t>
      </w:r>
      <w:r w:rsidR="007E3F5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by High Performance Liquid Chromatography (HPLC), and the antioxidant capacity of oil nuts</w:t>
      </w:r>
      <w:r w:rsidR="007E3F5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before and after impregnation, determined by DPPH assay, were evaluated. Scanning Electron</w:t>
      </w:r>
      <w:r w:rsidR="007E3F5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Microscopy (SEM) was used to verify the impregnation process and structural damages. For</w:t>
      </w:r>
      <w:r w:rsidR="007E3F5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almonds, the impregnation process was efficient for all the conditions tested. A substantially</w:t>
      </w:r>
      <w:r w:rsidR="007E3F5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increase of antioxidant capacity of nuts impregnated was observed. For cashews, the use of 200</w:t>
      </w:r>
      <w:r w:rsidR="007E3F5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proofErr w:type="gramStart"/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bar</w:t>
      </w:r>
      <w:proofErr w:type="gramEnd"/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and 45 ºC favored the impregnation of ascorbic acid with an increase in the antioxidant</w:t>
      </w:r>
      <w:r w:rsidR="007E3F51">
        <w:rPr>
          <w:rFonts w:ascii="Times New Roman" w:eastAsia="Times New Roman" w:hAnsi="Times New Roman" w:cs="Times New Roman"/>
          <w:szCs w:val="24"/>
          <w:lang w:val="en-US" w:eastAsia="es-ES"/>
        </w:rPr>
        <w:t xml:space="preserve"> </w:t>
      </w:r>
      <w:r w:rsidRPr="00D16181">
        <w:rPr>
          <w:rFonts w:ascii="Times New Roman" w:eastAsia="Times New Roman" w:hAnsi="Times New Roman" w:cs="Times New Roman"/>
          <w:szCs w:val="24"/>
          <w:lang w:val="en-US" w:eastAsia="es-ES"/>
        </w:rPr>
        <w:t>capacity of the oil</w:t>
      </w:r>
      <w:r>
        <w:rPr>
          <w:rFonts w:ascii="Times New Roman" w:eastAsia="Times New Roman" w:hAnsi="Times New Roman" w:cs="Times New Roman"/>
          <w:szCs w:val="24"/>
          <w:lang w:val="en-US" w:eastAsia="es-ES"/>
        </w:rPr>
        <w:t>.</w:t>
      </w:r>
    </w:p>
    <w:p w:rsidR="00511E74" w:rsidRPr="00715AAF" w:rsidRDefault="0099697C" w:rsidP="00D161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Bbliography</w:t>
      </w:r>
      <w:proofErr w:type="spellEnd"/>
    </w:p>
    <w:p w:rsidR="00551B5F" w:rsidRDefault="00511E74" w:rsidP="00551B5F">
      <w:pPr>
        <w:pStyle w:val="Flucomp2011texto"/>
        <w:tabs>
          <w:tab w:val="left" w:pos="360"/>
        </w:tabs>
        <w:rPr>
          <w:sz w:val="20"/>
          <w:lang w:val="en-US"/>
        </w:rPr>
      </w:pPr>
      <w:r w:rsidRPr="00222AF5">
        <w:rPr>
          <w:sz w:val="20"/>
          <w:lang w:val="en-US"/>
        </w:rPr>
        <w:t>[1]</w:t>
      </w:r>
      <w:r w:rsidRPr="00551B5F">
        <w:rPr>
          <w:lang w:val="en-US"/>
        </w:rPr>
        <w:tab/>
      </w:r>
      <w:proofErr w:type="spellStart"/>
      <w:r w:rsidR="00D64BD4">
        <w:rPr>
          <w:sz w:val="20"/>
          <w:lang w:val="en-US"/>
        </w:rPr>
        <w:t>Soares</w:t>
      </w:r>
      <w:proofErr w:type="spellEnd"/>
      <w:r w:rsidR="00C517F8">
        <w:rPr>
          <w:sz w:val="20"/>
          <w:lang w:val="en-US"/>
        </w:rPr>
        <w:t>, D</w:t>
      </w:r>
      <w:r w:rsidR="00D64BD4">
        <w:rPr>
          <w:sz w:val="20"/>
          <w:lang w:val="en-US"/>
        </w:rPr>
        <w:t xml:space="preserve">J, </w:t>
      </w:r>
      <w:proofErr w:type="spellStart"/>
      <w:r w:rsidR="00D64BD4">
        <w:rPr>
          <w:sz w:val="20"/>
          <w:lang w:val="en-US"/>
        </w:rPr>
        <w:t>Vasconcelos</w:t>
      </w:r>
      <w:proofErr w:type="spellEnd"/>
      <w:r w:rsidR="00C517F8">
        <w:rPr>
          <w:sz w:val="20"/>
          <w:lang w:val="en-US"/>
        </w:rPr>
        <w:t>, P</w:t>
      </w:r>
      <w:r w:rsidR="00551B5F" w:rsidRPr="00222AF5">
        <w:rPr>
          <w:sz w:val="20"/>
          <w:lang w:val="en-US"/>
        </w:rPr>
        <w:t>H</w:t>
      </w:r>
      <w:r w:rsidR="00D64BD4">
        <w:rPr>
          <w:sz w:val="20"/>
          <w:lang w:val="en-US"/>
        </w:rPr>
        <w:t xml:space="preserve">M, </w:t>
      </w:r>
      <w:proofErr w:type="spellStart"/>
      <w:r w:rsidR="00D64BD4">
        <w:rPr>
          <w:sz w:val="20"/>
          <w:lang w:val="en-US"/>
        </w:rPr>
        <w:t>Camelo</w:t>
      </w:r>
      <w:proofErr w:type="spellEnd"/>
      <w:r w:rsidR="00C517F8">
        <w:rPr>
          <w:sz w:val="20"/>
          <w:lang w:val="en-US"/>
        </w:rPr>
        <w:t>,</w:t>
      </w:r>
      <w:r w:rsidR="00D64BD4">
        <w:rPr>
          <w:sz w:val="20"/>
          <w:lang w:val="en-US"/>
        </w:rPr>
        <w:t xml:space="preserve"> ALM, </w:t>
      </w:r>
      <w:proofErr w:type="spellStart"/>
      <w:r w:rsidR="00D64BD4">
        <w:rPr>
          <w:sz w:val="20"/>
          <w:lang w:val="en-US"/>
        </w:rPr>
        <w:t>Longhinnotti</w:t>
      </w:r>
      <w:proofErr w:type="spellEnd"/>
      <w:r w:rsidR="00C517F8">
        <w:rPr>
          <w:sz w:val="20"/>
          <w:lang w:val="en-US"/>
        </w:rPr>
        <w:t>,</w:t>
      </w:r>
      <w:r w:rsidR="00D64BD4">
        <w:rPr>
          <w:sz w:val="20"/>
          <w:lang w:val="en-US"/>
        </w:rPr>
        <w:t xml:space="preserve"> </w:t>
      </w:r>
      <w:r w:rsidR="00551B5F" w:rsidRPr="00222AF5">
        <w:rPr>
          <w:sz w:val="20"/>
          <w:lang w:val="en-US"/>
        </w:rPr>
        <w:t>E, De Sousa</w:t>
      </w:r>
      <w:r w:rsidR="00C517F8">
        <w:rPr>
          <w:sz w:val="20"/>
          <w:lang w:val="en-US"/>
        </w:rPr>
        <w:t>, P</w:t>
      </w:r>
      <w:r w:rsidR="00D64BD4">
        <w:rPr>
          <w:sz w:val="20"/>
          <w:lang w:val="en-US"/>
        </w:rPr>
        <w:t>HM</w:t>
      </w:r>
      <w:r w:rsidR="00C517F8">
        <w:rPr>
          <w:sz w:val="20"/>
          <w:lang w:val="en-US"/>
        </w:rPr>
        <w:t xml:space="preserve"> &amp;</w:t>
      </w:r>
      <w:r w:rsidR="00D64BD4">
        <w:rPr>
          <w:sz w:val="20"/>
          <w:lang w:val="en-US"/>
        </w:rPr>
        <w:t xml:space="preserve"> De </w:t>
      </w:r>
      <w:proofErr w:type="spellStart"/>
      <w:r w:rsidR="00D64BD4">
        <w:rPr>
          <w:sz w:val="20"/>
          <w:lang w:val="en-US"/>
        </w:rPr>
        <w:t>Figueiredo</w:t>
      </w:r>
      <w:proofErr w:type="spellEnd"/>
      <w:r w:rsidR="00C517F8">
        <w:rPr>
          <w:sz w:val="20"/>
          <w:lang w:val="en-US"/>
        </w:rPr>
        <w:t>, R</w:t>
      </w:r>
      <w:r w:rsidR="00551B5F" w:rsidRPr="00222AF5">
        <w:rPr>
          <w:sz w:val="20"/>
          <w:lang w:val="en-US"/>
        </w:rPr>
        <w:t>W</w:t>
      </w:r>
      <w:r w:rsidR="00C517F8">
        <w:rPr>
          <w:sz w:val="20"/>
          <w:lang w:val="en-US"/>
        </w:rPr>
        <w:t xml:space="preserve"> </w:t>
      </w:r>
      <w:r w:rsidR="00D64BD4">
        <w:rPr>
          <w:sz w:val="20"/>
          <w:lang w:val="en-US"/>
        </w:rPr>
        <w:t xml:space="preserve">2013, </w:t>
      </w:r>
      <w:r w:rsidR="00C517F8" w:rsidRPr="00C517F8">
        <w:rPr>
          <w:sz w:val="20"/>
          <w:lang w:val="en-US"/>
        </w:rPr>
        <w:t>'</w:t>
      </w:r>
      <w:r w:rsidR="00551B5F" w:rsidRPr="00222AF5">
        <w:rPr>
          <w:sz w:val="20"/>
          <w:lang w:val="en-US"/>
        </w:rPr>
        <w:t>Prevalent fatty acids in cashew nuts obtained from conventional and organic cultivation in different stages of processi</w:t>
      </w:r>
      <w:r w:rsidR="00D64BD4">
        <w:rPr>
          <w:sz w:val="20"/>
          <w:lang w:val="en-US"/>
        </w:rPr>
        <w:t>ng</w:t>
      </w:r>
      <w:r w:rsidR="00C517F8" w:rsidRPr="00C517F8">
        <w:rPr>
          <w:sz w:val="20"/>
          <w:lang w:val="en-US"/>
        </w:rPr>
        <w:t>'</w:t>
      </w:r>
      <w:r w:rsidR="00D64BD4">
        <w:rPr>
          <w:sz w:val="20"/>
          <w:lang w:val="en-US"/>
        </w:rPr>
        <w:t xml:space="preserve">, </w:t>
      </w:r>
      <w:r w:rsidR="00D64BD4" w:rsidRPr="00C517F8">
        <w:rPr>
          <w:i/>
          <w:sz w:val="20"/>
          <w:lang w:val="en-US"/>
        </w:rPr>
        <w:t>Food Science and Technology</w:t>
      </w:r>
      <w:r w:rsidR="00D64BD4">
        <w:rPr>
          <w:sz w:val="20"/>
          <w:lang w:val="en-US"/>
        </w:rPr>
        <w:t xml:space="preserve">, </w:t>
      </w:r>
      <w:r w:rsidR="00C517F8">
        <w:rPr>
          <w:sz w:val="20"/>
          <w:lang w:val="en-US"/>
        </w:rPr>
        <w:t xml:space="preserve">vol. </w:t>
      </w:r>
      <w:r w:rsidR="00C517F8" w:rsidRPr="00C517F8">
        <w:rPr>
          <w:sz w:val="20"/>
          <w:lang w:val="en-US"/>
        </w:rPr>
        <w:t>33</w:t>
      </w:r>
      <w:r w:rsidR="00C517F8">
        <w:rPr>
          <w:sz w:val="20"/>
          <w:lang w:val="en-US"/>
        </w:rPr>
        <w:t>,</w:t>
      </w:r>
      <w:r w:rsidR="00C517F8" w:rsidRPr="00C517F8">
        <w:rPr>
          <w:sz w:val="20"/>
          <w:lang w:val="en-US"/>
        </w:rPr>
        <w:t xml:space="preserve"> no.</w:t>
      </w:r>
      <w:r w:rsidR="00C517F8">
        <w:rPr>
          <w:sz w:val="20"/>
          <w:lang w:val="en-US"/>
        </w:rPr>
        <w:t xml:space="preserve"> </w:t>
      </w:r>
      <w:r w:rsidR="00C517F8" w:rsidRPr="00C517F8">
        <w:rPr>
          <w:sz w:val="20"/>
          <w:lang w:val="en-US"/>
        </w:rPr>
        <w:t>2</w:t>
      </w:r>
      <w:r w:rsidR="00D64BD4">
        <w:rPr>
          <w:sz w:val="20"/>
          <w:lang w:val="en-US"/>
        </w:rPr>
        <w:t>,</w:t>
      </w:r>
      <w:r w:rsidR="00C517F8">
        <w:rPr>
          <w:sz w:val="20"/>
          <w:lang w:val="en-US"/>
        </w:rPr>
        <w:t xml:space="preserve"> pp.</w:t>
      </w:r>
      <w:r w:rsidR="00D64BD4">
        <w:rPr>
          <w:sz w:val="20"/>
          <w:lang w:val="en-US"/>
        </w:rPr>
        <w:t xml:space="preserve"> </w:t>
      </w:r>
      <w:r w:rsidR="00551B5F" w:rsidRPr="00222AF5">
        <w:rPr>
          <w:sz w:val="20"/>
          <w:lang w:val="en-US"/>
        </w:rPr>
        <w:t>265-270.</w:t>
      </w:r>
    </w:p>
    <w:p w:rsidR="00D16181" w:rsidRPr="00222AF5" w:rsidRDefault="00D16181" w:rsidP="00D16181">
      <w:pPr>
        <w:pStyle w:val="Flucomp2011texto"/>
        <w:tabs>
          <w:tab w:val="left" w:pos="360"/>
        </w:tabs>
        <w:rPr>
          <w:sz w:val="20"/>
          <w:lang w:val="en-US"/>
        </w:rPr>
      </w:pPr>
      <w:r w:rsidRPr="00C517F8">
        <w:rPr>
          <w:sz w:val="20"/>
          <w:lang w:val="es-ES"/>
        </w:rPr>
        <w:t xml:space="preserve">[2] </w:t>
      </w:r>
      <w:r w:rsidR="007E3F51" w:rsidRPr="00C517F8">
        <w:rPr>
          <w:sz w:val="20"/>
          <w:lang w:val="es-ES"/>
        </w:rPr>
        <w:t>Fernández-Ponce</w:t>
      </w:r>
      <w:r w:rsidR="00C517F8" w:rsidRPr="00C517F8">
        <w:rPr>
          <w:sz w:val="20"/>
          <w:lang w:val="es-ES"/>
        </w:rPr>
        <w:t>, M</w:t>
      </w:r>
      <w:r w:rsidRPr="00C517F8">
        <w:rPr>
          <w:sz w:val="20"/>
          <w:lang w:val="es-ES"/>
        </w:rPr>
        <w:t>T,</w:t>
      </w:r>
      <w:r w:rsidR="007E3F51" w:rsidRPr="00C517F8">
        <w:rPr>
          <w:sz w:val="20"/>
          <w:lang w:val="es-ES"/>
        </w:rPr>
        <w:t xml:space="preserve"> Casas</w:t>
      </w:r>
      <w:r w:rsidR="00C517F8" w:rsidRPr="00C517F8">
        <w:rPr>
          <w:sz w:val="20"/>
          <w:lang w:val="es-ES"/>
        </w:rPr>
        <w:t>,</w:t>
      </w:r>
      <w:r w:rsidR="007E3F51" w:rsidRPr="00C517F8">
        <w:rPr>
          <w:sz w:val="20"/>
          <w:lang w:val="es-ES"/>
        </w:rPr>
        <w:t xml:space="preserve"> </w:t>
      </w:r>
      <w:r w:rsidR="00C517F8" w:rsidRPr="00C517F8">
        <w:rPr>
          <w:sz w:val="20"/>
          <w:lang w:val="es-ES"/>
        </w:rPr>
        <w:t>L</w:t>
      </w:r>
      <w:r w:rsidRPr="00C517F8">
        <w:rPr>
          <w:sz w:val="20"/>
          <w:lang w:val="es-ES"/>
        </w:rPr>
        <w:t xml:space="preserve">, </w:t>
      </w:r>
      <w:proofErr w:type="spellStart"/>
      <w:r w:rsidR="007E3F51" w:rsidRPr="00C517F8">
        <w:rPr>
          <w:sz w:val="20"/>
          <w:lang w:val="es-ES"/>
        </w:rPr>
        <w:t>Mantell</w:t>
      </w:r>
      <w:proofErr w:type="spellEnd"/>
      <w:r w:rsidR="00C517F8" w:rsidRPr="00C517F8">
        <w:rPr>
          <w:sz w:val="20"/>
          <w:lang w:val="es-ES"/>
        </w:rPr>
        <w:t>.</w:t>
      </w:r>
      <w:r w:rsidR="007E3F51" w:rsidRPr="00C517F8">
        <w:rPr>
          <w:sz w:val="20"/>
          <w:lang w:val="es-ES"/>
        </w:rPr>
        <w:t xml:space="preserve"> </w:t>
      </w:r>
      <w:r w:rsidR="00C517F8">
        <w:rPr>
          <w:sz w:val="20"/>
          <w:lang w:val="en-US"/>
        </w:rPr>
        <w:t>C</w:t>
      </w:r>
      <w:r w:rsidR="00E63E12">
        <w:rPr>
          <w:sz w:val="20"/>
          <w:lang w:val="en-US"/>
        </w:rPr>
        <w:t xml:space="preserve"> &amp;</w:t>
      </w:r>
      <w:r w:rsidRPr="0014503D">
        <w:rPr>
          <w:sz w:val="20"/>
          <w:lang w:val="en-US"/>
        </w:rPr>
        <w:t xml:space="preserve"> </w:t>
      </w:r>
      <w:proofErr w:type="spellStart"/>
      <w:r w:rsidRPr="0014503D">
        <w:rPr>
          <w:sz w:val="20"/>
          <w:lang w:val="en-US"/>
        </w:rPr>
        <w:t>Martínez</w:t>
      </w:r>
      <w:proofErr w:type="spellEnd"/>
      <w:r w:rsidR="00D64BD4">
        <w:rPr>
          <w:sz w:val="20"/>
          <w:lang w:val="en-US"/>
        </w:rPr>
        <w:t xml:space="preserve"> </w:t>
      </w:r>
      <w:r w:rsidRPr="0014503D">
        <w:rPr>
          <w:sz w:val="20"/>
          <w:lang w:val="en-US"/>
        </w:rPr>
        <w:t>de la Ossa</w:t>
      </w:r>
      <w:r w:rsidR="00C517F8">
        <w:rPr>
          <w:sz w:val="20"/>
          <w:lang w:val="en-US"/>
        </w:rPr>
        <w:t>,</w:t>
      </w:r>
      <w:r>
        <w:rPr>
          <w:sz w:val="20"/>
          <w:lang w:val="en-US"/>
        </w:rPr>
        <w:t xml:space="preserve"> </w:t>
      </w:r>
      <w:r w:rsidR="00C517F8">
        <w:rPr>
          <w:sz w:val="20"/>
          <w:lang w:val="en-US"/>
        </w:rPr>
        <w:t>E</w:t>
      </w:r>
      <w:r>
        <w:rPr>
          <w:sz w:val="20"/>
          <w:lang w:val="en-US"/>
        </w:rPr>
        <w:t>J</w:t>
      </w:r>
      <w:r w:rsidR="007E3F51">
        <w:rPr>
          <w:sz w:val="20"/>
          <w:lang w:val="en-US"/>
        </w:rPr>
        <w:t xml:space="preserve"> 2013, </w:t>
      </w:r>
      <w:r w:rsidR="00C517F8" w:rsidRPr="00C517F8">
        <w:rPr>
          <w:sz w:val="20"/>
          <w:lang w:val="en-US"/>
        </w:rPr>
        <w:t>'</w:t>
      </w:r>
      <w:r w:rsidR="00D64BD4">
        <w:rPr>
          <w:sz w:val="20"/>
          <w:lang w:val="en-US"/>
        </w:rPr>
        <w:t>Potential use of mango leaves extracts obtained by high pressure technologies in cosmetic, pharmaceutics and food industries</w:t>
      </w:r>
      <w:r w:rsidR="00C517F8" w:rsidRPr="00C517F8">
        <w:rPr>
          <w:sz w:val="20"/>
          <w:lang w:val="en-US"/>
        </w:rPr>
        <w:t>'</w:t>
      </w:r>
      <w:r w:rsidR="007E3F51">
        <w:rPr>
          <w:sz w:val="20"/>
          <w:lang w:val="en-US"/>
        </w:rPr>
        <w:t>,</w:t>
      </w:r>
      <w:r w:rsidRPr="0014503D">
        <w:rPr>
          <w:sz w:val="20"/>
          <w:lang w:val="en-US"/>
        </w:rPr>
        <w:t xml:space="preserve"> </w:t>
      </w:r>
      <w:r w:rsidR="00D64BD4" w:rsidRPr="00C517F8">
        <w:rPr>
          <w:i/>
          <w:sz w:val="20"/>
          <w:lang w:val="en-US"/>
        </w:rPr>
        <w:t>Chemi</w:t>
      </w:r>
      <w:r w:rsidR="007E3F51" w:rsidRPr="00C517F8">
        <w:rPr>
          <w:i/>
          <w:sz w:val="20"/>
          <w:lang w:val="en-US"/>
        </w:rPr>
        <w:t>cal Engineering Transactions</w:t>
      </w:r>
      <w:r w:rsidR="007E3F51">
        <w:rPr>
          <w:sz w:val="20"/>
          <w:lang w:val="en-US"/>
        </w:rPr>
        <w:t xml:space="preserve">, </w:t>
      </w:r>
      <w:r w:rsidR="00C517F8">
        <w:rPr>
          <w:sz w:val="20"/>
          <w:lang w:val="en-US"/>
        </w:rPr>
        <w:t xml:space="preserve">vol. </w:t>
      </w:r>
      <w:r w:rsidR="007E3F51">
        <w:rPr>
          <w:sz w:val="20"/>
          <w:lang w:val="en-US"/>
        </w:rPr>
        <w:t xml:space="preserve">13, </w:t>
      </w:r>
      <w:r w:rsidR="00C517F8">
        <w:rPr>
          <w:sz w:val="20"/>
          <w:lang w:val="en-US"/>
        </w:rPr>
        <w:t xml:space="preserve">pp. </w:t>
      </w:r>
      <w:r w:rsidR="00D64BD4">
        <w:rPr>
          <w:sz w:val="20"/>
          <w:lang w:val="en-US"/>
        </w:rPr>
        <w:t>1147-1151</w:t>
      </w:r>
      <w:r>
        <w:rPr>
          <w:sz w:val="20"/>
          <w:lang w:val="en-US"/>
        </w:rPr>
        <w:t>.</w:t>
      </w:r>
    </w:p>
    <w:p w:rsidR="00222AF5" w:rsidRPr="00222AF5" w:rsidRDefault="00D16181" w:rsidP="00D16181">
      <w:pPr>
        <w:pStyle w:val="Flucomp2011texto"/>
        <w:tabs>
          <w:tab w:val="left" w:pos="360"/>
        </w:tabs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7E3F51">
        <w:rPr>
          <w:sz w:val="20"/>
          <w:lang w:val="en-US"/>
        </w:rPr>
        <w:t>[3</w:t>
      </w:r>
      <w:r>
        <w:rPr>
          <w:sz w:val="20"/>
          <w:lang w:val="en-US"/>
        </w:rPr>
        <w:t xml:space="preserve">] </w:t>
      </w:r>
      <w:r w:rsidR="007E3F51">
        <w:rPr>
          <w:sz w:val="20"/>
          <w:lang w:val="en-US"/>
        </w:rPr>
        <w:t>Sanchez-Sanchez</w:t>
      </w:r>
      <w:r w:rsidR="00C517F8">
        <w:rPr>
          <w:sz w:val="20"/>
          <w:lang w:val="en-US"/>
        </w:rPr>
        <w:t>, J</w:t>
      </w:r>
      <w:r>
        <w:rPr>
          <w:sz w:val="20"/>
          <w:lang w:val="en-US"/>
        </w:rPr>
        <w:t>,</w:t>
      </w:r>
      <w:r w:rsidR="00D64BD4">
        <w:rPr>
          <w:sz w:val="20"/>
          <w:lang w:val="en-US"/>
        </w:rPr>
        <w:t xml:space="preserve"> </w:t>
      </w:r>
      <w:proofErr w:type="spellStart"/>
      <w:r w:rsidR="00D64BD4">
        <w:rPr>
          <w:sz w:val="20"/>
          <w:lang w:val="en-US"/>
        </w:rPr>
        <w:t>Ferná</w:t>
      </w:r>
      <w:r w:rsidR="007E3F51">
        <w:rPr>
          <w:sz w:val="20"/>
          <w:lang w:val="en-US"/>
        </w:rPr>
        <w:t>ndez</w:t>
      </w:r>
      <w:proofErr w:type="spellEnd"/>
      <w:r w:rsidR="007E3F51">
        <w:rPr>
          <w:sz w:val="20"/>
          <w:lang w:val="en-US"/>
        </w:rPr>
        <w:t>-Ponce</w:t>
      </w:r>
      <w:r w:rsidR="00C517F8">
        <w:rPr>
          <w:sz w:val="20"/>
          <w:lang w:val="en-US"/>
        </w:rPr>
        <w:t>,</w:t>
      </w:r>
      <w:r>
        <w:rPr>
          <w:sz w:val="20"/>
          <w:lang w:val="en-US"/>
        </w:rPr>
        <w:t xml:space="preserve"> MT,</w:t>
      </w:r>
      <w:r w:rsidR="007E3F51">
        <w:rPr>
          <w:sz w:val="20"/>
          <w:lang w:val="en-US"/>
        </w:rPr>
        <w:t xml:space="preserve"> Casas</w:t>
      </w:r>
      <w:r w:rsidR="00C517F8">
        <w:rPr>
          <w:sz w:val="20"/>
          <w:lang w:val="en-US"/>
        </w:rPr>
        <w:t>,</w:t>
      </w:r>
      <w:r>
        <w:rPr>
          <w:sz w:val="20"/>
          <w:lang w:val="en-US"/>
        </w:rPr>
        <w:t xml:space="preserve"> L, </w:t>
      </w:r>
      <w:proofErr w:type="spellStart"/>
      <w:r w:rsidR="007E3F51">
        <w:rPr>
          <w:sz w:val="20"/>
          <w:lang w:val="en-US"/>
        </w:rPr>
        <w:t>Mantell</w:t>
      </w:r>
      <w:proofErr w:type="spellEnd"/>
      <w:r w:rsidR="00E63E12">
        <w:rPr>
          <w:sz w:val="20"/>
          <w:lang w:val="en-US"/>
        </w:rPr>
        <w:t>,</w:t>
      </w:r>
      <w:r>
        <w:rPr>
          <w:sz w:val="20"/>
          <w:lang w:val="en-US"/>
        </w:rPr>
        <w:t xml:space="preserve"> C</w:t>
      </w:r>
      <w:r w:rsidR="00E63E12">
        <w:rPr>
          <w:sz w:val="20"/>
          <w:lang w:val="en-US"/>
        </w:rPr>
        <w:t xml:space="preserve"> &amp;</w:t>
      </w:r>
      <w:r w:rsidRPr="0014503D">
        <w:rPr>
          <w:sz w:val="20"/>
          <w:lang w:val="en-US"/>
        </w:rPr>
        <w:t xml:space="preserve"> </w:t>
      </w:r>
      <w:proofErr w:type="spellStart"/>
      <w:r w:rsidRPr="0014503D">
        <w:rPr>
          <w:sz w:val="20"/>
          <w:lang w:val="en-US"/>
        </w:rPr>
        <w:t>Martínez</w:t>
      </w:r>
      <w:proofErr w:type="spellEnd"/>
      <w:r w:rsidR="00D64BD4">
        <w:rPr>
          <w:sz w:val="20"/>
          <w:lang w:val="en-US"/>
        </w:rPr>
        <w:t xml:space="preserve"> </w:t>
      </w:r>
      <w:r w:rsidRPr="0014503D">
        <w:rPr>
          <w:sz w:val="20"/>
          <w:lang w:val="en-US"/>
        </w:rPr>
        <w:t>de la Ossa</w:t>
      </w:r>
      <w:r w:rsidR="0015467E">
        <w:rPr>
          <w:sz w:val="20"/>
          <w:lang w:val="en-US"/>
        </w:rPr>
        <w:t>,</w:t>
      </w:r>
      <w:r>
        <w:rPr>
          <w:sz w:val="20"/>
          <w:lang w:val="en-US"/>
        </w:rPr>
        <w:t xml:space="preserve"> </w:t>
      </w:r>
      <w:r w:rsidR="007E3F51">
        <w:rPr>
          <w:sz w:val="20"/>
          <w:lang w:val="en-US"/>
        </w:rPr>
        <w:t xml:space="preserve">EJ 2017, </w:t>
      </w:r>
      <w:r w:rsidR="0015467E" w:rsidRPr="00C517F8">
        <w:rPr>
          <w:sz w:val="20"/>
          <w:lang w:val="en-US"/>
        </w:rPr>
        <w:t>'</w:t>
      </w:r>
      <w:r w:rsidRPr="0014503D">
        <w:rPr>
          <w:sz w:val="20"/>
          <w:lang w:val="en-US"/>
        </w:rPr>
        <w:t>Impregnation of mango leaf extract into a polyester textile usi</w:t>
      </w:r>
      <w:r w:rsidR="007E3F51">
        <w:rPr>
          <w:sz w:val="20"/>
          <w:lang w:val="en-US"/>
        </w:rPr>
        <w:t>ng supercritical carbon dioxide</w:t>
      </w:r>
      <w:r w:rsidR="0015467E" w:rsidRPr="00C517F8">
        <w:rPr>
          <w:sz w:val="20"/>
          <w:lang w:val="en-US"/>
        </w:rPr>
        <w:t>'</w:t>
      </w:r>
      <w:r w:rsidR="007E3F51">
        <w:rPr>
          <w:sz w:val="20"/>
          <w:lang w:val="en-US"/>
        </w:rPr>
        <w:t>,</w:t>
      </w:r>
      <w:r w:rsidRPr="0014503D">
        <w:rPr>
          <w:sz w:val="20"/>
          <w:lang w:val="en-US"/>
        </w:rPr>
        <w:t xml:space="preserve"> </w:t>
      </w:r>
      <w:r w:rsidRPr="0015467E">
        <w:rPr>
          <w:i/>
          <w:sz w:val="20"/>
          <w:lang w:val="en-US"/>
        </w:rPr>
        <w:t>Journal of Supercritical Fluids</w:t>
      </w:r>
      <w:r w:rsidR="007E3F51">
        <w:rPr>
          <w:sz w:val="20"/>
          <w:lang w:val="en-US"/>
        </w:rPr>
        <w:t>,</w:t>
      </w:r>
      <w:r w:rsidRPr="0014503D">
        <w:rPr>
          <w:sz w:val="20"/>
          <w:lang w:val="en-US"/>
        </w:rPr>
        <w:t xml:space="preserve"> </w:t>
      </w:r>
      <w:r w:rsidR="0015467E">
        <w:rPr>
          <w:sz w:val="20"/>
          <w:lang w:val="en-US"/>
        </w:rPr>
        <w:t xml:space="preserve">vol. </w:t>
      </w:r>
      <w:r w:rsidRPr="0014503D">
        <w:rPr>
          <w:sz w:val="20"/>
          <w:lang w:val="en-US"/>
        </w:rPr>
        <w:t>128</w:t>
      </w:r>
      <w:r w:rsidR="007E3F51">
        <w:rPr>
          <w:sz w:val="20"/>
          <w:lang w:val="en-US"/>
        </w:rPr>
        <w:t>,</w:t>
      </w:r>
      <w:r>
        <w:rPr>
          <w:sz w:val="20"/>
          <w:lang w:val="en-US"/>
        </w:rPr>
        <w:t xml:space="preserve"> </w:t>
      </w:r>
      <w:r w:rsidR="0015467E">
        <w:rPr>
          <w:sz w:val="20"/>
          <w:lang w:val="en-US"/>
        </w:rPr>
        <w:t xml:space="preserve">pp. </w:t>
      </w:r>
      <w:r>
        <w:rPr>
          <w:sz w:val="20"/>
          <w:lang w:val="en-US"/>
        </w:rPr>
        <w:t>208-217.</w:t>
      </w:r>
    </w:p>
    <w:sectPr w:rsidR="00222AF5" w:rsidRPr="00222AF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A4" w:rsidRDefault="00410EA4" w:rsidP="00B22D35">
      <w:pPr>
        <w:spacing w:after="0" w:line="240" w:lineRule="auto"/>
      </w:pPr>
      <w:r>
        <w:separator/>
      </w:r>
    </w:p>
  </w:endnote>
  <w:endnote w:type="continuationSeparator" w:id="0">
    <w:p w:rsidR="00410EA4" w:rsidRDefault="00410EA4" w:rsidP="00B2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A4" w:rsidRDefault="00410EA4" w:rsidP="00B22D35">
      <w:pPr>
        <w:spacing w:after="0" w:line="240" w:lineRule="auto"/>
      </w:pPr>
      <w:r>
        <w:separator/>
      </w:r>
    </w:p>
  </w:footnote>
  <w:footnote w:type="continuationSeparator" w:id="0">
    <w:p w:rsidR="00410EA4" w:rsidRDefault="00410EA4" w:rsidP="00B2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970" w:type="dxa"/>
      <w:tblInd w:w="-1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71"/>
      <w:gridCol w:w="991"/>
      <w:gridCol w:w="808"/>
    </w:tblGrid>
    <w:tr w:rsidR="001F5ECD" w:rsidTr="003A774B">
      <w:trPr>
        <w:trHeight w:val="374"/>
      </w:trPr>
      <w:tc>
        <w:tcPr>
          <w:tcW w:w="7171" w:type="dxa"/>
          <w:vMerge w:val="restart"/>
        </w:tcPr>
        <w:p w:rsidR="001F5ECD" w:rsidRPr="00B22D35" w:rsidRDefault="001F5ECD" w:rsidP="001F5ECD">
          <w:pPr>
            <w:pStyle w:val="Encabezado"/>
            <w:jc w:val="both"/>
            <w:rPr>
              <w:noProof/>
              <w:lang w:eastAsia="es-ES"/>
            </w:rPr>
          </w:pPr>
        </w:p>
      </w:tc>
      <w:tc>
        <w:tcPr>
          <w:tcW w:w="991" w:type="dxa"/>
          <w:vMerge w:val="restart"/>
        </w:tcPr>
        <w:p w:rsidR="001F5ECD" w:rsidRDefault="001F5ECD" w:rsidP="001F5ECD">
          <w:pPr>
            <w:pStyle w:val="Encabezado"/>
            <w:jc w:val="both"/>
          </w:pPr>
        </w:p>
      </w:tc>
      <w:tc>
        <w:tcPr>
          <w:tcW w:w="808" w:type="dxa"/>
        </w:tcPr>
        <w:p w:rsidR="001F5ECD" w:rsidRDefault="001F5ECD" w:rsidP="00B22D35">
          <w:pPr>
            <w:pStyle w:val="Encabezado"/>
            <w:jc w:val="right"/>
          </w:pPr>
        </w:p>
      </w:tc>
    </w:tr>
    <w:tr w:rsidR="001F5ECD" w:rsidTr="003A774B">
      <w:trPr>
        <w:trHeight w:val="395"/>
      </w:trPr>
      <w:tc>
        <w:tcPr>
          <w:tcW w:w="7171" w:type="dxa"/>
          <w:vMerge/>
        </w:tcPr>
        <w:p w:rsidR="001F5ECD" w:rsidRDefault="001F5ECD" w:rsidP="00B22D35">
          <w:pPr>
            <w:pStyle w:val="Encabezado"/>
            <w:jc w:val="right"/>
          </w:pPr>
        </w:p>
      </w:tc>
      <w:tc>
        <w:tcPr>
          <w:tcW w:w="991" w:type="dxa"/>
          <w:vMerge/>
        </w:tcPr>
        <w:p w:rsidR="001F5ECD" w:rsidRDefault="001F5ECD" w:rsidP="00B22D35">
          <w:pPr>
            <w:pStyle w:val="Encabezado"/>
            <w:jc w:val="right"/>
          </w:pPr>
        </w:p>
      </w:tc>
      <w:tc>
        <w:tcPr>
          <w:tcW w:w="808" w:type="dxa"/>
        </w:tcPr>
        <w:p w:rsidR="001F5ECD" w:rsidRDefault="001F5ECD" w:rsidP="00B22D35">
          <w:pPr>
            <w:pStyle w:val="Encabezado"/>
            <w:jc w:val="right"/>
          </w:pPr>
        </w:p>
      </w:tc>
    </w:tr>
  </w:tbl>
  <w:p w:rsidR="00B22D35" w:rsidRDefault="00B22D35" w:rsidP="00B22D3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82806"/>
    <w:multiLevelType w:val="multilevel"/>
    <w:tmpl w:val="BCE42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Flucomp2011titulo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35"/>
    <w:rsid w:val="00016837"/>
    <w:rsid w:val="00063344"/>
    <w:rsid w:val="000A3D29"/>
    <w:rsid w:val="00127159"/>
    <w:rsid w:val="0012733D"/>
    <w:rsid w:val="00140289"/>
    <w:rsid w:val="0014503D"/>
    <w:rsid w:val="0015467E"/>
    <w:rsid w:val="00187C5B"/>
    <w:rsid w:val="00193677"/>
    <w:rsid w:val="001F5ECD"/>
    <w:rsid w:val="00222AF5"/>
    <w:rsid w:val="00226C3E"/>
    <w:rsid w:val="00230C8B"/>
    <w:rsid w:val="002A6331"/>
    <w:rsid w:val="0030729D"/>
    <w:rsid w:val="003A774B"/>
    <w:rsid w:val="00410EA4"/>
    <w:rsid w:val="0046397A"/>
    <w:rsid w:val="004B4AB7"/>
    <w:rsid w:val="00511E74"/>
    <w:rsid w:val="00551B5F"/>
    <w:rsid w:val="00574348"/>
    <w:rsid w:val="005C7192"/>
    <w:rsid w:val="005E5A81"/>
    <w:rsid w:val="006170E7"/>
    <w:rsid w:val="00630358"/>
    <w:rsid w:val="00654CFE"/>
    <w:rsid w:val="00715AAF"/>
    <w:rsid w:val="00782021"/>
    <w:rsid w:val="007C0506"/>
    <w:rsid w:val="007C5444"/>
    <w:rsid w:val="007E3F51"/>
    <w:rsid w:val="00821249"/>
    <w:rsid w:val="00830613"/>
    <w:rsid w:val="0088098B"/>
    <w:rsid w:val="0099697C"/>
    <w:rsid w:val="009A7E6D"/>
    <w:rsid w:val="00A024C8"/>
    <w:rsid w:val="00A7633E"/>
    <w:rsid w:val="00AE08EF"/>
    <w:rsid w:val="00AF4B1A"/>
    <w:rsid w:val="00B16686"/>
    <w:rsid w:val="00B20483"/>
    <w:rsid w:val="00B22D35"/>
    <w:rsid w:val="00B7684A"/>
    <w:rsid w:val="00BA7CAA"/>
    <w:rsid w:val="00BD163B"/>
    <w:rsid w:val="00C15F2F"/>
    <w:rsid w:val="00C517F8"/>
    <w:rsid w:val="00CA0AF1"/>
    <w:rsid w:val="00CB21E7"/>
    <w:rsid w:val="00D16181"/>
    <w:rsid w:val="00D5217D"/>
    <w:rsid w:val="00D64BD4"/>
    <w:rsid w:val="00E129E6"/>
    <w:rsid w:val="00E41711"/>
    <w:rsid w:val="00E63E12"/>
    <w:rsid w:val="00F85EF4"/>
    <w:rsid w:val="00FA18A4"/>
    <w:rsid w:val="00F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D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22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D35"/>
  </w:style>
  <w:style w:type="paragraph" w:styleId="Piedepgina">
    <w:name w:val="footer"/>
    <w:basedOn w:val="Normal"/>
    <w:link w:val="PiedepginaCar"/>
    <w:uiPriority w:val="99"/>
    <w:unhideWhenUsed/>
    <w:rsid w:val="00B22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D35"/>
  </w:style>
  <w:style w:type="table" w:styleId="Tablaconcuadrcula">
    <w:name w:val="Table Grid"/>
    <w:basedOn w:val="Tablanormal"/>
    <w:uiPriority w:val="59"/>
    <w:rsid w:val="00B2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lucomp2011Autores">
    <w:name w:val="Flucomp2011_Autores"/>
    <w:basedOn w:val="Normal"/>
    <w:link w:val="Flucomp2011AutoresCarCar"/>
    <w:rsid w:val="00E41711"/>
    <w:pPr>
      <w:spacing w:before="120" w:after="120" w:line="264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lucomp2011AutoresCarCar">
    <w:name w:val="Flucomp2011_Autores Car Car"/>
    <w:link w:val="Flucomp2011Autores"/>
    <w:rsid w:val="00E417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lucomp2011TituloComunicacin">
    <w:name w:val="Flucomp2011_TituloComunicación"/>
    <w:basedOn w:val="Normal"/>
    <w:autoRedefine/>
    <w:rsid w:val="00E41711"/>
    <w:pPr>
      <w:spacing w:before="480" w:after="120" w:line="264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es-ES"/>
    </w:rPr>
  </w:style>
  <w:style w:type="paragraph" w:customStyle="1" w:styleId="Flucomp2011superndice">
    <w:name w:val="Flucomp2011_superíndice"/>
    <w:basedOn w:val="Flucomp2011Autores"/>
    <w:link w:val="Flucomp2011superndiceCarCar"/>
    <w:autoRedefine/>
    <w:rsid w:val="00E41711"/>
    <w:rPr>
      <w:vertAlign w:val="superscript"/>
    </w:rPr>
  </w:style>
  <w:style w:type="character" w:customStyle="1" w:styleId="Flucomp2011superndiceCarCar">
    <w:name w:val="Flucomp2011_superíndice Car Car"/>
    <w:link w:val="Flucomp2011superndice"/>
    <w:rsid w:val="00E41711"/>
    <w:rPr>
      <w:rFonts w:ascii="Times New Roman" w:eastAsia="Times New Roman" w:hAnsi="Times New Roman" w:cs="Times New Roman"/>
      <w:sz w:val="24"/>
      <w:szCs w:val="24"/>
      <w:vertAlign w:val="superscript"/>
      <w:lang w:eastAsia="es-ES"/>
    </w:rPr>
  </w:style>
  <w:style w:type="paragraph" w:customStyle="1" w:styleId="Flucomp2011AutoresDireccion">
    <w:name w:val="Flucomp2011_AutoresDireccion"/>
    <w:basedOn w:val="Normal"/>
    <w:rsid w:val="00E41711"/>
    <w:pPr>
      <w:spacing w:after="0" w:line="264" w:lineRule="auto"/>
      <w:jc w:val="center"/>
    </w:pPr>
    <w:rPr>
      <w:rFonts w:ascii="Times New Roman" w:eastAsia="Times New Roman" w:hAnsi="Times New Roman" w:cs="Times New Roman"/>
      <w:i/>
      <w:szCs w:val="24"/>
      <w:lang w:val="de-DE" w:eastAsia="es-ES"/>
    </w:rPr>
  </w:style>
  <w:style w:type="paragraph" w:customStyle="1" w:styleId="Flucomp2011PalabrasClave">
    <w:name w:val="Flucomp2011_PalabrasClave"/>
    <w:basedOn w:val="Normal"/>
    <w:rsid w:val="00E41711"/>
    <w:pPr>
      <w:spacing w:before="480" w:after="240" w:line="264" w:lineRule="auto"/>
    </w:pPr>
    <w:rPr>
      <w:rFonts w:ascii="Times New Roman" w:eastAsia="Times New Roman" w:hAnsi="Times New Roman" w:cs="Times New Roman"/>
      <w:szCs w:val="24"/>
      <w:lang w:val="de-DE" w:eastAsia="es-ES"/>
    </w:rPr>
  </w:style>
  <w:style w:type="paragraph" w:customStyle="1" w:styleId="Flucomp2011titulo1">
    <w:name w:val="Flucomp2011_titulo1"/>
    <w:basedOn w:val="Normal"/>
    <w:next w:val="Normal"/>
    <w:autoRedefine/>
    <w:rsid w:val="00511E74"/>
    <w:pPr>
      <w:keepNext/>
      <w:keepLines/>
      <w:spacing w:before="240" w:after="60" w:line="264" w:lineRule="auto"/>
    </w:pPr>
    <w:rPr>
      <w:rFonts w:ascii="Times New Roman" w:eastAsia="Times New Roman" w:hAnsi="Times New Roman" w:cs="Times New Roman"/>
      <w:b/>
      <w:sz w:val="24"/>
      <w:szCs w:val="24"/>
      <w:lang w:val="de-DE" w:eastAsia="es-ES"/>
    </w:rPr>
  </w:style>
  <w:style w:type="paragraph" w:customStyle="1" w:styleId="Flucomp2011texto">
    <w:name w:val="Flucomp2011_texto"/>
    <w:basedOn w:val="Normal"/>
    <w:rsid w:val="00E41711"/>
    <w:pPr>
      <w:spacing w:before="120" w:after="0" w:line="264" w:lineRule="auto"/>
      <w:jc w:val="both"/>
    </w:pPr>
    <w:rPr>
      <w:rFonts w:ascii="Times New Roman" w:eastAsia="Times New Roman" w:hAnsi="Times New Roman" w:cs="Times New Roman"/>
      <w:szCs w:val="24"/>
      <w:lang w:val="en-GB" w:eastAsia="es-ES"/>
    </w:rPr>
  </w:style>
  <w:style w:type="paragraph" w:customStyle="1" w:styleId="Flucomp2011titulo2">
    <w:name w:val="Flucomp2011_titulo2"/>
    <w:basedOn w:val="Normal"/>
    <w:next w:val="Normal"/>
    <w:autoRedefine/>
    <w:rsid w:val="00E41711"/>
    <w:pPr>
      <w:keepNext/>
      <w:keepLines/>
      <w:numPr>
        <w:ilvl w:val="1"/>
        <w:numId w:val="1"/>
      </w:numPr>
      <w:tabs>
        <w:tab w:val="clear" w:pos="360"/>
        <w:tab w:val="left" w:pos="426"/>
      </w:tabs>
      <w:spacing w:before="120" w:after="60" w:line="264" w:lineRule="auto"/>
      <w:ind w:left="426" w:hanging="426"/>
    </w:pPr>
    <w:rPr>
      <w:rFonts w:ascii="Times New Roman" w:eastAsia="Times New Roman" w:hAnsi="Times New Roman" w:cs="Times New Roman"/>
      <w:b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02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D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22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D35"/>
  </w:style>
  <w:style w:type="paragraph" w:styleId="Piedepgina">
    <w:name w:val="footer"/>
    <w:basedOn w:val="Normal"/>
    <w:link w:val="PiedepginaCar"/>
    <w:uiPriority w:val="99"/>
    <w:unhideWhenUsed/>
    <w:rsid w:val="00B22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D35"/>
  </w:style>
  <w:style w:type="table" w:styleId="Tablaconcuadrcula">
    <w:name w:val="Table Grid"/>
    <w:basedOn w:val="Tablanormal"/>
    <w:uiPriority w:val="59"/>
    <w:rsid w:val="00B2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lucomp2011Autores">
    <w:name w:val="Flucomp2011_Autores"/>
    <w:basedOn w:val="Normal"/>
    <w:link w:val="Flucomp2011AutoresCarCar"/>
    <w:rsid w:val="00E41711"/>
    <w:pPr>
      <w:spacing w:before="120" w:after="120" w:line="264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lucomp2011AutoresCarCar">
    <w:name w:val="Flucomp2011_Autores Car Car"/>
    <w:link w:val="Flucomp2011Autores"/>
    <w:rsid w:val="00E417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lucomp2011TituloComunicacin">
    <w:name w:val="Flucomp2011_TituloComunicación"/>
    <w:basedOn w:val="Normal"/>
    <w:autoRedefine/>
    <w:rsid w:val="00E41711"/>
    <w:pPr>
      <w:spacing w:before="480" w:after="120" w:line="264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es-ES"/>
    </w:rPr>
  </w:style>
  <w:style w:type="paragraph" w:customStyle="1" w:styleId="Flucomp2011superndice">
    <w:name w:val="Flucomp2011_superíndice"/>
    <w:basedOn w:val="Flucomp2011Autores"/>
    <w:link w:val="Flucomp2011superndiceCarCar"/>
    <w:autoRedefine/>
    <w:rsid w:val="00E41711"/>
    <w:rPr>
      <w:vertAlign w:val="superscript"/>
    </w:rPr>
  </w:style>
  <w:style w:type="character" w:customStyle="1" w:styleId="Flucomp2011superndiceCarCar">
    <w:name w:val="Flucomp2011_superíndice Car Car"/>
    <w:link w:val="Flucomp2011superndice"/>
    <w:rsid w:val="00E41711"/>
    <w:rPr>
      <w:rFonts w:ascii="Times New Roman" w:eastAsia="Times New Roman" w:hAnsi="Times New Roman" w:cs="Times New Roman"/>
      <w:sz w:val="24"/>
      <w:szCs w:val="24"/>
      <w:vertAlign w:val="superscript"/>
      <w:lang w:eastAsia="es-ES"/>
    </w:rPr>
  </w:style>
  <w:style w:type="paragraph" w:customStyle="1" w:styleId="Flucomp2011AutoresDireccion">
    <w:name w:val="Flucomp2011_AutoresDireccion"/>
    <w:basedOn w:val="Normal"/>
    <w:rsid w:val="00E41711"/>
    <w:pPr>
      <w:spacing w:after="0" w:line="264" w:lineRule="auto"/>
      <w:jc w:val="center"/>
    </w:pPr>
    <w:rPr>
      <w:rFonts w:ascii="Times New Roman" w:eastAsia="Times New Roman" w:hAnsi="Times New Roman" w:cs="Times New Roman"/>
      <w:i/>
      <w:szCs w:val="24"/>
      <w:lang w:val="de-DE" w:eastAsia="es-ES"/>
    </w:rPr>
  </w:style>
  <w:style w:type="paragraph" w:customStyle="1" w:styleId="Flucomp2011PalabrasClave">
    <w:name w:val="Flucomp2011_PalabrasClave"/>
    <w:basedOn w:val="Normal"/>
    <w:rsid w:val="00E41711"/>
    <w:pPr>
      <w:spacing w:before="480" w:after="240" w:line="264" w:lineRule="auto"/>
    </w:pPr>
    <w:rPr>
      <w:rFonts w:ascii="Times New Roman" w:eastAsia="Times New Roman" w:hAnsi="Times New Roman" w:cs="Times New Roman"/>
      <w:szCs w:val="24"/>
      <w:lang w:val="de-DE" w:eastAsia="es-ES"/>
    </w:rPr>
  </w:style>
  <w:style w:type="paragraph" w:customStyle="1" w:styleId="Flucomp2011titulo1">
    <w:name w:val="Flucomp2011_titulo1"/>
    <w:basedOn w:val="Normal"/>
    <w:next w:val="Normal"/>
    <w:autoRedefine/>
    <w:rsid w:val="00511E74"/>
    <w:pPr>
      <w:keepNext/>
      <w:keepLines/>
      <w:spacing w:before="240" w:after="60" w:line="264" w:lineRule="auto"/>
    </w:pPr>
    <w:rPr>
      <w:rFonts w:ascii="Times New Roman" w:eastAsia="Times New Roman" w:hAnsi="Times New Roman" w:cs="Times New Roman"/>
      <w:b/>
      <w:sz w:val="24"/>
      <w:szCs w:val="24"/>
      <w:lang w:val="de-DE" w:eastAsia="es-ES"/>
    </w:rPr>
  </w:style>
  <w:style w:type="paragraph" w:customStyle="1" w:styleId="Flucomp2011texto">
    <w:name w:val="Flucomp2011_texto"/>
    <w:basedOn w:val="Normal"/>
    <w:rsid w:val="00E41711"/>
    <w:pPr>
      <w:spacing w:before="120" w:after="0" w:line="264" w:lineRule="auto"/>
      <w:jc w:val="both"/>
    </w:pPr>
    <w:rPr>
      <w:rFonts w:ascii="Times New Roman" w:eastAsia="Times New Roman" w:hAnsi="Times New Roman" w:cs="Times New Roman"/>
      <w:szCs w:val="24"/>
      <w:lang w:val="en-GB" w:eastAsia="es-ES"/>
    </w:rPr>
  </w:style>
  <w:style w:type="paragraph" w:customStyle="1" w:styleId="Flucomp2011titulo2">
    <w:name w:val="Flucomp2011_titulo2"/>
    <w:basedOn w:val="Normal"/>
    <w:next w:val="Normal"/>
    <w:autoRedefine/>
    <w:rsid w:val="00E41711"/>
    <w:pPr>
      <w:keepNext/>
      <w:keepLines/>
      <w:numPr>
        <w:ilvl w:val="1"/>
        <w:numId w:val="1"/>
      </w:numPr>
      <w:tabs>
        <w:tab w:val="clear" w:pos="360"/>
        <w:tab w:val="left" w:pos="426"/>
      </w:tabs>
      <w:spacing w:before="120" w:after="60" w:line="264" w:lineRule="auto"/>
      <w:ind w:left="426" w:hanging="426"/>
    </w:pPr>
    <w:rPr>
      <w:rFonts w:ascii="Times New Roman" w:eastAsia="Times New Roman" w:hAnsi="Times New Roman" w:cs="Times New Roman"/>
      <w:b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02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resafernandez.ponce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6531-3AC6-4D70-AC51-6AA2A776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CSIC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Tere2</cp:lastModifiedBy>
  <cp:revision>7</cp:revision>
  <cp:lastPrinted>2012-01-27T10:39:00Z</cp:lastPrinted>
  <dcterms:created xsi:type="dcterms:W3CDTF">2019-04-14T18:11:00Z</dcterms:created>
  <dcterms:modified xsi:type="dcterms:W3CDTF">2019-04-14T18:47:00Z</dcterms:modified>
</cp:coreProperties>
</file>