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22437"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05343796" w14:textId="49FD1678" w:rsidR="00191E06" w:rsidRPr="00191E06" w:rsidRDefault="00191E06" w:rsidP="000D4B5D">
      <w:pPr>
        <w:snapToGrid w:val="0"/>
        <w:spacing w:after="120"/>
        <w:jc w:val="center"/>
        <w:rPr>
          <w:rFonts w:asciiTheme="minorHAnsi" w:eastAsia="MS PGothic" w:hAnsiTheme="minorHAnsi"/>
          <w:b/>
          <w:bCs/>
          <w:sz w:val="28"/>
          <w:szCs w:val="28"/>
          <w:lang w:val="en-US"/>
        </w:rPr>
      </w:pPr>
      <w:r w:rsidRPr="00191E06">
        <w:rPr>
          <w:rFonts w:asciiTheme="minorHAnsi" w:eastAsia="MS PGothic" w:hAnsiTheme="minorHAnsi"/>
          <w:b/>
          <w:bCs/>
          <w:sz w:val="28"/>
          <w:szCs w:val="28"/>
          <w:lang w:val="en-US"/>
        </w:rPr>
        <w:t xml:space="preserve">BIONICO </w:t>
      </w:r>
      <w:r w:rsidR="000D4B5D" w:rsidRPr="00191E06">
        <w:rPr>
          <w:rFonts w:asciiTheme="minorHAnsi" w:eastAsia="MS PGothic" w:hAnsiTheme="minorHAnsi"/>
          <w:b/>
          <w:bCs/>
          <w:sz w:val="28"/>
          <w:szCs w:val="28"/>
          <w:lang w:val="en-US"/>
        </w:rPr>
        <w:t xml:space="preserve">Project – A Case Study </w:t>
      </w:r>
      <w:r w:rsidR="000D4B5D">
        <w:rPr>
          <w:rFonts w:asciiTheme="minorHAnsi" w:eastAsia="MS PGothic" w:hAnsiTheme="minorHAnsi"/>
          <w:b/>
          <w:bCs/>
          <w:sz w:val="28"/>
          <w:szCs w:val="28"/>
          <w:lang w:val="en-US"/>
        </w:rPr>
        <w:t>o</w:t>
      </w:r>
      <w:r w:rsidR="000D4B5D" w:rsidRPr="00191E06">
        <w:rPr>
          <w:rFonts w:asciiTheme="minorHAnsi" w:eastAsia="MS PGothic" w:hAnsiTheme="minorHAnsi"/>
          <w:b/>
          <w:bCs/>
          <w:sz w:val="28"/>
          <w:szCs w:val="28"/>
          <w:lang w:val="en-US"/>
        </w:rPr>
        <w:t>f</w:t>
      </w:r>
    </w:p>
    <w:p w14:paraId="3F4534A8" w14:textId="6724B57D" w:rsidR="00191E06" w:rsidRPr="00191E06" w:rsidRDefault="00191E06" w:rsidP="000D4B5D">
      <w:pPr>
        <w:snapToGrid w:val="0"/>
        <w:spacing w:after="120"/>
        <w:jc w:val="center"/>
        <w:rPr>
          <w:rFonts w:asciiTheme="minorHAnsi" w:eastAsia="MS PGothic" w:hAnsiTheme="minorHAnsi"/>
          <w:b/>
          <w:bCs/>
          <w:sz w:val="28"/>
          <w:szCs w:val="28"/>
          <w:lang w:val="en-US"/>
        </w:rPr>
      </w:pPr>
      <w:r w:rsidRPr="00191E06">
        <w:rPr>
          <w:rFonts w:asciiTheme="minorHAnsi" w:eastAsia="MS PGothic" w:hAnsiTheme="minorHAnsi"/>
          <w:b/>
          <w:bCs/>
          <w:sz w:val="28"/>
          <w:szCs w:val="28"/>
          <w:lang w:val="en-US"/>
        </w:rPr>
        <w:t xml:space="preserve">Chemical Reactors </w:t>
      </w:r>
      <w:r w:rsidR="000D4B5D" w:rsidRPr="00191E06">
        <w:rPr>
          <w:rFonts w:asciiTheme="minorHAnsi" w:eastAsia="MS PGothic" w:hAnsiTheme="minorHAnsi"/>
          <w:b/>
          <w:bCs/>
          <w:sz w:val="28"/>
          <w:szCs w:val="28"/>
          <w:lang w:val="en-US"/>
        </w:rPr>
        <w:t xml:space="preserve">Development &amp; Prototyping </w:t>
      </w:r>
      <w:r w:rsidR="000D4B5D">
        <w:rPr>
          <w:rFonts w:asciiTheme="minorHAnsi" w:eastAsia="MS PGothic" w:hAnsiTheme="minorHAnsi"/>
          <w:b/>
          <w:bCs/>
          <w:sz w:val="28"/>
          <w:szCs w:val="28"/>
          <w:lang w:val="en-US"/>
        </w:rPr>
        <w:t>a</w:t>
      </w:r>
      <w:r w:rsidR="000D4B5D" w:rsidRPr="00191E06">
        <w:rPr>
          <w:rFonts w:asciiTheme="minorHAnsi" w:eastAsia="MS PGothic" w:hAnsiTheme="minorHAnsi"/>
          <w:b/>
          <w:bCs/>
          <w:sz w:val="28"/>
          <w:szCs w:val="28"/>
          <w:lang w:val="en-US"/>
        </w:rPr>
        <w:t xml:space="preserve">t </w:t>
      </w:r>
      <w:r w:rsidRPr="00191E06">
        <w:rPr>
          <w:rFonts w:asciiTheme="minorHAnsi" w:eastAsia="MS PGothic" w:hAnsiTheme="minorHAnsi"/>
          <w:b/>
          <w:bCs/>
          <w:sz w:val="28"/>
          <w:szCs w:val="28"/>
          <w:lang w:val="en-US"/>
        </w:rPr>
        <w:t xml:space="preserve">ICI </w:t>
      </w:r>
      <w:proofErr w:type="spellStart"/>
      <w:r w:rsidRPr="00191E06">
        <w:rPr>
          <w:rFonts w:asciiTheme="minorHAnsi" w:eastAsia="MS PGothic" w:hAnsiTheme="minorHAnsi"/>
          <w:b/>
          <w:bCs/>
          <w:sz w:val="28"/>
          <w:szCs w:val="28"/>
          <w:lang w:val="en-US"/>
        </w:rPr>
        <w:t>Caldaie</w:t>
      </w:r>
      <w:proofErr w:type="spellEnd"/>
      <w:r w:rsidR="000D4B5D">
        <w:rPr>
          <w:rFonts w:asciiTheme="minorHAnsi" w:eastAsia="MS PGothic" w:hAnsiTheme="minorHAnsi"/>
          <w:b/>
          <w:bCs/>
          <w:sz w:val="28"/>
          <w:szCs w:val="28"/>
          <w:lang w:val="en-US"/>
        </w:rPr>
        <w:t>.</w:t>
      </w:r>
    </w:p>
    <w:p w14:paraId="5D01EF97" w14:textId="77777777" w:rsidR="00DE0019" w:rsidRPr="00DE0019" w:rsidRDefault="00191E06"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 xml:space="preserve">Carlo </w:t>
      </w:r>
      <w:proofErr w:type="spellStart"/>
      <w:r>
        <w:rPr>
          <w:rFonts w:asciiTheme="minorHAnsi" w:eastAsia="SimSun" w:hAnsiTheme="minorHAnsi"/>
          <w:color w:val="000000"/>
          <w:sz w:val="24"/>
          <w:szCs w:val="24"/>
          <w:u w:val="single"/>
          <w:lang w:val="en-US" w:eastAsia="zh-CN"/>
        </w:rPr>
        <w:t>Tregambe</w:t>
      </w:r>
      <w:proofErr w:type="spellEnd"/>
      <w:r w:rsidR="00DE0019">
        <w:rPr>
          <w:rFonts w:eastAsia="SimSun"/>
          <w:color w:val="000000"/>
          <w:lang w:val="en-US" w:eastAsia="zh-CN"/>
        </w:rPr>
        <w:t xml:space="preserve"> </w:t>
      </w:r>
    </w:p>
    <w:p w14:paraId="2E51568A" w14:textId="77777777" w:rsidR="00704BDF" w:rsidRPr="00DE0019" w:rsidRDefault="00191E06" w:rsidP="00704BDF">
      <w:pPr>
        <w:snapToGrid w:val="0"/>
        <w:spacing w:after="120"/>
        <w:jc w:val="center"/>
        <w:rPr>
          <w:rFonts w:asciiTheme="minorHAnsi" w:eastAsia="MS PGothic" w:hAnsiTheme="minorHAnsi"/>
          <w:i/>
          <w:iCs/>
          <w:color w:val="000000"/>
          <w:sz w:val="20"/>
          <w:lang w:val="en-US"/>
        </w:rPr>
      </w:pPr>
      <w:r>
        <w:rPr>
          <w:rFonts w:eastAsia="MS PGothic"/>
          <w:i/>
          <w:iCs/>
          <w:color w:val="000000"/>
          <w:sz w:val="20"/>
          <w:lang w:val="en-US"/>
        </w:rPr>
        <w:t xml:space="preserve">ICI Caldaie S.p.A. via </w:t>
      </w:r>
      <w:proofErr w:type="spellStart"/>
      <w:r>
        <w:rPr>
          <w:rFonts w:eastAsia="MS PGothic"/>
          <w:i/>
          <w:iCs/>
          <w:color w:val="000000"/>
          <w:sz w:val="20"/>
          <w:lang w:val="en-US"/>
        </w:rPr>
        <w:t>G.Pascoli</w:t>
      </w:r>
      <w:proofErr w:type="spellEnd"/>
      <w:r>
        <w:rPr>
          <w:rFonts w:eastAsia="MS PGothic"/>
          <w:i/>
          <w:iCs/>
          <w:color w:val="000000"/>
          <w:sz w:val="20"/>
          <w:lang w:val="en-US"/>
        </w:rPr>
        <w:t xml:space="preserve"> 38 , 37059 </w:t>
      </w:r>
      <w:proofErr w:type="spellStart"/>
      <w:r>
        <w:rPr>
          <w:rFonts w:eastAsia="MS PGothic"/>
          <w:i/>
          <w:iCs/>
          <w:color w:val="000000"/>
          <w:sz w:val="20"/>
          <w:lang w:val="en-US"/>
        </w:rPr>
        <w:t>Campagnola</w:t>
      </w:r>
      <w:proofErr w:type="spellEnd"/>
      <w:r>
        <w:rPr>
          <w:rFonts w:eastAsia="MS PGothic"/>
          <w:i/>
          <w:iCs/>
          <w:color w:val="000000"/>
          <w:sz w:val="20"/>
          <w:lang w:val="en-US"/>
        </w:rPr>
        <w:t xml:space="preserve"> di </w:t>
      </w:r>
      <w:proofErr w:type="spellStart"/>
      <w:r>
        <w:rPr>
          <w:rFonts w:eastAsia="MS PGothic"/>
          <w:i/>
          <w:iCs/>
          <w:color w:val="000000"/>
          <w:sz w:val="20"/>
          <w:lang w:val="en-US"/>
        </w:rPr>
        <w:t>Zevio</w:t>
      </w:r>
      <w:proofErr w:type="spellEnd"/>
      <w:r>
        <w:rPr>
          <w:rFonts w:eastAsia="MS PGothic"/>
          <w:i/>
          <w:iCs/>
          <w:color w:val="000000"/>
          <w:sz w:val="20"/>
          <w:lang w:val="en-US"/>
        </w:rPr>
        <w:t xml:space="preserve"> (VR) Italy</w:t>
      </w:r>
    </w:p>
    <w:p w14:paraId="0171A814" w14:textId="1469A352" w:rsidR="00704BDF" w:rsidRPr="00DE0019" w:rsidRDefault="000D4B5D"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bookmarkStart w:id="0" w:name="_GoBack"/>
      <w:bookmarkEnd w:id="0"/>
      <w:r w:rsidR="00191E06">
        <w:rPr>
          <w:rFonts w:asciiTheme="minorHAnsi" w:eastAsia="MS PGothic" w:hAnsiTheme="minorHAnsi"/>
          <w:bCs/>
          <w:i/>
          <w:iCs/>
          <w:color w:val="000000"/>
          <w:sz w:val="20"/>
          <w:lang w:val="en-US"/>
        </w:rPr>
        <w:t>carlo.tregambe@icicaldaie.com</w:t>
      </w:r>
    </w:p>
    <w:p w14:paraId="0049C6BC"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2959C802" w14:textId="77777777" w:rsidR="00704BDF" w:rsidRPr="00EC66CC" w:rsidRDefault="00191E06" w:rsidP="00704BDF">
      <w:pPr>
        <w:pStyle w:val="AbstractBody"/>
        <w:numPr>
          <w:ilvl w:val="0"/>
          <w:numId w:val="16"/>
        </w:numPr>
        <w:rPr>
          <w:rFonts w:asciiTheme="minorHAnsi" w:hAnsiTheme="minorHAnsi"/>
        </w:rPr>
      </w:pPr>
      <w:r>
        <w:rPr>
          <w:rFonts w:asciiTheme="minorHAnsi" w:hAnsiTheme="minorHAnsi"/>
        </w:rPr>
        <w:t>Reactors development and prototyping</w:t>
      </w:r>
    </w:p>
    <w:p w14:paraId="745AAC0E" w14:textId="77777777" w:rsidR="00616B6F" w:rsidRDefault="00616B6F" w:rsidP="00704BDF">
      <w:pPr>
        <w:pStyle w:val="AbstractBody"/>
        <w:numPr>
          <w:ilvl w:val="0"/>
          <w:numId w:val="16"/>
        </w:numPr>
        <w:rPr>
          <w:rFonts w:asciiTheme="minorHAnsi" w:hAnsiTheme="minorHAnsi"/>
        </w:rPr>
      </w:pPr>
      <w:r>
        <w:rPr>
          <w:rFonts w:asciiTheme="minorHAnsi" w:hAnsiTheme="minorHAnsi"/>
        </w:rPr>
        <w:t>Industrialization</w:t>
      </w:r>
      <w:r w:rsidRPr="00616B6F">
        <w:rPr>
          <w:rFonts w:asciiTheme="minorHAnsi" w:hAnsiTheme="minorHAnsi"/>
        </w:rPr>
        <w:t>: from lab scale (TRL 4) to turnkey transportable reactors (TRL 9)</w:t>
      </w:r>
    </w:p>
    <w:p w14:paraId="558799C8" w14:textId="77777777" w:rsidR="004D5194" w:rsidRPr="00616B6F" w:rsidRDefault="004D5194" w:rsidP="00704BDF">
      <w:pPr>
        <w:pStyle w:val="AbstractBody"/>
        <w:numPr>
          <w:ilvl w:val="0"/>
          <w:numId w:val="16"/>
        </w:numPr>
        <w:rPr>
          <w:rFonts w:asciiTheme="minorHAnsi" w:hAnsiTheme="minorHAnsi"/>
        </w:rPr>
      </w:pPr>
      <w:r>
        <w:rPr>
          <w:rFonts w:asciiTheme="minorHAnsi" w:hAnsiTheme="minorHAnsi"/>
        </w:rPr>
        <w:t>Complete system integration and testing</w:t>
      </w:r>
    </w:p>
    <w:p w14:paraId="4E2381DF" w14:textId="77777777" w:rsidR="00704BDF" w:rsidRPr="00A15B93" w:rsidRDefault="00704BDF" w:rsidP="00704BDF">
      <w:pPr>
        <w:snapToGrid w:val="0"/>
        <w:spacing w:after="120"/>
        <w:jc w:val="center"/>
        <w:rPr>
          <w:rFonts w:eastAsia="SimSun"/>
          <w:bCs/>
          <w:i/>
          <w:iCs/>
          <w:color w:val="0000FF"/>
          <w:sz w:val="20"/>
          <w:lang w:val="en-US" w:eastAsia="zh-CN"/>
        </w:rPr>
      </w:pPr>
    </w:p>
    <w:p w14:paraId="433A1749"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269C2C1B" w14:textId="77777777" w:rsidR="004D5194" w:rsidRPr="004D5194" w:rsidRDefault="004D5194" w:rsidP="004D5194">
      <w:pPr>
        <w:snapToGrid w:val="0"/>
        <w:spacing w:after="120"/>
        <w:rPr>
          <w:rFonts w:asciiTheme="minorHAnsi" w:eastAsia="MS PGothic" w:hAnsiTheme="minorHAnsi"/>
          <w:color w:val="000000"/>
          <w:sz w:val="22"/>
          <w:szCs w:val="22"/>
          <w:lang w:val="en-US"/>
        </w:rPr>
      </w:pPr>
      <w:r w:rsidRPr="004D5194">
        <w:rPr>
          <w:rFonts w:asciiTheme="minorHAnsi" w:eastAsia="MS PGothic" w:hAnsiTheme="minorHAnsi"/>
          <w:color w:val="000000"/>
          <w:sz w:val="22"/>
          <w:szCs w:val="22"/>
          <w:lang w:val="en-US"/>
        </w:rPr>
        <w:t xml:space="preserve">In the H2020 BIONICO project, a novel reactor concept that integrate H2 production and separation in a single vessel is been built by ICI Caldaie and </w:t>
      </w:r>
      <w:r w:rsidR="00A65C98">
        <w:rPr>
          <w:rFonts w:asciiTheme="minorHAnsi" w:eastAsia="MS PGothic" w:hAnsiTheme="minorHAnsi"/>
          <w:color w:val="000000"/>
          <w:sz w:val="22"/>
          <w:szCs w:val="22"/>
          <w:lang w:val="en-US"/>
        </w:rPr>
        <w:t xml:space="preserve">will be demonstrated </w:t>
      </w:r>
      <w:r w:rsidRPr="004D5194">
        <w:rPr>
          <w:rFonts w:asciiTheme="minorHAnsi" w:eastAsia="MS PGothic" w:hAnsiTheme="minorHAnsi"/>
          <w:color w:val="000000"/>
          <w:sz w:val="22"/>
          <w:szCs w:val="22"/>
          <w:lang w:val="en-US"/>
        </w:rPr>
        <w:t xml:space="preserve">at TRL 6 at a real biogas plant, with a H2 production capacity of 100 kg/day. Main characteristics of the novel reactor are the utilization of fluidized bed catalyst for reforming reaction and Pd based membrane for pure H2 separation. </w:t>
      </w:r>
    </w:p>
    <w:p w14:paraId="5054C074"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5E680844" w14:textId="77777777" w:rsidR="006255B3" w:rsidRPr="006255B3" w:rsidRDefault="006255B3" w:rsidP="006255B3">
      <w:pPr>
        <w:snapToGrid w:val="0"/>
        <w:spacing w:after="120"/>
        <w:rPr>
          <w:rFonts w:asciiTheme="minorHAnsi" w:eastAsia="MS PGothic" w:hAnsiTheme="minorHAnsi"/>
          <w:color w:val="000000"/>
          <w:sz w:val="22"/>
          <w:szCs w:val="22"/>
          <w:lang w:val="en-US"/>
        </w:rPr>
      </w:pPr>
      <w:r w:rsidRPr="006255B3">
        <w:rPr>
          <w:rFonts w:asciiTheme="minorHAnsi" w:eastAsia="MS PGothic" w:hAnsiTheme="minorHAnsi"/>
          <w:color w:val="000000"/>
          <w:sz w:val="22"/>
          <w:szCs w:val="22"/>
          <w:lang w:val="en-US"/>
        </w:rPr>
        <w:t>Synergies and deep cooperation between project partners were essential for the obtainment of the results.</w:t>
      </w:r>
    </w:p>
    <w:p w14:paraId="581208A5" w14:textId="77777777" w:rsidR="006255B3" w:rsidRDefault="006255B3" w:rsidP="006255B3">
      <w:pPr>
        <w:snapToGrid w:val="0"/>
        <w:spacing w:after="120"/>
        <w:rPr>
          <w:rFonts w:cs="Arial"/>
          <w:sz w:val="22"/>
          <w:szCs w:val="22"/>
        </w:rPr>
      </w:pPr>
      <w:proofErr w:type="spellStart"/>
      <w:r w:rsidRPr="006255B3">
        <w:rPr>
          <w:rFonts w:asciiTheme="minorHAnsi" w:eastAsia="MS PGothic" w:hAnsiTheme="minorHAnsi"/>
          <w:b/>
          <w:color w:val="000000"/>
          <w:sz w:val="22"/>
          <w:szCs w:val="22"/>
          <w:lang w:val="en-US"/>
        </w:rPr>
        <w:t>Politecnico</w:t>
      </w:r>
      <w:proofErr w:type="spellEnd"/>
      <w:r w:rsidRPr="006255B3">
        <w:rPr>
          <w:rFonts w:asciiTheme="minorHAnsi" w:eastAsia="MS PGothic" w:hAnsiTheme="minorHAnsi"/>
          <w:b/>
          <w:color w:val="000000"/>
          <w:sz w:val="22"/>
          <w:szCs w:val="22"/>
          <w:lang w:val="en-US"/>
        </w:rPr>
        <w:t xml:space="preserve"> di Milano (coordinator):</w:t>
      </w:r>
      <w:r w:rsidRPr="006255B3">
        <w:rPr>
          <w:rFonts w:asciiTheme="minorHAnsi" w:eastAsia="MS PGothic" w:hAnsiTheme="minorHAnsi"/>
          <w:color w:val="000000"/>
          <w:sz w:val="22"/>
          <w:szCs w:val="22"/>
          <w:lang w:val="en-US"/>
        </w:rPr>
        <w:t xml:space="preserve"> modelling and optimization of the innovative fuel processor</w:t>
      </w:r>
      <w:r w:rsidR="00C0728E">
        <w:rPr>
          <w:rFonts w:asciiTheme="minorHAnsi" w:eastAsia="MS PGothic" w:hAnsiTheme="minorHAnsi"/>
          <w:color w:val="000000"/>
          <w:sz w:val="22"/>
          <w:szCs w:val="22"/>
          <w:lang w:val="en-US"/>
        </w:rPr>
        <w:t xml:space="preserve"> - </w:t>
      </w:r>
      <w:r w:rsidRPr="006255B3">
        <w:rPr>
          <w:rFonts w:asciiTheme="minorHAnsi" w:eastAsia="MS PGothic" w:hAnsiTheme="minorHAnsi"/>
          <w:b/>
          <w:color w:val="000000"/>
          <w:sz w:val="22"/>
          <w:szCs w:val="22"/>
          <w:lang w:val="en-US"/>
        </w:rPr>
        <w:t>TECNALIA:</w:t>
      </w:r>
      <w:r w:rsidRPr="006255B3">
        <w:rPr>
          <w:rFonts w:asciiTheme="minorHAnsi" w:eastAsia="MS PGothic" w:hAnsiTheme="minorHAnsi"/>
          <w:color w:val="000000"/>
          <w:sz w:val="22"/>
          <w:szCs w:val="22"/>
          <w:lang w:val="en-US"/>
        </w:rPr>
        <w:t xml:space="preserve"> Development of Pd-based supported membranes and m</w:t>
      </w:r>
      <w:r w:rsidR="00C0728E">
        <w:rPr>
          <w:rFonts w:asciiTheme="minorHAnsi" w:eastAsia="MS PGothic" w:hAnsiTheme="minorHAnsi"/>
          <w:color w:val="000000"/>
          <w:sz w:val="22"/>
          <w:szCs w:val="22"/>
          <w:lang w:val="en-US"/>
        </w:rPr>
        <w:t xml:space="preserve">embrane characterization - </w:t>
      </w:r>
      <w:r w:rsidRPr="006255B3">
        <w:rPr>
          <w:rFonts w:asciiTheme="minorHAnsi" w:eastAsia="MS PGothic" w:hAnsiTheme="minorHAnsi"/>
          <w:b/>
          <w:color w:val="000000"/>
          <w:sz w:val="22"/>
          <w:szCs w:val="22"/>
          <w:lang w:val="en-US"/>
        </w:rPr>
        <w:t xml:space="preserve">Eindhoven </w:t>
      </w:r>
      <w:proofErr w:type="spellStart"/>
      <w:r w:rsidRPr="006255B3">
        <w:rPr>
          <w:rFonts w:asciiTheme="minorHAnsi" w:eastAsia="MS PGothic" w:hAnsiTheme="minorHAnsi"/>
          <w:b/>
          <w:color w:val="000000"/>
          <w:sz w:val="22"/>
          <w:szCs w:val="22"/>
          <w:lang w:val="en-US"/>
        </w:rPr>
        <w:t>Unversity</w:t>
      </w:r>
      <w:proofErr w:type="spellEnd"/>
      <w:r w:rsidRPr="006255B3">
        <w:rPr>
          <w:rFonts w:asciiTheme="minorHAnsi" w:eastAsia="MS PGothic" w:hAnsiTheme="minorHAnsi"/>
          <w:b/>
          <w:color w:val="000000"/>
          <w:sz w:val="22"/>
          <w:szCs w:val="22"/>
          <w:lang w:val="en-US"/>
        </w:rPr>
        <w:t xml:space="preserve"> of Technology:</w:t>
      </w:r>
      <w:r w:rsidRPr="006255B3">
        <w:rPr>
          <w:rFonts w:asciiTheme="minorHAnsi" w:eastAsia="MS PGothic" w:hAnsiTheme="minorHAnsi"/>
          <w:color w:val="000000"/>
          <w:sz w:val="22"/>
          <w:szCs w:val="22"/>
          <w:lang w:val="en-US"/>
        </w:rPr>
        <w:t xml:space="preserve"> Design, construction and testing of t</w:t>
      </w:r>
      <w:r w:rsidR="00C0728E">
        <w:rPr>
          <w:rFonts w:asciiTheme="minorHAnsi" w:eastAsia="MS PGothic" w:hAnsiTheme="minorHAnsi"/>
          <w:color w:val="000000"/>
          <w:sz w:val="22"/>
          <w:szCs w:val="22"/>
          <w:lang w:val="en-US"/>
        </w:rPr>
        <w:t xml:space="preserve">he lab scale membrane reformer - </w:t>
      </w:r>
      <w:r w:rsidRPr="006255B3">
        <w:rPr>
          <w:rFonts w:asciiTheme="minorHAnsi" w:eastAsia="MS PGothic" w:hAnsiTheme="minorHAnsi"/>
          <w:b/>
          <w:color w:val="000000"/>
          <w:sz w:val="22"/>
          <w:szCs w:val="22"/>
          <w:lang w:val="en-US"/>
        </w:rPr>
        <w:t>Johnson Matthey:</w:t>
      </w:r>
      <w:r w:rsidRPr="006255B3">
        <w:rPr>
          <w:rFonts w:asciiTheme="minorHAnsi" w:eastAsia="MS PGothic" w:hAnsiTheme="minorHAnsi"/>
          <w:color w:val="000000"/>
          <w:sz w:val="22"/>
          <w:szCs w:val="22"/>
          <w:lang w:val="en-US"/>
        </w:rPr>
        <w:t xml:space="preserve">  development, characterization and testing of novel </w:t>
      </w:r>
      <w:r w:rsidR="00C0728E">
        <w:rPr>
          <w:rFonts w:asciiTheme="minorHAnsi" w:eastAsia="MS PGothic" w:hAnsiTheme="minorHAnsi"/>
          <w:color w:val="000000"/>
          <w:sz w:val="22"/>
          <w:szCs w:val="22"/>
          <w:lang w:val="en-US"/>
        </w:rPr>
        <w:t xml:space="preserve">fluidizable reforming catalysts - </w:t>
      </w:r>
      <w:r w:rsidRPr="006255B3">
        <w:rPr>
          <w:rFonts w:asciiTheme="minorHAnsi" w:eastAsia="MS PGothic" w:hAnsiTheme="minorHAnsi"/>
          <w:b/>
          <w:color w:val="000000"/>
          <w:sz w:val="22"/>
          <w:szCs w:val="22"/>
          <w:lang w:val="en-US"/>
        </w:rPr>
        <w:t>ICI Caldaie:</w:t>
      </w:r>
      <w:r w:rsidRPr="006255B3">
        <w:rPr>
          <w:rFonts w:asciiTheme="minorHAnsi" w:eastAsia="MS PGothic" w:hAnsiTheme="minorHAnsi"/>
          <w:color w:val="000000"/>
          <w:sz w:val="22"/>
          <w:szCs w:val="22"/>
          <w:lang w:val="en-US"/>
        </w:rPr>
        <w:t xml:space="preserve"> design, manufacturing and integration of</w:t>
      </w:r>
      <w:r w:rsidR="00C0728E">
        <w:rPr>
          <w:rFonts w:asciiTheme="minorHAnsi" w:eastAsia="MS PGothic" w:hAnsiTheme="minorHAnsi"/>
          <w:color w:val="000000"/>
          <w:sz w:val="22"/>
          <w:szCs w:val="22"/>
          <w:lang w:val="en-US"/>
        </w:rPr>
        <w:t xml:space="preserve"> the novel reactor at full size - </w:t>
      </w:r>
      <w:proofErr w:type="spellStart"/>
      <w:r w:rsidRPr="006255B3">
        <w:rPr>
          <w:rFonts w:asciiTheme="minorHAnsi" w:eastAsia="MS PGothic" w:hAnsiTheme="minorHAnsi"/>
          <w:b/>
          <w:color w:val="000000"/>
          <w:sz w:val="22"/>
          <w:szCs w:val="22"/>
          <w:lang w:val="en-US"/>
        </w:rPr>
        <w:t>Quantis</w:t>
      </w:r>
      <w:proofErr w:type="spellEnd"/>
      <w:r w:rsidRPr="006255B3">
        <w:rPr>
          <w:rFonts w:asciiTheme="minorHAnsi" w:eastAsia="MS PGothic" w:hAnsiTheme="minorHAnsi"/>
          <w:b/>
          <w:color w:val="000000"/>
          <w:sz w:val="22"/>
          <w:szCs w:val="22"/>
          <w:lang w:val="en-US"/>
        </w:rPr>
        <w:t>:</w:t>
      </w:r>
      <w:r w:rsidRPr="006255B3">
        <w:rPr>
          <w:rFonts w:asciiTheme="minorHAnsi" w:eastAsia="MS PGothic" w:hAnsiTheme="minorHAnsi"/>
          <w:color w:val="000000"/>
          <w:sz w:val="22"/>
          <w:szCs w:val="22"/>
          <w:lang w:val="en-US"/>
        </w:rPr>
        <w:t xml:space="preserve"> research on adapting environmental life cycle assessment (LCA)</w:t>
      </w:r>
      <w:r w:rsidR="00C0728E">
        <w:rPr>
          <w:rFonts w:asciiTheme="minorHAnsi" w:eastAsia="MS PGothic" w:hAnsiTheme="minorHAnsi"/>
          <w:color w:val="000000"/>
          <w:sz w:val="22"/>
          <w:szCs w:val="22"/>
          <w:lang w:val="en-US"/>
        </w:rPr>
        <w:t xml:space="preserve"> - </w:t>
      </w:r>
      <w:proofErr w:type="spellStart"/>
      <w:r w:rsidRPr="006255B3">
        <w:rPr>
          <w:rFonts w:asciiTheme="minorHAnsi" w:eastAsia="MS PGothic" w:hAnsiTheme="minorHAnsi"/>
          <w:b/>
          <w:color w:val="000000"/>
          <w:sz w:val="22"/>
          <w:szCs w:val="22"/>
          <w:lang w:val="en-US"/>
        </w:rPr>
        <w:t>Rauschert</w:t>
      </w:r>
      <w:proofErr w:type="spellEnd"/>
      <w:r w:rsidRPr="006255B3">
        <w:rPr>
          <w:rFonts w:asciiTheme="minorHAnsi" w:eastAsia="MS PGothic" w:hAnsiTheme="minorHAnsi"/>
          <w:b/>
          <w:color w:val="000000"/>
          <w:sz w:val="22"/>
          <w:szCs w:val="22"/>
          <w:lang w:val="en-US"/>
        </w:rPr>
        <w:t>:</w:t>
      </w:r>
      <w:r w:rsidRPr="006255B3">
        <w:rPr>
          <w:rFonts w:asciiTheme="minorHAnsi" w:eastAsia="MS PGothic" w:hAnsiTheme="minorHAnsi"/>
          <w:color w:val="000000"/>
          <w:sz w:val="22"/>
          <w:szCs w:val="22"/>
          <w:lang w:val="en-US"/>
        </w:rPr>
        <w:t xml:space="preserve"> Development of ceramic porous supports </w:t>
      </w:r>
      <w:r w:rsidR="00C0728E">
        <w:rPr>
          <w:rFonts w:asciiTheme="minorHAnsi" w:eastAsia="MS PGothic" w:hAnsiTheme="minorHAnsi"/>
          <w:color w:val="000000"/>
          <w:sz w:val="22"/>
          <w:szCs w:val="22"/>
          <w:lang w:val="en-US"/>
        </w:rPr>
        <w:t xml:space="preserve">for the membranes - </w:t>
      </w:r>
      <w:r w:rsidRPr="006255B3">
        <w:rPr>
          <w:rFonts w:asciiTheme="minorHAnsi" w:eastAsia="MS PGothic" w:hAnsiTheme="minorHAnsi"/>
          <w:b/>
          <w:color w:val="000000"/>
          <w:sz w:val="22"/>
          <w:szCs w:val="22"/>
          <w:lang w:val="en-US"/>
        </w:rPr>
        <w:t>ENC POWER:</w:t>
      </w:r>
      <w:r w:rsidRPr="006255B3">
        <w:rPr>
          <w:rFonts w:asciiTheme="minorHAnsi" w:eastAsia="MS PGothic" w:hAnsiTheme="minorHAnsi"/>
          <w:color w:val="000000"/>
          <w:sz w:val="22"/>
          <w:szCs w:val="22"/>
          <w:lang w:val="en-US"/>
        </w:rPr>
        <w:t xml:space="preserve"> field testing of the novel reactor in the ENC biogas plant</w:t>
      </w:r>
      <w:r>
        <w:rPr>
          <w:rFonts w:cs="Arial"/>
          <w:sz w:val="22"/>
          <w:szCs w:val="22"/>
        </w:rPr>
        <w:t>.</w:t>
      </w:r>
    </w:p>
    <w:p w14:paraId="46E28A04" w14:textId="77777777" w:rsidR="006255B3" w:rsidRPr="006255B3" w:rsidRDefault="006255B3" w:rsidP="00704BDF">
      <w:pPr>
        <w:snapToGrid w:val="0"/>
        <w:spacing w:after="120"/>
        <w:rPr>
          <w:rFonts w:asciiTheme="minorHAnsi" w:eastAsia="MS PGothic" w:hAnsiTheme="minorHAnsi"/>
          <w:i/>
          <w:color w:val="000000"/>
          <w:sz w:val="22"/>
          <w:szCs w:val="22"/>
        </w:rPr>
      </w:pPr>
    </w:p>
    <w:p w14:paraId="7BD5A0C1"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4D84FC21" w14:textId="77777777" w:rsidR="00A65C98" w:rsidRDefault="006255B3" w:rsidP="006255B3">
      <w:pPr>
        <w:snapToGrid w:val="0"/>
        <w:spacing w:after="120"/>
        <w:rPr>
          <w:rFonts w:asciiTheme="minorHAnsi" w:eastAsia="MS PGothic" w:hAnsiTheme="minorHAnsi"/>
          <w:color w:val="000000"/>
          <w:sz w:val="22"/>
          <w:szCs w:val="22"/>
          <w:lang w:val="en-US"/>
        </w:rPr>
      </w:pPr>
      <w:r w:rsidRPr="006255B3">
        <w:rPr>
          <w:rFonts w:asciiTheme="minorHAnsi" w:eastAsia="MS PGothic" w:hAnsiTheme="minorHAnsi"/>
          <w:color w:val="000000"/>
          <w:sz w:val="22"/>
          <w:szCs w:val="22"/>
          <w:lang w:val="en-US"/>
        </w:rPr>
        <w:t>The activity of ICI Caldaie started 60 years ago in the business of high temperature and high pressure boilers (up to 950°C and 5</w:t>
      </w:r>
      <w:r w:rsidR="00A65C98">
        <w:rPr>
          <w:rFonts w:asciiTheme="minorHAnsi" w:eastAsia="MS PGothic" w:hAnsiTheme="minorHAnsi"/>
          <w:color w:val="000000"/>
          <w:sz w:val="22"/>
          <w:szCs w:val="22"/>
          <w:lang w:val="en-US"/>
        </w:rPr>
        <w:t>0 bar).</w:t>
      </w:r>
    </w:p>
    <w:p w14:paraId="01C96D1C" w14:textId="77777777" w:rsidR="006255B3" w:rsidRPr="006255B3" w:rsidRDefault="006255B3" w:rsidP="006255B3">
      <w:pPr>
        <w:snapToGrid w:val="0"/>
        <w:spacing w:after="120"/>
        <w:rPr>
          <w:rFonts w:asciiTheme="minorHAnsi" w:eastAsia="MS PGothic" w:hAnsiTheme="minorHAnsi"/>
          <w:color w:val="000000"/>
          <w:sz w:val="22"/>
          <w:szCs w:val="22"/>
          <w:lang w:val="en-US"/>
        </w:rPr>
      </w:pPr>
      <w:r w:rsidRPr="006255B3">
        <w:rPr>
          <w:rFonts w:asciiTheme="minorHAnsi" w:eastAsia="MS PGothic" w:hAnsiTheme="minorHAnsi"/>
          <w:color w:val="000000"/>
          <w:sz w:val="22"/>
          <w:szCs w:val="22"/>
          <w:lang w:val="en-US"/>
        </w:rPr>
        <w:t>In the early 2000’ ICI Caldaie became aware that chemical reactors were the proper and natural way to exploit the high level reached by its R&amp;D department and started a dedicated laboratory called “ICI LAB”.</w:t>
      </w:r>
    </w:p>
    <w:p w14:paraId="276B8CF6" w14:textId="77777777" w:rsidR="006255B3" w:rsidRPr="006255B3" w:rsidRDefault="006255B3" w:rsidP="006255B3">
      <w:pPr>
        <w:snapToGrid w:val="0"/>
        <w:spacing w:after="120"/>
        <w:rPr>
          <w:rFonts w:asciiTheme="minorHAnsi" w:eastAsia="MS PGothic" w:hAnsiTheme="minorHAnsi"/>
          <w:color w:val="000000"/>
          <w:sz w:val="22"/>
          <w:szCs w:val="22"/>
          <w:lang w:val="en-US"/>
        </w:rPr>
      </w:pPr>
      <w:r w:rsidRPr="006255B3">
        <w:rPr>
          <w:rFonts w:asciiTheme="minorHAnsi" w:eastAsia="MS PGothic" w:hAnsiTheme="minorHAnsi"/>
          <w:color w:val="000000"/>
          <w:sz w:val="22"/>
          <w:szCs w:val="22"/>
          <w:lang w:val="en-US"/>
        </w:rPr>
        <w:lastRenderedPageBreak/>
        <w:t xml:space="preserve">Since the beginning of the activity “ICI LAB” created synergies between its academic partners and the industrial department of ICI CALDAIE, becoming a player able to have an holistic approach to the reactors business, starting from joint design solutions, through feasibility studies and up to the manufacturing, industrialization and integration of the reactors. Partnerships with  universities, research centers and other industries all over the world have led to many projects (Internal 1, National 2,3, European 4,5) focused on the realization of chemical reactors and its integration in complex systems </w:t>
      </w:r>
      <w:r w:rsidR="00A65C98">
        <w:rPr>
          <w:rFonts w:asciiTheme="minorHAnsi" w:eastAsia="MS PGothic" w:hAnsiTheme="minorHAnsi"/>
          <w:color w:val="000000"/>
          <w:sz w:val="22"/>
          <w:szCs w:val="22"/>
          <w:lang w:val="en-US"/>
        </w:rPr>
        <w:t xml:space="preserve">like CHP </w:t>
      </w:r>
      <w:r w:rsidRPr="006255B3">
        <w:rPr>
          <w:rFonts w:asciiTheme="minorHAnsi" w:eastAsia="MS PGothic" w:hAnsiTheme="minorHAnsi"/>
          <w:color w:val="000000"/>
          <w:sz w:val="22"/>
          <w:szCs w:val="22"/>
          <w:lang w:val="en-US"/>
        </w:rPr>
        <w:t>and production plant</w:t>
      </w:r>
      <w:r w:rsidR="00A65C98">
        <w:rPr>
          <w:rFonts w:asciiTheme="minorHAnsi" w:eastAsia="MS PGothic" w:hAnsiTheme="minorHAnsi"/>
          <w:color w:val="000000"/>
          <w:sz w:val="22"/>
          <w:szCs w:val="22"/>
          <w:lang w:val="en-US"/>
        </w:rPr>
        <w:t>.</w:t>
      </w:r>
    </w:p>
    <w:p w14:paraId="640B7F47" w14:textId="77777777" w:rsidR="006255B3" w:rsidRPr="006255B3" w:rsidRDefault="006255B3" w:rsidP="006255B3">
      <w:pPr>
        <w:snapToGrid w:val="0"/>
        <w:spacing w:after="120"/>
        <w:rPr>
          <w:rFonts w:asciiTheme="minorHAnsi" w:eastAsia="MS PGothic" w:hAnsiTheme="minorHAnsi"/>
          <w:color w:val="000000"/>
          <w:sz w:val="22"/>
          <w:szCs w:val="22"/>
          <w:lang w:val="en-US"/>
        </w:rPr>
      </w:pPr>
      <w:r w:rsidRPr="006255B3">
        <w:rPr>
          <w:rFonts w:asciiTheme="minorHAnsi" w:eastAsia="MS PGothic" w:hAnsiTheme="minorHAnsi"/>
          <w:color w:val="000000"/>
          <w:sz w:val="22"/>
          <w:szCs w:val="22"/>
          <w:lang w:val="en-US"/>
        </w:rPr>
        <w:t>The first field of application was identified in the onsite hydrogen production from natural gas and Bio gas. Different reactors for hydrogen production were developed according to different sizes (from 3 to 50 Nm3/h) and different grades of purity for different hydrogen applications.</w:t>
      </w:r>
    </w:p>
    <w:p w14:paraId="281EA355" w14:textId="77777777" w:rsidR="006255B3" w:rsidRPr="006255B3" w:rsidRDefault="006255B3" w:rsidP="006255B3">
      <w:pPr>
        <w:snapToGrid w:val="0"/>
        <w:spacing w:after="120"/>
        <w:rPr>
          <w:rFonts w:asciiTheme="minorHAnsi" w:eastAsia="MS PGothic" w:hAnsiTheme="minorHAnsi"/>
          <w:color w:val="000000"/>
          <w:sz w:val="22"/>
          <w:szCs w:val="22"/>
          <w:lang w:val="en-US"/>
        </w:rPr>
      </w:pPr>
      <w:r w:rsidRPr="006255B3">
        <w:rPr>
          <w:rFonts w:asciiTheme="minorHAnsi" w:eastAsia="MS PGothic" w:hAnsiTheme="minorHAnsi"/>
          <w:color w:val="000000"/>
          <w:sz w:val="22"/>
          <w:szCs w:val="22"/>
          <w:lang w:val="en-US"/>
        </w:rPr>
        <w:t>Together with hydrogen production and purification, the experience and knowhow acquired so far range  from “CO2 capture and sequestration”, “gas to liquid reactors” to several other systems</w:t>
      </w:r>
    </w:p>
    <w:p w14:paraId="3A6CB3DE" w14:textId="77777777" w:rsidR="00704BDF" w:rsidRPr="00DE0019" w:rsidRDefault="00DB4492" w:rsidP="007432E6">
      <w:pPr>
        <w:snapToGrid w:val="0"/>
        <w:spacing w:after="120"/>
        <w:jc w:val="center"/>
        <w:rPr>
          <w:rFonts w:asciiTheme="minorHAnsi" w:eastAsia="MS PGothic" w:hAnsiTheme="minorHAnsi"/>
          <w:color w:val="000000"/>
        </w:rPr>
      </w:pPr>
      <w:r>
        <w:rPr>
          <w:rFonts w:asciiTheme="minorHAnsi" w:eastAsia="MS PGothic" w:hAnsiTheme="minorHAnsi"/>
          <w:noProof/>
          <w:color w:val="000000"/>
          <w:lang w:val="it-IT" w:eastAsia="it-IT"/>
        </w:rPr>
        <w:drawing>
          <wp:inline distT="0" distB="0" distL="0" distR="0" wp14:anchorId="11C0DE57" wp14:editId="2F1E6F5F">
            <wp:extent cx="1843087" cy="2457450"/>
            <wp:effectExtent l="0" t="0" r="5080" b="0"/>
            <wp:docPr id="2" name="Immagine 2" descr="R:\H2FCLAB\tecnico e produzione\Progetti\BIONICO\foto\20180912_150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H2FCLAB\tecnico e produzione\Progetti\BIONICO\foto\20180912_15032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5148" cy="2460198"/>
                    </a:xfrm>
                    <a:prstGeom prst="rect">
                      <a:avLst/>
                    </a:prstGeom>
                    <a:noFill/>
                    <a:ln>
                      <a:noFill/>
                    </a:ln>
                  </pic:spPr>
                </pic:pic>
              </a:graphicData>
            </a:graphic>
          </wp:inline>
        </w:drawing>
      </w:r>
      <w:r w:rsidR="007432E6">
        <w:rPr>
          <w:rFonts w:asciiTheme="minorHAnsi" w:eastAsia="MS PGothic" w:hAnsiTheme="minorHAnsi"/>
          <w:color w:val="000000"/>
        </w:rPr>
        <w:t xml:space="preserve">               </w:t>
      </w:r>
      <w:r w:rsidR="007432E6">
        <w:rPr>
          <w:rFonts w:asciiTheme="minorHAnsi" w:eastAsia="MS PGothic" w:hAnsiTheme="minorHAnsi"/>
          <w:noProof/>
          <w:color w:val="000000"/>
          <w:lang w:val="it-IT" w:eastAsia="it-IT"/>
        </w:rPr>
        <w:drawing>
          <wp:inline distT="0" distB="0" distL="0" distR="0" wp14:anchorId="3DA35917" wp14:editId="3E9DAF6E">
            <wp:extent cx="3267075" cy="2451303"/>
            <wp:effectExtent l="0" t="0" r="0" b="6350"/>
            <wp:docPr id="3" name="Immagine 3" descr="R:\H2FCLAB\tecnico e produzione\SIDERA 30\FOTO &amp; IMMAGINI\castelnuovo\Sidera castelnuovo 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H2FCLAB\tecnico e produzione\SIDERA 30\FOTO &amp; IMMAGINI\castelnuovo\Sidera castelnuovo 15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7765" cy="2459323"/>
                    </a:xfrm>
                    <a:prstGeom prst="rect">
                      <a:avLst/>
                    </a:prstGeom>
                    <a:noFill/>
                    <a:ln>
                      <a:noFill/>
                    </a:ln>
                  </pic:spPr>
                </pic:pic>
              </a:graphicData>
            </a:graphic>
          </wp:inline>
        </w:drawing>
      </w:r>
    </w:p>
    <w:p w14:paraId="773D2A21" w14:textId="77777777" w:rsidR="007432E6" w:rsidRPr="00DE0019" w:rsidRDefault="007432E6" w:rsidP="007432E6">
      <w:pPr>
        <w:snapToGrid w:val="0"/>
        <w:spacing w:after="120"/>
        <w:jc w:val="left"/>
        <w:rPr>
          <w:rFonts w:asciiTheme="minorHAnsi" w:eastAsia="MS PGothic" w:hAnsiTheme="minorHAnsi"/>
          <w:color w:val="000000"/>
          <w:szCs w:val="18"/>
          <w:lang w:val="en-US"/>
        </w:rPr>
      </w:pPr>
      <w:r>
        <w:rPr>
          <w:rFonts w:asciiTheme="minorHAnsi" w:eastAsia="MS PGothic" w:hAnsiTheme="minorHAnsi"/>
          <w:b/>
          <w:color w:val="000000"/>
          <w:szCs w:val="18"/>
          <w:lang w:val="en-US"/>
        </w:rPr>
        <w:t xml:space="preserve">   </w:t>
      </w:r>
      <w:r w:rsidR="00704BDF" w:rsidRPr="00DE0019">
        <w:rPr>
          <w:rFonts w:asciiTheme="minorHAnsi" w:eastAsia="MS PGothic" w:hAnsiTheme="minorHAnsi"/>
          <w:b/>
          <w:color w:val="000000"/>
          <w:szCs w:val="18"/>
          <w:lang w:val="en-US"/>
        </w:rPr>
        <w:t>Figure 1</w:t>
      </w:r>
      <w:r w:rsidR="00704BDF" w:rsidRPr="00DE0019">
        <w:rPr>
          <w:rFonts w:asciiTheme="minorHAnsi" w:eastAsia="MS PGothic" w:hAnsiTheme="minorHAnsi"/>
          <w:b/>
          <w:color w:val="000000"/>
          <w:szCs w:val="18"/>
          <w:lang w:val="en-US" w:eastAsia="ko-KR"/>
        </w:rPr>
        <w:t>.</w:t>
      </w:r>
      <w:r w:rsidR="00704BDF" w:rsidRPr="00DE0019">
        <w:rPr>
          <w:rFonts w:asciiTheme="minorHAnsi" w:eastAsia="MS PGothic" w:hAnsiTheme="minorHAnsi"/>
          <w:color w:val="000000"/>
          <w:szCs w:val="18"/>
          <w:lang w:val="en-US"/>
        </w:rPr>
        <w:t xml:space="preserve"> </w:t>
      </w:r>
      <w:r w:rsidR="00704BDF" w:rsidRPr="00DE0019">
        <w:rPr>
          <w:rFonts w:asciiTheme="minorHAnsi" w:hAnsiTheme="minorHAnsi"/>
          <w:lang w:val="en-US"/>
        </w:rPr>
        <w:t xml:space="preserve"> </w:t>
      </w:r>
      <w:r>
        <w:rPr>
          <w:rFonts w:asciiTheme="minorHAnsi" w:hAnsiTheme="minorHAnsi"/>
          <w:lang w:val="en-US"/>
        </w:rPr>
        <w:t xml:space="preserve">BIONICO membrane reactor     </w:t>
      </w:r>
      <w:r w:rsidR="00874E8C">
        <w:rPr>
          <w:rFonts w:asciiTheme="minorHAnsi" w:hAnsiTheme="minorHAnsi"/>
          <w:lang w:val="en-US"/>
        </w:rPr>
        <w:t xml:space="preserve">                 </w:t>
      </w:r>
      <w:r>
        <w:rPr>
          <w:rFonts w:asciiTheme="minorHAnsi" w:hAnsiTheme="minorHAnsi"/>
          <w:lang w:val="en-US"/>
        </w:rPr>
        <w:t xml:space="preserve">   </w:t>
      </w:r>
      <w:r>
        <w:rPr>
          <w:rFonts w:asciiTheme="minorHAnsi" w:eastAsia="MS PGothic" w:hAnsiTheme="minorHAnsi"/>
          <w:b/>
          <w:color w:val="000000"/>
          <w:szCs w:val="18"/>
          <w:lang w:val="en-US"/>
        </w:rPr>
        <w:t>Figure 2</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Pr>
          <w:rFonts w:asciiTheme="minorHAnsi" w:hAnsiTheme="minorHAnsi"/>
          <w:lang w:val="en-US"/>
        </w:rPr>
        <w:t>Installation of H2FC cogeneration system</w:t>
      </w:r>
      <w:r w:rsidR="00874E8C">
        <w:rPr>
          <w:rFonts w:asciiTheme="minorHAnsi" w:hAnsiTheme="minorHAnsi"/>
          <w:lang w:val="en-US"/>
        </w:rPr>
        <w:t xml:space="preserve"> prototype</w:t>
      </w:r>
    </w:p>
    <w:p w14:paraId="00863611" w14:textId="77777777" w:rsidR="00704BDF" w:rsidRPr="00DE0019" w:rsidRDefault="00704BDF" w:rsidP="00DB4492">
      <w:pPr>
        <w:snapToGrid w:val="0"/>
        <w:spacing w:after="120"/>
        <w:jc w:val="left"/>
        <w:rPr>
          <w:rFonts w:asciiTheme="minorHAnsi" w:eastAsia="MS PGothic" w:hAnsiTheme="minorHAnsi"/>
          <w:color w:val="000000"/>
          <w:szCs w:val="18"/>
          <w:lang w:val="en-US"/>
        </w:rPr>
      </w:pPr>
    </w:p>
    <w:p w14:paraId="37D4EA3E"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7E2B0B9C" w14:textId="77777777" w:rsidR="00D87559" w:rsidRPr="00D87559" w:rsidRDefault="00D87559" w:rsidP="00D87559">
      <w:pPr>
        <w:snapToGrid w:val="0"/>
        <w:spacing w:after="120"/>
        <w:rPr>
          <w:rFonts w:asciiTheme="minorHAnsi" w:eastAsia="MS PGothic" w:hAnsiTheme="minorHAnsi"/>
          <w:color w:val="000000"/>
          <w:sz w:val="22"/>
          <w:szCs w:val="22"/>
          <w:lang w:val="en-US"/>
        </w:rPr>
      </w:pPr>
      <w:r w:rsidRPr="00D87559">
        <w:rPr>
          <w:rFonts w:asciiTheme="minorHAnsi" w:eastAsia="MS PGothic" w:hAnsiTheme="minorHAnsi"/>
          <w:color w:val="000000"/>
          <w:sz w:val="22"/>
          <w:szCs w:val="22"/>
          <w:lang w:val="en-US"/>
        </w:rPr>
        <w:t xml:space="preserve">Thanks to ICI manufacturing capability and proven ability of good knowledge transfer between industry and university, ICI is now </w:t>
      </w:r>
      <w:r w:rsidR="007C5AAD">
        <w:rPr>
          <w:rFonts w:asciiTheme="minorHAnsi" w:eastAsia="MS PGothic" w:hAnsiTheme="minorHAnsi"/>
          <w:color w:val="000000"/>
          <w:sz w:val="22"/>
          <w:szCs w:val="22"/>
          <w:lang w:val="en-US"/>
        </w:rPr>
        <w:t>screening new market</w:t>
      </w:r>
      <w:r w:rsidR="00395B79">
        <w:rPr>
          <w:rFonts w:asciiTheme="minorHAnsi" w:eastAsia="MS PGothic" w:hAnsiTheme="minorHAnsi"/>
          <w:color w:val="000000"/>
          <w:sz w:val="22"/>
          <w:szCs w:val="22"/>
          <w:lang w:val="en-US"/>
        </w:rPr>
        <w:t>s</w:t>
      </w:r>
      <w:r w:rsidR="007C5AAD">
        <w:rPr>
          <w:rFonts w:asciiTheme="minorHAnsi" w:eastAsia="MS PGothic" w:hAnsiTheme="minorHAnsi"/>
          <w:color w:val="000000"/>
          <w:sz w:val="22"/>
          <w:szCs w:val="22"/>
          <w:lang w:val="en-US"/>
        </w:rPr>
        <w:t xml:space="preserve"> </w:t>
      </w:r>
      <w:r w:rsidR="00395B79">
        <w:rPr>
          <w:rFonts w:asciiTheme="minorHAnsi" w:eastAsia="MS PGothic" w:hAnsiTheme="minorHAnsi"/>
          <w:color w:val="000000"/>
          <w:sz w:val="22"/>
          <w:szCs w:val="22"/>
          <w:lang w:val="en-US"/>
        </w:rPr>
        <w:t xml:space="preserve">in </w:t>
      </w:r>
      <w:r w:rsidR="007C5AAD">
        <w:rPr>
          <w:rFonts w:asciiTheme="minorHAnsi" w:eastAsia="MS PGothic" w:hAnsiTheme="minorHAnsi"/>
          <w:color w:val="000000"/>
          <w:sz w:val="22"/>
          <w:szCs w:val="22"/>
          <w:lang w:val="en-US"/>
        </w:rPr>
        <w:t xml:space="preserve">reactor </w:t>
      </w:r>
      <w:r w:rsidR="00395B79">
        <w:rPr>
          <w:rFonts w:asciiTheme="minorHAnsi" w:eastAsia="MS PGothic" w:hAnsiTheme="minorHAnsi"/>
          <w:color w:val="000000"/>
          <w:sz w:val="22"/>
          <w:szCs w:val="22"/>
          <w:lang w:val="en-US"/>
        </w:rPr>
        <w:t>manufacturing business</w:t>
      </w:r>
      <w:r w:rsidRPr="00D87559">
        <w:rPr>
          <w:rFonts w:asciiTheme="minorHAnsi" w:eastAsia="MS PGothic" w:hAnsiTheme="minorHAnsi"/>
          <w:color w:val="000000"/>
          <w:sz w:val="22"/>
          <w:szCs w:val="22"/>
          <w:lang w:val="en-US"/>
        </w:rPr>
        <w:t>.</w:t>
      </w:r>
    </w:p>
    <w:p w14:paraId="54696917" w14:textId="77777777" w:rsidR="00704BDF" w:rsidRPr="008D0BEB" w:rsidRDefault="00395B79"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14:paraId="6AF1764A" w14:textId="77777777" w:rsidR="00C0728E" w:rsidRPr="00C0728E" w:rsidRDefault="00C0728E" w:rsidP="00C0728E">
      <w:pPr>
        <w:pStyle w:val="FirstParagraph"/>
        <w:numPr>
          <w:ilvl w:val="0"/>
          <w:numId w:val="17"/>
        </w:numPr>
        <w:tabs>
          <w:tab w:val="left" w:pos="426"/>
        </w:tabs>
        <w:spacing w:line="240" w:lineRule="auto"/>
        <w:ind w:left="426" w:hanging="426"/>
        <w:rPr>
          <w:rFonts w:asciiTheme="minorHAnsi" w:hAnsiTheme="minorHAnsi"/>
          <w:color w:val="000000"/>
        </w:rPr>
      </w:pPr>
      <w:r w:rsidRPr="00C0728E">
        <w:rPr>
          <w:rFonts w:asciiTheme="minorHAnsi" w:hAnsiTheme="minorHAnsi"/>
          <w:color w:val="000000"/>
        </w:rPr>
        <w:t>Sidera30 – (</w:t>
      </w:r>
      <w:hyperlink r:id="rId12" w:history="1">
        <w:r w:rsidRPr="00C0728E">
          <w:rPr>
            <w:rFonts w:asciiTheme="minorHAnsi" w:hAnsiTheme="minorHAnsi"/>
            <w:color w:val="000000"/>
          </w:rPr>
          <w:t>http://www.icicaldaie.com/sidera-30.asp</w:t>
        </w:r>
      </w:hyperlink>
      <w:r w:rsidRPr="00C0728E">
        <w:rPr>
          <w:rFonts w:asciiTheme="minorHAnsi" w:hAnsiTheme="minorHAnsi"/>
          <w:color w:val="000000"/>
        </w:rPr>
        <w:t>)</w:t>
      </w:r>
    </w:p>
    <w:p w14:paraId="4C53D40B" w14:textId="77777777" w:rsidR="00C0728E" w:rsidRPr="00C0728E" w:rsidRDefault="00C0728E" w:rsidP="00C0728E">
      <w:pPr>
        <w:pStyle w:val="FirstParagraph"/>
        <w:numPr>
          <w:ilvl w:val="0"/>
          <w:numId w:val="17"/>
        </w:numPr>
        <w:tabs>
          <w:tab w:val="left" w:pos="426"/>
        </w:tabs>
        <w:spacing w:line="240" w:lineRule="auto"/>
        <w:ind w:left="426" w:hanging="426"/>
        <w:rPr>
          <w:rFonts w:asciiTheme="minorHAnsi" w:hAnsiTheme="minorHAnsi"/>
          <w:color w:val="000000"/>
        </w:rPr>
      </w:pPr>
      <w:r w:rsidRPr="00C0728E">
        <w:rPr>
          <w:rFonts w:asciiTheme="minorHAnsi" w:hAnsiTheme="minorHAnsi"/>
          <w:color w:val="000000"/>
        </w:rPr>
        <w:t>Microgen30 – (Progetto EE01_00013 – Bando Efficienza Energetica – Decreto di concessione D.M. n° 00019EE01 del 26/05/2011) - (</w:t>
      </w:r>
      <w:hyperlink r:id="rId13" w:history="1">
        <w:r w:rsidRPr="00C0728E">
          <w:rPr>
            <w:rFonts w:asciiTheme="minorHAnsi" w:hAnsiTheme="minorHAnsi"/>
            <w:color w:val="000000"/>
          </w:rPr>
          <w:t>http://www.h2it.org/it/2009/industria-2015-progetto-microgen-30</w:t>
        </w:r>
      </w:hyperlink>
      <w:r w:rsidRPr="00C0728E">
        <w:rPr>
          <w:rFonts w:asciiTheme="minorHAnsi" w:hAnsiTheme="minorHAnsi"/>
          <w:color w:val="000000"/>
        </w:rPr>
        <w:t>)</w:t>
      </w:r>
    </w:p>
    <w:p w14:paraId="46FA77D9" w14:textId="77777777" w:rsidR="00C0728E" w:rsidRPr="00C0728E" w:rsidRDefault="00C0728E" w:rsidP="00C0728E">
      <w:pPr>
        <w:pStyle w:val="FirstParagraph"/>
        <w:numPr>
          <w:ilvl w:val="0"/>
          <w:numId w:val="17"/>
        </w:numPr>
        <w:tabs>
          <w:tab w:val="left" w:pos="426"/>
        </w:tabs>
        <w:spacing w:line="240" w:lineRule="auto"/>
        <w:ind w:left="426" w:hanging="426"/>
        <w:rPr>
          <w:rFonts w:asciiTheme="minorHAnsi" w:hAnsiTheme="minorHAnsi"/>
          <w:color w:val="000000"/>
        </w:rPr>
      </w:pPr>
      <w:r w:rsidRPr="00C0728E">
        <w:rPr>
          <w:rFonts w:asciiTheme="minorHAnsi" w:hAnsiTheme="minorHAnsi"/>
          <w:color w:val="000000"/>
        </w:rPr>
        <w:t>STAR – (Prot. CCSE n° 4609 del 03/07/2009 – Decreto MISE del 16/02/2010) – (</w:t>
      </w:r>
      <w:hyperlink r:id="rId14" w:history="1">
        <w:r w:rsidRPr="00C0728E">
          <w:rPr>
            <w:rFonts w:asciiTheme="minorHAnsi" w:hAnsiTheme="minorHAnsi"/>
            <w:color w:val="000000"/>
          </w:rPr>
          <w:t>http://www.icicaldaie.com/progetti.asp</w:t>
        </w:r>
      </w:hyperlink>
      <w:r w:rsidRPr="00C0728E">
        <w:rPr>
          <w:rFonts w:asciiTheme="minorHAnsi" w:hAnsiTheme="minorHAnsi"/>
          <w:color w:val="000000"/>
        </w:rPr>
        <w:t>)</w:t>
      </w:r>
    </w:p>
    <w:p w14:paraId="11D48F1C" w14:textId="77777777" w:rsidR="00C0728E" w:rsidRPr="00C0728E" w:rsidRDefault="00C0728E" w:rsidP="00C0728E">
      <w:pPr>
        <w:pStyle w:val="FirstParagraph"/>
        <w:numPr>
          <w:ilvl w:val="0"/>
          <w:numId w:val="17"/>
        </w:numPr>
        <w:tabs>
          <w:tab w:val="left" w:pos="426"/>
        </w:tabs>
        <w:spacing w:line="240" w:lineRule="auto"/>
        <w:ind w:left="426" w:hanging="426"/>
        <w:rPr>
          <w:rFonts w:asciiTheme="minorHAnsi" w:hAnsiTheme="minorHAnsi"/>
          <w:color w:val="000000"/>
        </w:rPr>
      </w:pPr>
      <w:r w:rsidRPr="00C0728E">
        <w:rPr>
          <w:rFonts w:asciiTheme="minorHAnsi" w:hAnsiTheme="minorHAnsi"/>
          <w:color w:val="000000"/>
        </w:rPr>
        <w:t>CISTEM  - (FCH JU, Grant number 325262) – (http://www.project-cistem.eu/)</w:t>
      </w:r>
    </w:p>
    <w:p w14:paraId="2282DF65" w14:textId="77777777" w:rsidR="00704BDF" w:rsidRPr="00C0728E" w:rsidRDefault="00C0728E" w:rsidP="00A65C98">
      <w:pPr>
        <w:pStyle w:val="FirstParagraph"/>
        <w:widowControl w:val="0"/>
        <w:numPr>
          <w:ilvl w:val="0"/>
          <w:numId w:val="17"/>
        </w:numPr>
        <w:tabs>
          <w:tab w:val="left" w:pos="426"/>
        </w:tabs>
        <w:autoSpaceDE w:val="0"/>
        <w:autoSpaceDN w:val="0"/>
        <w:adjustRightInd w:val="0"/>
        <w:spacing w:line="240" w:lineRule="auto"/>
        <w:ind w:left="426" w:hanging="426"/>
        <w:rPr>
          <w:rFonts w:asciiTheme="minorHAnsi" w:hAnsiTheme="minorHAnsi"/>
          <w:color w:val="000000"/>
        </w:rPr>
      </w:pPr>
      <w:r w:rsidRPr="00A65C98">
        <w:rPr>
          <w:rFonts w:asciiTheme="minorHAnsi" w:hAnsiTheme="minorHAnsi"/>
          <w:color w:val="000000"/>
        </w:rPr>
        <w:t>BIONICO - (FCH2 JU, Grant number 671459) – (http://www.bionicoproject.eu/)</w:t>
      </w:r>
    </w:p>
    <w:sectPr w:rsidR="00704BDF" w:rsidRPr="00C0728E"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1B47A" w14:textId="77777777" w:rsidR="00F56727" w:rsidRDefault="00F56727" w:rsidP="004F5E36">
      <w:r>
        <w:separator/>
      </w:r>
    </w:p>
  </w:endnote>
  <w:endnote w:type="continuationSeparator" w:id="0">
    <w:p w14:paraId="3E1B7E5C" w14:textId="77777777" w:rsidR="00F56727" w:rsidRDefault="00F5672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98268" w14:textId="77777777" w:rsidR="00F56727" w:rsidRDefault="00F56727" w:rsidP="004F5E36">
      <w:r>
        <w:separator/>
      </w:r>
    </w:p>
  </w:footnote>
  <w:footnote w:type="continuationSeparator" w:id="0">
    <w:p w14:paraId="4FFFE716" w14:textId="77777777" w:rsidR="00F56727" w:rsidRDefault="00F56727"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0024D" w14:textId="77777777"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34BA83F6" wp14:editId="726541D7">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C77B8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319BCE44" wp14:editId="4144D59A">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253BE"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08C3590E" wp14:editId="493C14F9">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7813950F" w14:textId="77777777" w:rsidR="00704BDF" w:rsidRDefault="00704BDF">
    <w:pPr>
      <w:pStyle w:val="Intestazione"/>
    </w:pPr>
  </w:p>
  <w:p w14:paraId="224A5604" w14:textId="77777777"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14:anchorId="20FD78B7" wp14:editId="370CB94E">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1457D897"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D34BE"/>
    <w:rsid w:val="000D4B5D"/>
    <w:rsid w:val="000E36F1"/>
    <w:rsid w:val="000E3A73"/>
    <w:rsid w:val="000E414A"/>
    <w:rsid w:val="0013121F"/>
    <w:rsid w:val="00134DE4"/>
    <w:rsid w:val="00150E59"/>
    <w:rsid w:val="00184AD6"/>
    <w:rsid w:val="00191E06"/>
    <w:rsid w:val="001B65C1"/>
    <w:rsid w:val="001C684B"/>
    <w:rsid w:val="001D53FC"/>
    <w:rsid w:val="001F2EC7"/>
    <w:rsid w:val="002065DB"/>
    <w:rsid w:val="002447EF"/>
    <w:rsid w:val="00251550"/>
    <w:rsid w:val="0027221A"/>
    <w:rsid w:val="00275B61"/>
    <w:rsid w:val="002D1F12"/>
    <w:rsid w:val="003009B7"/>
    <w:rsid w:val="0030469C"/>
    <w:rsid w:val="003723D4"/>
    <w:rsid w:val="00395B79"/>
    <w:rsid w:val="003A7D1C"/>
    <w:rsid w:val="0046164A"/>
    <w:rsid w:val="00462DCD"/>
    <w:rsid w:val="004D1162"/>
    <w:rsid w:val="004D5194"/>
    <w:rsid w:val="004E4DD6"/>
    <w:rsid w:val="004F5E36"/>
    <w:rsid w:val="005119A5"/>
    <w:rsid w:val="005278B7"/>
    <w:rsid w:val="005346C8"/>
    <w:rsid w:val="00594E9F"/>
    <w:rsid w:val="005B61E6"/>
    <w:rsid w:val="005C77E1"/>
    <w:rsid w:val="005D6A2F"/>
    <w:rsid w:val="005E1A82"/>
    <w:rsid w:val="005F0A28"/>
    <w:rsid w:val="005F0E5E"/>
    <w:rsid w:val="00616B6F"/>
    <w:rsid w:val="00620DEE"/>
    <w:rsid w:val="006255B3"/>
    <w:rsid w:val="00625639"/>
    <w:rsid w:val="0064184D"/>
    <w:rsid w:val="00660E3E"/>
    <w:rsid w:val="00662E74"/>
    <w:rsid w:val="006A58D2"/>
    <w:rsid w:val="006C5579"/>
    <w:rsid w:val="00704BDF"/>
    <w:rsid w:val="00736B13"/>
    <w:rsid w:val="007432E6"/>
    <w:rsid w:val="007447F3"/>
    <w:rsid w:val="007661C8"/>
    <w:rsid w:val="007C5AAD"/>
    <w:rsid w:val="007D52CD"/>
    <w:rsid w:val="00813288"/>
    <w:rsid w:val="008168FC"/>
    <w:rsid w:val="008479A2"/>
    <w:rsid w:val="00874E8C"/>
    <w:rsid w:val="0087637F"/>
    <w:rsid w:val="008A1512"/>
    <w:rsid w:val="008D0BEB"/>
    <w:rsid w:val="008E566E"/>
    <w:rsid w:val="00901EB6"/>
    <w:rsid w:val="009450CE"/>
    <w:rsid w:val="0095164B"/>
    <w:rsid w:val="00996483"/>
    <w:rsid w:val="009E788A"/>
    <w:rsid w:val="00A1763D"/>
    <w:rsid w:val="00A17CEC"/>
    <w:rsid w:val="00A27EF0"/>
    <w:rsid w:val="00A65C98"/>
    <w:rsid w:val="00A76EFC"/>
    <w:rsid w:val="00A9626B"/>
    <w:rsid w:val="00A97F29"/>
    <w:rsid w:val="00AB0964"/>
    <w:rsid w:val="00AE377D"/>
    <w:rsid w:val="00B61DBF"/>
    <w:rsid w:val="00BC30C9"/>
    <w:rsid w:val="00BE3E58"/>
    <w:rsid w:val="00C01616"/>
    <w:rsid w:val="00C0162B"/>
    <w:rsid w:val="00C0728E"/>
    <w:rsid w:val="00C345B1"/>
    <w:rsid w:val="00C40142"/>
    <w:rsid w:val="00C57182"/>
    <w:rsid w:val="00C655FD"/>
    <w:rsid w:val="00C867B1"/>
    <w:rsid w:val="00C94434"/>
    <w:rsid w:val="00CA1C95"/>
    <w:rsid w:val="00CA5A9C"/>
    <w:rsid w:val="00CD5FE2"/>
    <w:rsid w:val="00D02B4C"/>
    <w:rsid w:val="00D84576"/>
    <w:rsid w:val="00D87559"/>
    <w:rsid w:val="00DB4492"/>
    <w:rsid w:val="00DE0019"/>
    <w:rsid w:val="00DE264A"/>
    <w:rsid w:val="00E041E7"/>
    <w:rsid w:val="00E23CA1"/>
    <w:rsid w:val="00E409A8"/>
    <w:rsid w:val="00E7209D"/>
    <w:rsid w:val="00EA50E1"/>
    <w:rsid w:val="00EE0131"/>
    <w:rsid w:val="00F30C64"/>
    <w:rsid w:val="00F56727"/>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F4F45"/>
  <w15:docId w15:val="{B96425D9-A027-4816-BF92-C42F8795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semiHidden="1" w:uiPriority="59" w:unhideWhenUsed="1"/>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85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h2it.org/it/2009/industria-2015-progetto-microgen-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icaldaie.com/sidera-30.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cicaldaie.com/progetti.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2D971-D202-4D4E-8D5C-E102F7874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625</Words>
  <Characters>3565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4</cp:revision>
  <cp:lastPrinted>2015-05-12T18:31:00Z</cp:lastPrinted>
  <dcterms:created xsi:type="dcterms:W3CDTF">2019-01-08T15:50:00Z</dcterms:created>
  <dcterms:modified xsi:type="dcterms:W3CDTF">2019-08-21T09:14:00Z</dcterms:modified>
</cp:coreProperties>
</file>