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A5070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bookmarkEnd w:id="0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Birth of a Serious Escape Game for Chemical Engineering Labs</w:t>
      </w:r>
    </w:p>
    <w:p w:rsidR="00DE0019" w:rsidRPr="00EB4700" w:rsidRDefault="0045681F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EB470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Lilian BEZARD</w:t>
      </w:r>
      <w:r w:rsidRPr="00EB470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EB470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EB4700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Marie DEBACQ</w:t>
      </w:r>
      <w:r w:rsidR="00EB470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EB470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Astrid ROSSO</w:t>
      </w:r>
      <w:r w:rsidRPr="00EB470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Pr="008834DB" w:rsidRDefault="008834DB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8834D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 </w:t>
      </w:r>
      <w:proofErr w:type="spellStart"/>
      <w:r w:rsidR="001E655C" w:rsidRPr="008834D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Cnam</w:t>
      </w:r>
      <w:proofErr w:type="spellEnd"/>
      <w:r w:rsidR="001E655C" w:rsidRPr="008834D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2</w:t>
      </w:r>
      <w:r w:rsidR="0045681F" w:rsidRPr="008834D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92</w:t>
      </w:r>
      <w:r w:rsidR="001E655C" w:rsidRPr="008834D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rue </w:t>
      </w:r>
      <w:r w:rsidR="0045681F" w:rsidRPr="008834D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 Martin</w:t>
      </w:r>
      <w:r w:rsidR="001E655C" w:rsidRPr="008834D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75003 PARIS, </w:t>
      </w:r>
      <w:r w:rsidRPr="008834D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France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E655C">
        <w:rPr>
          <w:rFonts w:asciiTheme="minorHAnsi" w:eastAsia="MS PGothic" w:hAnsiTheme="minorHAnsi"/>
          <w:bCs/>
          <w:i/>
          <w:iCs/>
          <w:sz w:val="20"/>
          <w:lang w:val="en-US"/>
        </w:rPr>
        <w:t>marie.debacq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1E655C">
        <w:rPr>
          <w:rFonts w:asciiTheme="minorHAnsi" w:eastAsia="MS PGothic" w:hAnsiTheme="minorHAnsi"/>
          <w:bCs/>
          <w:i/>
          <w:iCs/>
          <w:sz w:val="20"/>
          <w:lang w:val="en-US"/>
        </w:rPr>
        <w:t>lecnam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1E655C">
        <w:rPr>
          <w:rFonts w:asciiTheme="minorHAnsi" w:eastAsia="MS PGothic" w:hAnsiTheme="minorHAnsi"/>
          <w:bCs/>
          <w:i/>
          <w:iCs/>
          <w:sz w:val="20"/>
          <w:lang w:val="en-US"/>
        </w:rPr>
        <w:t>net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>I</w:t>
      </w:r>
      <w:r w:rsidR="006E19DA">
        <w:rPr>
          <w:rFonts w:asciiTheme="minorHAnsi" w:hAnsiTheme="minorHAnsi"/>
        </w:rPr>
        <w:t>nc</w:t>
      </w:r>
      <w:r w:rsidR="006E19DA" w:rsidRPr="006E19DA">
        <w:rPr>
          <w:rFonts w:asciiTheme="minorHAnsi" w:hAnsiTheme="minorHAnsi"/>
        </w:rPr>
        <w:t>reas</w:t>
      </w:r>
      <w:r w:rsidR="006E19DA">
        <w:rPr>
          <w:rFonts w:asciiTheme="minorHAnsi" w:hAnsiTheme="minorHAnsi"/>
        </w:rPr>
        <w:t>ing</w:t>
      </w:r>
      <w:r w:rsidR="006E19DA" w:rsidRPr="006E19DA">
        <w:rPr>
          <w:rFonts w:asciiTheme="minorHAnsi" w:hAnsiTheme="minorHAnsi"/>
        </w:rPr>
        <w:t xml:space="preserve"> motivation to prepare</w:t>
      </w:r>
      <w:r w:rsidR="006E19DA">
        <w:rPr>
          <w:rFonts w:asciiTheme="minorHAnsi" w:hAnsiTheme="minorHAnsi"/>
        </w:rPr>
        <w:t xml:space="preserve"> labs</w:t>
      </w:r>
      <w:r w:rsidRPr="00EC66CC">
        <w:rPr>
          <w:rFonts w:asciiTheme="minorHAnsi" w:hAnsiTheme="minorHAnsi"/>
        </w:rPr>
        <w:t>.</w:t>
      </w:r>
    </w:p>
    <w:p w:rsidR="00704BDF" w:rsidRPr="00EC66CC" w:rsidRDefault="006E19D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6E19DA">
        <w:rPr>
          <w:rFonts w:asciiTheme="minorHAnsi" w:hAnsiTheme="minorHAnsi"/>
        </w:rPr>
        <w:t>romot</w:t>
      </w:r>
      <w:r>
        <w:rPr>
          <w:rFonts w:asciiTheme="minorHAnsi" w:hAnsiTheme="minorHAnsi"/>
        </w:rPr>
        <w:t>ing</w:t>
      </w:r>
      <w:r w:rsidRPr="006E19DA">
        <w:rPr>
          <w:rFonts w:asciiTheme="minorHAnsi" w:hAnsiTheme="minorHAnsi"/>
        </w:rPr>
        <w:t xml:space="preserve"> exchanges and cooperation between peers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6E19D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6E19DA">
        <w:rPr>
          <w:rFonts w:asciiTheme="minorHAnsi" w:hAnsiTheme="minorHAnsi"/>
        </w:rPr>
        <w:t xml:space="preserve">mulation </w:t>
      </w:r>
      <w:r>
        <w:rPr>
          <w:rFonts w:asciiTheme="minorHAnsi" w:hAnsiTheme="minorHAnsi"/>
        </w:rPr>
        <w:t>through</w:t>
      </w:r>
      <w:r w:rsidRPr="006E19DA">
        <w:rPr>
          <w:rFonts w:asciiTheme="minorHAnsi" w:hAnsiTheme="minorHAnsi"/>
        </w:rPr>
        <w:t xml:space="preserve"> the game</w:t>
      </w:r>
      <w:r>
        <w:rPr>
          <w:rFonts w:asciiTheme="minorHAnsi" w:hAnsiTheme="minorHAnsi"/>
        </w:rPr>
        <w:t xml:space="preserve"> </w:t>
      </w:r>
      <w:r w:rsidR="00F26D40">
        <w:rPr>
          <w:rFonts w:asciiTheme="minorHAnsi" w:hAnsiTheme="minorHAnsi"/>
        </w:rPr>
        <w:t>+</w:t>
      </w:r>
      <w:r>
        <w:rPr>
          <w:rFonts w:asciiTheme="minorHAnsi" w:hAnsiTheme="minorHAnsi"/>
        </w:rPr>
        <w:t xml:space="preserve"> </w:t>
      </w:r>
      <w:r w:rsidRPr="006E19DA">
        <w:rPr>
          <w:rFonts w:asciiTheme="minorHAnsi" w:hAnsiTheme="minorHAnsi"/>
        </w:rPr>
        <w:t>emotions that promote learning</w:t>
      </w:r>
      <w:r w:rsidR="00704BDF" w:rsidRPr="00EC66CC">
        <w:rPr>
          <w:rFonts w:asciiTheme="minorHAnsi" w:hAnsiTheme="minorHAnsi"/>
        </w:rPr>
        <w:t>.</w:t>
      </w:r>
    </w:p>
    <w:p w:rsidR="00704BDF" w:rsidRPr="00037B2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6F3082" w:rsidRDefault="00D00F9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Starting from Japan, the U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nited-States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different 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places in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Europe, the escape rooms have flourished in the last decade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for fun 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adventure 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experiences with family or friends or 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professional 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team building activities. Players work together in a team of 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few people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solve </w:t>
      </w:r>
      <w:r w:rsid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puzzles with the help of 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>clues</w:t>
      </w:r>
      <w:r w:rsidR="0066262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order to escape from a locked room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given period 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usually 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about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 hour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D00F9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F68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6F3082" w:rsidRP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t the same time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F3082" w:rsidRP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concept of gamification is developing in pedagogy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F3082" w:rsidRP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Nothing surprising 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indeed in the </w:t>
      </w:r>
      <w:r w:rsidR="00662622" w:rsidRP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appearance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6F3082" w:rsidRP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2622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serious escape games</w:t>
      </w:r>
      <w:r w:rsidR="00662622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="006F308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662622" w:rsidRPr="008D0BEB" w:rsidRDefault="00662622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662622">
        <w:rPr>
          <w:rFonts w:asciiTheme="minorHAnsi" w:eastAsia="MS PGothic" w:hAnsiTheme="minorHAnsi"/>
          <w:color w:val="000000"/>
          <w:sz w:val="22"/>
          <w:szCs w:val="22"/>
          <w:lang w:val="en-US"/>
        </w:rPr>
        <w:t>t is often difficult to motivate learners to prepare the practical sessions</w:t>
      </w:r>
      <w:r w:rsidR="003366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is the starting idea of this project, </w:t>
      </w:r>
      <w:r w:rsidR="00336693" w:rsidRPr="00336693">
        <w:rPr>
          <w:rFonts w:asciiTheme="minorHAnsi" w:eastAsia="MS PGothic" w:hAnsiTheme="minorHAnsi"/>
          <w:color w:val="000000"/>
          <w:sz w:val="22"/>
          <w:szCs w:val="22"/>
          <w:lang w:val="en-US"/>
        </w:rPr>
        <w:t>currently under development</w:t>
      </w:r>
      <w:r w:rsidR="00EA7D25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336693" w:rsidRPr="003366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first experiment will take place in April</w:t>
      </w:r>
      <w:r w:rsidR="00EF684D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36693" w:rsidRPr="00336693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 2019</w:t>
      </w:r>
      <w:r w:rsidR="0033669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301F4F" w:rsidRDefault="00037B2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Pr="00037B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first read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some</w:t>
      </w:r>
      <w:r w:rsidRPr="00037B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literature on the subject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(for example [1-2])</w:t>
      </w:r>
      <w:r w:rsid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Then we</w:t>
      </w:r>
      <w:r w:rsidRPr="00037B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experimented card-based games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 Unlock [3] and Exit [4]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 w:rsid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B40F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playing </w:t>
      </w:r>
      <w:r w:rsid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team </w:t>
      </w:r>
      <w:r w:rsidR="00DD5E78" w:rsidRP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composed of teachers and </w:t>
      </w:r>
      <w:r w:rsid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>pedagogical</w:t>
      </w:r>
      <w:r w:rsidR="00DD5E78" w:rsidRP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engineers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D</w:t>
      </w:r>
      <w:r w:rsid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uring this stage, we </w:t>
      </w:r>
      <w:r w:rsidR="00DD5E78" w:rsidRP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tried to understand the </w:t>
      </w:r>
      <w:r w:rsid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="00DD5E78" w:rsidRP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>mechanics</w:t>
      </w:r>
      <w:r w:rsid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</w:t>
      </w:r>
      <w:r w:rsidR="00DD5E78" w:rsidRP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3C6A76" w:rsidRP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</w:t>
      </w:r>
      <w:r w:rsidR="00DD5E78" w:rsidRP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game</w:t>
      </w:r>
      <w:r w:rsid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D5E78" w:rsidRP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identify types of enigmas that can be applied to a </w:t>
      </w:r>
      <w:r w:rsidR="00457B8F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learning</w:t>
      </w:r>
      <w:r w:rsidR="00DD5E78" w:rsidRPr="00DD5E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7B8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topic</w:t>
      </w:r>
      <w:r w:rsidR="006A27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Mécanicartes</w:t>
      </w:r>
      <w:proofErr w:type="spellEnd"/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 (under 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Creative Commons 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license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BY-NC-SA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also</w:t>
      </w:r>
      <w:proofErr w:type="gramEnd"/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provided in English and Dutch) 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a 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relevant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tool to understand and 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“husk”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game 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A27D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Then we set up a “scenario” for the game</w:t>
      </w:r>
      <w:r w:rsidR="00EA7D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based on </w:t>
      </w:r>
      <w:r w:rsidR="00EA7D25" w:rsidRPr="00EA7D2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review</w:t>
      </w:r>
      <w:r w:rsidR="00EA7D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needed to prepare the labs and </w:t>
      </w:r>
      <w:r w:rsidR="00EA7D25" w:rsidRPr="00EA7D2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required preliminary calculations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before </w:t>
      </w:r>
      <w:r w:rsidR="00457B8F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457B8F">
        <w:rPr>
          <w:rFonts w:asciiTheme="minorHAnsi" w:eastAsia="MS PGothic" w:hAnsiTheme="minorHAnsi"/>
          <w:color w:val="000000"/>
          <w:sz w:val="22"/>
          <w:szCs w:val="22"/>
          <w:lang w:val="en-US"/>
        </w:rPr>
        <w:t>v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ing to pilot </w:t>
      </w:r>
      <w:r w:rsidR="00457B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plants </w:t>
      </w:r>
      <w:r w:rsidR="003C6A76" w:rsidRP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</w:t>
      </w:r>
      <w:r w:rsidR="006A27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We also found </w:t>
      </w:r>
      <w:r w:rsidR="00CB5368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useful</w:t>
      </w:r>
      <w:r w:rsidR="006A27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help on a French web site dedicated to pedagogical escape games [</w:t>
      </w:r>
      <w:r w:rsidR="003C6A76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="006A27D3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</w:t>
      </w:r>
      <w:r w:rsidR="00301F4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,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discussion</w:t>
      </w:r>
      <w:r w:rsidR="00301F4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301F4F" w:rsidRPr="00301F4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and conclusions</w:t>
      </w:r>
    </w:p>
    <w:p w:rsidR="00DD5E78" w:rsidRPr="008D0BEB" w:rsidRDefault="00301F4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01F4F">
        <w:rPr>
          <w:rFonts w:asciiTheme="minorHAnsi" w:eastAsia="MS PGothic" w:hAnsiTheme="minorHAnsi"/>
          <w:color w:val="000000"/>
          <w:sz w:val="22"/>
          <w:szCs w:val="22"/>
        </w:rPr>
        <w:t xml:space="preserve">are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of course </w:t>
      </w:r>
      <w:r w:rsidRPr="00301F4F">
        <w:rPr>
          <w:rFonts w:asciiTheme="minorHAnsi" w:eastAsia="MS PGothic" w:hAnsiTheme="minorHAnsi"/>
          <w:color w:val="000000"/>
          <w:sz w:val="22"/>
          <w:szCs w:val="22"/>
        </w:rPr>
        <w:t xml:space="preserve">not currently available and </w:t>
      </w:r>
      <w:r>
        <w:rPr>
          <w:rFonts w:asciiTheme="minorHAnsi" w:eastAsia="MS PGothic" w:hAnsiTheme="minorHAnsi"/>
          <w:color w:val="000000"/>
          <w:sz w:val="22"/>
          <w:szCs w:val="22"/>
        </w:rPr>
        <w:t>will</w:t>
      </w:r>
      <w:r w:rsidRPr="00301F4F">
        <w:rPr>
          <w:rFonts w:asciiTheme="minorHAnsi" w:eastAsia="MS PGothic" w:hAnsiTheme="minorHAnsi"/>
          <w:color w:val="000000"/>
          <w:sz w:val="22"/>
          <w:szCs w:val="22"/>
        </w:rPr>
        <w:t xml:space="preserve"> be presented </w:t>
      </w:r>
      <w:r>
        <w:rPr>
          <w:rFonts w:asciiTheme="minorHAnsi" w:eastAsia="MS PGothic" w:hAnsiTheme="minorHAnsi"/>
          <w:color w:val="000000"/>
          <w:sz w:val="22"/>
          <w:szCs w:val="22"/>
        </w:rPr>
        <w:t>during</w:t>
      </w:r>
      <w:r w:rsidRPr="00301F4F">
        <w:rPr>
          <w:rFonts w:asciiTheme="minorHAnsi" w:eastAsia="MS PGothic" w:hAnsiTheme="minorHAnsi"/>
          <w:color w:val="000000"/>
          <w:sz w:val="22"/>
          <w:szCs w:val="22"/>
        </w:rPr>
        <w:t xml:space="preserve"> the congress</w:t>
      </w:r>
      <w:r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Default="00301F4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301F4F">
        <w:rPr>
          <w:rFonts w:asciiTheme="minorHAnsi" w:hAnsiTheme="minorHAnsi"/>
          <w:color w:val="000000"/>
        </w:rPr>
        <w:t>Alpár</w:t>
      </w:r>
      <w:proofErr w:type="spellEnd"/>
      <w:r w:rsidRPr="00301F4F">
        <w:rPr>
          <w:rFonts w:asciiTheme="minorHAnsi" w:hAnsiTheme="minorHAnsi"/>
          <w:color w:val="000000"/>
        </w:rPr>
        <w:t xml:space="preserve"> </w:t>
      </w:r>
      <w:proofErr w:type="spellStart"/>
      <w:r w:rsidRPr="00301F4F">
        <w:rPr>
          <w:rFonts w:asciiTheme="minorHAnsi" w:hAnsiTheme="minorHAnsi"/>
          <w:color w:val="000000"/>
        </w:rPr>
        <w:t>István</w:t>
      </w:r>
      <w:proofErr w:type="spellEnd"/>
      <w:r w:rsidRPr="00301F4F">
        <w:rPr>
          <w:rFonts w:asciiTheme="minorHAnsi" w:hAnsiTheme="minorHAnsi"/>
          <w:color w:val="000000"/>
        </w:rPr>
        <w:t xml:space="preserve"> Vita </w:t>
      </w:r>
      <w:proofErr w:type="spellStart"/>
      <w:r w:rsidRPr="00301F4F">
        <w:rPr>
          <w:rFonts w:asciiTheme="minorHAnsi" w:hAnsiTheme="minorHAnsi"/>
          <w:color w:val="000000"/>
        </w:rPr>
        <w:t>Vörös</w:t>
      </w:r>
      <w:proofErr w:type="spellEnd"/>
      <w:r w:rsidRPr="00301F4F">
        <w:rPr>
          <w:rFonts w:asciiTheme="minorHAnsi" w:hAnsiTheme="minorHAnsi"/>
          <w:color w:val="000000"/>
        </w:rPr>
        <w:t xml:space="preserve"> and </w:t>
      </w:r>
      <w:proofErr w:type="spellStart"/>
      <w:r w:rsidRPr="00301F4F">
        <w:rPr>
          <w:rFonts w:asciiTheme="minorHAnsi" w:hAnsiTheme="minorHAnsi"/>
          <w:color w:val="000000"/>
        </w:rPr>
        <w:t>Zsuzsa</w:t>
      </w:r>
      <w:proofErr w:type="spellEnd"/>
      <w:r w:rsidRPr="00301F4F">
        <w:rPr>
          <w:rFonts w:asciiTheme="minorHAnsi" w:hAnsiTheme="minorHAnsi"/>
          <w:color w:val="000000"/>
        </w:rPr>
        <w:t xml:space="preserve"> </w:t>
      </w:r>
      <w:proofErr w:type="spellStart"/>
      <w:r w:rsidRPr="00301F4F">
        <w:rPr>
          <w:rFonts w:asciiTheme="minorHAnsi" w:hAnsiTheme="minorHAnsi"/>
          <w:color w:val="000000"/>
        </w:rPr>
        <w:t>Sárközi</w:t>
      </w:r>
      <w:proofErr w:type="spellEnd"/>
      <w:r>
        <w:rPr>
          <w:rFonts w:asciiTheme="minorHAnsi" w:hAnsiTheme="minorHAnsi"/>
          <w:color w:val="000000"/>
        </w:rPr>
        <w:t>,</w:t>
      </w:r>
      <w:r w:rsidRPr="00301F4F">
        <w:rPr>
          <w:rFonts w:asciiTheme="minorHAnsi" w:hAnsiTheme="minorHAnsi"/>
          <w:color w:val="000000"/>
        </w:rPr>
        <w:t xml:space="preserve"> </w:t>
      </w:r>
      <w:r w:rsidRPr="00EA7D25">
        <w:rPr>
          <w:rFonts w:asciiTheme="minorHAnsi" w:hAnsiTheme="minorHAnsi"/>
          <w:i/>
          <w:color w:val="000000"/>
        </w:rPr>
        <w:t>Physics escape room as an educational tool</w:t>
      </w:r>
      <w:r>
        <w:rPr>
          <w:rFonts w:asciiTheme="minorHAnsi" w:hAnsiTheme="minorHAnsi"/>
          <w:color w:val="000000"/>
        </w:rPr>
        <w:t xml:space="preserve">, </w:t>
      </w:r>
      <w:r w:rsidRPr="00301F4F">
        <w:rPr>
          <w:rFonts w:asciiTheme="minorHAnsi" w:hAnsiTheme="minorHAnsi"/>
          <w:color w:val="000000"/>
        </w:rPr>
        <w:t xml:space="preserve">AIP Conference Proceedings (2017) </w:t>
      </w:r>
      <w:r w:rsidR="00037B23">
        <w:rPr>
          <w:rFonts w:asciiTheme="minorHAnsi" w:hAnsiTheme="minorHAnsi"/>
          <w:color w:val="000000"/>
        </w:rPr>
        <w:t xml:space="preserve">– </w:t>
      </w:r>
      <w:hyperlink r:id="rId10" w:history="1">
        <w:r w:rsidR="00037B23" w:rsidRPr="00257B90">
          <w:rPr>
            <w:rStyle w:val="Lienhypertexte"/>
            <w:rFonts w:asciiTheme="minorHAnsi" w:hAnsiTheme="minorHAnsi"/>
          </w:rPr>
          <w:t>https://aip.scitation.org/doi/pdf/10.1063/1.5017455</w:t>
        </w:r>
      </w:hyperlink>
    </w:p>
    <w:p w:rsidR="005346C8" w:rsidRDefault="00037B23" w:rsidP="00301F4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301F4F">
        <w:rPr>
          <w:rFonts w:asciiTheme="minorHAnsi" w:hAnsiTheme="minorHAnsi"/>
          <w:color w:val="000000"/>
        </w:rPr>
        <w:t>Gaëlle</w:t>
      </w:r>
      <w:proofErr w:type="spellEnd"/>
      <w:r w:rsidRPr="00301F4F">
        <w:rPr>
          <w:rFonts w:asciiTheme="minorHAnsi" w:hAnsiTheme="minorHAnsi"/>
          <w:color w:val="000000"/>
        </w:rPr>
        <w:t xml:space="preserve"> </w:t>
      </w:r>
      <w:proofErr w:type="spellStart"/>
      <w:r w:rsidRPr="00301F4F">
        <w:rPr>
          <w:rFonts w:asciiTheme="minorHAnsi" w:hAnsiTheme="minorHAnsi"/>
          <w:color w:val="000000"/>
        </w:rPr>
        <w:t>Guigon</w:t>
      </w:r>
      <w:proofErr w:type="spellEnd"/>
      <w:r w:rsidRPr="00301F4F">
        <w:rPr>
          <w:rFonts w:asciiTheme="minorHAnsi" w:hAnsiTheme="minorHAnsi"/>
          <w:color w:val="000000"/>
        </w:rPr>
        <w:t xml:space="preserve">, </w:t>
      </w:r>
      <w:proofErr w:type="spellStart"/>
      <w:r w:rsidRPr="00301F4F">
        <w:rPr>
          <w:rFonts w:asciiTheme="minorHAnsi" w:hAnsiTheme="minorHAnsi"/>
          <w:color w:val="000000"/>
        </w:rPr>
        <w:t>Jérémie</w:t>
      </w:r>
      <w:proofErr w:type="spellEnd"/>
      <w:r w:rsidRPr="00301F4F">
        <w:rPr>
          <w:rFonts w:asciiTheme="minorHAnsi" w:hAnsiTheme="minorHAnsi"/>
          <w:color w:val="000000"/>
        </w:rPr>
        <w:t xml:space="preserve"> </w:t>
      </w:r>
      <w:proofErr w:type="spellStart"/>
      <w:r w:rsidRPr="00301F4F">
        <w:rPr>
          <w:rFonts w:asciiTheme="minorHAnsi" w:hAnsiTheme="minorHAnsi"/>
          <w:color w:val="000000"/>
        </w:rPr>
        <w:t>Humeau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Pr="00301F4F">
        <w:rPr>
          <w:rFonts w:asciiTheme="minorHAnsi" w:hAnsiTheme="minorHAnsi"/>
          <w:color w:val="000000"/>
        </w:rPr>
        <w:t>and Mathieu Vermeulen</w:t>
      </w:r>
      <w:r>
        <w:rPr>
          <w:rFonts w:asciiTheme="minorHAnsi" w:hAnsiTheme="minorHAnsi"/>
          <w:color w:val="000000"/>
        </w:rPr>
        <w:t>,</w:t>
      </w:r>
      <w:r w:rsidRPr="00301F4F">
        <w:rPr>
          <w:rFonts w:asciiTheme="minorHAnsi" w:hAnsiTheme="minorHAnsi"/>
          <w:color w:val="000000"/>
        </w:rPr>
        <w:t xml:space="preserve"> </w:t>
      </w:r>
      <w:r w:rsidR="00301F4F" w:rsidRPr="00EA7D25">
        <w:rPr>
          <w:rFonts w:asciiTheme="minorHAnsi" w:hAnsiTheme="minorHAnsi"/>
          <w:i/>
          <w:color w:val="000000"/>
        </w:rPr>
        <w:t>A Model to Design Learning Escape Games: SEGAM</w:t>
      </w:r>
      <w:r>
        <w:rPr>
          <w:rFonts w:asciiTheme="minorHAnsi" w:hAnsiTheme="minorHAnsi"/>
          <w:color w:val="000000"/>
        </w:rPr>
        <w:t>, P</w:t>
      </w:r>
      <w:r w:rsidRPr="00037B23">
        <w:rPr>
          <w:rFonts w:asciiTheme="minorHAnsi" w:hAnsiTheme="minorHAnsi"/>
          <w:color w:val="000000"/>
        </w:rPr>
        <w:t>roceedings of the 10</w:t>
      </w:r>
      <w:r w:rsidRPr="00037B23">
        <w:rPr>
          <w:rFonts w:asciiTheme="minorHAnsi" w:hAnsiTheme="minorHAnsi"/>
          <w:color w:val="000000"/>
          <w:vertAlign w:val="superscript"/>
        </w:rPr>
        <w:t>th</w:t>
      </w:r>
      <w:r>
        <w:rPr>
          <w:rFonts w:asciiTheme="minorHAnsi" w:hAnsiTheme="minorHAnsi"/>
          <w:color w:val="000000"/>
        </w:rPr>
        <w:t xml:space="preserve"> </w:t>
      </w:r>
      <w:r w:rsidRPr="00037B23">
        <w:rPr>
          <w:rFonts w:asciiTheme="minorHAnsi" w:hAnsiTheme="minorHAnsi"/>
          <w:color w:val="000000"/>
        </w:rPr>
        <w:t>International Conference on Computer Supported Education</w:t>
      </w:r>
      <w:r w:rsidR="00EA7D25">
        <w:rPr>
          <w:rFonts w:asciiTheme="minorHAnsi" w:hAnsiTheme="minorHAnsi"/>
          <w:color w:val="000000"/>
        </w:rPr>
        <w:t xml:space="preserve"> (</w:t>
      </w:r>
      <w:r w:rsidRPr="00037B23">
        <w:rPr>
          <w:rFonts w:asciiTheme="minorHAnsi" w:hAnsiTheme="minorHAnsi"/>
          <w:color w:val="000000"/>
        </w:rPr>
        <w:t>2018</w:t>
      </w:r>
      <w:r w:rsidR="00EA7D25">
        <w:rPr>
          <w:rFonts w:asciiTheme="minorHAnsi" w:hAnsiTheme="minorHAnsi"/>
          <w:color w:val="000000"/>
        </w:rPr>
        <w:t>)</w:t>
      </w:r>
      <w:r>
        <w:rPr>
          <w:rFonts w:asciiTheme="minorHAnsi" w:hAnsiTheme="minorHAnsi"/>
          <w:color w:val="000000"/>
        </w:rPr>
        <w:t xml:space="preserve"> – </w:t>
      </w:r>
      <w:hyperlink r:id="rId11" w:history="1">
        <w:r w:rsidRPr="00257B90">
          <w:rPr>
            <w:rStyle w:val="Lienhypertexte"/>
            <w:rFonts w:asciiTheme="minorHAnsi" w:hAnsiTheme="minorHAnsi"/>
          </w:rPr>
          <w:t>https://hal.archives-ouvertes.fr/hal-01744860/</w:t>
        </w:r>
      </w:hyperlink>
    </w:p>
    <w:p w:rsidR="00037B23" w:rsidRDefault="001E0822" w:rsidP="00301F4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  <w:hyperlink r:id="rId12" w:history="1">
        <w:r w:rsidR="00037B23" w:rsidRPr="00257B90">
          <w:rPr>
            <w:rStyle w:val="Lienhypertexte"/>
            <w:rFonts w:asciiTheme="minorHAnsi" w:hAnsiTheme="minorHAnsi"/>
          </w:rPr>
          <w:t>https://www.spacecowboys.fr/unlock-demo</w:t>
        </w:r>
      </w:hyperlink>
    </w:p>
    <w:p w:rsidR="00037B23" w:rsidRDefault="001E0822" w:rsidP="00301F4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  <w:hyperlink r:id="rId13" w:history="1">
        <w:r w:rsidR="00037B23" w:rsidRPr="00257B90">
          <w:rPr>
            <w:rStyle w:val="Lienhypertexte"/>
            <w:rFonts w:asciiTheme="minorHAnsi" w:hAnsiTheme="minorHAnsi"/>
          </w:rPr>
          <w:t>https://www.iello.fr/fr/fiche/exit-le-jeu-le-laboratoire-secret</w:t>
        </w:r>
      </w:hyperlink>
    </w:p>
    <w:p w:rsidR="003C6A76" w:rsidRDefault="003C6A76" w:rsidP="00B40FD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Style w:val="Lienhypertexte"/>
          <w:rFonts w:asciiTheme="minorHAnsi" w:hAnsiTheme="minorHAnsi"/>
          <w:color w:val="000000"/>
          <w:u w:val="none"/>
        </w:rPr>
      </w:pPr>
      <w:hyperlink r:id="rId14" w:history="1">
        <w:r w:rsidRPr="002013AB">
          <w:rPr>
            <w:rStyle w:val="Lienhypertexte"/>
            <w:rFonts w:asciiTheme="minorHAnsi" w:hAnsiTheme="minorHAnsi"/>
          </w:rPr>
          <w:t>http://www.mecanicartes.com/</w:t>
        </w:r>
      </w:hyperlink>
    </w:p>
    <w:p w:rsidR="00037B23" w:rsidRPr="00B40FDA" w:rsidRDefault="003C6A76" w:rsidP="00B40FD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  <w:hyperlink r:id="rId15" w:history="1">
        <w:r w:rsidRPr="002013AB">
          <w:rPr>
            <w:rStyle w:val="Lienhypertexte"/>
            <w:rFonts w:asciiTheme="minorHAnsi" w:hAnsiTheme="minorHAnsi"/>
          </w:rPr>
          <w:t>http://scape.enepe.fr/</w:t>
        </w:r>
      </w:hyperlink>
    </w:p>
    <w:sectPr w:rsidR="00037B23" w:rsidRPr="00B40FD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822" w:rsidRDefault="001E0822" w:rsidP="004F5E36">
      <w:r>
        <w:separator/>
      </w:r>
    </w:p>
  </w:endnote>
  <w:endnote w:type="continuationSeparator" w:id="0">
    <w:p w:rsidR="001E0822" w:rsidRDefault="001E082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822" w:rsidRDefault="001E0822" w:rsidP="004F5E36">
      <w:r>
        <w:separator/>
      </w:r>
    </w:p>
  </w:footnote>
  <w:footnote w:type="continuationSeparator" w:id="0">
    <w:p w:rsidR="001E0822" w:rsidRDefault="001E082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37B23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E0822"/>
    <w:rsid w:val="001E655C"/>
    <w:rsid w:val="001F2EC7"/>
    <w:rsid w:val="002065DB"/>
    <w:rsid w:val="0022579F"/>
    <w:rsid w:val="00225BD1"/>
    <w:rsid w:val="002447EF"/>
    <w:rsid w:val="00251550"/>
    <w:rsid w:val="0027221A"/>
    <w:rsid w:val="00275B61"/>
    <w:rsid w:val="002D1F12"/>
    <w:rsid w:val="003009B7"/>
    <w:rsid w:val="00301F4F"/>
    <w:rsid w:val="0030469C"/>
    <w:rsid w:val="00336693"/>
    <w:rsid w:val="003723D4"/>
    <w:rsid w:val="003A7D1C"/>
    <w:rsid w:val="003C6A76"/>
    <w:rsid w:val="0045681F"/>
    <w:rsid w:val="00457B8F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CB0"/>
    <w:rsid w:val="005F0E5E"/>
    <w:rsid w:val="00620DEE"/>
    <w:rsid w:val="00625639"/>
    <w:rsid w:val="0064184D"/>
    <w:rsid w:val="00660E3E"/>
    <w:rsid w:val="00662622"/>
    <w:rsid w:val="00662E74"/>
    <w:rsid w:val="006A27D3"/>
    <w:rsid w:val="006A58D2"/>
    <w:rsid w:val="006C5579"/>
    <w:rsid w:val="006E19DA"/>
    <w:rsid w:val="006F3082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834DB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5070C"/>
    <w:rsid w:val="00A76EFC"/>
    <w:rsid w:val="00A9626B"/>
    <w:rsid w:val="00A97F29"/>
    <w:rsid w:val="00AB0964"/>
    <w:rsid w:val="00AE1F5F"/>
    <w:rsid w:val="00AE377D"/>
    <w:rsid w:val="00B40FDA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B5368"/>
    <w:rsid w:val="00CD5FE2"/>
    <w:rsid w:val="00D00F9F"/>
    <w:rsid w:val="00D02B4C"/>
    <w:rsid w:val="00D84576"/>
    <w:rsid w:val="00DD5E78"/>
    <w:rsid w:val="00DE0019"/>
    <w:rsid w:val="00DE264A"/>
    <w:rsid w:val="00E041E7"/>
    <w:rsid w:val="00E23CA1"/>
    <w:rsid w:val="00E409A8"/>
    <w:rsid w:val="00E7209D"/>
    <w:rsid w:val="00EA50E1"/>
    <w:rsid w:val="00EA7D25"/>
    <w:rsid w:val="00EB4700"/>
    <w:rsid w:val="00EE0131"/>
    <w:rsid w:val="00EF684D"/>
    <w:rsid w:val="00F26D40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29C42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Lienhypertexte">
    <w:name w:val="Hyperlink"/>
    <w:basedOn w:val="Policepardfaut"/>
    <w:uiPriority w:val="99"/>
    <w:unhideWhenUsed/>
    <w:locked/>
    <w:rsid w:val="00037B2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7B2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locked/>
    <w:rsid w:val="00DD5E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6A27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ello.fr/fr/fiche/exit-le-jeu-le-laboratoire-secr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acecowboys.fr/unlock-dem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l.archives-ouvertes.fr/hal-017448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ape.enepe.fr/" TargetMode="External"/><Relationship Id="rId10" Type="http://schemas.openxmlformats.org/officeDocument/2006/relationships/hyperlink" Target="https://aip.scitation.org/doi/pdf/10.1063/1.501745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ecanicart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FA15-880C-42E4-8862-7B8F7481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DEBACQ Marie</cp:lastModifiedBy>
  <cp:revision>13</cp:revision>
  <cp:lastPrinted>2015-05-12T18:31:00Z</cp:lastPrinted>
  <dcterms:created xsi:type="dcterms:W3CDTF">2019-02-24T14:09:00Z</dcterms:created>
  <dcterms:modified xsi:type="dcterms:W3CDTF">2019-02-25T13:34:00Z</dcterms:modified>
</cp:coreProperties>
</file>