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323E58" w14:textId="77777777" w:rsidR="000A03B2" w:rsidRPr="000A03B2" w:rsidRDefault="000A03B2" w:rsidP="00704BDF">
      <w:pPr>
        <w:pStyle w:val="CETAuthors"/>
        <w:tabs>
          <w:tab w:val="clear" w:pos="7100"/>
          <w:tab w:val="right" w:pos="9070"/>
        </w:tabs>
        <w:rPr>
          <w:lang w:val="en-US"/>
        </w:rPr>
        <w:sectPr w:rsidR="000A03B2" w:rsidRPr="000A03B2" w:rsidSect="006009B0">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1843" w:right="1418" w:bottom="1276" w:left="1418" w:header="709" w:footer="0" w:gutter="0"/>
          <w:cols w:space="708"/>
          <w:titlePg/>
          <w:docGrid w:linePitch="360"/>
        </w:sectPr>
      </w:pPr>
    </w:p>
    <w:p w14:paraId="038E88EB" w14:textId="77777777" w:rsidR="00403660" w:rsidRPr="00ED08D6" w:rsidRDefault="00403660" w:rsidP="00403660">
      <w:pPr>
        <w:spacing w:after="200" w:line="276" w:lineRule="auto"/>
        <w:jc w:val="center"/>
        <w:rPr>
          <w:rFonts w:eastAsiaTheme="minorHAnsi"/>
          <w:b/>
          <w:bCs/>
          <w:sz w:val="28"/>
          <w:szCs w:val="28"/>
        </w:rPr>
      </w:pPr>
      <w:r w:rsidRPr="00ED08D6">
        <w:rPr>
          <w:rFonts w:eastAsiaTheme="minorHAnsi"/>
          <w:b/>
          <w:bCs/>
          <w:sz w:val="28"/>
          <w:szCs w:val="28"/>
        </w:rPr>
        <w:t>Functional analysis of selected ion electrically conductive hydrogel production and applications in seawater treatment</w:t>
      </w:r>
    </w:p>
    <w:p w14:paraId="0E2755C6" w14:textId="77777777" w:rsidR="00403660" w:rsidRPr="00403660" w:rsidRDefault="00403660" w:rsidP="00403660">
      <w:pPr>
        <w:spacing w:after="200"/>
        <w:jc w:val="center"/>
        <w:rPr>
          <w:rFonts w:asciiTheme="minorHAnsi" w:eastAsiaTheme="minorHAnsi" w:hAnsiTheme="minorHAnsi" w:cstheme="minorHAnsi"/>
          <w:sz w:val="24"/>
          <w:szCs w:val="24"/>
        </w:rPr>
      </w:pPr>
      <w:r w:rsidRPr="00403660">
        <w:rPr>
          <w:rFonts w:asciiTheme="minorHAnsi" w:eastAsiaTheme="minorHAnsi" w:hAnsiTheme="minorHAnsi" w:cstheme="minorHAnsi"/>
          <w:sz w:val="24"/>
          <w:szCs w:val="24"/>
        </w:rPr>
        <w:t xml:space="preserve">Mohamed H. </w:t>
      </w:r>
      <w:proofErr w:type="spellStart"/>
      <w:r w:rsidRPr="00403660">
        <w:rPr>
          <w:rFonts w:asciiTheme="minorHAnsi" w:eastAsiaTheme="minorHAnsi" w:hAnsiTheme="minorHAnsi" w:cstheme="minorHAnsi"/>
          <w:sz w:val="24"/>
          <w:szCs w:val="24"/>
        </w:rPr>
        <w:t>Sorour</w:t>
      </w:r>
      <w:proofErr w:type="spellEnd"/>
      <w:r w:rsidRPr="00403660">
        <w:rPr>
          <w:rFonts w:asciiTheme="minorHAnsi" w:eastAsiaTheme="minorHAnsi" w:hAnsiTheme="minorHAnsi" w:cstheme="minorHAnsi"/>
          <w:sz w:val="24"/>
          <w:szCs w:val="24"/>
        </w:rPr>
        <w:t xml:space="preserve">, Marwa M. El Sayed*, </w:t>
      </w:r>
      <w:proofErr w:type="spellStart"/>
      <w:r w:rsidRPr="00403660">
        <w:rPr>
          <w:rFonts w:asciiTheme="minorHAnsi" w:eastAsiaTheme="minorHAnsi" w:hAnsiTheme="minorHAnsi" w:cstheme="minorHAnsi"/>
          <w:sz w:val="24"/>
          <w:szCs w:val="24"/>
        </w:rPr>
        <w:t>Abdelghani</w:t>
      </w:r>
      <w:proofErr w:type="spellEnd"/>
      <w:r w:rsidRPr="00403660">
        <w:rPr>
          <w:rFonts w:asciiTheme="minorHAnsi" w:eastAsiaTheme="minorHAnsi" w:hAnsiTheme="minorHAnsi" w:cstheme="minorHAnsi"/>
          <w:sz w:val="24"/>
          <w:szCs w:val="24"/>
        </w:rPr>
        <w:t xml:space="preserve"> M. G. </w:t>
      </w:r>
      <w:proofErr w:type="spellStart"/>
      <w:r w:rsidRPr="00403660">
        <w:rPr>
          <w:rFonts w:asciiTheme="minorHAnsi" w:eastAsiaTheme="minorHAnsi" w:hAnsiTheme="minorHAnsi" w:cstheme="minorHAnsi"/>
          <w:sz w:val="24"/>
          <w:szCs w:val="24"/>
        </w:rPr>
        <w:t>Abulnour</w:t>
      </w:r>
      <w:proofErr w:type="spellEnd"/>
      <w:r w:rsidRPr="00403660">
        <w:rPr>
          <w:rFonts w:asciiTheme="minorHAnsi" w:eastAsiaTheme="minorHAnsi" w:hAnsiTheme="minorHAnsi" w:cstheme="minorHAnsi"/>
          <w:sz w:val="24"/>
          <w:szCs w:val="24"/>
        </w:rPr>
        <w:t xml:space="preserve">, </w:t>
      </w:r>
      <w:proofErr w:type="spellStart"/>
      <w:r w:rsidRPr="00403660">
        <w:rPr>
          <w:rFonts w:asciiTheme="minorHAnsi" w:eastAsiaTheme="minorHAnsi" w:hAnsiTheme="minorHAnsi" w:cstheme="minorHAnsi"/>
          <w:sz w:val="24"/>
          <w:szCs w:val="24"/>
        </w:rPr>
        <w:t>Hayam</w:t>
      </w:r>
      <w:proofErr w:type="spellEnd"/>
      <w:r w:rsidRPr="00403660">
        <w:rPr>
          <w:rFonts w:asciiTheme="minorHAnsi" w:eastAsiaTheme="minorHAnsi" w:hAnsiTheme="minorHAnsi" w:cstheme="minorHAnsi"/>
          <w:sz w:val="24"/>
          <w:szCs w:val="24"/>
        </w:rPr>
        <w:t xml:space="preserve">, F. </w:t>
      </w:r>
      <w:proofErr w:type="spellStart"/>
      <w:r w:rsidRPr="00403660">
        <w:rPr>
          <w:rFonts w:asciiTheme="minorHAnsi" w:eastAsiaTheme="minorHAnsi" w:hAnsiTheme="minorHAnsi" w:cstheme="minorHAnsi"/>
          <w:sz w:val="24"/>
          <w:szCs w:val="24"/>
        </w:rPr>
        <w:t>Shaalan</w:t>
      </w:r>
      <w:proofErr w:type="spellEnd"/>
      <w:r w:rsidRPr="00403660">
        <w:rPr>
          <w:rFonts w:asciiTheme="minorHAnsi" w:eastAsiaTheme="minorHAnsi" w:hAnsiTheme="minorHAnsi" w:cstheme="minorHAnsi"/>
          <w:sz w:val="24"/>
          <w:szCs w:val="24"/>
        </w:rPr>
        <w:t>, Heba A. Hani, Shadia R. Tewfik</w:t>
      </w:r>
    </w:p>
    <w:p w14:paraId="16123B77" w14:textId="77777777" w:rsidR="00403660" w:rsidRPr="00403660" w:rsidRDefault="00403660" w:rsidP="00403660">
      <w:pPr>
        <w:spacing w:after="200"/>
        <w:jc w:val="center"/>
        <w:rPr>
          <w:rFonts w:asciiTheme="minorHAnsi" w:eastAsiaTheme="minorHAnsi" w:hAnsiTheme="minorHAnsi" w:cstheme="minorHAnsi"/>
          <w:i/>
          <w:iCs/>
          <w:sz w:val="20"/>
        </w:rPr>
      </w:pPr>
      <w:r w:rsidRPr="00403660">
        <w:rPr>
          <w:rFonts w:asciiTheme="minorHAnsi" w:eastAsiaTheme="minorHAnsi" w:hAnsiTheme="minorHAnsi" w:cstheme="minorHAnsi"/>
          <w:i/>
          <w:iCs/>
          <w:sz w:val="20"/>
        </w:rPr>
        <w:t xml:space="preserve">Chemical Engineering and Pilot </w:t>
      </w:r>
      <w:bookmarkStart w:id="0" w:name="_GoBack"/>
      <w:bookmarkEnd w:id="0"/>
      <w:r w:rsidRPr="00403660">
        <w:rPr>
          <w:rFonts w:asciiTheme="minorHAnsi" w:eastAsiaTheme="minorHAnsi" w:hAnsiTheme="minorHAnsi" w:cstheme="minorHAnsi"/>
          <w:i/>
          <w:iCs/>
          <w:sz w:val="20"/>
        </w:rPr>
        <w:t>Plant Department, National Research Centre, Cairo, Egypt</w:t>
      </w:r>
    </w:p>
    <w:p w14:paraId="547FEFFD" w14:textId="77777777" w:rsidR="00403660" w:rsidRPr="00403660" w:rsidRDefault="00403660" w:rsidP="00403660">
      <w:pPr>
        <w:spacing w:after="200"/>
        <w:jc w:val="center"/>
        <w:rPr>
          <w:rFonts w:asciiTheme="minorHAnsi" w:eastAsiaTheme="minorHAnsi" w:hAnsiTheme="minorHAnsi" w:cstheme="minorHAnsi"/>
          <w:i/>
          <w:iCs/>
          <w:sz w:val="20"/>
        </w:rPr>
      </w:pPr>
      <w:r w:rsidRPr="00403660">
        <w:rPr>
          <w:rFonts w:asciiTheme="minorHAnsi" w:eastAsiaTheme="minorHAnsi" w:hAnsiTheme="minorHAnsi" w:cstheme="minorHAnsi"/>
          <w:i/>
          <w:iCs/>
          <w:sz w:val="20"/>
        </w:rPr>
        <w:t xml:space="preserve"> El-</w:t>
      </w:r>
      <w:proofErr w:type="spellStart"/>
      <w:r w:rsidRPr="00403660">
        <w:rPr>
          <w:rFonts w:asciiTheme="minorHAnsi" w:eastAsiaTheme="minorHAnsi" w:hAnsiTheme="minorHAnsi" w:cstheme="minorHAnsi"/>
          <w:i/>
          <w:iCs/>
          <w:sz w:val="20"/>
        </w:rPr>
        <w:t>Buhouth</w:t>
      </w:r>
      <w:proofErr w:type="spellEnd"/>
      <w:r w:rsidRPr="00403660">
        <w:rPr>
          <w:rFonts w:asciiTheme="minorHAnsi" w:eastAsiaTheme="minorHAnsi" w:hAnsiTheme="minorHAnsi" w:cstheme="minorHAnsi"/>
          <w:i/>
          <w:iCs/>
          <w:sz w:val="20"/>
        </w:rPr>
        <w:t xml:space="preserve"> Street, </w:t>
      </w:r>
      <w:proofErr w:type="spellStart"/>
      <w:r w:rsidRPr="00403660">
        <w:rPr>
          <w:rFonts w:asciiTheme="minorHAnsi" w:eastAsiaTheme="minorHAnsi" w:hAnsiTheme="minorHAnsi" w:cstheme="minorHAnsi"/>
          <w:i/>
          <w:iCs/>
          <w:sz w:val="20"/>
        </w:rPr>
        <w:t>Dokki</w:t>
      </w:r>
      <w:proofErr w:type="spellEnd"/>
      <w:r w:rsidRPr="00403660">
        <w:rPr>
          <w:rFonts w:asciiTheme="minorHAnsi" w:eastAsiaTheme="minorHAnsi" w:hAnsiTheme="minorHAnsi" w:cstheme="minorHAnsi"/>
          <w:i/>
          <w:iCs/>
          <w:sz w:val="20"/>
        </w:rPr>
        <w:t>; P.O. Box 12622 Phone: +201096170061, Fax: +20-2-33370931</w:t>
      </w:r>
    </w:p>
    <w:p w14:paraId="4B2699BF" w14:textId="77777777" w:rsidR="00403660" w:rsidRPr="00403660" w:rsidRDefault="00403660" w:rsidP="00704BDF">
      <w:pPr>
        <w:snapToGrid w:val="0"/>
        <w:spacing w:after="120"/>
        <w:jc w:val="center"/>
        <w:rPr>
          <w:rFonts w:asciiTheme="minorHAnsi" w:eastAsia="SimSun" w:hAnsiTheme="minorHAnsi"/>
          <w:color w:val="000000"/>
          <w:sz w:val="24"/>
          <w:szCs w:val="24"/>
          <w:u w:val="single"/>
          <w:lang w:eastAsia="zh-CN"/>
        </w:rPr>
      </w:pPr>
      <w:r w:rsidRPr="00DE0019">
        <w:rPr>
          <w:rFonts w:asciiTheme="minorHAnsi" w:eastAsia="MS PGothic" w:hAnsiTheme="minorHAnsi"/>
          <w:bCs/>
          <w:i/>
          <w:iCs/>
          <w:color w:val="000000"/>
          <w:sz w:val="20"/>
          <w:lang w:val="en-US"/>
        </w:rPr>
        <w:t xml:space="preserve">*Corresponding </w:t>
      </w:r>
      <w:proofErr w:type="spellStart"/>
      <w:r w:rsidRPr="00DE0019">
        <w:rPr>
          <w:rFonts w:asciiTheme="minorHAnsi" w:eastAsia="MS PGothic" w:hAnsiTheme="minorHAnsi"/>
          <w:bCs/>
          <w:i/>
          <w:iCs/>
          <w:color w:val="000000"/>
          <w:sz w:val="20"/>
          <w:lang w:val="en-US"/>
        </w:rPr>
        <w:t>author</w:t>
      </w:r>
      <w:r w:rsidRPr="00DE0019">
        <w:rPr>
          <w:rFonts w:asciiTheme="minorHAnsi" w:eastAsia="MS PGothic" w:hAnsiTheme="minorHAnsi"/>
          <w:bCs/>
          <w:i/>
          <w:iCs/>
          <w:sz w:val="20"/>
          <w:lang w:val="en-US" w:eastAsia="ko-KR"/>
        </w:rPr>
        <w:t>:</w:t>
      </w:r>
      <w:r>
        <w:rPr>
          <w:rFonts w:asciiTheme="minorHAnsi" w:eastAsia="MS PGothic" w:hAnsiTheme="minorHAnsi"/>
          <w:bCs/>
          <w:i/>
          <w:iCs/>
          <w:sz w:val="20"/>
          <w:lang w:val="en-US" w:eastAsia="ko-KR"/>
        </w:rPr>
        <w:t>eng_marwa06@yahoo.com</w:t>
      </w:r>
      <w:proofErr w:type="spellEnd"/>
    </w:p>
    <w:p w14:paraId="22E51040" w14:textId="77777777" w:rsidR="00403660" w:rsidRDefault="00403660" w:rsidP="00704BDF">
      <w:pPr>
        <w:snapToGrid w:val="0"/>
        <w:spacing w:after="120"/>
        <w:jc w:val="center"/>
        <w:rPr>
          <w:rFonts w:asciiTheme="minorHAnsi" w:eastAsia="SimSun" w:hAnsiTheme="minorHAnsi"/>
          <w:color w:val="000000"/>
          <w:sz w:val="24"/>
          <w:szCs w:val="24"/>
          <w:u w:val="single"/>
          <w:lang w:val="en-US" w:eastAsia="zh-CN"/>
        </w:rPr>
      </w:pPr>
    </w:p>
    <w:p w14:paraId="48AD3540" w14:textId="77777777" w:rsidR="00704BDF" w:rsidRPr="00EC66CC" w:rsidRDefault="00704BDF" w:rsidP="00704BDF">
      <w:pPr>
        <w:pStyle w:val="AbstractHeading"/>
        <w:tabs>
          <w:tab w:val="left" w:pos="3547"/>
          <w:tab w:val="center" w:pos="4694"/>
        </w:tabs>
        <w:spacing w:before="240" w:after="0"/>
        <w:ind w:firstLine="357"/>
        <w:rPr>
          <w:rFonts w:asciiTheme="minorHAnsi" w:hAnsiTheme="minorHAnsi"/>
          <w:b/>
        </w:rPr>
      </w:pPr>
      <w:r w:rsidRPr="00EC66CC">
        <w:rPr>
          <w:rFonts w:asciiTheme="minorHAnsi" w:hAnsiTheme="minorHAnsi"/>
          <w:b/>
        </w:rPr>
        <w:t>Highlights</w:t>
      </w:r>
    </w:p>
    <w:p w14:paraId="37E0B576" w14:textId="77777777" w:rsidR="00704BDF" w:rsidRPr="00403660" w:rsidRDefault="00403660" w:rsidP="00403660">
      <w:pPr>
        <w:pStyle w:val="AbstractBody"/>
        <w:numPr>
          <w:ilvl w:val="0"/>
          <w:numId w:val="16"/>
        </w:numPr>
        <w:rPr>
          <w:rFonts w:eastAsia="SimSun"/>
          <w:bCs/>
          <w:i/>
          <w:iCs/>
          <w:color w:val="0000FF"/>
          <w:lang w:eastAsia="zh-CN"/>
        </w:rPr>
      </w:pPr>
      <w:r w:rsidRPr="00403660">
        <w:rPr>
          <w:rFonts w:asciiTheme="majorHAnsi" w:eastAsiaTheme="minorHAnsi" w:hAnsiTheme="majorHAnsi"/>
        </w:rPr>
        <w:t>Desalination technology is associated with various technological</w:t>
      </w:r>
      <w:r w:rsidRPr="00403660">
        <w:rPr>
          <w:rFonts w:eastAsiaTheme="minorHAnsi"/>
        </w:rPr>
        <w:t xml:space="preserve"> </w:t>
      </w:r>
      <w:r w:rsidRPr="00403660">
        <w:rPr>
          <w:rFonts w:asciiTheme="majorHAnsi" w:eastAsiaTheme="minorHAnsi" w:hAnsiTheme="majorHAnsi"/>
        </w:rPr>
        <w:t xml:space="preserve">challenges </w:t>
      </w:r>
    </w:p>
    <w:p w14:paraId="429E4835" w14:textId="77777777" w:rsidR="00403660" w:rsidRDefault="00403660" w:rsidP="00403660">
      <w:pPr>
        <w:pStyle w:val="AbstractBody"/>
        <w:numPr>
          <w:ilvl w:val="0"/>
          <w:numId w:val="16"/>
        </w:numPr>
        <w:rPr>
          <w:rFonts w:asciiTheme="majorHAnsi" w:eastAsiaTheme="minorHAnsi" w:hAnsiTheme="majorHAnsi"/>
        </w:rPr>
      </w:pPr>
      <w:r>
        <w:rPr>
          <w:rFonts w:asciiTheme="majorHAnsi" w:eastAsiaTheme="minorHAnsi" w:hAnsiTheme="majorHAnsi"/>
        </w:rPr>
        <w:t>H</w:t>
      </w:r>
      <w:r w:rsidRPr="00403660">
        <w:rPr>
          <w:rFonts w:asciiTheme="majorHAnsi" w:eastAsiaTheme="minorHAnsi" w:hAnsiTheme="majorHAnsi"/>
        </w:rPr>
        <w:t xml:space="preserve">ydrogel composite </w:t>
      </w:r>
      <w:proofErr w:type="gramStart"/>
      <w:r w:rsidRPr="00403660">
        <w:rPr>
          <w:rFonts w:asciiTheme="majorHAnsi" w:eastAsiaTheme="minorHAnsi" w:hAnsiTheme="majorHAnsi"/>
        </w:rPr>
        <w:t xml:space="preserve">is </w:t>
      </w:r>
      <w:r w:rsidRPr="00F94365">
        <w:rPr>
          <w:rFonts w:asciiTheme="majorHAnsi" w:eastAsiaTheme="minorHAnsi" w:hAnsiTheme="majorHAnsi"/>
          <w:color w:val="000000" w:themeColor="text1"/>
        </w:rPr>
        <w:t>us</w:t>
      </w:r>
      <w:r w:rsidR="00E37D4A" w:rsidRPr="00F94365">
        <w:rPr>
          <w:rFonts w:asciiTheme="majorHAnsi" w:eastAsiaTheme="minorHAnsi" w:hAnsiTheme="majorHAnsi"/>
          <w:color w:val="000000" w:themeColor="text1"/>
        </w:rPr>
        <w:t>ed</w:t>
      </w:r>
      <w:proofErr w:type="gramEnd"/>
      <w:r w:rsidRPr="00403660">
        <w:rPr>
          <w:rFonts w:asciiTheme="majorHAnsi" w:eastAsiaTheme="minorHAnsi" w:hAnsiTheme="majorHAnsi"/>
        </w:rPr>
        <w:t xml:space="preserve"> for removal of seawater hardness.</w:t>
      </w:r>
    </w:p>
    <w:p w14:paraId="4D44F903" w14:textId="77777777" w:rsidR="00403660" w:rsidRDefault="00403660" w:rsidP="00403660">
      <w:pPr>
        <w:pStyle w:val="AbstractBody"/>
        <w:numPr>
          <w:ilvl w:val="0"/>
          <w:numId w:val="16"/>
        </w:numPr>
        <w:rPr>
          <w:rFonts w:asciiTheme="majorHAnsi" w:eastAsiaTheme="minorHAnsi" w:hAnsiTheme="majorHAnsi"/>
        </w:rPr>
      </w:pPr>
      <w:r w:rsidRPr="00403660">
        <w:rPr>
          <w:rFonts w:asciiTheme="majorHAnsi" w:eastAsiaTheme="minorHAnsi" w:hAnsiTheme="majorHAnsi"/>
        </w:rPr>
        <w:t xml:space="preserve">The characteristics of the composite </w:t>
      </w:r>
      <w:r w:rsidR="00545D26">
        <w:rPr>
          <w:rFonts w:asciiTheme="majorHAnsi" w:eastAsiaTheme="minorHAnsi" w:hAnsiTheme="majorHAnsi"/>
        </w:rPr>
        <w:t xml:space="preserve">and </w:t>
      </w:r>
      <w:r w:rsidR="00073FA8">
        <w:rPr>
          <w:rFonts w:asciiTheme="majorHAnsi" w:eastAsiaTheme="minorHAnsi" w:hAnsiTheme="majorHAnsi"/>
        </w:rPr>
        <w:t xml:space="preserve">performance </w:t>
      </w:r>
      <w:r w:rsidR="00FB7880">
        <w:rPr>
          <w:rFonts w:asciiTheme="majorHAnsi" w:eastAsiaTheme="minorHAnsi" w:hAnsiTheme="majorHAnsi"/>
        </w:rPr>
        <w:t>via</w:t>
      </w:r>
      <w:r w:rsidR="00073FA8">
        <w:rPr>
          <w:rFonts w:asciiTheme="majorHAnsi" w:eastAsiaTheme="minorHAnsi" w:hAnsiTheme="majorHAnsi"/>
        </w:rPr>
        <w:t xml:space="preserve"> </w:t>
      </w:r>
      <w:r w:rsidR="00F911C1">
        <w:rPr>
          <w:rFonts w:asciiTheme="majorHAnsi" w:eastAsiaTheme="minorHAnsi" w:hAnsiTheme="majorHAnsi"/>
        </w:rPr>
        <w:t xml:space="preserve">adsorption </w:t>
      </w:r>
      <w:proofErr w:type="gramStart"/>
      <w:r w:rsidR="00F911C1">
        <w:rPr>
          <w:rFonts w:asciiTheme="majorHAnsi" w:eastAsiaTheme="minorHAnsi" w:hAnsiTheme="majorHAnsi"/>
        </w:rPr>
        <w:t xml:space="preserve">of </w:t>
      </w:r>
      <w:r w:rsidR="00680C05">
        <w:rPr>
          <w:rFonts w:asciiTheme="majorHAnsi" w:eastAsiaTheme="minorHAnsi" w:hAnsiTheme="majorHAnsi"/>
        </w:rPr>
        <w:t xml:space="preserve"> </w:t>
      </w:r>
      <w:r w:rsidR="00242410" w:rsidRPr="00AA7F07">
        <w:rPr>
          <w:rFonts w:asciiTheme="minorHAnsi" w:eastAsiaTheme="minorHAnsi" w:hAnsiTheme="minorHAnsi" w:cstheme="minorHAnsi"/>
          <w:sz w:val="22"/>
          <w:szCs w:val="22"/>
        </w:rPr>
        <w:t>Ca</w:t>
      </w:r>
      <w:proofErr w:type="gramEnd"/>
      <w:r w:rsidR="00242410" w:rsidRPr="00AA7F07">
        <w:rPr>
          <w:rFonts w:asciiTheme="minorHAnsi" w:eastAsiaTheme="minorHAnsi" w:hAnsiTheme="minorHAnsi" w:cstheme="minorHAnsi"/>
          <w:sz w:val="22"/>
          <w:szCs w:val="22"/>
          <w:vertAlign w:val="superscript"/>
        </w:rPr>
        <w:t>++</w:t>
      </w:r>
      <w:r w:rsidR="00242410" w:rsidRPr="00AA7F07">
        <w:rPr>
          <w:rFonts w:asciiTheme="minorHAnsi" w:eastAsiaTheme="minorHAnsi" w:hAnsiTheme="minorHAnsi" w:cstheme="minorHAnsi"/>
          <w:sz w:val="22"/>
          <w:szCs w:val="22"/>
        </w:rPr>
        <w:t xml:space="preserve"> and Mg</w:t>
      </w:r>
      <w:r w:rsidR="00242410" w:rsidRPr="00AA7F07">
        <w:rPr>
          <w:rFonts w:asciiTheme="minorHAnsi" w:eastAsiaTheme="minorHAnsi" w:hAnsiTheme="minorHAnsi" w:cstheme="minorHAnsi"/>
          <w:sz w:val="22"/>
          <w:szCs w:val="22"/>
          <w:vertAlign w:val="superscript"/>
        </w:rPr>
        <w:t>++</w:t>
      </w:r>
      <w:r w:rsidR="00242410">
        <w:rPr>
          <w:rFonts w:asciiTheme="minorHAnsi" w:eastAsiaTheme="minorHAnsi" w:hAnsiTheme="minorHAnsi" w:cstheme="minorHAnsi"/>
          <w:sz w:val="22"/>
          <w:szCs w:val="22"/>
          <w:vertAlign w:val="superscript"/>
        </w:rPr>
        <w:t xml:space="preserve"> </w:t>
      </w:r>
      <w:r w:rsidRPr="00403660">
        <w:rPr>
          <w:rFonts w:asciiTheme="majorHAnsi" w:eastAsiaTheme="minorHAnsi" w:hAnsiTheme="majorHAnsi"/>
        </w:rPr>
        <w:t>have been determined</w:t>
      </w:r>
      <w:r w:rsidR="00242410">
        <w:rPr>
          <w:rFonts w:asciiTheme="majorHAnsi" w:eastAsiaTheme="minorHAnsi" w:hAnsiTheme="majorHAnsi"/>
        </w:rPr>
        <w:t>.</w:t>
      </w:r>
    </w:p>
    <w:p w14:paraId="6A11C72C" w14:textId="77777777" w:rsidR="00403660" w:rsidRPr="00403660" w:rsidRDefault="00AA7F07" w:rsidP="00403660">
      <w:pPr>
        <w:pStyle w:val="AbstractBody"/>
        <w:numPr>
          <w:ilvl w:val="0"/>
          <w:numId w:val="16"/>
        </w:numPr>
        <w:rPr>
          <w:rFonts w:asciiTheme="majorHAnsi" w:eastAsiaTheme="minorHAnsi" w:hAnsiTheme="majorHAnsi"/>
        </w:rPr>
      </w:pPr>
      <w:r w:rsidRPr="00AA7F07">
        <w:rPr>
          <w:rFonts w:asciiTheme="majorHAnsi" w:eastAsiaTheme="minorHAnsi" w:hAnsiTheme="majorHAnsi"/>
        </w:rPr>
        <w:t xml:space="preserve">The electro-regeneration </w:t>
      </w:r>
      <w:proofErr w:type="gramStart"/>
      <w:r w:rsidRPr="00AA7F07">
        <w:rPr>
          <w:rFonts w:asciiTheme="majorHAnsi" w:eastAsiaTheme="minorHAnsi" w:hAnsiTheme="majorHAnsi"/>
        </w:rPr>
        <w:t>has been also explored</w:t>
      </w:r>
      <w:proofErr w:type="gramEnd"/>
      <w:r w:rsidRPr="00AA7F07">
        <w:rPr>
          <w:rFonts w:asciiTheme="majorHAnsi" w:eastAsiaTheme="minorHAnsi" w:hAnsiTheme="majorHAnsi"/>
        </w:rPr>
        <w:t>.</w:t>
      </w:r>
    </w:p>
    <w:p w14:paraId="4712D014" w14:textId="77777777" w:rsidR="00704BDF" w:rsidRPr="008D0BEB" w:rsidRDefault="00704BDF" w:rsidP="00704BDF">
      <w:pPr>
        <w:snapToGrid w:val="0"/>
        <w:spacing w:line="300" w:lineRule="auto"/>
        <w:rPr>
          <w:rFonts w:asciiTheme="minorHAnsi" w:eastAsia="MS PGothic" w:hAnsiTheme="minorHAnsi"/>
          <w:b/>
          <w:bCs/>
          <w:color w:val="000000"/>
          <w:sz w:val="22"/>
          <w:szCs w:val="22"/>
          <w:lang w:val="en-US" w:eastAsia="ko-KR"/>
        </w:rPr>
      </w:pPr>
      <w:r w:rsidRPr="008D0BEB">
        <w:rPr>
          <w:rFonts w:asciiTheme="minorHAnsi" w:eastAsia="MS PGothic" w:hAnsiTheme="minorHAnsi"/>
          <w:b/>
          <w:bCs/>
          <w:color w:val="000000"/>
          <w:sz w:val="22"/>
          <w:szCs w:val="22"/>
          <w:lang w:val="en-US"/>
        </w:rPr>
        <w:t>1. Introduction</w:t>
      </w:r>
    </w:p>
    <w:p w14:paraId="37C57B17" w14:textId="77777777" w:rsidR="00AA7F07" w:rsidRPr="00AA7F07" w:rsidRDefault="00AA7F07" w:rsidP="00C867B1">
      <w:pPr>
        <w:snapToGrid w:val="0"/>
        <w:spacing w:after="120"/>
        <w:rPr>
          <w:rFonts w:asciiTheme="minorHAnsi" w:eastAsiaTheme="minorHAnsi" w:hAnsiTheme="minorHAnsi" w:cstheme="minorHAnsi"/>
          <w:sz w:val="22"/>
          <w:szCs w:val="22"/>
        </w:rPr>
      </w:pPr>
      <w:r w:rsidRPr="00AA7F07">
        <w:rPr>
          <w:rFonts w:asciiTheme="minorHAnsi" w:eastAsiaTheme="minorHAnsi" w:hAnsiTheme="minorHAnsi" w:cstheme="minorHAnsi"/>
          <w:sz w:val="22"/>
          <w:szCs w:val="22"/>
        </w:rPr>
        <w:t xml:space="preserve">Seawater desalination is becoming a crucial intervention for mitigating water shortage in numerous Middle East countries. Desalination technology is associated with various technological challenges that should be resolved to maintain plant sustainability and performance. For instance, seawater hardness is recognized as a challenge for recent </w:t>
      </w:r>
      <w:proofErr w:type="gramStart"/>
      <w:r w:rsidRPr="00AA7F07">
        <w:rPr>
          <w:rFonts w:asciiTheme="minorHAnsi" w:eastAsiaTheme="minorHAnsi" w:hAnsiTheme="minorHAnsi" w:cstheme="minorHAnsi"/>
          <w:sz w:val="22"/>
          <w:szCs w:val="22"/>
        </w:rPr>
        <w:t>large scale</w:t>
      </w:r>
      <w:proofErr w:type="gramEnd"/>
      <w:r w:rsidRPr="00AA7F07">
        <w:rPr>
          <w:rFonts w:asciiTheme="minorHAnsi" w:eastAsiaTheme="minorHAnsi" w:hAnsiTheme="minorHAnsi" w:cstheme="minorHAnsi"/>
          <w:sz w:val="22"/>
          <w:szCs w:val="22"/>
        </w:rPr>
        <w:t xml:space="preserve"> desalination plants. Optional technologies including chemical treatment, adsorption and membrane filtration </w:t>
      </w:r>
      <w:proofErr w:type="gramStart"/>
      <w:r w:rsidRPr="00AA7F07">
        <w:rPr>
          <w:rFonts w:asciiTheme="minorHAnsi" w:eastAsiaTheme="minorHAnsi" w:hAnsiTheme="minorHAnsi" w:cstheme="minorHAnsi"/>
          <w:sz w:val="22"/>
          <w:szCs w:val="22"/>
        </w:rPr>
        <w:t>have been developed</w:t>
      </w:r>
      <w:proofErr w:type="gramEnd"/>
      <w:r w:rsidRPr="00AA7F07">
        <w:rPr>
          <w:rFonts w:asciiTheme="minorHAnsi" w:eastAsiaTheme="minorHAnsi" w:hAnsiTheme="minorHAnsi" w:cstheme="minorHAnsi"/>
          <w:sz w:val="22"/>
          <w:szCs w:val="22"/>
        </w:rPr>
        <w:t xml:space="preserve"> for hardness removal and recovery of Ca</w:t>
      </w:r>
      <w:r w:rsidRPr="00AA7F07">
        <w:rPr>
          <w:rFonts w:asciiTheme="minorHAnsi" w:eastAsiaTheme="minorHAnsi" w:hAnsiTheme="minorHAnsi" w:cstheme="minorHAnsi"/>
          <w:sz w:val="22"/>
          <w:szCs w:val="22"/>
          <w:vertAlign w:val="superscript"/>
        </w:rPr>
        <w:t>++</w:t>
      </w:r>
      <w:r w:rsidRPr="00AA7F07">
        <w:rPr>
          <w:rFonts w:asciiTheme="minorHAnsi" w:eastAsiaTheme="minorHAnsi" w:hAnsiTheme="minorHAnsi" w:cstheme="minorHAnsi"/>
          <w:sz w:val="22"/>
          <w:szCs w:val="22"/>
        </w:rPr>
        <w:t xml:space="preserve"> and Mg</w:t>
      </w:r>
      <w:r w:rsidRPr="00AA7F07">
        <w:rPr>
          <w:rFonts w:asciiTheme="minorHAnsi" w:eastAsiaTheme="minorHAnsi" w:hAnsiTheme="minorHAnsi" w:cstheme="minorHAnsi"/>
          <w:sz w:val="22"/>
          <w:szCs w:val="22"/>
          <w:vertAlign w:val="superscript"/>
        </w:rPr>
        <w:t>++</w:t>
      </w:r>
      <w:r w:rsidRPr="00AA7F07">
        <w:rPr>
          <w:rFonts w:asciiTheme="minorHAnsi" w:eastAsiaTheme="minorHAnsi" w:hAnsiTheme="minorHAnsi" w:cstheme="minorHAnsi"/>
          <w:sz w:val="22"/>
          <w:szCs w:val="22"/>
        </w:rPr>
        <w:t xml:space="preserve">. </w:t>
      </w:r>
    </w:p>
    <w:p w14:paraId="2E0FE372" w14:textId="77777777" w:rsidR="00704BDF" w:rsidRPr="008D0BEB" w:rsidRDefault="00704BDF" w:rsidP="00C867B1">
      <w:pPr>
        <w:snapToGrid w:val="0"/>
        <w:spacing w:after="120"/>
        <w:rPr>
          <w:rFonts w:asciiTheme="minorHAnsi" w:eastAsia="MS PGothic" w:hAnsiTheme="minorHAnsi"/>
          <w:color w:val="000000"/>
          <w:sz w:val="22"/>
          <w:szCs w:val="22"/>
          <w:lang w:val="en-US"/>
        </w:rPr>
      </w:pPr>
      <w:r w:rsidRPr="008D0BEB">
        <w:rPr>
          <w:rFonts w:asciiTheme="minorHAnsi" w:eastAsia="MS PGothic" w:hAnsiTheme="minorHAnsi"/>
          <w:b/>
          <w:bCs/>
          <w:color w:val="000000"/>
          <w:sz w:val="22"/>
          <w:szCs w:val="22"/>
          <w:lang w:val="en-US"/>
        </w:rPr>
        <w:t>2. Methods</w:t>
      </w:r>
    </w:p>
    <w:p w14:paraId="329547D5" w14:textId="77777777" w:rsidR="00AA7F07" w:rsidRDefault="00AA7F07" w:rsidP="00704BDF">
      <w:pPr>
        <w:snapToGrid w:val="0"/>
        <w:spacing w:before="240" w:line="300" w:lineRule="auto"/>
        <w:rPr>
          <w:rFonts w:asciiTheme="minorHAnsi" w:eastAsiaTheme="minorHAnsi" w:hAnsiTheme="minorHAnsi" w:cstheme="minorHAnsi"/>
          <w:sz w:val="22"/>
          <w:szCs w:val="22"/>
        </w:rPr>
      </w:pPr>
      <w:r w:rsidRPr="00AA7F07">
        <w:rPr>
          <w:rFonts w:asciiTheme="minorHAnsi" w:eastAsiaTheme="minorHAnsi" w:hAnsiTheme="minorHAnsi" w:cstheme="minorHAnsi"/>
          <w:sz w:val="22"/>
          <w:szCs w:val="22"/>
        </w:rPr>
        <w:t xml:space="preserve">This paper addresses the development and application of a new conductive polymeric hydrogel composite exhibiting electrically </w:t>
      </w:r>
      <w:proofErr w:type="spellStart"/>
      <w:r w:rsidRPr="00AA7F07">
        <w:rPr>
          <w:rFonts w:asciiTheme="minorHAnsi" w:eastAsiaTheme="minorHAnsi" w:hAnsiTheme="minorHAnsi" w:cstheme="minorHAnsi"/>
          <w:sz w:val="22"/>
          <w:szCs w:val="22"/>
        </w:rPr>
        <w:t>tunable</w:t>
      </w:r>
      <w:proofErr w:type="spellEnd"/>
      <w:r w:rsidRPr="00AA7F07">
        <w:rPr>
          <w:rFonts w:asciiTheme="minorHAnsi" w:eastAsiaTheme="minorHAnsi" w:hAnsiTheme="minorHAnsi" w:cstheme="minorHAnsi"/>
          <w:sz w:val="22"/>
          <w:szCs w:val="22"/>
        </w:rPr>
        <w:t xml:space="preserve"> characteristics. The developed hydrogel composite comprises especially treated zeolite, </w:t>
      </w:r>
      <w:proofErr w:type="spellStart"/>
      <w:r w:rsidRPr="00AA7F07">
        <w:rPr>
          <w:rFonts w:asciiTheme="minorHAnsi" w:eastAsiaTheme="minorHAnsi" w:hAnsiTheme="minorHAnsi" w:cstheme="minorHAnsi"/>
          <w:sz w:val="22"/>
          <w:szCs w:val="22"/>
        </w:rPr>
        <w:t>polyacrylate</w:t>
      </w:r>
      <w:proofErr w:type="spellEnd"/>
      <w:r w:rsidRPr="00AA7F07">
        <w:rPr>
          <w:rFonts w:asciiTheme="minorHAnsi" w:eastAsiaTheme="minorHAnsi" w:hAnsiTheme="minorHAnsi" w:cstheme="minorHAnsi"/>
          <w:sz w:val="22"/>
          <w:szCs w:val="22"/>
        </w:rPr>
        <w:t xml:space="preserve">, polyaniline, </w:t>
      </w:r>
      <w:proofErr w:type="spellStart"/>
      <w:r w:rsidRPr="00AA7F07">
        <w:rPr>
          <w:rFonts w:asciiTheme="minorHAnsi" w:eastAsiaTheme="minorHAnsi" w:hAnsiTheme="minorHAnsi" w:cstheme="minorHAnsi"/>
          <w:sz w:val="22"/>
          <w:szCs w:val="22"/>
        </w:rPr>
        <w:t>hydrolyzed</w:t>
      </w:r>
      <w:proofErr w:type="spellEnd"/>
      <w:r w:rsidRPr="00AA7F07">
        <w:rPr>
          <w:rFonts w:asciiTheme="minorHAnsi" w:eastAsiaTheme="minorHAnsi" w:hAnsiTheme="minorHAnsi" w:cstheme="minorHAnsi"/>
          <w:sz w:val="22"/>
          <w:szCs w:val="22"/>
        </w:rPr>
        <w:t xml:space="preserve"> polyacrylamide and special processing aids. The characteristics of the composite have been determined via scanning electron microscopy, Fourier transform infrared spectroscopy and electric conductivity measurements in addition to swelling ratio.  Impact of composition and processing conditions on conventional and electrochemically enhanced adsorption experiments </w:t>
      </w:r>
      <w:proofErr w:type="gramStart"/>
      <w:r w:rsidRPr="00AA7F07">
        <w:rPr>
          <w:rFonts w:asciiTheme="minorHAnsi" w:eastAsiaTheme="minorHAnsi" w:hAnsiTheme="minorHAnsi" w:cstheme="minorHAnsi"/>
          <w:sz w:val="22"/>
          <w:szCs w:val="22"/>
        </w:rPr>
        <w:t xml:space="preserve">have been presented and </w:t>
      </w:r>
      <w:proofErr w:type="spellStart"/>
      <w:r w:rsidRPr="00AA7F07">
        <w:rPr>
          <w:rFonts w:asciiTheme="minorHAnsi" w:eastAsiaTheme="minorHAnsi" w:hAnsiTheme="minorHAnsi" w:cstheme="minorHAnsi"/>
          <w:sz w:val="22"/>
          <w:szCs w:val="22"/>
        </w:rPr>
        <w:t>analyzed</w:t>
      </w:r>
      <w:proofErr w:type="spellEnd"/>
      <w:proofErr w:type="gramEnd"/>
      <w:r w:rsidRPr="00AA7F07">
        <w:rPr>
          <w:rFonts w:asciiTheme="minorHAnsi" w:eastAsiaTheme="minorHAnsi" w:hAnsiTheme="minorHAnsi" w:cstheme="minorHAnsi"/>
          <w:sz w:val="22"/>
          <w:szCs w:val="22"/>
        </w:rPr>
        <w:t xml:space="preserve">. The electro-regeneration </w:t>
      </w:r>
      <w:proofErr w:type="gramStart"/>
      <w:r w:rsidRPr="00AA7F07">
        <w:rPr>
          <w:rFonts w:asciiTheme="minorHAnsi" w:eastAsiaTheme="minorHAnsi" w:hAnsiTheme="minorHAnsi" w:cstheme="minorHAnsi"/>
          <w:sz w:val="22"/>
          <w:szCs w:val="22"/>
        </w:rPr>
        <w:t>has been also explored</w:t>
      </w:r>
      <w:proofErr w:type="gramEnd"/>
      <w:r w:rsidRPr="00AA7F07">
        <w:rPr>
          <w:rFonts w:asciiTheme="minorHAnsi" w:eastAsiaTheme="minorHAnsi" w:hAnsiTheme="minorHAnsi" w:cstheme="minorHAnsi"/>
          <w:sz w:val="22"/>
          <w:szCs w:val="22"/>
        </w:rPr>
        <w:t>.</w:t>
      </w:r>
    </w:p>
    <w:p w14:paraId="23F191CB" w14:textId="77777777" w:rsidR="00704BDF" w:rsidRPr="00AA7F07" w:rsidRDefault="00704BDF" w:rsidP="00704BDF">
      <w:pPr>
        <w:snapToGrid w:val="0"/>
        <w:spacing w:before="240" w:line="300" w:lineRule="auto"/>
        <w:rPr>
          <w:rFonts w:asciiTheme="minorHAnsi" w:eastAsiaTheme="minorHAnsi" w:hAnsiTheme="minorHAnsi" w:cstheme="minorHAnsi"/>
          <w:b/>
          <w:bCs/>
          <w:sz w:val="22"/>
          <w:szCs w:val="22"/>
        </w:rPr>
      </w:pPr>
      <w:r w:rsidRPr="00AA7F07">
        <w:rPr>
          <w:rFonts w:asciiTheme="minorHAnsi" w:eastAsiaTheme="minorHAnsi" w:hAnsiTheme="minorHAnsi" w:cstheme="minorHAnsi"/>
          <w:b/>
          <w:bCs/>
          <w:sz w:val="22"/>
          <w:szCs w:val="22"/>
        </w:rPr>
        <w:t>3. Results and discussion</w:t>
      </w:r>
    </w:p>
    <w:p w14:paraId="0572E34E" w14:textId="77777777" w:rsidR="00704BDF" w:rsidRPr="00DE0019" w:rsidRDefault="00AA7F07" w:rsidP="00AA7F07">
      <w:pPr>
        <w:snapToGrid w:val="0"/>
        <w:spacing w:after="120"/>
        <w:rPr>
          <w:rFonts w:asciiTheme="minorHAnsi" w:eastAsia="MS PGothic" w:hAnsiTheme="minorHAnsi"/>
          <w:color w:val="000000"/>
        </w:rPr>
      </w:pPr>
      <w:r w:rsidRPr="00AA7F07">
        <w:rPr>
          <w:rFonts w:asciiTheme="minorHAnsi" w:eastAsiaTheme="minorHAnsi" w:hAnsiTheme="minorHAnsi" w:cstheme="minorHAnsi"/>
          <w:sz w:val="22"/>
          <w:szCs w:val="22"/>
        </w:rPr>
        <w:t xml:space="preserve">The promising features of this novel hydrogel composite </w:t>
      </w:r>
      <w:proofErr w:type="gramStart"/>
      <w:r w:rsidRPr="00AA7F07">
        <w:rPr>
          <w:rFonts w:asciiTheme="minorHAnsi" w:eastAsiaTheme="minorHAnsi" w:hAnsiTheme="minorHAnsi" w:cstheme="minorHAnsi"/>
          <w:sz w:val="22"/>
          <w:szCs w:val="22"/>
        </w:rPr>
        <w:t>are elucidated</w:t>
      </w:r>
      <w:proofErr w:type="gramEnd"/>
      <w:r w:rsidRPr="00AA7F07">
        <w:rPr>
          <w:rFonts w:asciiTheme="minorHAnsi" w:eastAsiaTheme="minorHAnsi" w:hAnsiTheme="minorHAnsi" w:cstheme="minorHAnsi"/>
          <w:sz w:val="22"/>
          <w:szCs w:val="22"/>
        </w:rPr>
        <w:t xml:space="preserve"> by the removal and recovery of hardness causing elements in simulated seawater and brines</w:t>
      </w:r>
      <w:r w:rsidRPr="00ED08D6">
        <w:rPr>
          <w:rFonts w:eastAsiaTheme="minorHAnsi"/>
          <w:sz w:val="24"/>
          <w:szCs w:val="24"/>
        </w:rPr>
        <w:t>.</w:t>
      </w:r>
    </w:p>
    <w:p w14:paraId="2386D08C" w14:textId="77777777" w:rsidR="00704BDF" w:rsidRPr="008D0BEB" w:rsidRDefault="00704BDF" w:rsidP="00704BDF">
      <w:pPr>
        <w:snapToGrid w:val="0"/>
        <w:spacing w:before="240" w:line="300" w:lineRule="auto"/>
        <w:rPr>
          <w:rFonts w:asciiTheme="minorHAnsi" w:eastAsia="MS PGothic" w:hAnsiTheme="minorHAnsi"/>
          <w:color w:val="000000"/>
          <w:sz w:val="22"/>
          <w:szCs w:val="22"/>
          <w:lang w:val="en-US" w:eastAsia="ko-KR"/>
        </w:rPr>
      </w:pPr>
      <w:r w:rsidRPr="008D0BEB">
        <w:rPr>
          <w:rFonts w:asciiTheme="minorHAnsi" w:eastAsia="MS PGothic" w:hAnsiTheme="minorHAnsi"/>
          <w:b/>
          <w:bCs/>
          <w:color w:val="000000"/>
          <w:sz w:val="22"/>
          <w:szCs w:val="22"/>
          <w:lang w:val="en-US"/>
        </w:rPr>
        <w:t>4. Conclusion</w:t>
      </w:r>
      <w:r w:rsidRPr="008D0BEB">
        <w:rPr>
          <w:rFonts w:asciiTheme="minorHAnsi" w:eastAsia="MS PGothic" w:hAnsiTheme="minorHAnsi"/>
          <w:b/>
          <w:bCs/>
          <w:color w:val="000000"/>
          <w:sz w:val="22"/>
          <w:szCs w:val="22"/>
          <w:lang w:val="en-US" w:eastAsia="ko-KR"/>
        </w:rPr>
        <w:t>s</w:t>
      </w:r>
    </w:p>
    <w:p w14:paraId="05FB60F5" w14:textId="77777777" w:rsidR="00AA7F07" w:rsidRDefault="00AA7F07" w:rsidP="00AA7F07">
      <w:pPr>
        <w:snapToGrid w:val="0"/>
        <w:spacing w:before="240" w:line="300" w:lineRule="auto"/>
        <w:rPr>
          <w:rFonts w:asciiTheme="minorHAnsi" w:eastAsiaTheme="minorHAnsi" w:hAnsiTheme="minorHAnsi" w:cstheme="minorHAnsi"/>
          <w:sz w:val="22"/>
          <w:szCs w:val="22"/>
        </w:rPr>
      </w:pPr>
      <w:r w:rsidRPr="00AA7F07">
        <w:rPr>
          <w:rFonts w:asciiTheme="minorHAnsi" w:eastAsiaTheme="minorHAnsi" w:hAnsiTheme="minorHAnsi" w:cstheme="minorHAnsi"/>
          <w:sz w:val="22"/>
          <w:szCs w:val="22"/>
        </w:rPr>
        <w:lastRenderedPageBreak/>
        <w:t xml:space="preserve">It </w:t>
      </w:r>
      <w:proofErr w:type="gramStart"/>
      <w:r w:rsidRPr="00AA7F07">
        <w:rPr>
          <w:rFonts w:asciiTheme="minorHAnsi" w:eastAsiaTheme="minorHAnsi" w:hAnsiTheme="minorHAnsi" w:cstheme="minorHAnsi"/>
          <w:sz w:val="22"/>
          <w:szCs w:val="22"/>
        </w:rPr>
        <w:t>is concluded</w:t>
      </w:r>
      <w:proofErr w:type="gramEnd"/>
      <w:r w:rsidRPr="00AA7F07">
        <w:rPr>
          <w:rFonts w:asciiTheme="minorHAnsi" w:eastAsiaTheme="minorHAnsi" w:hAnsiTheme="minorHAnsi" w:cstheme="minorHAnsi"/>
          <w:sz w:val="22"/>
          <w:szCs w:val="22"/>
        </w:rPr>
        <w:t xml:space="preserve"> that the developed hydrogel is initially qualified for upstream seawater softening. Additional </w:t>
      </w:r>
      <w:proofErr w:type="spellStart"/>
      <w:r w:rsidRPr="00AA7F07">
        <w:rPr>
          <w:rFonts w:asciiTheme="minorHAnsi" w:eastAsiaTheme="minorHAnsi" w:hAnsiTheme="minorHAnsi" w:cstheme="minorHAnsi"/>
          <w:sz w:val="22"/>
          <w:szCs w:val="22"/>
        </w:rPr>
        <w:t>endeavors</w:t>
      </w:r>
      <w:proofErr w:type="spellEnd"/>
      <w:r w:rsidRPr="00AA7F07">
        <w:rPr>
          <w:rFonts w:asciiTheme="minorHAnsi" w:eastAsiaTheme="minorHAnsi" w:hAnsiTheme="minorHAnsi" w:cstheme="minorHAnsi"/>
          <w:sz w:val="22"/>
          <w:szCs w:val="22"/>
        </w:rPr>
        <w:t xml:space="preserve"> </w:t>
      </w:r>
      <w:proofErr w:type="gramStart"/>
      <w:r w:rsidRPr="00AA7F07">
        <w:rPr>
          <w:rFonts w:asciiTheme="minorHAnsi" w:eastAsiaTheme="minorHAnsi" w:hAnsiTheme="minorHAnsi" w:cstheme="minorHAnsi"/>
          <w:sz w:val="22"/>
          <w:szCs w:val="22"/>
        </w:rPr>
        <w:t>are still needed</w:t>
      </w:r>
      <w:proofErr w:type="gramEnd"/>
      <w:r w:rsidRPr="00AA7F07">
        <w:rPr>
          <w:rFonts w:asciiTheme="minorHAnsi" w:eastAsiaTheme="minorHAnsi" w:hAnsiTheme="minorHAnsi" w:cstheme="minorHAnsi"/>
          <w:sz w:val="22"/>
          <w:szCs w:val="22"/>
        </w:rPr>
        <w:t xml:space="preserve"> for downstream brine management to overcome apparent osmotic effects.</w:t>
      </w:r>
    </w:p>
    <w:p w14:paraId="17C33F2B" w14:textId="77777777" w:rsidR="00AA7F07" w:rsidRPr="00A0533B" w:rsidRDefault="00AA7F07" w:rsidP="00AA7F07">
      <w:pPr>
        <w:snapToGrid w:val="0"/>
        <w:spacing w:before="240" w:line="300" w:lineRule="auto"/>
        <w:rPr>
          <w:rFonts w:asciiTheme="minorHAnsi" w:eastAsiaTheme="minorHAnsi" w:hAnsiTheme="minorHAnsi" w:cstheme="minorHAnsi"/>
          <w:b/>
          <w:bCs/>
          <w:sz w:val="22"/>
          <w:szCs w:val="22"/>
        </w:rPr>
      </w:pPr>
      <w:r w:rsidRPr="00A0533B">
        <w:rPr>
          <w:rFonts w:asciiTheme="minorHAnsi" w:eastAsiaTheme="minorHAnsi" w:hAnsiTheme="minorHAnsi" w:cstheme="minorHAnsi"/>
          <w:b/>
          <w:bCs/>
          <w:sz w:val="22"/>
          <w:szCs w:val="22"/>
        </w:rPr>
        <w:t xml:space="preserve"> </w:t>
      </w:r>
      <w:r w:rsidR="00704BDF" w:rsidRPr="00A0533B">
        <w:rPr>
          <w:rFonts w:asciiTheme="minorHAnsi" w:eastAsiaTheme="minorHAnsi" w:hAnsiTheme="minorHAnsi" w:cstheme="minorHAnsi"/>
          <w:b/>
          <w:bCs/>
          <w:sz w:val="22"/>
          <w:szCs w:val="22"/>
        </w:rPr>
        <w:t xml:space="preserve">References </w:t>
      </w:r>
      <w:r w:rsidR="008D0BEB" w:rsidRPr="00A0533B">
        <w:rPr>
          <w:rFonts w:asciiTheme="minorHAnsi" w:eastAsiaTheme="minorHAnsi" w:hAnsiTheme="minorHAnsi" w:cstheme="minorHAnsi"/>
          <w:b/>
          <w:bCs/>
          <w:sz w:val="22"/>
          <w:szCs w:val="22"/>
        </w:rPr>
        <w:t xml:space="preserve"> </w:t>
      </w:r>
    </w:p>
    <w:p w14:paraId="385B15E2" w14:textId="77777777" w:rsidR="00A0533B" w:rsidRPr="00A0533B" w:rsidRDefault="00A0533B" w:rsidP="00A0533B">
      <w:pPr>
        <w:pStyle w:val="Paragrafoelenco"/>
        <w:numPr>
          <w:ilvl w:val="0"/>
          <w:numId w:val="18"/>
        </w:numPr>
        <w:bidi w:val="0"/>
        <w:ind w:left="0"/>
        <w:jc w:val="both"/>
        <w:rPr>
          <w:rFonts w:cstheme="minorHAnsi"/>
          <w:lang w:bidi="ar-EG"/>
        </w:rPr>
      </w:pPr>
      <w:r w:rsidRPr="00A0533B">
        <w:rPr>
          <w:rFonts w:cstheme="minorHAnsi"/>
          <w:lang w:bidi="ar-EG"/>
        </w:rPr>
        <w:t xml:space="preserve">R. </w:t>
      </w:r>
      <w:proofErr w:type="spellStart"/>
      <w:r w:rsidRPr="00A0533B">
        <w:rPr>
          <w:rFonts w:cstheme="minorHAnsi"/>
          <w:lang w:bidi="ar-EG"/>
        </w:rPr>
        <w:t>Ratheesh</w:t>
      </w:r>
      <w:proofErr w:type="spellEnd"/>
      <w:r w:rsidRPr="00A0533B">
        <w:rPr>
          <w:rFonts w:cstheme="minorHAnsi"/>
          <w:lang w:bidi="ar-EG"/>
        </w:rPr>
        <w:t xml:space="preserve"> and K. Viswanathan, </w:t>
      </w:r>
      <w:proofErr w:type="spellStart"/>
      <w:r w:rsidRPr="00A0533B">
        <w:rPr>
          <w:rFonts w:cstheme="minorHAnsi"/>
          <w:lang w:bidi="ar-EG"/>
        </w:rPr>
        <w:t>IOSR</w:t>
      </w:r>
      <w:proofErr w:type="spellEnd"/>
      <w:r w:rsidRPr="00A0533B">
        <w:rPr>
          <w:rFonts w:cstheme="minorHAnsi"/>
          <w:lang w:bidi="ar-EG"/>
        </w:rPr>
        <w:t xml:space="preserve"> Journal of Applied Physics (</w:t>
      </w:r>
      <w:proofErr w:type="spellStart"/>
      <w:r w:rsidRPr="00A0533B">
        <w:rPr>
          <w:rFonts w:cstheme="minorHAnsi"/>
          <w:lang w:bidi="ar-EG"/>
        </w:rPr>
        <w:t>IOSR</w:t>
      </w:r>
      <w:proofErr w:type="spellEnd"/>
      <w:r w:rsidRPr="00A0533B">
        <w:rPr>
          <w:rFonts w:cstheme="minorHAnsi"/>
          <w:lang w:bidi="ar-EG"/>
        </w:rPr>
        <w:t>-JAP) 2278-4861. Volume 6, Issue 1 Ver. II PP 01-09, (Feb. 2014).</w:t>
      </w:r>
    </w:p>
    <w:p w14:paraId="196360F6" w14:textId="77777777" w:rsidR="00A0533B" w:rsidRPr="00A0533B" w:rsidRDefault="00A0533B" w:rsidP="00A0533B">
      <w:pPr>
        <w:pStyle w:val="Paragrafoelenco"/>
        <w:numPr>
          <w:ilvl w:val="0"/>
          <w:numId w:val="18"/>
        </w:numPr>
        <w:bidi w:val="0"/>
        <w:ind w:left="0"/>
        <w:jc w:val="both"/>
        <w:rPr>
          <w:rFonts w:cstheme="minorHAnsi"/>
          <w:lang w:bidi="ar-EG"/>
        </w:rPr>
      </w:pPr>
      <w:r w:rsidRPr="00A0533B">
        <w:rPr>
          <w:rFonts w:cstheme="minorHAnsi"/>
          <w:lang w:bidi="ar-EG"/>
        </w:rPr>
        <w:t>J. Stejskal and R. G. Gilbert, Pure Appl. Chem. 74, 857 (2002)</w:t>
      </w:r>
    </w:p>
    <w:p w14:paraId="148B7963" w14:textId="77777777" w:rsidR="00A0533B" w:rsidRPr="00A0533B" w:rsidRDefault="00A0533B" w:rsidP="00A0533B">
      <w:pPr>
        <w:pStyle w:val="Paragrafoelenco"/>
        <w:numPr>
          <w:ilvl w:val="0"/>
          <w:numId w:val="18"/>
        </w:numPr>
        <w:bidi w:val="0"/>
        <w:ind w:left="0"/>
        <w:jc w:val="both"/>
        <w:rPr>
          <w:rFonts w:cstheme="minorHAnsi"/>
          <w:lang w:bidi="ar-EG"/>
        </w:rPr>
      </w:pPr>
      <w:proofErr w:type="spellStart"/>
      <w:r w:rsidRPr="00A0533B">
        <w:rPr>
          <w:rFonts w:cstheme="minorHAnsi"/>
          <w:lang w:bidi="ar-EG"/>
        </w:rPr>
        <w:t>lin</w:t>
      </w:r>
      <w:proofErr w:type="spellEnd"/>
      <w:r w:rsidRPr="00A0533B">
        <w:rPr>
          <w:rFonts w:cstheme="minorHAnsi"/>
          <w:lang w:bidi="ar-EG"/>
        </w:rPr>
        <w:t xml:space="preserve"> </w:t>
      </w:r>
      <w:proofErr w:type="spellStart"/>
      <w:r w:rsidRPr="00A0533B">
        <w:rPr>
          <w:rFonts w:cstheme="minorHAnsi"/>
          <w:lang w:bidi="ar-EG"/>
        </w:rPr>
        <w:t>lin</w:t>
      </w:r>
      <w:proofErr w:type="spellEnd"/>
      <w:r w:rsidRPr="00A0533B">
        <w:rPr>
          <w:rFonts w:cstheme="minorHAnsi"/>
          <w:lang w:bidi="ar-EG"/>
        </w:rPr>
        <w:t xml:space="preserve"> and </w:t>
      </w:r>
      <w:proofErr w:type="spellStart"/>
      <w:r w:rsidRPr="00A0533B">
        <w:rPr>
          <w:rFonts w:cstheme="minorHAnsi"/>
          <w:lang w:bidi="ar-EG"/>
        </w:rPr>
        <w:t>Qingsheng</w:t>
      </w:r>
      <w:proofErr w:type="spellEnd"/>
      <w:r w:rsidRPr="00A0533B">
        <w:rPr>
          <w:rFonts w:cstheme="minorHAnsi"/>
          <w:lang w:bidi="ar-EG"/>
        </w:rPr>
        <w:t xml:space="preserve"> Wu , Improved Conductivity of Polysaccharide-co-</w:t>
      </w:r>
      <w:proofErr w:type="spellStart"/>
      <w:r w:rsidRPr="00A0533B">
        <w:rPr>
          <w:rFonts w:cstheme="minorHAnsi"/>
          <w:lang w:bidi="ar-EG"/>
        </w:rPr>
        <w:t>Polyacrylate</w:t>
      </w:r>
      <w:proofErr w:type="spellEnd"/>
      <w:r w:rsidRPr="00A0533B">
        <w:rPr>
          <w:rFonts w:cstheme="minorHAnsi"/>
          <w:lang w:bidi="ar-EG"/>
        </w:rPr>
        <w:t xml:space="preserve"> / Polyaniline Conducting Hydrogels , Polymers &amp; Polymer Composites, Vol. 20, No. 4, 2012.</w:t>
      </w:r>
    </w:p>
    <w:p w14:paraId="45BC9166" w14:textId="77777777" w:rsidR="00A0533B" w:rsidRPr="00A0533B" w:rsidRDefault="00A0533B" w:rsidP="00A0533B">
      <w:pPr>
        <w:pStyle w:val="Paragrafoelenco"/>
        <w:numPr>
          <w:ilvl w:val="0"/>
          <w:numId w:val="18"/>
        </w:numPr>
        <w:bidi w:val="0"/>
        <w:ind w:left="0"/>
        <w:jc w:val="both"/>
        <w:rPr>
          <w:rFonts w:cstheme="minorHAnsi"/>
          <w:b/>
          <w:bCs/>
          <w:lang w:bidi="ar-EG"/>
        </w:rPr>
      </w:pPr>
      <w:proofErr w:type="spellStart"/>
      <w:r w:rsidRPr="00A0533B">
        <w:rPr>
          <w:rFonts w:cstheme="minorHAnsi"/>
          <w:lang w:bidi="ar-EG"/>
        </w:rPr>
        <w:t>Betul</w:t>
      </w:r>
      <w:proofErr w:type="spellEnd"/>
      <w:r w:rsidRPr="00A0533B">
        <w:rPr>
          <w:rFonts w:cstheme="minorHAnsi"/>
          <w:lang w:bidi="ar-EG"/>
        </w:rPr>
        <w:t xml:space="preserve"> </w:t>
      </w:r>
      <w:proofErr w:type="spellStart"/>
      <w:r w:rsidRPr="00A0533B">
        <w:rPr>
          <w:rFonts w:cstheme="minorHAnsi"/>
          <w:lang w:bidi="ar-EG"/>
        </w:rPr>
        <w:t>Tasdelen</w:t>
      </w:r>
      <w:proofErr w:type="spellEnd"/>
      <w:r w:rsidRPr="00A0533B">
        <w:rPr>
          <w:rFonts w:cstheme="minorHAnsi"/>
          <w:lang w:bidi="ar-EG"/>
        </w:rPr>
        <w:t xml:space="preserve">, Preparation and characterization of conducting hydrogel composite made of polyaniline, polyacrylamide and </w:t>
      </w:r>
      <w:proofErr w:type="spellStart"/>
      <w:r w:rsidRPr="00A0533B">
        <w:rPr>
          <w:rFonts w:cstheme="minorHAnsi"/>
          <w:lang w:bidi="ar-EG"/>
        </w:rPr>
        <w:t>kaoline</w:t>
      </w:r>
      <w:proofErr w:type="spellEnd"/>
      <w:r w:rsidRPr="00A0533B">
        <w:rPr>
          <w:rFonts w:cstheme="minorHAnsi"/>
          <w:lang w:bidi="ar-EG"/>
        </w:rPr>
        <w:t>, Materials Today: Proceedings 5 (2018) 15983-15989</w:t>
      </w:r>
      <w:r w:rsidRPr="00A0533B">
        <w:rPr>
          <w:rFonts w:cstheme="minorHAnsi"/>
          <w:b/>
          <w:bCs/>
          <w:lang w:bidi="ar-EG"/>
        </w:rPr>
        <w:t>.</w:t>
      </w:r>
    </w:p>
    <w:p w14:paraId="6E22C600" w14:textId="77777777" w:rsidR="00A0533B" w:rsidRPr="00A0533B" w:rsidRDefault="00A0533B" w:rsidP="00A0533B">
      <w:pPr>
        <w:pStyle w:val="Paragrafoelenco"/>
        <w:numPr>
          <w:ilvl w:val="0"/>
          <w:numId w:val="18"/>
        </w:numPr>
        <w:bidi w:val="0"/>
        <w:ind w:left="0"/>
        <w:jc w:val="both"/>
        <w:rPr>
          <w:rFonts w:cstheme="minorHAnsi"/>
          <w:lang w:bidi="ar-EG"/>
        </w:rPr>
      </w:pPr>
      <w:r w:rsidRPr="00A0533B">
        <w:rPr>
          <w:rFonts w:cstheme="minorHAnsi"/>
          <w:lang w:bidi="ar-EG"/>
        </w:rPr>
        <w:t>Wang Y., Jing X.: Intrinsically conducting polymers for electromagnetic interference shielding. Polymer for Advanced Technologies, 16, 344–351 (2005).</w:t>
      </w:r>
    </w:p>
    <w:p w14:paraId="4712E6EF" w14:textId="5680540D" w:rsidR="00A0533B" w:rsidRDefault="00A0533B" w:rsidP="00A0533B">
      <w:pPr>
        <w:pStyle w:val="Paragrafoelenco"/>
        <w:numPr>
          <w:ilvl w:val="0"/>
          <w:numId w:val="18"/>
        </w:numPr>
        <w:bidi w:val="0"/>
        <w:ind w:left="0"/>
        <w:jc w:val="both"/>
        <w:rPr>
          <w:rFonts w:asciiTheme="majorBidi" w:hAnsiTheme="majorBidi" w:cstheme="majorBidi"/>
          <w:sz w:val="24"/>
          <w:szCs w:val="24"/>
          <w:lang w:bidi="ar-EG"/>
        </w:rPr>
      </w:pPr>
      <w:r w:rsidRPr="00A0533B">
        <w:rPr>
          <w:rFonts w:cstheme="minorHAnsi"/>
          <w:lang w:bidi="ar-EG"/>
        </w:rPr>
        <w:t xml:space="preserve">A. K. </w:t>
      </w:r>
      <w:proofErr w:type="spellStart"/>
      <w:r w:rsidRPr="00A0533B">
        <w:rPr>
          <w:rFonts w:cstheme="minorHAnsi"/>
          <w:lang w:bidi="ar-EG"/>
        </w:rPr>
        <w:t>Bajpai</w:t>
      </w:r>
      <w:proofErr w:type="spellEnd"/>
      <w:r w:rsidRPr="00A0533B">
        <w:rPr>
          <w:rFonts w:cstheme="minorHAnsi"/>
          <w:lang w:bidi="ar-EG"/>
        </w:rPr>
        <w:t xml:space="preserve">*, J. </w:t>
      </w:r>
      <w:proofErr w:type="spellStart"/>
      <w:r w:rsidRPr="00A0533B">
        <w:rPr>
          <w:rFonts w:cstheme="minorHAnsi"/>
          <w:lang w:bidi="ar-EG"/>
        </w:rPr>
        <w:t>Bajpai</w:t>
      </w:r>
      <w:proofErr w:type="spellEnd"/>
      <w:r w:rsidRPr="00A0533B">
        <w:rPr>
          <w:rFonts w:cstheme="minorHAnsi"/>
          <w:lang w:bidi="ar-EG"/>
        </w:rPr>
        <w:t xml:space="preserve">, S. N. </w:t>
      </w:r>
      <w:proofErr w:type="spellStart"/>
      <w:r w:rsidRPr="00A0533B">
        <w:rPr>
          <w:rFonts w:cstheme="minorHAnsi"/>
          <w:lang w:bidi="ar-EG"/>
        </w:rPr>
        <w:t>Soni</w:t>
      </w:r>
      <w:proofErr w:type="spellEnd"/>
      <w:proofErr w:type="gramStart"/>
      <w:r w:rsidRPr="00A0533B">
        <w:rPr>
          <w:rFonts w:cstheme="minorHAnsi"/>
          <w:lang w:bidi="ar-EG"/>
        </w:rPr>
        <w:t>, ”</w:t>
      </w:r>
      <w:proofErr w:type="gramEnd"/>
      <w:r w:rsidRPr="00A0533B">
        <w:rPr>
          <w:rFonts w:cstheme="minorHAnsi"/>
          <w:lang w:bidi="ar-EG"/>
        </w:rPr>
        <w:t xml:space="preserve"> Preparation and characterization of electrically conductive composites of </w:t>
      </w:r>
      <w:r w:rsidR="00EF042F">
        <w:rPr>
          <w:rFonts w:cstheme="minorHAnsi"/>
          <w:lang w:bidi="ar-EG"/>
        </w:rPr>
        <w:t>p</w:t>
      </w:r>
      <w:r w:rsidRPr="00A0533B">
        <w:rPr>
          <w:rFonts w:cstheme="minorHAnsi"/>
          <w:lang w:bidi="ar-EG"/>
        </w:rPr>
        <w:t>oly(</w:t>
      </w:r>
      <w:r w:rsidR="00434E4B">
        <w:rPr>
          <w:rFonts w:cstheme="minorHAnsi"/>
          <w:lang w:bidi="ar-EG"/>
        </w:rPr>
        <w:t>vinyl alcohol</w:t>
      </w:r>
      <w:r w:rsidRPr="00A0533B">
        <w:rPr>
          <w:rFonts w:cstheme="minorHAnsi"/>
          <w:lang w:bidi="ar-EG"/>
        </w:rPr>
        <w:t>)-g-poly(acrylic acid) hydrogels impregnated with polyaniline (</w:t>
      </w:r>
      <w:proofErr w:type="spellStart"/>
      <w:r w:rsidRPr="00A0533B">
        <w:rPr>
          <w:rFonts w:cstheme="minorHAnsi"/>
          <w:lang w:bidi="ar-EG"/>
        </w:rPr>
        <w:t>PANI</w:t>
      </w:r>
      <w:proofErr w:type="spellEnd"/>
      <w:r w:rsidRPr="00A0533B">
        <w:rPr>
          <w:rFonts w:cstheme="minorHAnsi"/>
          <w:lang w:bidi="ar-EG"/>
        </w:rPr>
        <w:t xml:space="preserve">), </w:t>
      </w:r>
      <w:proofErr w:type="spellStart"/>
      <w:r w:rsidRPr="00A0533B">
        <w:rPr>
          <w:rFonts w:cstheme="minorHAnsi"/>
          <w:lang w:bidi="ar-EG"/>
        </w:rPr>
        <w:t>eXPRESS</w:t>
      </w:r>
      <w:proofErr w:type="spellEnd"/>
      <w:r w:rsidRPr="00A0533B">
        <w:rPr>
          <w:rFonts w:cstheme="minorHAnsi"/>
          <w:lang w:bidi="ar-EG"/>
        </w:rPr>
        <w:t xml:space="preserve"> Polymer Letters </w:t>
      </w:r>
      <w:proofErr w:type="spellStart"/>
      <w:r w:rsidRPr="00A0533B">
        <w:rPr>
          <w:rFonts w:cstheme="minorHAnsi"/>
          <w:lang w:bidi="ar-EG"/>
        </w:rPr>
        <w:t>Vol.2</w:t>
      </w:r>
      <w:proofErr w:type="spellEnd"/>
      <w:r w:rsidRPr="00A0533B">
        <w:rPr>
          <w:rFonts w:cstheme="minorHAnsi"/>
          <w:lang w:bidi="ar-EG"/>
        </w:rPr>
        <w:t xml:space="preserve">, </w:t>
      </w:r>
      <w:proofErr w:type="spellStart"/>
      <w:r w:rsidRPr="00A0533B">
        <w:rPr>
          <w:rFonts w:cstheme="minorHAnsi"/>
          <w:lang w:bidi="ar-EG"/>
        </w:rPr>
        <w:t>No.1</w:t>
      </w:r>
      <w:proofErr w:type="spellEnd"/>
      <w:r w:rsidRPr="00A0533B">
        <w:rPr>
          <w:rFonts w:cstheme="minorHAnsi"/>
          <w:lang w:bidi="ar-EG"/>
        </w:rPr>
        <w:t xml:space="preserve"> (2008) 26–39</w:t>
      </w:r>
      <w:r w:rsidRPr="0000694F">
        <w:rPr>
          <w:rFonts w:asciiTheme="majorBidi" w:hAnsiTheme="majorBidi" w:cstheme="majorBidi"/>
          <w:sz w:val="24"/>
          <w:szCs w:val="24"/>
          <w:lang w:bidi="ar-EG"/>
        </w:rPr>
        <w:t>.</w:t>
      </w:r>
    </w:p>
    <w:p w14:paraId="3B323F42" w14:textId="77777777" w:rsidR="00A0533B" w:rsidRPr="00A0533B" w:rsidRDefault="00A0533B" w:rsidP="00A0533B">
      <w:pPr>
        <w:pStyle w:val="Paragrafoelenco"/>
        <w:numPr>
          <w:ilvl w:val="0"/>
          <w:numId w:val="18"/>
        </w:numPr>
        <w:bidi w:val="0"/>
        <w:ind w:left="0"/>
        <w:jc w:val="both"/>
        <w:rPr>
          <w:rFonts w:cstheme="minorHAnsi"/>
          <w:lang w:bidi="ar-EG"/>
        </w:rPr>
      </w:pPr>
      <w:r w:rsidRPr="00A0533B">
        <w:rPr>
          <w:rFonts w:cstheme="minorHAnsi"/>
          <w:lang w:bidi="ar-EG"/>
        </w:rPr>
        <w:t xml:space="preserve">Mohamed H. </w:t>
      </w:r>
      <w:proofErr w:type="spellStart"/>
      <w:r w:rsidRPr="00A0533B">
        <w:rPr>
          <w:rFonts w:cstheme="minorHAnsi"/>
          <w:lang w:bidi="ar-EG"/>
        </w:rPr>
        <w:t>Sorour</w:t>
      </w:r>
      <w:proofErr w:type="spellEnd"/>
      <w:r w:rsidRPr="00A0533B">
        <w:rPr>
          <w:rFonts w:cstheme="minorHAnsi"/>
          <w:lang w:bidi="ar-EG"/>
        </w:rPr>
        <w:t xml:space="preserve"> , Heba A. Hani*, </w:t>
      </w:r>
      <w:proofErr w:type="spellStart"/>
      <w:r w:rsidRPr="00A0533B">
        <w:rPr>
          <w:rFonts w:cstheme="minorHAnsi"/>
          <w:lang w:bidi="ar-EG"/>
        </w:rPr>
        <w:t>Hayam</w:t>
      </w:r>
      <w:proofErr w:type="spellEnd"/>
      <w:r w:rsidRPr="00A0533B">
        <w:rPr>
          <w:rFonts w:cstheme="minorHAnsi"/>
          <w:lang w:bidi="ar-EG"/>
        </w:rPr>
        <w:t xml:space="preserve"> F. </w:t>
      </w:r>
      <w:proofErr w:type="spellStart"/>
      <w:r w:rsidRPr="00A0533B">
        <w:rPr>
          <w:rFonts w:cstheme="minorHAnsi"/>
          <w:lang w:bidi="ar-EG"/>
        </w:rPr>
        <w:t>Shaalan</w:t>
      </w:r>
      <w:proofErr w:type="spellEnd"/>
      <w:r w:rsidRPr="00A0533B">
        <w:rPr>
          <w:rFonts w:cstheme="minorHAnsi"/>
          <w:lang w:bidi="ar-EG"/>
        </w:rPr>
        <w:t xml:space="preserve">, Marwa M. El Sayed, </w:t>
      </w:r>
      <w:proofErr w:type="spellStart"/>
      <w:r w:rsidRPr="00A0533B">
        <w:rPr>
          <w:rFonts w:cstheme="minorHAnsi"/>
          <w:lang w:bidi="ar-EG"/>
        </w:rPr>
        <w:t>Mayyada</w:t>
      </w:r>
      <w:proofErr w:type="spellEnd"/>
      <w:r w:rsidRPr="00A0533B">
        <w:rPr>
          <w:rFonts w:cstheme="minorHAnsi"/>
          <w:lang w:bidi="ar-EG"/>
        </w:rPr>
        <w:t xml:space="preserve"> </w:t>
      </w:r>
      <w:proofErr w:type="spellStart"/>
      <w:r w:rsidRPr="00A0533B">
        <w:rPr>
          <w:rFonts w:cstheme="minorHAnsi"/>
          <w:lang w:bidi="ar-EG"/>
        </w:rPr>
        <w:t>M.H</w:t>
      </w:r>
      <w:proofErr w:type="spellEnd"/>
      <w:r w:rsidRPr="00A0533B">
        <w:rPr>
          <w:rFonts w:cstheme="minorHAnsi"/>
          <w:lang w:bidi="ar-EG"/>
        </w:rPr>
        <w:t>. El-Sayed,  Softening of seawater and desalination brines using grafted polysaccharide hydrogels, Desalination and Water Treatment 2014- 55(9):1-9</w:t>
      </w:r>
    </w:p>
    <w:p w14:paraId="11B1980D" w14:textId="77777777" w:rsidR="00A0533B" w:rsidRPr="0000694F" w:rsidRDefault="00A0533B" w:rsidP="00A0533B">
      <w:pPr>
        <w:pStyle w:val="Paragrafoelenco"/>
        <w:bidi w:val="0"/>
        <w:ind w:left="0"/>
        <w:jc w:val="both"/>
        <w:rPr>
          <w:rFonts w:asciiTheme="majorBidi" w:hAnsiTheme="majorBidi" w:cstheme="majorBidi"/>
          <w:sz w:val="24"/>
          <w:szCs w:val="24"/>
          <w:lang w:bidi="ar-EG"/>
        </w:rPr>
      </w:pPr>
    </w:p>
    <w:p w14:paraId="6522F2BA" w14:textId="77777777" w:rsidR="00704BDF" w:rsidRPr="00DE0019" w:rsidRDefault="00704BDF" w:rsidP="00704BDF">
      <w:pPr>
        <w:pStyle w:val="FirstParagraph"/>
        <w:widowControl w:val="0"/>
        <w:tabs>
          <w:tab w:val="left" w:pos="426"/>
        </w:tabs>
        <w:autoSpaceDE w:val="0"/>
        <w:autoSpaceDN w:val="0"/>
        <w:adjustRightInd w:val="0"/>
        <w:spacing w:line="240" w:lineRule="auto"/>
        <w:rPr>
          <w:rFonts w:asciiTheme="minorHAnsi" w:eastAsia="SimSun" w:hAnsiTheme="minorHAnsi"/>
          <w:sz w:val="22"/>
          <w:szCs w:val="22"/>
          <w:lang w:eastAsia="zh-CN"/>
        </w:rPr>
      </w:pPr>
    </w:p>
    <w:p w14:paraId="08C6B8C5" w14:textId="77777777" w:rsidR="00704BDF" w:rsidRPr="00DE0019" w:rsidRDefault="00704BDF" w:rsidP="00704BDF">
      <w:pPr>
        <w:pStyle w:val="FirstParagraph"/>
        <w:widowControl w:val="0"/>
        <w:tabs>
          <w:tab w:val="left" w:pos="426"/>
        </w:tabs>
        <w:autoSpaceDE w:val="0"/>
        <w:autoSpaceDN w:val="0"/>
        <w:adjustRightInd w:val="0"/>
        <w:spacing w:line="240" w:lineRule="auto"/>
        <w:rPr>
          <w:rFonts w:asciiTheme="minorHAnsi" w:eastAsia="SimSun" w:hAnsiTheme="minorHAnsi"/>
          <w:sz w:val="22"/>
          <w:szCs w:val="22"/>
          <w:lang w:eastAsia="zh-CN"/>
        </w:rPr>
      </w:pPr>
    </w:p>
    <w:p w14:paraId="4AAAFFF5" w14:textId="77777777" w:rsidR="00704BDF" w:rsidRDefault="00704BDF" w:rsidP="00704BDF">
      <w:pPr>
        <w:pStyle w:val="FirstParagraph"/>
        <w:widowControl w:val="0"/>
        <w:tabs>
          <w:tab w:val="left" w:pos="426"/>
        </w:tabs>
        <w:autoSpaceDE w:val="0"/>
        <w:autoSpaceDN w:val="0"/>
        <w:adjustRightInd w:val="0"/>
        <w:spacing w:line="240" w:lineRule="auto"/>
        <w:rPr>
          <w:rFonts w:asciiTheme="minorHAnsi" w:eastAsia="SimSun" w:hAnsiTheme="minorHAnsi"/>
          <w:sz w:val="22"/>
          <w:szCs w:val="22"/>
          <w:lang w:eastAsia="zh-CN"/>
        </w:rPr>
      </w:pPr>
    </w:p>
    <w:p w14:paraId="1D2A4228" w14:textId="77777777" w:rsidR="00704BDF" w:rsidRDefault="00704BDF" w:rsidP="00704BDF">
      <w:pPr>
        <w:pStyle w:val="FirstParagraph"/>
        <w:widowControl w:val="0"/>
        <w:tabs>
          <w:tab w:val="left" w:pos="426"/>
        </w:tabs>
        <w:autoSpaceDE w:val="0"/>
        <w:autoSpaceDN w:val="0"/>
        <w:adjustRightInd w:val="0"/>
        <w:spacing w:line="240" w:lineRule="auto"/>
        <w:rPr>
          <w:rFonts w:asciiTheme="minorHAnsi" w:eastAsia="SimSun" w:hAnsiTheme="minorHAnsi"/>
          <w:sz w:val="22"/>
          <w:szCs w:val="22"/>
          <w:lang w:eastAsia="zh-CN"/>
        </w:rPr>
      </w:pPr>
    </w:p>
    <w:p w14:paraId="7938BE70" w14:textId="77777777" w:rsidR="004D1162" w:rsidRDefault="004D1162" w:rsidP="00704BDF">
      <w:pPr>
        <w:pStyle w:val="FirstParagraph"/>
        <w:widowControl w:val="0"/>
        <w:tabs>
          <w:tab w:val="left" w:pos="426"/>
        </w:tabs>
        <w:autoSpaceDE w:val="0"/>
        <w:autoSpaceDN w:val="0"/>
        <w:adjustRightInd w:val="0"/>
        <w:spacing w:line="240" w:lineRule="auto"/>
        <w:rPr>
          <w:rFonts w:asciiTheme="minorHAnsi" w:eastAsia="SimSun" w:hAnsiTheme="minorHAnsi"/>
          <w:sz w:val="22"/>
          <w:szCs w:val="22"/>
          <w:lang w:eastAsia="zh-CN"/>
        </w:rPr>
      </w:pPr>
    </w:p>
    <w:p w14:paraId="10EEBA96" w14:textId="77777777" w:rsidR="004D1162" w:rsidRDefault="004D1162" w:rsidP="00704BDF">
      <w:pPr>
        <w:pStyle w:val="FirstParagraph"/>
        <w:widowControl w:val="0"/>
        <w:tabs>
          <w:tab w:val="left" w:pos="426"/>
        </w:tabs>
        <w:autoSpaceDE w:val="0"/>
        <w:autoSpaceDN w:val="0"/>
        <w:adjustRightInd w:val="0"/>
        <w:spacing w:line="240" w:lineRule="auto"/>
        <w:rPr>
          <w:rFonts w:asciiTheme="minorHAnsi" w:eastAsia="SimSun" w:hAnsiTheme="minorHAnsi"/>
          <w:sz w:val="22"/>
          <w:szCs w:val="22"/>
          <w:lang w:eastAsia="zh-CN"/>
        </w:rPr>
      </w:pPr>
    </w:p>
    <w:p w14:paraId="3178D58C" w14:textId="77777777" w:rsidR="004D1162" w:rsidRDefault="004D1162" w:rsidP="00704BDF">
      <w:pPr>
        <w:pStyle w:val="FirstParagraph"/>
        <w:widowControl w:val="0"/>
        <w:tabs>
          <w:tab w:val="left" w:pos="426"/>
        </w:tabs>
        <w:autoSpaceDE w:val="0"/>
        <w:autoSpaceDN w:val="0"/>
        <w:adjustRightInd w:val="0"/>
        <w:spacing w:line="240" w:lineRule="auto"/>
        <w:rPr>
          <w:rFonts w:asciiTheme="minorHAnsi" w:eastAsia="SimSun" w:hAnsiTheme="minorHAnsi"/>
          <w:sz w:val="22"/>
          <w:szCs w:val="22"/>
          <w:lang w:eastAsia="zh-CN"/>
        </w:rPr>
      </w:pPr>
    </w:p>
    <w:p w14:paraId="03A53986" w14:textId="77777777" w:rsidR="00704BDF" w:rsidRDefault="00704BDF" w:rsidP="00704BDF">
      <w:pPr>
        <w:pStyle w:val="FirstParagraph"/>
        <w:widowControl w:val="0"/>
        <w:tabs>
          <w:tab w:val="left" w:pos="426"/>
        </w:tabs>
        <w:autoSpaceDE w:val="0"/>
        <w:autoSpaceDN w:val="0"/>
        <w:adjustRightInd w:val="0"/>
        <w:spacing w:line="240" w:lineRule="auto"/>
        <w:rPr>
          <w:rFonts w:asciiTheme="minorHAnsi" w:eastAsia="SimSun" w:hAnsiTheme="minorHAnsi"/>
          <w:sz w:val="22"/>
          <w:szCs w:val="22"/>
          <w:lang w:eastAsia="zh-CN"/>
        </w:rPr>
      </w:pPr>
    </w:p>
    <w:p w14:paraId="749C7F1A" w14:textId="77777777" w:rsidR="00704BDF" w:rsidRDefault="00704BDF" w:rsidP="00704BDF">
      <w:pPr>
        <w:pStyle w:val="FirstParagraph"/>
        <w:widowControl w:val="0"/>
        <w:tabs>
          <w:tab w:val="left" w:pos="426"/>
        </w:tabs>
        <w:autoSpaceDE w:val="0"/>
        <w:autoSpaceDN w:val="0"/>
        <w:adjustRightInd w:val="0"/>
        <w:spacing w:line="240" w:lineRule="auto"/>
        <w:rPr>
          <w:rFonts w:asciiTheme="minorHAnsi" w:eastAsia="SimSun" w:hAnsiTheme="minorHAnsi"/>
          <w:sz w:val="22"/>
          <w:szCs w:val="22"/>
          <w:lang w:eastAsia="zh-CN"/>
        </w:rPr>
      </w:pPr>
    </w:p>
    <w:p w14:paraId="32C4F5D7" w14:textId="77777777" w:rsidR="00704BDF" w:rsidRDefault="00704BDF" w:rsidP="00704BDF">
      <w:pPr>
        <w:pStyle w:val="FirstParagraph"/>
        <w:widowControl w:val="0"/>
        <w:tabs>
          <w:tab w:val="left" w:pos="426"/>
        </w:tabs>
        <w:autoSpaceDE w:val="0"/>
        <w:autoSpaceDN w:val="0"/>
        <w:adjustRightInd w:val="0"/>
        <w:spacing w:line="240" w:lineRule="auto"/>
        <w:rPr>
          <w:rFonts w:asciiTheme="minorHAnsi" w:eastAsia="SimSun" w:hAnsiTheme="minorHAnsi"/>
          <w:sz w:val="22"/>
          <w:szCs w:val="22"/>
          <w:lang w:eastAsia="zh-CN"/>
        </w:rPr>
      </w:pPr>
    </w:p>
    <w:p w14:paraId="49181A70" w14:textId="77777777" w:rsidR="00704BDF" w:rsidRDefault="00704BDF" w:rsidP="00704BDF">
      <w:pPr>
        <w:pStyle w:val="FirstParagraph"/>
        <w:widowControl w:val="0"/>
        <w:tabs>
          <w:tab w:val="left" w:pos="426"/>
        </w:tabs>
        <w:autoSpaceDE w:val="0"/>
        <w:autoSpaceDN w:val="0"/>
        <w:adjustRightInd w:val="0"/>
        <w:spacing w:line="240" w:lineRule="auto"/>
        <w:rPr>
          <w:rFonts w:asciiTheme="minorHAnsi" w:eastAsia="SimSun" w:hAnsiTheme="minorHAnsi"/>
          <w:sz w:val="22"/>
          <w:szCs w:val="22"/>
          <w:lang w:eastAsia="zh-CN"/>
        </w:rPr>
      </w:pPr>
    </w:p>
    <w:p w14:paraId="3CBB12A7" w14:textId="77777777" w:rsidR="00704BDF" w:rsidRPr="00704BDF" w:rsidRDefault="00704BDF" w:rsidP="00704BDF">
      <w:pPr>
        <w:pStyle w:val="FirstParagraph"/>
        <w:widowControl w:val="0"/>
        <w:tabs>
          <w:tab w:val="left" w:pos="426"/>
        </w:tabs>
        <w:autoSpaceDE w:val="0"/>
        <w:autoSpaceDN w:val="0"/>
        <w:adjustRightInd w:val="0"/>
        <w:spacing w:line="240" w:lineRule="auto"/>
        <w:rPr>
          <w:rFonts w:asciiTheme="minorHAnsi" w:eastAsia="SimSun" w:hAnsiTheme="minorHAnsi"/>
          <w:sz w:val="22"/>
          <w:szCs w:val="22"/>
          <w:lang w:eastAsia="zh-CN"/>
        </w:rPr>
      </w:pPr>
    </w:p>
    <w:sectPr w:rsidR="00704BDF" w:rsidRPr="00704BDF" w:rsidSect="006009B0">
      <w:type w:val="continuous"/>
      <w:pgSz w:w="11906" w:h="16838" w:code="9"/>
      <w:pgMar w:top="2835" w:right="1418" w:bottom="426" w:left="1701" w:header="1128" w:footer="0" w:gutter="0"/>
      <w:cols w:space="708"/>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A9D920" w14:textId="77777777" w:rsidR="00A44261" w:rsidRDefault="00A44261" w:rsidP="004F5E36">
      <w:r>
        <w:separator/>
      </w:r>
    </w:p>
  </w:endnote>
  <w:endnote w:type="continuationSeparator" w:id="0">
    <w:p w14:paraId="0A7F2573" w14:textId="77777777" w:rsidR="00A44261" w:rsidRDefault="00A44261"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Times">
    <w:panose1 w:val="02020603050405020304"/>
    <w:charset w:val="00"/>
    <w:family w:val="roman"/>
    <w:pitch w:val="variable"/>
    <w:sig w:usb0="E0002EFF" w:usb1="C0007843"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FC1BC0" w14:textId="77777777" w:rsidR="005D0FAF" w:rsidRDefault="005D0FAF">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5DB84F" w14:textId="77777777" w:rsidR="005D0FAF" w:rsidRDefault="005D0FAF">
    <w:pPr>
      <w:pStyle w:val="Pidipa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3A360D" w14:textId="77777777" w:rsidR="005D0FAF" w:rsidRDefault="005D0FAF">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B16CEF" w14:textId="77777777" w:rsidR="00A44261" w:rsidRDefault="00A44261" w:rsidP="004F5E36">
      <w:r>
        <w:separator/>
      </w:r>
    </w:p>
  </w:footnote>
  <w:footnote w:type="continuationSeparator" w:id="0">
    <w:p w14:paraId="7E00261A" w14:textId="77777777" w:rsidR="00A44261" w:rsidRDefault="00A44261" w:rsidP="004F5E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FF2A0E" w14:textId="77777777" w:rsidR="005D0FAF" w:rsidRDefault="005D0FAF">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FE441E" w14:textId="77777777" w:rsidR="004D1162" w:rsidRDefault="00594E9F">
    <w:pPr>
      <w:pStyle w:val="Intestazione"/>
    </w:pPr>
    <w:r>
      <w:rPr>
        <w:noProof/>
        <w:lang w:val="it-IT" w:eastAsia="it-IT"/>
      </w:rPr>
      <mc:AlternateContent>
        <mc:Choice Requires="wps">
          <w:drawing>
            <wp:anchor distT="0" distB="0" distL="114300" distR="114300" simplePos="0" relativeHeight="251666432" behindDoc="0" locked="0" layoutInCell="1" allowOverlap="1" wp14:anchorId="0294CBC5" wp14:editId="2159F306">
              <wp:simplePos x="0" y="0"/>
              <wp:positionH relativeFrom="column">
                <wp:posOffset>19050</wp:posOffset>
              </wp:positionH>
              <wp:positionV relativeFrom="paragraph">
                <wp:posOffset>799465</wp:posOffset>
              </wp:positionV>
              <wp:extent cx="5581650" cy="0"/>
              <wp:effectExtent l="38100" t="38100" r="76200" b="95250"/>
              <wp:wrapNone/>
              <wp:docPr id="86" name="Connettore 1 86"/>
              <wp:cNvGraphicFramePr/>
              <a:graphic xmlns:a="http://schemas.openxmlformats.org/drawingml/2006/main">
                <a:graphicData uri="http://schemas.microsoft.com/office/word/2010/wordprocessingShape">
                  <wps:wsp>
                    <wps:cNvCnPr/>
                    <wps:spPr>
                      <a:xfrm>
                        <a:off x="0" y="0"/>
                        <a:ext cx="5581650" cy="0"/>
                      </a:xfrm>
                      <a:prstGeom prst="line">
                        <a:avLst/>
                      </a:prstGeom>
                      <a:ln>
                        <a:solidFill>
                          <a:srgbClr val="00206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w:pict>
            <v:line w14:anchorId="6CF9ECB2" id="Connettore 1 86"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pt,62.95pt" to="441pt,6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" strokecolor="#002060" strokeweight="2pt">
              <v:shadow on="t" color="black" opacity="24903f" origin=",.5" offset="0,.55556mm"/>
            </v:line>
          </w:pict>
        </mc:Fallback>
      </mc:AlternateContent>
    </w:r>
    <w:r w:rsidR="004D1162">
      <w:rPr>
        <w:noProof/>
        <w:lang w:val="it-IT" w:eastAsia="it-IT"/>
      </w:rPr>
      <w:drawing>
        <wp:anchor distT="0" distB="0" distL="114300" distR="114300" simplePos="0" relativeHeight="251662336" behindDoc="0" locked="0" layoutInCell="1" allowOverlap="1" wp14:anchorId="12CCF857" wp14:editId="5C5FCCD6">
          <wp:simplePos x="0" y="0"/>
          <wp:positionH relativeFrom="column">
            <wp:posOffset>28575</wp:posOffset>
          </wp:positionH>
          <wp:positionV relativeFrom="paragraph">
            <wp:posOffset>-208915</wp:posOffset>
          </wp:positionV>
          <wp:extent cx="1104900" cy="914153"/>
          <wp:effectExtent l="0" t="0" r="0" b="635"/>
          <wp:wrapNone/>
          <wp:docPr id="14" name="Immagin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914153"/>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7123D0" w14:textId="77777777" w:rsidR="00704BDF" w:rsidRDefault="00704BDF" w:rsidP="00704BDF">
    <w:pPr>
      <w:ind w:left="-426" w:right="-285"/>
      <w:jc w:val="center"/>
      <w:rPr>
        <w:rFonts w:asciiTheme="minorHAnsi" w:hAnsiTheme="minorHAnsi"/>
        <w:b/>
        <w:i/>
        <w:color w:val="002060"/>
        <w:sz w:val="24"/>
        <w:szCs w:val="24"/>
        <w:lang w:val="en-US"/>
      </w:rPr>
    </w:pPr>
    <w:r>
      <w:rPr>
        <w:noProof/>
        <w:lang w:val="it-IT" w:eastAsia="it-IT"/>
      </w:rPr>
      <w:drawing>
        <wp:anchor distT="0" distB="0" distL="114300" distR="114300" simplePos="0" relativeHeight="251659264" behindDoc="0" locked="0" layoutInCell="1" allowOverlap="1" wp14:anchorId="62422686" wp14:editId="1ECCDB64">
          <wp:simplePos x="0" y="0"/>
          <wp:positionH relativeFrom="column">
            <wp:posOffset>142875</wp:posOffset>
          </wp:positionH>
          <wp:positionV relativeFrom="paragraph">
            <wp:posOffset>-144780</wp:posOffset>
          </wp:positionV>
          <wp:extent cx="1104900" cy="914153"/>
          <wp:effectExtent l="0" t="0" r="0" b="635"/>
          <wp:wrapNone/>
          <wp:docPr id="15" name="Immagin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914153"/>
                  </a:xfrm>
                  <a:prstGeom prst="rect">
                    <a:avLst/>
                  </a:prstGeom>
                </pic:spPr>
              </pic:pic>
            </a:graphicData>
          </a:graphic>
          <wp14:sizeRelH relativeFrom="margin">
            <wp14:pctWidth>0</wp14:pctWidth>
          </wp14:sizeRelH>
          <wp14:sizeRelV relativeFrom="margin">
            <wp14:pctHeight>0</wp14:pctHeight>
          </wp14:sizeRelV>
        </wp:anchor>
      </w:drawing>
    </w:r>
    <w:r>
      <w:rPr>
        <w:b/>
        <w:i/>
        <w:color w:val="8A046D"/>
        <w:sz w:val="28"/>
        <w:szCs w:val="28"/>
      </w:rPr>
      <w:t xml:space="preserve">           </w:t>
    </w:r>
    <w:proofErr w:type="spellStart"/>
    <w:r w:rsidR="00DE0019" w:rsidRPr="00DE0019">
      <w:rPr>
        <w:rFonts w:asciiTheme="minorHAnsi" w:hAnsiTheme="minorHAnsi"/>
        <w:b/>
        <w:i/>
        <w:color w:val="002060"/>
        <w:sz w:val="24"/>
        <w:szCs w:val="24"/>
        <w:lang w:val="en-US"/>
      </w:rPr>
      <w:t>ECCE12</w:t>
    </w:r>
    <w:proofErr w:type="spellEnd"/>
    <w:r w:rsidRPr="00DE0019">
      <w:rPr>
        <w:rFonts w:asciiTheme="minorHAnsi" w:hAnsiTheme="minorHAnsi"/>
        <w:b/>
        <w:i/>
        <w:color w:val="002060"/>
        <w:sz w:val="24"/>
        <w:szCs w:val="24"/>
        <w:lang w:val="en-US"/>
      </w:rPr>
      <w:br/>
      <w:t xml:space="preserve">                              The </w:t>
    </w:r>
    <w:r w:rsidR="00DE0019" w:rsidRPr="00DE0019">
      <w:rPr>
        <w:rFonts w:asciiTheme="minorHAnsi" w:hAnsiTheme="minorHAnsi"/>
        <w:b/>
        <w:i/>
        <w:color w:val="002060"/>
        <w:sz w:val="24"/>
        <w:szCs w:val="24"/>
        <w:lang w:val="en-US"/>
      </w:rPr>
      <w:t>12</w:t>
    </w:r>
    <w:r w:rsidRPr="00DE0019">
      <w:rPr>
        <w:rFonts w:asciiTheme="minorHAnsi" w:hAnsiTheme="minorHAnsi"/>
        <w:b/>
        <w:i/>
        <w:color w:val="002060"/>
        <w:sz w:val="24"/>
        <w:szCs w:val="24"/>
        <w:vertAlign w:val="superscript"/>
        <w:lang w:val="en-US"/>
      </w:rPr>
      <w:t>th</w:t>
    </w:r>
    <w:r w:rsidR="00DE0019" w:rsidRPr="00DE0019">
      <w:rPr>
        <w:rFonts w:asciiTheme="minorHAnsi" w:hAnsiTheme="minorHAnsi"/>
        <w:b/>
        <w:i/>
        <w:color w:val="002060"/>
        <w:sz w:val="24"/>
        <w:szCs w:val="24"/>
        <w:vertAlign w:val="superscript"/>
        <w:lang w:val="en-US"/>
      </w:rPr>
      <w:t xml:space="preserve"> </w:t>
    </w:r>
    <w:r w:rsidRPr="00DE0019">
      <w:rPr>
        <w:rFonts w:asciiTheme="minorHAnsi" w:hAnsiTheme="minorHAnsi"/>
        <w:b/>
        <w:i/>
        <w:color w:val="002060"/>
        <w:sz w:val="24"/>
        <w:szCs w:val="24"/>
        <w:lang w:val="en-US"/>
      </w:rPr>
      <w:t xml:space="preserve">EUROPEAN CONGRESS OF </w:t>
    </w:r>
    <w:r w:rsidR="00DE0019" w:rsidRPr="00DE0019">
      <w:rPr>
        <w:rFonts w:asciiTheme="minorHAnsi" w:hAnsiTheme="minorHAnsi"/>
        <w:b/>
        <w:i/>
        <w:color w:val="002060"/>
        <w:sz w:val="24"/>
        <w:szCs w:val="24"/>
        <w:lang w:val="en-US"/>
      </w:rPr>
      <w:t>CHEMICAL ENGINEERING</w:t>
    </w:r>
    <w:r w:rsidRPr="00DE0019">
      <w:rPr>
        <w:rFonts w:asciiTheme="minorHAnsi" w:hAnsiTheme="minorHAnsi"/>
        <w:b/>
        <w:i/>
        <w:color w:val="002060"/>
        <w:sz w:val="24"/>
        <w:szCs w:val="24"/>
        <w:lang w:val="en-US"/>
      </w:rPr>
      <w:br/>
      <w:t xml:space="preserve">                               Florence 15-19 September 201</w:t>
    </w:r>
    <w:r w:rsidR="00EA50E1" w:rsidRPr="00DE0019">
      <w:rPr>
        <w:rFonts w:asciiTheme="minorHAnsi" w:hAnsiTheme="minorHAnsi"/>
        <w:b/>
        <w:i/>
        <w:color w:val="002060"/>
        <w:sz w:val="24"/>
        <w:szCs w:val="24"/>
        <w:lang w:val="en-US"/>
      </w:rPr>
      <w:t>9</w:t>
    </w:r>
  </w:p>
  <w:p w14:paraId="3977B5F5" w14:textId="77777777" w:rsidR="00C2112F" w:rsidRDefault="00C2112F" w:rsidP="00704BDF">
    <w:pPr>
      <w:ind w:left="-426" w:right="-285"/>
      <w:jc w:val="center"/>
      <w:rPr>
        <w:rFonts w:asciiTheme="minorHAnsi" w:hAnsiTheme="minorHAnsi"/>
        <w:b/>
        <w:i/>
        <w:color w:val="002060"/>
        <w:sz w:val="24"/>
        <w:szCs w:val="24"/>
        <w:lang w:val="en-US"/>
      </w:rPr>
    </w:pPr>
  </w:p>
  <w:p w14:paraId="408C5836" w14:textId="77777777" w:rsidR="00650143" w:rsidRPr="00650143" w:rsidRDefault="00C2112F" w:rsidP="00650143">
    <w:pPr>
      <w:ind w:left="-426" w:right="-285"/>
      <w:jc w:val="center"/>
      <w:rPr>
        <w:rFonts w:asciiTheme="minorHAnsi" w:hAnsiTheme="minorHAnsi"/>
        <w:b/>
        <w:i/>
        <w:color w:val="002060"/>
        <w:sz w:val="24"/>
        <w:szCs w:val="24"/>
      </w:rPr>
    </w:pPr>
    <w:r>
      <w:rPr>
        <w:rFonts w:asciiTheme="minorHAnsi" w:hAnsiTheme="minorHAnsi"/>
        <w:b/>
        <w:i/>
        <w:color w:val="002060"/>
        <w:sz w:val="24"/>
        <w:szCs w:val="24"/>
        <w:lang w:val="en-US"/>
      </w:rPr>
      <w:t xml:space="preserve">                   </w:t>
    </w:r>
    <w:r w:rsidR="00650143" w:rsidRPr="00650143">
      <w:rPr>
        <w:rFonts w:asciiTheme="minorHAnsi" w:hAnsiTheme="minorHAnsi"/>
        <w:b/>
        <w:bCs/>
        <w:i/>
        <w:color w:val="002060"/>
        <w:sz w:val="24"/>
        <w:szCs w:val="24"/>
      </w:rPr>
      <w:t>7th Symposium on Product Design and Engineering</w:t>
    </w:r>
  </w:p>
  <w:p w14:paraId="6320F225" w14:textId="77777777" w:rsidR="00704BDF" w:rsidRDefault="00704BDF" w:rsidP="005D0FAF">
    <w:pPr>
      <w:ind w:left="-426" w:right="-285"/>
      <w:jc w:val="center"/>
    </w:pPr>
    <w:r>
      <w:rPr>
        <w:noProof/>
        <w:lang w:val="it-IT" w:eastAsia="it-IT"/>
      </w:rPr>
      <mc:AlternateContent>
        <mc:Choice Requires="wps">
          <w:drawing>
            <wp:anchor distT="0" distB="0" distL="114300" distR="114300" simplePos="0" relativeHeight="251660288" behindDoc="0" locked="0" layoutInCell="1" allowOverlap="1" wp14:anchorId="340956B5" wp14:editId="65502D40">
              <wp:simplePos x="0" y="0"/>
              <wp:positionH relativeFrom="column">
                <wp:posOffset>128270</wp:posOffset>
              </wp:positionH>
              <wp:positionV relativeFrom="paragraph">
                <wp:posOffset>76200</wp:posOffset>
              </wp:positionV>
              <wp:extent cx="5581650" cy="0"/>
              <wp:effectExtent l="38100" t="38100" r="76200" b="95250"/>
              <wp:wrapNone/>
              <wp:docPr id="12" name="Connettore 1 12"/>
              <wp:cNvGraphicFramePr/>
              <a:graphic xmlns:a="http://schemas.openxmlformats.org/drawingml/2006/main">
                <a:graphicData uri="http://schemas.microsoft.com/office/word/2010/wordprocessingShape">
                  <wps:wsp>
                    <wps:cNvCnPr/>
                    <wps:spPr>
                      <a:xfrm>
                        <a:off x="0" y="0"/>
                        <a:ext cx="5581650" cy="0"/>
                      </a:xfrm>
                      <a:prstGeom prst="line">
                        <a:avLst/>
                      </a:prstGeom>
                      <a:ln>
                        <a:solidFill>
                          <a:srgbClr val="00206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w:pict>
            <v:line w14:anchorId="750B6E23" id="Connettore 1 12"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1pt,6pt" to="449.6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" strokecolor="#002060" strokeweight="2pt">
              <v:shadow on="t" color="black" opacity="24903f" origin=",.5" offset="0,.55556mm"/>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58AF15E"/>
    <w:lvl w:ilvl="0">
      <w:start w:val="1"/>
      <w:numFmt w:val="decimal"/>
      <w:pStyle w:val="Numeroelenco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Numeroelenco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Numeroelenco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Numeroelenco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Puntoelenco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Puntoelenco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Puntoelenco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Puntoelenco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Numeroelenco"/>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Puntoelenco"/>
      <w:lvlText w:val=""/>
      <w:lvlJc w:val="left"/>
      <w:pPr>
        <w:tabs>
          <w:tab w:val="num" w:pos="360"/>
        </w:tabs>
        <w:ind w:left="360" w:hanging="360"/>
      </w:pPr>
      <w:rPr>
        <w:rFonts w:ascii="Symbol" w:hAnsi="Symbol" w:hint="default"/>
      </w:rPr>
    </w:lvl>
  </w:abstractNum>
  <w:abstractNum w:abstractNumId="10" w15:restartNumberingAfterBreak="0">
    <w:nsid w:val="07D77DAC"/>
    <w:multiLevelType w:val="hybridMultilevel"/>
    <w:tmpl w:val="BA9C7924"/>
    <w:lvl w:ilvl="0" w:tplc="F81E5040">
      <w:start w:val="1"/>
      <w:numFmt w:val="decimal"/>
      <w:lvlText w:val="[%1]"/>
      <w:lvlJc w:val="left"/>
      <w:pPr>
        <w:ind w:left="360" w:hanging="360"/>
      </w:pPr>
      <w:rPr>
        <w:rFonts w:hint="default"/>
        <w:sz w:val="18"/>
        <w:szCs w:val="18"/>
      </w:r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11" w15:restartNumberingAfterBreak="0">
    <w:nsid w:val="15CE3B26"/>
    <w:multiLevelType w:val="hybridMultilevel"/>
    <w:tmpl w:val="C6E0F1D4"/>
    <w:lvl w:ilvl="0" w:tplc="07DE4CBA">
      <w:start w:val="1"/>
      <w:numFmt w:val="lowerLetter"/>
      <w:lvlText w:val="(%1)"/>
      <w:lvlJc w:val="left"/>
      <w:pPr>
        <w:ind w:left="45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438217E"/>
    <w:multiLevelType w:val="multilevel"/>
    <w:tmpl w:val="0784B0C2"/>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ellasemplic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3" w15:restartNumberingAfterBreak="0">
    <w:nsid w:val="351E0394"/>
    <w:multiLevelType w:val="hybridMultilevel"/>
    <w:tmpl w:val="ED14CA0C"/>
    <w:lvl w:ilvl="0" w:tplc="B13489D8">
      <w:start w:val="1"/>
      <w:numFmt w:val="bullet"/>
      <w:pStyle w:val="CETnumberingbullets"/>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5"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6865266D"/>
    <w:multiLevelType w:val="hybridMultilevel"/>
    <w:tmpl w:val="7AB4E1CE"/>
    <w:lvl w:ilvl="0" w:tplc="33FE03FA">
      <w:start w:val="1"/>
      <w:numFmt w:val="lowerLetter"/>
      <w:pStyle w:val="CETnumberinga"/>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790A4DF9"/>
    <w:multiLevelType w:val="hybridMultilevel"/>
    <w:tmpl w:val="3322FC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2"/>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4"/>
  </w:num>
  <w:num w:numId="13">
    <w:abstractNumId w:val="13"/>
  </w:num>
  <w:num w:numId="14">
    <w:abstractNumId w:val="15"/>
  </w:num>
  <w:num w:numId="15">
    <w:abstractNumId w:val="16"/>
  </w:num>
  <w:num w:numId="16">
    <w:abstractNumId w:val="17"/>
  </w:num>
  <w:num w:numId="17">
    <w:abstractNumId w:val="10"/>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414A"/>
    <w:rsid w:val="000027C0"/>
    <w:rsid w:val="000117CB"/>
    <w:rsid w:val="0003148D"/>
    <w:rsid w:val="00047DFD"/>
    <w:rsid w:val="00062A9A"/>
    <w:rsid w:val="00073FA8"/>
    <w:rsid w:val="0007509A"/>
    <w:rsid w:val="000A03B2"/>
    <w:rsid w:val="000D34BE"/>
    <w:rsid w:val="000E36F1"/>
    <w:rsid w:val="000E3A73"/>
    <w:rsid w:val="000E414A"/>
    <w:rsid w:val="0013121F"/>
    <w:rsid w:val="00134DE4"/>
    <w:rsid w:val="00150E59"/>
    <w:rsid w:val="00184AD6"/>
    <w:rsid w:val="001B65C1"/>
    <w:rsid w:val="001C684B"/>
    <w:rsid w:val="001D53FC"/>
    <w:rsid w:val="001F2EC7"/>
    <w:rsid w:val="002065DB"/>
    <w:rsid w:val="00242410"/>
    <w:rsid w:val="002447EF"/>
    <w:rsid w:val="00251550"/>
    <w:rsid w:val="0027221A"/>
    <w:rsid w:val="00275B61"/>
    <w:rsid w:val="002A3FB7"/>
    <w:rsid w:val="002D1F12"/>
    <w:rsid w:val="003009B7"/>
    <w:rsid w:val="00301006"/>
    <w:rsid w:val="0030469C"/>
    <w:rsid w:val="003723D4"/>
    <w:rsid w:val="003A7D1C"/>
    <w:rsid w:val="00403660"/>
    <w:rsid w:val="00434E4B"/>
    <w:rsid w:val="0046164A"/>
    <w:rsid w:val="00462DCD"/>
    <w:rsid w:val="004D1162"/>
    <w:rsid w:val="004E4DD6"/>
    <w:rsid w:val="004F5E36"/>
    <w:rsid w:val="005119A5"/>
    <w:rsid w:val="005278B7"/>
    <w:rsid w:val="005346C8"/>
    <w:rsid w:val="00545D26"/>
    <w:rsid w:val="00594E9F"/>
    <w:rsid w:val="005A082C"/>
    <w:rsid w:val="005B61E6"/>
    <w:rsid w:val="005C2E77"/>
    <w:rsid w:val="005C77E1"/>
    <w:rsid w:val="005D0FAF"/>
    <w:rsid w:val="005D6A2F"/>
    <w:rsid w:val="005E1A82"/>
    <w:rsid w:val="005F0A28"/>
    <w:rsid w:val="005F0E5E"/>
    <w:rsid w:val="006009B0"/>
    <w:rsid w:val="00620DEE"/>
    <w:rsid w:val="00625639"/>
    <w:rsid w:val="0064184D"/>
    <w:rsid w:val="00650143"/>
    <w:rsid w:val="00660E3E"/>
    <w:rsid w:val="00662E74"/>
    <w:rsid w:val="00677F5D"/>
    <w:rsid w:val="00680C05"/>
    <w:rsid w:val="006830EE"/>
    <w:rsid w:val="006A2CD5"/>
    <w:rsid w:val="006A58D2"/>
    <w:rsid w:val="006C5579"/>
    <w:rsid w:val="006E3881"/>
    <w:rsid w:val="006E7B0D"/>
    <w:rsid w:val="00704BDF"/>
    <w:rsid w:val="00736B13"/>
    <w:rsid w:val="007447F3"/>
    <w:rsid w:val="007661C8"/>
    <w:rsid w:val="007D52CD"/>
    <w:rsid w:val="00813288"/>
    <w:rsid w:val="008168FC"/>
    <w:rsid w:val="00841DA1"/>
    <w:rsid w:val="00845645"/>
    <w:rsid w:val="008479A2"/>
    <w:rsid w:val="0087637F"/>
    <w:rsid w:val="008A1512"/>
    <w:rsid w:val="008D0BEB"/>
    <w:rsid w:val="008E566E"/>
    <w:rsid w:val="00901EB6"/>
    <w:rsid w:val="009450CE"/>
    <w:rsid w:val="0095164B"/>
    <w:rsid w:val="00996483"/>
    <w:rsid w:val="009E788A"/>
    <w:rsid w:val="00A0533B"/>
    <w:rsid w:val="00A1763D"/>
    <w:rsid w:val="00A17CEC"/>
    <w:rsid w:val="00A27EF0"/>
    <w:rsid w:val="00A3729A"/>
    <w:rsid w:val="00A44261"/>
    <w:rsid w:val="00A76EFC"/>
    <w:rsid w:val="00A9626B"/>
    <w:rsid w:val="00A97F29"/>
    <w:rsid w:val="00AA7F07"/>
    <w:rsid w:val="00AB0964"/>
    <w:rsid w:val="00AE377D"/>
    <w:rsid w:val="00B40A63"/>
    <w:rsid w:val="00B61DBF"/>
    <w:rsid w:val="00BA6A30"/>
    <w:rsid w:val="00BC30C9"/>
    <w:rsid w:val="00BE3E58"/>
    <w:rsid w:val="00BF7EEF"/>
    <w:rsid w:val="00C01616"/>
    <w:rsid w:val="00C0162B"/>
    <w:rsid w:val="00C2112F"/>
    <w:rsid w:val="00C345B1"/>
    <w:rsid w:val="00C40142"/>
    <w:rsid w:val="00C57182"/>
    <w:rsid w:val="00C655FD"/>
    <w:rsid w:val="00C867B1"/>
    <w:rsid w:val="00C94434"/>
    <w:rsid w:val="00CA1C95"/>
    <w:rsid w:val="00CA5A9C"/>
    <w:rsid w:val="00CC499C"/>
    <w:rsid w:val="00CD5FE2"/>
    <w:rsid w:val="00D02B4C"/>
    <w:rsid w:val="00D32597"/>
    <w:rsid w:val="00D84576"/>
    <w:rsid w:val="00DE0019"/>
    <w:rsid w:val="00DE264A"/>
    <w:rsid w:val="00E041E7"/>
    <w:rsid w:val="00E23CA1"/>
    <w:rsid w:val="00E37D4A"/>
    <w:rsid w:val="00E409A8"/>
    <w:rsid w:val="00E7209D"/>
    <w:rsid w:val="00E829BC"/>
    <w:rsid w:val="00EA50E1"/>
    <w:rsid w:val="00EE0131"/>
    <w:rsid w:val="00EF042F"/>
    <w:rsid w:val="00F30C64"/>
    <w:rsid w:val="00F911C1"/>
    <w:rsid w:val="00F94365"/>
    <w:rsid w:val="00FB730C"/>
    <w:rsid w:val="00FB7880"/>
    <w:rsid w:val="00FC2695"/>
    <w:rsid w:val="00FC3E03"/>
    <w:rsid w:val="00FE6A2D"/>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4E564F"/>
  <w15:docId w15:val="{2B28E459-7D85-43B7-B7CA-94E16020D3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locked="1" w:semiHidden="1" w:unhideWhenUsed="1"/>
    <w:lsdException w:name="Strong" w:locked="1" w:uiPriority="22"/>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locked="1" w:semiHidden="1" w:unhideWhenUsed="1"/>
    <w:lsdException w:name="HTML Address"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semiHidden="1" w:unhideWhenUsed="1"/>
    <w:lsdException w:name="No List" w:semiHidden="1" w:unhideWhenUsed="1"/>
    <w:lsdException w:name="Outline List 1" w:locked="1" w:semiHidden="1" w:unhideWhenUsed="1"/>
    <w:lsdException w:name="Outline List 2" w:semiHidden="1" w:unhideWhenUsed="1"/>
    <w:lsdException w:name="Outline List 3" w:semiHidden="1" w:unhideWhenUsed="1"/>
    <w:lsdException w:name="Table Simple 1" w:semiHidden="1" w:uiPriority="0" w:unhideWhenUsed="1"/>
    <w:lsdException w:name="Table Simple 2" w:locked="1" w:semiHidden="1" w:unhideWhenUsed="1"/>
    <w:lsdException w:name="Table Simple 3" w:locked="1" w:semiHidden="1" w:unhideWhenUsed="1"/>
    <w:lsdException w:name="Table Classic 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locked="1" w:uiPriority="59"/>
    <w:lsdException w:name="Table Theme" w:locked="1"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locked="1" w:uiPriority="34" w:qFormat="1"/>
    <w:lsdException w:name="Quote" w:uiPriority="29"/>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lsdException w:name="Intense Emphasis" w:locked="1" w:uiPriority="21"/>
    <w:lsdException w:name="Subtle Reference" w:locked="1" w:uiPriority="31" w:qFormat="1"/>
    <w:lsdException w:name="Intense Reference" w:locked="1" w:uiPriority="32" w:qFormat="1"/>
    <w:lsdException w:name="Book Title" w:locked="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itolo1">
    <w:name w:val="heading 1"/>
    <w:basedOn w:val="CETHeading1"/>
    <w:next w:val="Normale"/>
    <w:link w:val="Titolo1Carattere"/>
    <w:uiPriority w:val="9"/>
    <w:locked/>
    <w:rsid w:val="004F5E36"/>
    <w:pPr>
      <w:tabs>
        <w:tab w:val="clear" w:pos="360"/>
        <w:tab w:val="right" w:pos="7100"/>
      </w:tabs>
      <w:jc w:val="both"/>
      <w:outlineLvl w:val="0"/>
    </w:pPr>
    <w:rPr>
      <w:lang w:val="en-GB"/>
    </w:rPr>
  </w:style>
  <w:style w:type="paragraph" w:styleId="Titolo2">
    <w:name w:val="heading 2"/>
    <w:basedOn w:val="Normale"/>
    <w:next w:val="Normale"/>
    <w:link w:val="Titolo2Carattere"/>
    <w:uiPriority w:val="9"/>
    <w:semiHidden/>
    <w:unhideWhenUsed/>
    <w:qFormat/>
    <w:locked/>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locked/>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locked/>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locked/>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locked/>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locked/>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locked/>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itolo9">
    <w:name w:val="heading 9"/>
    <w:basedOn w:val="Normale"/>
    <w:next w:val="Normale"/>
    <w:link w:val="Titolo9Carattere"/>
    <w:uiPriority w:val="9"/>
    <w:semiHidden/>
    <w:unhideWhenUsed/>
    <w:qFormat/>
    <w:locked/>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ETAuthors">
    <w:name w:val="CET Authors"/>
    <w:basedOn w:val="CETBodytext"/>
    <w:link w:val="CETAuthorsCarattere"/>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rsid w:val="009E788A"/>
    <w:pPr>
      <w:keepNext/>
      <w:numPr>
        <w:ilvl w:val="2"/>
        <w:numId w:val="1"/>
      </w:numPr>
      <w:suppressAutoHyphens/>
      <w:spacing w:before="120" w:line="240" w:lineRule="auto"/>
    </w:pPr>
    <w:rPr>
      <w:rFonts w:ascii="Arial" w:eastAsia="Times New Roman" w:hAnsi="Arial" w:cs="Times New Roman"/>
      <w:b/>
      <w:sz w:val="18"/>
      <w:szCs w:val="20"/>
      <w:lang w:val="en-US"/>
    </w:rPr>
  </w:style>
  <w:style w:type="paragraph" w:customStyle="1" w:styleId="CETAddress">
    <w:name w:val="CET Address"/>
    <w:link w:val="CETAddressCarattere"/>
    <w:rsid w:val="009E788A"/>
    <w:pPr>
      <w:keepNext/>
      <w:suppressAutoHyphens/>
      <w:spacing w:after="0"/>
      <w:contextualSpacing/>
    </w:pPr>
    <w:rPr>
      <w:rFonts w:ascii="Arial" w:eastAsia="Times New Roman" w:hAnsi="Arial" w:cs="Times New Roman"/>
      <w:noProof/>
      <w:sz w:val="16"/>
      <w:szCs w:val="20"/>
      <w:lang w:val="en-GB"/>
    </w:rPr>
  </w:style>
  <w:style w:type="table" w:styleId="Tabellasemplice1">
    <w:name w:val="Table Simple 1"/>
    <w:basedOn w:val="Tabellanormale"/>
    <w:semiHidden/>
    <w:locked/>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rsid w:val="00FC2695"/>
    <w:pPr>
      <w:spacing w:before="200" w:after="120" w:line="240" w:lineRule="auto"/>
    </w:pPr>
    <w:rPr>
      <w:rFonts w:ascii="Arial" w:eastAsia="Times New Roman" w:hAnsi="Arial" w:cs="Times New Roman"/>
      <w:b/>
      <w:sz w:val="18"/>
      <w:szCs w:val="20"/>
      <w:lang w:val="en-GB"/>
    </w:rPr>
  </w:style>
  <w:style w:type="paragraph" w:customStyle="1" w:styleId="CETReference-text">
    <w:name w:val="CET Reference-text"/>
    <w:rsid w:val="009E788A"/>
    <w:pPr>
      <w:spacing w:after="0" w:line="264" w:lineRule="auto"/>
      <w:ind w:left="284" w:hanging="284"/>
      <w:jc w:val="both"/>
    </w:pPr>
    <w:rPr>
      <w:rFonts w:ascii="Arial" w:eastAsia="Times New Roman" w:hAnsi="Arial" w:cs="Times New Roman"/>
      <w:sz w:val="18"/>
      <w:szCs w:val="20"/>
      <w:lang w:val="en-GB"/>
    </w:rPr>
  </w:style>
  <w:style w:type="paragraph" w:customStyle="1" w:styleId="CETCaption">
    <w:name w:val="CET Caption"/>
    <w:link w:val="CETCaptionCarattere"/>
    <w:rsid w:val="009E788A"/>
    <w:pPr>
      <w:spacing w:before="240" w:after="240" w:line="264" w:lineRule="auto"/>
      <w:jc w:val="both"/>
    </w:pPr>
    <w:rPr>
      <w:rFonts w:ascii="Arial" w:eastAsia="Times New Roman" w:hAnsi="Arial" w:cs="Times New Roman"/>
      <w:i/>
      <w:sz w:val="18"/>
      <w:szCs w:val="20"/>
      <w:lang w:val="en-GB"/>
    </w:rPr>
  </w:style>
  <w:style w:type="paragraph" w:customStyle="1" w:styleId="CET-table-title">
    <w:name w:val="CET-table-title"/>
    <w:rsid w:val="000E414A"/>
    <w:pPr>
      <w:keepNext/>
      <w:spacing w:before="240" w:after="80" w:line="240" w:lineRule="exact"/>
    </w:pPr>
    <w:rPr>
      <w:rFonts w:ascii="Arial" w:eastAsia="Times New Roman" w:hAnsi="Arial" w:cs="Times New Roman"/>
      <w:i/>
      <w:sz w:val="18"/>
      <w:szCs w:val="20"/>
      <w:lang w:val="en-US"/>
    </w:rPr>
  </w:style>
  <w:style w:type="character" w:customStyle="1" w:styleId="CETheadingxCarattere">
    <w:name w:val="CET headingx Carattere"/>
    <w:link w:val="CETheadingx"/>
    <w:rsid w:val="009E788A"/>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paragraph" w:customStyle="1" w:styleId="CETAcknowledgements">
    <w:name w:val="CET_Acknowledgements"/>
    <w:next w:val="CETBodytext"/>
    <w:qFormat/>
    <w:rsid w:val="00FC2695"/>
    <w:pPr>
      <w:spacing w:before="200" w:after="120"/>
    </w:pPr>
    <w:rPr>
      <w:rFonts w:ascii="Arial" w:eastAsia="Times New Roman" w:hAnsi="Arial" w:cs="Times New Roman"/>
      <w:b/>
      <w:sz w:val="18"/>
      <w:szCs w:val="20"/>
      <w:lang w:val="en-GB"/>
    </w:rPr>
  </w:style>
  <w:style w:type="paragraph" w:styleId="Testofumetto">
    <w:name w:val="Balloon Text"/>
    <w:basedOn w:val="Normale"/>
    <w:link w:val="TestofumettoCarattere"/>
    <w:uiPriority w:val="99"/>
    <w:semiHidden/>
    <w:unhideWhenUsed/>
    <w:locked/>
    <w:rsid w:val="000D34BE"/>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D34BE"/>
    <w:rPr>
      <w:rFonts w:ascii="Tahoma" w:hAnsi="Tahoma" w:cs="Tahoma"/>
      <w:sz w:val="16"/>
      <w:szCs w:val="16"/>
    </w:rPr>
  </w:style>
  <w:style w:type="paragraph" w:styleId="Bibliografia">
    <w:name w:val="Bibliography"/>
    <w:basedOn w:val="Normale"/>
    <w:next w:val="Normale"/>
    <w:uiPriority w:val="37"/>
    <w:semiHidden/>
    <w:unhideWhenUsed/>
    <w:rsid w:val="0003148D"/>
  </w:style>
  <w:style w:type="paragraph" w:styleId="Corpodeltesto2">
    <w:name w:val="Body Text 2"/>
    <w:basedOn w:val="Normale"/>
    <w:link w:val="Corpodeltesto2Carattere"/>
    <w:uiPriority w:val="99"/>
    <w:semiHidden/>
    <w:unhideWhenUsed/>
    <w:rsid w:val="0003148D"/>
    <w:pPr>
      <w:spacing w:after="120" w:line="480" w:lineRule="auto"/>
    </w:pPr>
  </w:style>
  <w:style w:type="character" w:customStyle="1" w:styleId="Corpodeltesto2Carattere">
    <w:name w:val="Corpo del testo 2 Carattere"/>
    <w:basedOn w:val="Carpredefinitoparagrafo"/>
    <w:link w:val="Corpodeltesto2"/>
    <w:uiPriority w:val="99"/>
    <w:semiHidden/>
    <w:rsid w:val="0003148D"/>
  </w:style>
  <w:style w:type="paragraph" w:styleId="Corpodeltesto3">
    <w:name w:val="Body Text 3"/>
    <w:basedOn w:val="Normale"/>
    <w:link w:val="Corpodeltesto3Carattere"/>
    <w:uiPriority w:val="99"/>
    <w:semiHidden/>
    <w:unhideWhenUsed/>
    <w:rsid w:val="0003148D"/>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03148D"/>
    <w:rPr>
      <w:sz w:val="16"/>
      <w:szCs w:val="16"/>
    </w:rPr>
  </w:style>
  <w:style w:type="paragraph" w:styleId="Corpotesto">
    <w:name w:val="Body Text"/>
    <w:basedOn w:val="Normale"/>
    <w:link w:val="CorpotestoCarattere"/>
    <w:uiPriority w:val="99"/>
    <w:semiHidden/>
    <w:unhideWhenUsed/>
    <w:rsid w:val="0003148D"/>
    <w:pPr>
      <w:spacing w:after="120"/>
    </w:pPr>
  </w:style>
  <w:style w:type="character" w:customStyle="1" w:styleId="CorpotestoCarattere">
    <w:name w:val="Corpo testo Carattere"/>
    <w:basedOn w:val="Carpredefinitoparagrafo"/>
    <w:link w:val="Corpotesto"/>
    <w:uiPriority w:val="99"/>
    <w:semiHidden/>
    <w:rsid w:val="0003148D"/>
  </w:style>
  <w:style w:type="paragraph" w:styleId="Data">
    <w:name w:val="Date"/>
    <w:basedOn w:val="Normale"/>
    <w:next w:val="Normale"/>
    <w:link w:val="DataCarattere"/>
    <w:uiPriority w:val="99"/>
    <w:semiHidden/>
    <w:unhideWhenUsed/>
    <w:locked/>
    <w:rsid w:val="0003148D"/>
  </w:style>
  <w:style w:type="character" w:customStyle="1" w:styleId="DataCarattere">
    <w:name w:val="Data Carattere"/>
    <w:basedOn w:val="Carpredefinitoparagrafo"/>
    <w:link w:val="Data"/>
    <w:uiPriority w:val="99"/>
    <w:semiHidden/>
    <w:rsid w:val="0003148D"/>
  </w:style>
  <w:style w:type="paragraph" w:styleId="Didascalia">
    <w:name w:val="caption"/>
    <w:basedOn w:val="Normale"/>
    <w:next w:val="Normale"/>
    <w:uiPriority w:val="35"/>
    <w:semiHidden/>
    <w:unhideWhenUsed/>
    <w:qFormat/>
    <w:locked/>
    <w:rsid w:val="0003148D"/>
    <w:pPr>
      <w:spacing w:line="240" w:lineRule="auto"/>
    </w:pPr>
    <w:rPr>
      <w:b/>
      <w:bCs/>
      <w:color w:val="4F81BD" w:themeColor="accent1"/>
      <w:szCs w:val="18"/>
    </w:rPr>
  </w:style>
  <w:style w:type="paragraph" w:styleId="Elenco">
    <w:name w:val="List"/>
    <w:basedOn w:val="Normale"/>
    <w:uiPriority w:val="99"/>
    <w:semiHidden/>
    <w:unhideWhenUsed/>
    <w:locked/>
    <w:rsid w:val="0003148D"/>
    <w:pPr>
      <w:ind w:left="283" w:hanging="283"/>
      <w:contextualSpacing/>
    </w:pPr>
  </w:style>
  <w:style w:type="paragraph" w:styleId="Elenco2">
    <w:name w:val="List 2"/>
    <w:basedOn w:val="Normale"/>
    <w:uiPriority w:val="99"/>
    <w:semiHidden/>
    <w:unhideWhenUsed/>
    <w:locked/>
    <w:rsid w:val="0003148D"/>
    <w:pPr>
      <w:ind w:left="566" w:hanging="283"/>
      <w:contextualSpacing/>
    </w:pPr>
  </w:style>
  <w:style w:type="paragraph" w:styleId="Elenco3">
    <w:name w:val="List 3"/>
    <w:basedOn w:val="Normale"/>
    <w:uiPriority w:val="99"/>
    <w:semiHidden/>
    <w:unhideWhenUsed/>
    <w:locked/>
    <w:rsid w:val="0003148D"/>
    <w:pPr>
      <w:ind w:left="849" w:hanging="283"/>
      <w:contextualSpacing/>
    </w:pPr>
  </w:style>
  <w:style w:type="paragraph" w:styleId="Elenco4">
    <w:name w:val="List 4"/>
    <w:basedOn w:val="Normale"/>
    <w:uiPriority w:val="99"/>
    <w:semiHidden/>
    <w:unhideWhenUsed/>
    <w:locked/>
    <w:rsid w:val="0003148D"/>
    <w:pPr>
      <w:ind w:left="1132" w:hanging="283"/>
      <w:contextualSpacing/>
    </w:pPr>
  </w:style>
  <w:style w:type="paragraph" w:styleId="Elenco5">
    <w:name w:val="List 5"/>
    <w:basedOn w:val="Normale"/>
    <w:uiPriority w:val="99"/>
    <w:semiHidden/>
    <w:unhideWhenUsed/>
    <w:locked/>
    <w:rsid w:val="0003148D"/>
    <w:pPr>
      <w:ind w:left="1415" w:hanging="283"/>
      <w:contextualSpacing/>
    </w:pPr>
  </w:style>
  <w:style w:type="paragraph" w:styleId="Elencocontinua">
    <w:name w:val="List Continue"/>
    <w:basedOn w:val="Normale"/>
    <w:uiPriority w:val="99"/>
    <w:semiHidden/>
    <w:unhideWhenUsed/>
    <w:locked/>
    <w:rsid w:val="0003148D"/>
    <w:pPr>
      <w:spacing w:after="120"/>
      <w:ind w:left="283"/>
      <w:contextualSpacing/>
    </w:pPr>
  </w:style>
  <w:style w:type="paragraph" w:styleId="Elencocontinua2">
    <w:name w:val="List Continue 2"/>
    <w:basedOn w:val="Normale"/>
    <w:uiPriority w:val="99"/>
    <w:semiHidden/>
    <w:unhideWhenUsed/>
    <w:locked/>
    <w:rsid w:val="0003148D"/>
    <w:pPr>
      <w:spacing w:after="120"/>
      <w:ind w:left="566"/>
      <w:contextualSpacing/>
    </w:pPr>
  </w:style>
  <w:style w:type="paragraph" w:styleId="Elencocontinua3">
    <w:name w:val="List Continue 3"/>
    <w:basedOn w:val="Normale"/>
    <w:uiPriority w:val="99"/>
    <w:semiHidden/>
    <w:unhideWhenUsed/>
    <w:locked/>
    <w:rsid w:val="0003148D"/>
    <w:pPr>
      <w:spacing w:after="120"/>
      <w:ind w:left="849"/>
      <w:contextualSpacing/>
    </w:pPr>
  </w:style>
  <w:style w:type="paragraph" w:styleId="Elencocontinua4">
    <w:name w:val="List Continue 4"/>
    <w:basedOn w:val="Normale"/>
    <w:uiPriority w:val="99"/>
    <w:semiHidden/>
    <w:unhideWhenUsed/>
    <w:locked/>
    <w:rsid w:val="0003148D"/>
    <w:pPr>
      <w:spacing w:after="120"/>
      <w:ind w:left="1132"/>
      <w:contextualSpacing/>
    </w:pPr>
  </w:style>
  <w:style w:type="paragraph" w:styleId="Elencocontinua5">
    <w:name w:val="List Continue 5"/>
    <w:basedOn w:val="Normale"/>
    <w:uiPriority w:val="99"/>
    <w:semiHidden/>
    <w:unhideWhenUsed/>
    <w:locked/>
    <w:rsid w:val="0003148D"/>
    <w:pPr>
      <w:spacing w:after="120"/>
      <w:ind w:left="1415"/>
      <w:contextualSpacing/>
    </w:pPr>
  </w:style>
  <w:style w:type="paragraph" w:styleId="Firma">
    <w:name w:val="Signature"/>
    <w:basedOn w:val="Normale"/>
    <w:link w:val="FirmaCarattere"/>
    <w:uiPriority w:val="99"/>
    <w:semiHidden/>
    <w:unhideWhenUsed/>
    <w:locked/>
    <w:rsid w:val="0003148D"/>
    <w:pPr>
      <w:spacing w:line="240" w:lineRule="auto"/>
      <w:ind w:left="4252"/>
    </w:pPr>
  </w:style>
  <w:style w:type="character" w:customStyle="1" w:styleId="FirmaCarattere">
    <w:name w:val="Firma Carattere"/>
    <w:basedOn w:val="Carpredefinitoparagrafo"/>
    <w:link w:val="Firma"/>
    <w:uiPriority w:val="99"/>
    <w:semiHidden/>
    <w:rsid w:val="0003148D"/>
  </w:style>
  <w:style w:type="paragraph" w:styleId="Firmadipostaelettronica">
    <w:name w:val="E-mail Signature"/>
    <w:basedOn w:val="Normale"/>
    <w:link w:val="FirmadipostaelettronicaCarattere"/>
    <w:uiPriority w:val="99"/>
    <w:semiHidden/>
    <w:unhideWhenUsed/>
    <w:locked/>
    <w:rsid w:val="0003148D"/>
    <w:pPr>
      <w:spacing w:line="240" w:lineRule="auto"/>
    </w:pPr>
  </w:style>
  <w:style w:type="character" w:customStyle="1" w:styleId="FirmadipostaelettronicaCarattere">
    <w:name w:val="Firma di posta elettronica Carattere"/>
    <w:basedOn w:val="Carpredefinitoparagrafo"/>
    <w:link w:val="Firmadipostaelettronica"/>
    <w:uiPriority w:val="99"/>
    <w:semiHidden/>
    <w:rsid w:val="0003148D"/>
  </w:style>
  <w:style w:type="paragraph" w:styleId="Formuladiapertura">
    <w:name w:val="Salutation"/>
    <w:basedOn w:val="Normale"/>
    <w:next w:val="Normale"/>
    <w:link w:val="FormuladiaperturaCarattere"/>
    <w:uiPriority w:val="99"/>
    <w:semiHidden/>
    <w:unhideWhenUsed/>
    <w:locked/>
    <w:rsid w:val="0003148D"/>
  </w:style>
  <w:style w:type="character" w:customStyle="1" w:styleId="FormuladiaperturaCarattere">
    <w:name w:val="Formula di apertura Carattere"/>
    <w:basedOn w:val="Carpredefinitoparagrafo"/>
    <w:link w:val="Formuladiapertura"/>
    <w:uiPriority w:val="99"/>
    <w:semiHidden/>
    <w:rsid w:val="0003148D"/>
  </w:style>
  <w:style w:type="paragraph" w:styleId="Formuladichiusura">
    <w:name w:val="Closing"/>
    <w:basedOn w:val="Normale"/>
    <w:link w:val="FormuladichiusuraCarattere"/>
    <w:uiPriority w:val="99"/>
    <w:semiHidden/>
    <w:unhideWhenUsed/>
    <w:locked/>
    <w:rsid w:val="0003148D"/>
    <w:pPr>
      <w:spacing w:line="240" w:lineRule="auto"/>
      <w:ind w:left="4252"/>
    </w:pPr>
  </w:style>
  <w:style w:type="character" w:customStyle="1" w:styleId="FormuladichiusuraCarattere">
    <w:name w:val="Formula di chiusura Carattere"/>
    <w:basedOn w:val="Carpredefinitoparagrafo"/>
    <w:link w:val="Formuladichiusura"/>
    <w:uiPriority w:val="99"/>
    <w:semiHidden/>
    <w:rsid w:val="0003148D"/>
  </w:style>
  <w:style w:type="paragraph" w:styleId="Indice1">
    <w:name w:val="index 1"/>
    <w:basedOn w:val="Normale"/>
    <w:next w:val="Normale"/>
    <w:autoRedefine/>
    <w:uiPriority w:val="99"/>
    <w:semiHidden/>
    <w:unhideWhenUsed/>
    <w:locked/>
    <w:rsid w:val="0003148D"/>
    <w:pPr>
      <w:spacing w:line="240" w:lineRule="auto"/>
      <w:ind w:left="220" w:hanging="220"/>
    </w:pPr>
  </w:style>
  <w:style w:type="paragraph" w:styleId="Indice2">
    <w:name w:val="index 2"/>
    <w:basedOn w:val="Normale"/>
    <w:next w:val="Normale"/>
    <w:autoRedefine/>
    <w:uiPriority w:val="99"/>
    <w:semiHidden/>
    <w:unhideWhenUsed/>
    <w:locked/>
    <w:rsid w:val="0003148D"/>
    <w:pPr>
      <w:spacing w:line="240" w:lineRule="auto"/>
      <w:ind w:left="440" w:hanging="220"/>
    </w:pPr>
  </w:style>
  <w:style w:type="paragraph" w:styleId="Indice3">
    <w:name w:val="index 3"/>
    <w:basedOn w:val="Normale"/>
    <w:next w:val="Normale"/>
    <w:autoRedefine/>
    <w:uiPriority w:val="99"/>
    <w:semiHidden/>
    <w:unhideWhenUsed/>
    <w:locked/>
    <w:rsid w:val="0003148D"/>
    <w:pPr>
      <w:spacing w:line="240" w:lineRule="auto"/>
      <w:ind w:left="660" w:hanging="220"/>
    </w:pPr>
  </w:style>
  <w:style w:type="paragraph" w:styleId="Indice4">
    <w:name w:val="index 4"/>
    <w:basedOn w:val="Normale"/>
    <w:next w:val="Normale"/>
    <w:autoRedefine/>
    <w:uiPriority w:val="99"/>
    <w:semiHidden/>
    <w:unhideWhenUsed/>
    <w:locked/>
    <w:rsid w:val="0003148D"/>
    <w:pPr>
      <w:spacing w:line="240" w:lineRule="auto"/>
      <w:ind w:left="880" w:hanging="220"/>
    </w:pPr>
  </w:style>
  <w:style w:type="paragraph" w:styleId="Indice5">
    <w:name w:val="index 5"/>
    <w:basedOn w:val="Normale"/>
    <w:next w:val="Normale"/>
    <w:autoRedefine/>
    <w:uiPriority w:val="99"/>
    <w:semiHidden/>
    <w:unhideWhenUsed/>
    <w:locked/>
    <w:rsid w:val="0003148D"/>
    <w:pPr>
      <w:spacing w:line="240" w:lineRule="auto"/>
      <w:ind w:left="1100" w:hanging="220"/>
    </w:pPr>
  </w:style>
  <w:style w:type="paragraph" w:styleId="Indice6">
    <w:name w:val="index 6"/>
    <w:basedOn w:val="Normale"/>
    <w:next w:val="Normale"/>
    <w:autoRedefine/>
    <w:uiPriority w:val="99"/>
    <w:semiHidden/>
    <w:unhideWhenUsed/>
    <w:locked/>
    <w:rsid w:val="0003148D"/>
    <w:pPr>
      <w:spacing w:line="240" w:lineRule="auto"/>
      <w:ind w:left="1320" w:hanging="220"/>
    </w:pPr>
  </w:style>
  <w:style w:type="paragraph" w:styleId="Indice7">
    <w:name w:val="index 7"/>
    <w:basedOn w:val="Normale"/>
    <w:next w:val="Normale"/>
    <w:autoRedefine/>
    <w:uiPriority w:val="99"/>
    <w:semiHidden/>
    <w:unhideWhenUsed/>
    <w:locked/>
    <w:rsid w:val="0003148D"/>
    <w:pPr>
      <w:spacing w:line="240" w:lineRule="auto"/>
      <w:ind w:left="1540" w:hanging="220"/>
    </w:pPr>
  </w:style>
  <w:style w:type="paragraph" w:styleId="Indice8">
    <w:name w:val="index 8"/>
    <w:basedOn w:val="Normale"/>
    <w:next w:val="Normale"/>
    <w:autoRedefine/>
    <w:uiPriority w:val="99"/>
    <w:semiHidden/>
    <w:unhideWhenUsed/>
    <w:locked/>
    <w:rsid w:val="0003148D"/>
    <w:pPr>
      <w:spacing w:line="240" w:lineRule="auto"/>
      <w:ind w:left="1760" w:hanging="220"/>
    </w:pPr>
  </w:style>
  <w:style w:type="paragraph" w:styleId="Indice9">
    <w:name w:val="index 9"/>
    <w:basedOn w:val="Normale"/>
    <w:next w:val="Normale"/>
    <w:autoRedefine/>
    <w:uiPriority w:val="99"/>
    <w:semiHidden/>
    <w:unhideWhenUsed/>
    <w:locked/>
    <w:rsid w:val="0003148D"/>
    <w:pPr>
      <w:spacing w:line="240" w:lineRule="auto"/>
      <w:ind w:left="1980" w:hanging="220"/>
    </w:pPr>
  </w:style>
  <w:style w:type="paragraph" w:styleId="Indicedellefigure">
    <w:name w:val="table of figures"/>
    <w:basedOn w:val="Normale"/>
    <w:next w:val="Normale"/>
    <w:uiPriority w:val="99"/>
    <w:semiHidden/>
    <w:unhideWhenUsed/>
    <w:locked/>
    <w:rsid w:val="0003148D"/>
  </w:style>
  <w:style w:type="paragraph" w:styleId="Indicefonti">
    <w:name w:val="table of authorities"/>
    <w:basedOn w:val="Normale"/>
    <w:next w:val="Normale"/>
    <w:uiPriority w:val="99"/>
    <w:semiHidden/>
    <w:unhideWhenUsed/>
    <w:locked/>
    <w:rsid w:val="0003148D"/>
    <w:pPr>
      <w:ind w:left="220" w:hanging="220"/>
    </w:pPr>
  </w:style>
  <w:style w:type="paragraph" w:styleId="Indirizzodestinatario">
    <w:name w:val="envelope address"/>
    <w:basedOn w:val="Normale"/>
    <w:uiPriority w:val="99"/>
    <w:semiHidden/>
    <w:unhideWhenUsed/>
    <w:lock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IndirizzoHTML">
    <w:name w:val="HTML Address"/>
    <w:basedOn w:val="Normale"/>
    <w:link w:val="IndirizzoHTMLCarattere"/>
    <w:uiPriority w:val="99"/>
    <w:semiHidden/>
    <w:unhideWhenUsed/>
    <w:locked/>
    <w:rsid w:val="0003148D"/>
    <w:pPr>
      <w:spacing w:line="240" w:lineRule="auto"/>
    </w:pPr>
    <w:rPr>
      <w:i/>
      <w:iCs/>
    </w:rPr>
  </w:style>
  <w:style w:type="character" w:customStyle="1" w:styleId="IndirizzoHTMLCarattere">
    <w:name w:val="Indirizzo HTML Carattere"/>
    <w:basedOn w:val="Carpredefinitoparagrafo"/>
    <w:link w:val="IndirizzoHTML"/>
    <w:uiPriority w:val="99"/>
    <w:semiHidden/>
    <w:rsid w:val="0003148D"/>
    <w:rPr>
      <w:i/>
      <w:iCs/>
    </w:rPr>
  </w:style>
  <w:style w:type="paragraph" w:styleId="Indirizzomittente">
    <w:name w:val="envelope return"/>
    <w:basedOn w:val="Normale"/>
    <w:uiPriority w:val="99"/>
    <w:semiHidden/>
    <w:unhideWhenUsed/>
    <w:locked/>
    <w:rsid w:val="0003148D"/>
    <w:pPr>
      <w:spacing w:line="240" w:lineRule="auto"/>
    </w:pPr>
    <w:rPr>
      <w:rFonts w:asciiTheme="majorHAnsi" w:eastAsiaTheme="majorEastAsia" w:hAnsiTheme="majorHAnsi" w:cstheme="majorBidi"/>
    </w:rPr>
  </w:style>
  <w:style w:type="paragraph" w:styleId="Intestazionemessaggio">
    <w:name w:val="Message Header"/>
    <w:basedOn w:val="Normale"/>
    <w:link w:val="IntestazionemessaggioCarattere"/>
    <w:uiPriority w:val="99"/>
    <w:semiHidden/>
    <w:unhideWhenUsed/>
    <w:lock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IntestazionemessaggioCarattere">
    <w:name w:val="Intestazione messaggio Carattere"/>
    <w:basedOn w:val="Carpredefinitoparagrafo"/>
    <w:link w:val="Intestazionemessaggio"/>
    <w:uiPriority w:val="99"/>
    <w:semiHidden/>
    <w:rsid w:val="0003148D"/>
    <w:rPr>
      <w:rFonts w:asciiTheme="majorHAnsi" w:eastAsiaTheme="majorEastAsia" w:hAnsiTheme="majorHAnsi" w:cstheme="majorBidi"/>
      <w:sz w:val="24"/>
      <w:szCs w:val="24"/>
      <w:shd w:val="pct20" w:color="auto" w:fill="auto"/>
    </w:rPr>
  </w:style>
  <w:style w:type="paragraph" w:styleId="Intestazionenota">
    <w:name w:val="Note Heading"/>
    <w:basedOn w:val="Normale"/>
    <w:next w:val="Normale"/>
    <w:link w:val="IntestazionenotaCarattere"/>
    <w:uiPriority w:val="99"/>
    <w:semiHidden/>
    <w:unhideWhenUsed/>
    <w:locked/>
    <w:rsid w:val="0003148D"/>
    <w:pPr>
      <w:spacing w:line="240" w:lineRule="auto"/>
    </w:pPr>
  </w:style>
  <w:style w:type="character" w:customStyle="1" w:styleId="IntestazionenotaCarattere">
    <w:name w:val="Intestazione nota Carattere"/>
    <w:basedOn w:val="Carpredefinitoparagrafo"/>
    <w:link w:val="Intestazionenota"/>
    <w:uiPriority w:val="99"/>
    <w:semiHidden/>
    <w:rsid w:val="0003148D"/>
  </w:style>
  <w:style w:type="paragraph" w:styleId="Mappadocumento">
    <w:name w:val="Document Map"/>
    <w:basedOn w:val="Normale"/>
    <w:link w:val="MappadocumentoCarattere"/>
    <w:uiPriority w:val="99"/>
    <w:semiHidden/>
    <w:unhideWhenUsed/>
    <w:locked/>
    <w:rsid w:val="0003148D"/>
    <w:pPr>
      <w:spacing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03148D"/>
    <w:rPr>
      <w:rFonts w:ascii="Tahoma" w:hAnsi="Tahoma" w:cs="Tahoma"/>
      <w:sz w:val="16"/>
      <w:szCs w:val="16"/>
    </w:rPr>
  </w:style>
  <w:style w:type="paragraph" w:styleId="NormaleWeb">
    <w:name w:val="Normal (Web)"/>
    <w:basedOn w:val="Normale"/>
    <w:uiPriority w:val="99"/>
    <w:semiHidden/>
    <w:unhideWhenUsed/>
    <w:locked/>
    <w:rsid w:val="0003148D"/>
    <w:rPr>
      <w:sz w:val="24"/>
      <w:szCs w:val="24"/>
    </w:rPr>
  </w:style>
  <w:style w:type="paragraph" w:styleId="Numeroelenco">
    <w:name w:val="List Number"/>
    <w:basedOn w:val="Normale"/>
    <w:uiPriority w:val="99"/>
    <w:semiHidden/>
    <w:unhideWhenUsed/>
    <w:locked/>
    <w:rsid w:val="0003148D"/>
    <w:pPr>
      <w:numPr>
        <w:numId w:val="2"/>
      </w:numPr>
      <w:contextualSpacing/>
    </w:pPr>
  </w:style>
  <w:style w:type="paragraph" w:styleId="Numeroelenco2">
    <w:name w:val="List Number 2"/>
    <w:basedOn w:val="Normale"/>
    <w:uiPriority w:val="99"/>
    <w:semiHidden/>
    <w:unhideWhenUsed/>
    <w:locked/>
    <w:rsid w:val="0003148D"/>
    <w:pPr>
      <w:numPr>
        <w:numId w:val="3"/>
      </w:numPr>
      <w:contextualSpacing/>
    </w:pPr>
  </w:style>
  <w:style w:type="paragraph" w:styleId="Numeroelenco3">
    <w:name w:val="List Number 3"/>
    <w:basedOn w:val="Normale"/>
    <w:uiPriority w:val="99"/>
    <w:semiHidden/>
    <w:unhideWhenUsed/>
    <w:locked/>
    <w:rsid w:val="0003148D"/>
    <w:pPr>
      <w:numPr>
        <w:numId w:val="4"/>
      </w:numPr>
      <w:contextualSpacing/>
    </w:pPr>
  </w:style>
  <w:style w:type="paragraph" w:styleId="Numeroelenco4">
    <w:name w:val="List Number 4"/>
    <w:basedOn w:val="Normale"/>
    <w:uiPriority w:val="99"/>
    <w:semiHidden/>
    <w:unhideWhenUsed/>
    <w:locked/>
    <w:rsid w:val="0003148D"/>
    <w:pPr>
      <w:numPr>
        <w:numId w:val="5"/>
      </w:numPr>
      <w:contextualSpacing/>
    </w:pPr>
  </w:style>
  <w:style w:type="paragraph" w:styleId="Numeroelenco5">
    <w:name w:val="List Number 5"/>
    <w:basedOn w:val="Normale"/>
    <w:uiPriority w:val="99"/>
    <w:semiHidden/>
    <w:unhideWhenUsed/>
    <w:locked/>
    <w:rsid w:val="0003148D"/>
    <w:pPr>
      <w:numPr>
        <w:numId w:val="6"/>
      </w:numPr>
      <w:contextualSpacing/>
    </w:pPr>
  </w:style>
  <w:style w:type="paragraph" w:styleId="PreformattatoHTML">
    <w:name w:val="HTML Preformatted"/>
    <w:basedOn w:val="Normale"/>
    <w:link w:val="PreformattatoHTMLCarattere"/>
    <w:uiPriority w:val="99"/>
    <w:semiHidden/>
    <w:unhideWhenUsed/>
    <w:locked/>
    <w:rsid w:val="0003148D"/>
    <w:pPr>
      <w:spacing w:line="240" w:lineRule="auto"/>
    </w:pPr>
    <w:rPr>
      <w:rFonts w:ascii="Consolas" w:hAnsi="Consolas" w:cs="Consolas"/>
    </w:rPr>
  </w:style>
  <w:style w:type="character" w:customStyle="1" w:styleId="PreformattatoHTMLCarattere">
    <w:name w:val="Preformattato HTML Carattere"/>
    <w:basedOn w:val="Carpredefinitoparagrafo"/>
    <w:link w:val="PreformattatoHTML"/>
    <w:uiPriority w:val="99"/>
    <w:semiHidden/>
    <w:rsid w:val="0003148D"/>
    <w:rPr>
      <w:rFonts w:ascii="Consolas" w:hAnsi="Consolas" w:cs="Consolas"/>
      <w:sz w:val="20"/>
      <w:szCs w:val="20"/>
    </w:rPr>
  </w:style>
  <w:style w:type="paragraph" w:styleId="Primorientrocorpodeltesto">
    <w:name w:val="Body Text First Indent"/>
    <w:basedOn w:val="Corpotesto"/>
    <w:link w:val="PrimorientrocorpodeltestoCarattere"/>
    <w:uiPriority w:val="99"/>
    <w:semiHidden/>
    <w:unhideWhenUsed/>
    <w:locked/>
    <w:rsid w:val="0003148D"/>
    <w:pPr>
      <w:spacing w:after="200"/>
      <w:ind w:firstLine="360"/>
    </w:pPr>
  </w:style>
  <w:style w:type="character" w:customStyle="1" w:styleId="PrimorientrocorpodeltestoCarattere">
    <w:name w:val="Primo rientro corpo del testo Carattere"/>
    <w:basedOn w:val="CorpotestoCarattere"/>
    <w:link w:val="Primorientrocorpodeltesto"/>
    <w:uiPriority w:val="99"/>
    <w:semiHidden/>
    <w:rsid w:val="0003148D"/>
  </w:style>
  <w:style w:type="paragraph" w:styleId="Rientrocorpodeltesto">
    <w:name w:val="Body Text Indent"/>
    <w:basedOn w:val="Normale"/>
    <w:link w:val="RientrocorpodeltestoCarattere"/>
    <w:uiPriority w:val="99"/>
    <w:semiHidden/>
    <w:unhideWhenUsed/>
    <w:locked/>
    <w:rsid w:val="0003148D"/>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03148D"/>
  </w:style>
  <w:style w:type="paragraph" w:styleId="Primorientrocorpodeltesto2">
    <w:name w:val="Body Text First Indent 2"/>
    <w:basedOn w:val="Rientrocorpodeltesto"/>
    <w:link w:val="Primorientrocorpodeltesto2Carattere"/>
    <w:uiPriority w:val="99"/>
    <w:semiHidden/>
    <w:unhideWhenUsed/>
    <w:locked/>
    <w:rsid w:val="0003148D"/>
    <w:pPr>
      <w:spacing w:after="200"/>
      <w:ind w:left="360" w:firstLine="360"/>
    </w:pPr>
  </w:style>
  <w:style w:type="character" w:customStyle="1" w:styleId="Primorientrocorpodeltesto2Carattere">
    <w:name w:val="Primo rientro corpo del testo 2 Carattere"/>
    <w:basedOn w:val="RientrocorpodeltestoCarattere"/>
    <w:link w:val="Primorientrocorpodeltesto2"/>
    <w:uiPriority w:val="99"/>
    <w:semiHidden/>
    <w:rsid w:val="0003148D"/>
  </w:style>
  <w:style w:type="paragraph" w:styleId="Puntoelenco">
    <w:name w:val="List Bullet"/>
    <w:basedOn w:val="Normale"/>
    <w:uiPriority w:val="99"/>
    <w:semiHidden/>
    <w:unhideWhenUsed/>
    <w:locked/>
    <w:rsid w:val="0003148D"/>
    <w:pPr>
      <w:numPr>
        <w:numId w:val="7"/>
      </w:numPr>
      <w:contextualSpacing/>
    </w:pPr>
  </w:style>
  <w:style w:type="paragraph" w:styleId="Puntoelenco2">
    <w:name w:val="List Bullet 2"/>
    <w:basedOn w:val="Normale"/>
    <w:uiPriority w:val="99"/>
    <w:semiHidden/>
    <w:unhideWhenUsed/>
    <w:locked/>
    <w:rsid w:val="0003148D"/>
    <w:pPr>
      <w:numPr>
        <w:numId w:val="8"/>
      </w:numPr>
      <w:contextualSpacing/>
    </w:pPr>
  </w:style>
  <w:style w:type="paragraph" w:styleId="Puntoelenco3">
    <w:name w:val="List Bullet 3"/>
    <w:basedOn w:val="Normale"/>
    <w:uiPriority w:val="99"/>
    <w:semiHidden/>
    <w:unhideWhenUsed/>
    <w:locked/>
    <w:rsid w:val="0003148D"/>
    <w:pPr>
      <w:numPr>
        <w:numId w:val="9"/>
      </w:numPr>
      <w:contextualSpacing/>
    </w:pPr>
  </w:style>
  <w:style w:type="paragraph" w:styleId="Puntoelenco4">
    <w:name w:val="List Bullet 4"/>
    <w:basedOn w:val="Normale"/>
    <w:uiPriority w:val="99"/>
    <w:semiHidden/>
    <w:unhideWhenUsed/>
    <w:locked/>
    <w:rsid w:val="0003148D"/>
    <w:pPr>
      <w:numPr>
        <w:numId w:val="10"/>
      </w:numPr>
      <w:contextualSpacing/>
    </w:pPr>
  </w:style>
  <w:style w:type="paragraph" w:styleId="Puntoelenco5">
    <w:name w:val="List Bullet 5"/>
    <w:basedOn w:val="Normale"/>
    <w:uiPriority w:val="99"/>
    <w:semiHidden/>
    <w:unhideWhenUsed/>
    <w:locked/>
    <w:rsid w:val="0003148D"/>
    <w:pPr>
      <w:numPr>
        <w:numId w:val="11"/>
      </w:numPr>
      <w:contextualSpacing/>
    </w:pPr>
  </w:style>
  <w:style w:type="paragraph" w:styleId="Rientrocorpodeltesto2">
    <w:name w:val="Body Text Indent 2"/>
    <w:basedOn w:val="Normale"/>
    <w:link w:val="Rientrocorpodeltesto2Carattere"/>
    <w:uiPriority w:val="99"/>
    <w:semiHidden/>
    <w:unhideWhenUsed/>
    <w:locked/>
    <w:rsid w:val="0003148D"/>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03148D"/>
  </w:style>
  <w:style w:type="paragraph" w:styleId="Rientrocorpodeltesto3">
    <w:name w:val="Body Text Indent 3"/>
    <w:basedOn w:val="Normale"/>
    <w:link w:val="Rientrocorpodeltesto3Carattere"/>
    <w:uiPriority w:val="99"/>
    <w:semiHidden/>
    <w:unhideWhenUsed/>
    <w:locked/>
    <w:rsid w:val="0003148D"/>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03148D"/>
    <w:rPr>
      <w:sz w:val="16"/>
      <w:szCs w:val="16"/>
    </w:rPr>
  </w:style>
  <w:style w:type="paragraph" w:styleId="Rientronormale">
    <w:name w:val="Normal Indent"/>
    <w:basedOn w:val="Normale"/>
    <w:uiPriority w:val="99"/>
    <w:semiHidden/>
    <w:unhideWhenUsed/>
    <w:locked/>
    <w:rsid w:val="0003148D"/>
    <w:pPr>
      <w:ind w:left="720"/>
    </w:pPr>
  </w:style>
  <w:style w:type="paragraph" w:styleId="Testocommento">
    <w:name w:val="annotation text"/>
    <w:basedOn w:val="Normale"/>
    <w:link w:val="TestocommentoCarattere"/>
    <w:uiPriority w:val="99"/>
    <w:semiHidden/>
    <w:unhideWhenUsed/>
    <w:locked/>
    <w:rsid w:val="0003148D"/>
    <w:pPr>
      <w:spacing w:line="240" w:lineRule="auto"/>
    </w:pPr>
  </w:style>
  <w:style w:type="character" w:customStyle="1" w:styleId="TestocommentoCarattere">
    <w:name w:val="Testo commento Carattere"/>
    <w:basedOn w:val="Carpredefinitoparagrafo"/>
    <w:link w:val="Testocommento"/>
    <w:uiPriority w:val="99"/>
    <w:semiHidden/>
    <w:rsid w:val="0003148D"/>
    <w:rPr>
      <w:sz w:val="20"/>
      <w:szCs w:val="20"/>
    </w:rPr>
  </w:style>
  <w:style w:type="paragraph" w:styleId="Soggettocommento">
    <w:name w:val="annotation subject"/>
    <w:basedOn w:val="Testocommento"/>
    <w:next w:val="Testocommento"/>
    <w:link w:val="SoggettocommentoCarattere"/>
    <w:uiPriority w:val="99"/>
    <w:semiHidden/>
    <w:unhideWhenUsed/>
    <w:locked/>
    <w:rsid w:val="0003148D"/>
    <w:rPr>
      <w:b/>
      <w:bCs/>
    </w:rPr>
  </w:style>
  <w:style w:type="character" w:customStyle="1" w:styleId="SoggettocommentoCarattere">
    <w:name w:val="Soggetto commento Carattere"/>
    <w:basedOn w:val="TestocommentoCarattere"/>
    <w:link w:val="Soggettocommento"/>
    <w:uiPriority w:val="99"/>
    <w:semiHidden/>
    <w:rsid w:val="0003148D"/>
    <w:rPr>
      <w:b/>
      <w:bCs/>
      <w:sz w:val="20"/>
      <w:szCs w:val="20"/>
    </w:rPr>
  </w:style>
  <w:style w:type="paragraph" w:styleId="Sommario1">
    <w:name w:val="toc 1"/>
    <w:basedOn w:val="Normale"/>
    <w:next w:val="Normale"/>
    <w:autoRedefine/>
    <w:uiPriority w:val="39"/>
    <w:semiHidden/>
    <w:unhideWhenUsed/>
    <w:locked/>
    <w:rsid w:val="0003148D"/>
    <w:pPr>
      <w:spacing w:after="100"/>
    </w:pPr>
  </w:style>
  <w:style w:type="paragraph" w:styleId="Sommario2">
    <w:name w:val="toc 2"/>
    <w:basedOn w:val="Normale"/>
    <w:next w:val="Normale"/>
    <w:autoRedefine/>
    <w:uiPriority w:val="39"/>
    <w:semiHidden/>
    <w:unhideWhenUsed/>
    <w:locked/>
    <w:rsid w:val="0003148D"/>
    <w:pPr>
      <w:spacing w:after="100"/>
      <w:ind w:left="220"/>
    </w:pPr>
  </w:style>
  <w:style w:type="paragraph" w:styleId="Sommario3">
    <w:name w:val="toc 3"/>
    <w:basedOn w:val="Normale"/>
    <w:next w:val="Normale"/>
    <w:autoRedefine/>
    <w:uiPriority w:val="39"/>
    <w:semiHidden/>
    <w:unhideWhenUsed/>
    <w:locked/>
    <w:rsid w:val="0003148D"/>
    <w:pPr>
      <w:spacing w:after="100"/>
      <w:ind w:left="440"/>
    </w:pPr>
  </w:style>
  <w:style w:type="paragraph" w:styleId="Sommario4">
    <w:name w:val="toc 4"/>
    <w:basedOn w:val="Normale"/>
    <w:next w:val="Normale"/>
    <w:autoRedefine/>
    <w:uiPriority w:val="39"/>
    <w:semiHidden/>
    <w:unhideWhenUsed/>
    <w:locked/>
    <w:rsid w:val="0003148D"/>
    <w:pPr>
      <w:spacing w:after="100"/>
      <w:ind w:left="660"/>
    </w:pPr>
  </w:style>
  <w:style w:type="paragraph" w:styleId="Sommario5">
    <w:name w:val="toc 5"/>
    <w:basedOn w:val="Normale"/>
    <w:next w:val="Normale"/>
    <w:autoRedefine/>
    <w:uiPriority w:val="39"/>
    <w:semiHidden/>
    <w:unhideWhenUsed/>
    <w:locked/>
    <w:rsid w:val="0003148D"/>
    <w:pPr>
      <w:spacing w:after="100"/>
      <w:ind w:left="880"/>
    </w:pPr>
  </w:style>
  <w:style w:type="paragraph" w:styleId="Sommario6">
    <w:name w:val="toc 6"/>
    <w:basedOn w:val="Normale"/>
    <w:next w:val="Normale"/>
    <w:autoRedefine/>
    <w:uiPriority w:val="39"/>
    <w:semiHidden/>
    <w:unhideWhenUsed/>
    <w:locked/>
    <w:rsid w:val="0003148D"/>
    <w:pPr>
      <w:spacing w:after="100"/>
      <w:ind w:left="1100"/>
    </w:pPr>
  </w:style>
  <w:style w:type="paragraph" w:styleId="Sommario7">
    <w:name w:val="toc 7"/>
    <w:basedOn w:val="Normale"/>
    <w:next w:val="Normale"/>
    <w:autoRedefine/>
    <w:uiPriority w:val="39"/>
    <w:semiHidden/>
    <w:unhideWhenUsed/>
    <w:locked/>
    <w:rsid w:val="0003148D"/>
    <w:pPr>
      <w:spacing w:after="100"/>
      <w:ind w:left="1320"/>
    </w:pPr>
  </w:style>
  <w:style w:type="paragraph" w:styleId="Sommario8">
    <w:name w:val="toc 8"/>
    <w:basedOn w:val="Normale"/>
    <w:next w:val="Normale"/>
    <w:autoRedefine/>
    <w:uiPriority w:val="39"/>
    <w:semiHidden/>
    <w:unhideWhenUsed/>
    <w:locked/>
    <w:rsid w:val="0003148D"/>
    <w:pPr>
      <w:spacing w:after="100"/>
      <w:ind w:left="1540"/>
    </w:pPr>
  </w:style>
  <w:style w:type="paragraph" w:styleId="Sommario9">
    <w:name w:val="toc 9"/>
    <w:basedOn w:val="Normale"/>
    <w:next w:val="Normale"/>
    <w:autoRedefine/>
    <w:uiPriority w:val="39"/>
    <w:semiHidden/>
    <w:unhideWhenUsed/>
    <w:locked/>
    <w:rsid w:val="0003148D"/>
    <w:pPr>
      <w:spacing w:after="100"/>
      <w:ind w:left="1760"/>
    </w:pPr>
  </w:style>
  <w:style w:type="paragraph" w:styleId="Testodelblocco">
    <w:name w:val="Block Text"/>
    <w:basedOn w:val="Normale"/>
    <w:uiPriority w:val="99"/>
    <w:semiHidden/>
    <w:unhideWhenUsed/>
    <w:lock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stomacro">
    <w:name w:val="macro"/>
    <w:link w:val="TestomacroCarattere"/>
    <w:uiPriority w:val="99"/>
    <w:semiHidden/>
    <w:unhideWhenUsed/>
    <w:lock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stomacroCarattere">
    <w:name w:val="Testo macro Carattere"/>
    <w:basedOn w:val="Carpredefinitoparagrafo"/>
    <w:link w:val="Testomacro"/>
    <w:uiPriority w:val="99"/>
    <w:semiHidden/>
    <w:rsid w:val="0003148D"/>
    <w:rPr>
      <w:rFonts w:ascii="Consolas" w:hAnsi="Consolas" w:cs="Consolas"/>
      <w:sz w:val="20"/>
      <w:szCs w:val="20"/>
    </w:rPr>
  </w:style>
  <w:style w:type="paragraph" w:styleId="Testonormale">
    <w:name w:val="Plain Text"/>
    <w:basedOn w:val="Normale"/>
    <w:link w:val="TestonormaleCarattere"/>
    <w:uiPriority w:val="99"/>
    <w:semiHidden/>
    <w:unhideWhenUsed/>
    <w:locked/>
    <w:rsid w:val="0003148D"/>
    <w:pPr>
      <w:spacing w:line="240" w:lineRule="auto"/>
    </w:pPr>
    <w:rPr>
      <w:rFonts w:ascii="Consolas" w:hAnsi="Consolas" w:cs="Consolas"/>
      <w:sz w:val="21"/>
      <w:szCs w:val="21"/>
    </w:rPr>
  </w:style>
  <w:style w:type="character" w:customStyle="1" w:styleId="TestonormaleCarattere">
    <w:name w:val="Testo normale Carattere"/>
    <w:basedOn w:val="Carpredefinitoparagrafo"/>
    <w:link w:val="Testonormale"/>
    <w:uiPriority w:val="99"/>
    <w:semiHidden/>
    <w:rsid w:val="0003148D"/>
    <w:rPr>
      <w:rFonts w:ascii="Consolas" w:hAnsi="Consolas" w:cs="Consolas"/>
      <w:sz w:val="21"/>
      <w:szCs w:val="21"/>
    </w:rPr>
  </w:style>
  <w:style w:type="paragraph" w:styleId="Testonotaapidipagina">
    <w:name w:val="footnote text"/>
    <w:basedOn w:val="Normale"/>
    <w:link w:val="TestonotaapidipaginaCarattere"/>
    <w:uiPriority w:val="99"/>
    <w:semiHidden/>
    <w:unhideWhenUsed/>
    <w:locked/>
    <w:rsid w:val="0003148D"/>
    <w:pPr>
      <w:spacing w:line="240" w:lineRule="auto"/>
    </w:pPr>
  </w:style>
  <w:style w:type="character" w:customStyle="1" w:styleId="TestonotaapidipaginaCarattere">
    <w:name w:val="Testo nota a piè di pagina Carattere"/>
    <w:basedOn w:val="Carpredefinitoparagrafo"/>
    <w:link w:val="Testonotaapidipagina"/>
    <w:uiPriority w:val="99"/>
    <w:semiHidden/>
    <w:rsid w:val="0003148D"/>
    <w:rPr>
      <w:sz w:val="20"/>
      <w:szCs w:val="20"/>
    </w:rPr>
  </w:style>
  <w:style w:type="paragraph" w:styleId="Testonotadichiusura">
    <w:name w:val="endnote text"/>
    <w:basedOn w:val="Normale"/>
    <w:link w:val="TestonotadichiusuraCarattere"/>
    <w:uiPriority w:val="99"/>
    <w:semiHidden/>
    <w:unhideWhenUsed/>
    <w:locked/>
    <w:rsid w:val="0003148D"/>
    <w:pPr>
      <w:spacing w:line="240" w:lineRule="auto"/>
    </w:pPr>
  </w:style>
  <w:style w:type="character" w:customStyle="1" w:styleId="TestonotadichiusuraCarattere">
    <w:name w:val="Testo nota di chiusura Carattere"/>
    <w:basedOn w:val="Carpredefinitoparagrafo"/>
    <w:link w:val="Testonotadichiusura"/>
    <w:uiPriority w:val="99"/>
    <w:semiHidden/>
    <w:rsid w:val="0003148D"/>
    <w:rPr>
      <w:sz w:val="20"/>
      <w:szCs w:val="20"/>
    </w:rPr>
  </w:style>
  <w:style w:type="character" w:customStyle="1" w:styleId="Titolo1Carattere">
    <w:name w:val="Titolo 1 Carattere"/>
    <w:basedOn w:val="Carpredefinitoparagrafo"/>
    <w:link w:val="Titolo1"/>
    <w:uiPriority w:val="9"/>
    <w:rsid w:val="004F5E36"/>
    <w:rPr>
      <w:rFonts w:ascii="Arial" w:eastAsia="Times New Roman" w:hAnsi="Arial" w:cs="Times New Roman"/>
      <w:b/>
      <w:sz w:val="20"/>
      <w:szCs w:val="20"/>
      <w:lang w:val="en-GB"/>
    </w:rPr>
  </w:style>
  <w:style w:type="character" w:customStyle="1" w:styleId="Titolo2Carattere">
    <w:name w:val="Titolo 2 Carattere"/>
    <w:basedOn w:val="Carpredefinitoparagrafo"/>
    <w:link w:val="Tito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semiHidden/>
    <w:rsid w:val="0003148D"/>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semiHidden/>
    <w:rsid w:val="0003148D"/>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semiHidden/>
    <w:rsid w:val="0003148D"/>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semiHidden/>
    <w:rsid w:val="0003148D"/>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predefinitoparagrafo"/>
    <w:link w:val="Titolo7"/>
    <w:uiPriority w:val="9"/>
    <w:semiHidden/>
    <w:rsid w:val="0003148D"/>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predefinitoparagrafo"/>
    <w:link w:val="Titolo9"/>
    <w:uiPriority w:val="9"/>
    <w:semiHidden/>
    <w:rsid w:val="0003148D"/>
    <w:rPr>
      <w:rFonts w:asciiTheme="majorHAnsi" w:eastAsiaTheme="majorEastAsia" w:hAnsiTheme="majorHAnsi" w:cstheme="majorBidi"/>
      <w:i/>
      <w:iCs/>
      <w:color w:val="404040" w:themeColor="text1" w:themeTint="BF"/>
      <w:sz w:val="20"/>
      <w:szCs w:val="20"/>
    </w:rPr>
  </w:style>
  <w:style w:type="paragraph" w:styleId="Titoloindice">
    <w:name w:val="index heading"/>
    <w:basedOn w:val="Normale"/>
    <w:next w:val="Indice1"/>
    <w:uiPriority w:val="99"/>
    <w:semiHidden/>
    <w:unhideWhenUsed/>
    <w:locked/>
    <w:rsid w:val="0003148D"/>
    <w:rPr>
      <w:rFonts w:asciiTheme="majorHAnsi" w:eastAsiaTheme="majorEastAsia" w:hAnsiTheme="majorHAnsi" w:cstheme="majorBidi"/>
      <w:b/>
      <w:bCs/>
    </w:rPr>
  </w:style>
  <w:style w:type="paragraph" w:styleId="Titoloindicefonti">
    <w:name w:val="toa heading"/>
    <w:basedOn w:val="Normale"/>
    <w:next w:val="Normale"/>
    <w:uiPriority w:val="99"/>
    <w:semiHidden/>
    <w:unhideWhenUsed/>
    <w:locked/>
    <w:rsid w:val="0003148D"/>
    <w:pPr>
      <w:spacing w:before="120"/>
    </w:pPr>
    <w:rPr>
      <w:rFonts w:asciiTheme="majorHAnsi" w:eastAsiaTheme="majorEastAsia" w:hAnsiTheme="majorHAnsi" w:cstheme="majorBidi"/>
      <w:b/>
      <w:bCs/>
      <w:sz w:val="24"/>
      <w:szCs w:val="24"/>
    </w:rPr>
  </w:style>
  <w:style w:type="paragraph" w:styleId="Titolosommario">
    <w:name w:val="TOC Heading"/>
    <w:basedOn w:val="Titolo1"/>
    <w:next w:val="Normale"/>
    <w:uiPriority w:val="39"/>
    <w:semiHidden/>
    <w:unhideWhenUsed/>
    <w:qFormat/>
    <w:locked/>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Carpredefinitoparagrafo"/>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qFormat/>
    <w:rsid w:val="00901EB6"/>
    <w:rPr>
      <w:b/>
    </w:rPr>
  </w:style>
  <w:style w:type="paragraph" w:customStyle="1" w:styleId="CETnumberingbullets">
    <w:name w:val="CET numbering (bullets)"/>
    <w:rsid w:val="00C57182"/>
    <w:pPr>
      <w:numPr>
        <w:numId w:val="13"/>
      </w:numPr>
      <w:spacing w:after="120" w:line="264" w:lineRule="auto"/>
    </w:pPr>
    <w:rPr>
      <w:rFonts w:ascii="Arial" w:eastAsia="Times New Roman" w:hAnsi="Arial" w:cs="Times New Roman"/>
      <w:sz w:val="18"/>
      <w:szCs w:val="20"/>
      <w:lang w:val="en-GB"/>
    </w:rPr>
  </w:style>
  <w:style w:type="paragraph" w:customStyle="1" w:styleId="CETnumbering1">
    <w:name w:val="CET numbering (1"/>
    <w:aliases w:val="2..)"/>
    <w:rsid w:val="00184AD6"/>
    <w:pPr>
      <w:numPr>
        <w:numId w:val="14"/>
      </w:numPr>
      <w:spacing w:after="120" w:line="264" w:lineRule="auto"/>
      <w:ind w:left="714" w:hanging="357"/>
    </w:pPr>
    <w:rPr>
      <w:rFonts w:ascii="Arial" w:eastAsia="Times New Roman" w:hAnsi="Arial" w:cs="Times New Roman"/>
      <w:sz w:val="18"/>
      <w:szCs w:val="20"/>
      <w:lang w:val="en-US"/>
    </w:rPr>
  </w:style>
  <w:style w:type="paragraph" w:customStyle="1" w:styleId="CETnumberinga">
    <w:name w:val="CET numbering (a"/>
    <w:aliases w:val="b,..)"/>
    <w:rsid w:val="00C57182"/>
    <w:pPr>
      <w:numPr>
        <w:numId w:val="15"/>
      </w:numPr>
      <w:spacing w:after="120" w:line="264" w:lineRule="auto"/>
      <w:ind w:left="714" w:hanging="357"/>
    </w:pPr>
    <w:rPr>
      <w:rFonts w:ascii="Arial" w:eastAsia="Times New Roman" w:hAnsi="Arial" w:cs="Times New Roman"/>
      <w:sz w:val="18"/>
      <w:szCs w:val="20"/>
      <w:lang w:val="en-GB"/>
    </w:rPr>
  </w:style>
  <w:style w:type="paragraph" w:styleId="Intestazione">
    <w:name w:val="header"/>
    <w:basedOn w:val="Normale"/>
    <w:link w:val="IntestazioneCarattere"/>
    <w:uiPriority w:val="99"/>
    <w:unhideWhenUsed/>
    <w:locked/>
    <w:rsid w:val="005278B7"/>
    <w:pPr>
      <w:tabs>
        <w:tab w:val="clear" w:pos="7100"/>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5278B7"/>
    <w:rPr>
      <w:rFonts w:ascii="Arial" w:eastAsia="Times New Roman" w:hAnsi="Arial" w:cs="Times New Roman"/>
      <w:sz w:val="18"/>
      <w:szCs w:val="20"/>
      <w:lang w:val="en-GB"/>
    </w:rPr>
  </w:style>
  <w:style w:type="paragraph" w:styleId="Pidipagina">
    <w:name w:val="footer"/>
    <w:basedOn w:val="Normale"/>
    <w:link w:val="PidipaginaCarattere"/>
    <w:uiPriority w:val="99"/>
    <w:unhideWhenUsed/>
    <w:locked/>
    <w:rsid w:val="005278B7"/>
    <w:pPr>
      <w:tabs>
        <w:tab w:val="clear" w:pos="7100"/>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5278B7"/>
    <w:rPr>
      <w:rFonts w:ascii="Arial" w:eastAsia="Times New Roman" w:hAnsi="Arial" w:cs="Times New Roman"/>
      <w:sz w:val="18"/>
      <w:szCs w:val="20"/>
      <w:lang w:val="en-GB"/>
    </w:rPr>
  </w:style>
  <w:style w:type="table" w:styleId="Grigliatabella">
    <w:name w:val="Table Grid"/>
    <w:basedOn w:val="Tabellanormale"/>
    <w:uiPriority w:val="59"/>
    <w:locked/>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tractBody">
    <w:name w:val="Abstract Body"/>
    <w:basedOn w:val="Normale"/>
    <w:rsid w:val="00704BDF"/>
    <w:pPr>
      <w:tabs>
        <w:tab w:val="clear" w:pos="7100"/>
      </w:tabs>
      <w:spacing w:line="240" w:lineRule="atLeast"/>
      <w:ind w:left="720" w:right="720"/>
    </w:pPr>
    <w:rPr>
      <w:rFonts w:ascii="Times" w:hAnsi="Times"/>
      <w:sz w:val="20"/>
      <w:lang w:val="en-US"/>
    </w:rPr>
  </w:style>
  <w:style w:type="paragraph" w:customStyle="1" w:styleId="AbstractHeading">
    <w:name w:val="Abstract Heading"/>
    <w:basedOn w:val="Normale"/>
    <w:rsid w:val="00704BDF"/>
    <w:pPr>
      <w:tabs>
        <w:tab w:val="clear" w:pos="7100"/>
      </w:tabs>
      <w:spacing w:before="480" w:after="120" w:line="240" w:lineRule="atLeast"/>
      <w:ind w:firstLine="360"/>
    </w:pPr>
    <w:rPr>
      <w:rFonts w:ascii="Times" w:hAnsi="Times"/>
      <w:i/>
      <w:sz w:val="20"/>
      <w:lang w:val="en-US"/>
    </w:rPr>
  </w:style>
  <w:style w:type="paragraph" w:customStyle="1" w:styleId="FirstParagraph">
    <w:name w:val="First Paragraph"/>
    <w:basedOn w:val="Normale"/>
    <w:rsid w:val="00704BDF"/>
    <w:pPr>
      <w:tabs>
        <w:tab w:val="clear" w:pos="7100"/>
      </w:tabs>
      <w:spacing w:line="240" w:lineRule="atLeast"/>
    </w:pPr>
    <w:rPr>
      <w:rFonts w:ascii="Times" w:hAnsi="Times"/>
      <w:sz w:val="20"/>
      <w:lang w:val="en-US"/>
    </w:rPr>
  </w:style>
  <w:style w:type="paragraph" w:styleId="Paragrafoelenco">
    <w:name w:val="List Paragraph"/>
    <w:basedOn w:val="Normale"/>
    <w:link w:val="ParagrafoelencoCarattere"/>
    <w:uiPriority w:val="34"/>
    <w:qFormat/>
    <w:locked/>
    <w:rsid w:val="00A0533B"/>
    <w:pPr>
      <w:tabs>
        <w:tab w:val="clear" w:pos="7100"/>
      </w:tabs>
      <w:bidi/>
      <w:spacing w:after="200" w:line="276" w:lineRule="auto"/>
      <w:ind w:left="720"/>
      <w:contextualSpacing/>
      <w:jc w:val="left"/>
    </w:pPr>
    <w:rPr>
      <w:rFonts w:asciiTheme="minorHAnsi" w:eastAsiaTheme="minorHAnsi" w:hAnsiTheme="minorHAnsi" w:cstheme="minorBidi"/>
      <w:sz w:val="22"/>
      <w:szCs w:val="22"/>
      <w:lang w:val="en-US"/>
    </w:rPr>
  </w:style>
  <w:style w:type="character" w:customStyle="1" w:styleId="ParagrafoelencoCarattere">
    <w:name w:val="Paragrafo elenco Carattere"/>
    <w:link w:val="Paragrafoelenco"/>
    <w:uiPriority w:val="34"/>
    <w:rsid w:val="00A0533B"/>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651064">
      <w:bodyDiv w:val="1"/>
      <w:marLeft w:val="0"/>
      <w:marRight w:val="0"/>
      <w:marTop w:val="0"/>
      <w:marBottom w:val="0"/>
      <w:divBdr>
        <w:top w:val="none" w:sz="0" w:space="0" w:color="auto"/>
        <w:left w:val="none" w:sz="0" w:space="0" w:color="auto"/>
        <w:bottom w:val="none" w:sz="0" w:space="0" w:color="auto"/>
        <w:right w:val="none" w:sz="0" w:space="0" w:color="auto"/>
      </w:divBdr>
      <w:divsChild>
        <w:div w:id="18832079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9E5345-D3A2-4F69-AAC8-946D4F7293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545</Words>
  <Characters>3111</Characters>
  <Application>Microsoft Office Word</Application>
  <DocSecurity>0</DocSecurity>
  <Lines>25</Lines>
  <Paragraphs>7</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Dipartimento CMIC - Politecnico di Milano</Company>
  <LinksUpToDate>false</LinksUpToDate>
  <CharactersWithSpaces>3649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manuela</cp:lastModifiedBy>
  <cp:revision>2</cp:revision>
  <cp:lastPrinted>2015-05-12T18:31:00Z</cp:lastPrinted>
  <dcterms:created xsi:type="dcterms:W3CDTF">2019-07-17T09:36:00Z</dcterms:created>
  <dcterms:modified xsi:type="dcterms:W3CDTF">2019-07-17T09:36:00Z</dcterms:modified>
</cp:coreProperties>
</file>