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070F0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Cultivation of p</w:t>
      </w:r>
      <w:r w:rsidR="00BC5E6F">
        <w:rPr>
          <w:rFonts w:asciiTheme="minorHAnsi" w:eastAsia="MS PGothic" w:hAnsiTheme="minorHAnsi"/>
          <w:b/>
          <w:bCs/>
          <w:sz w:val="28"/>
          <w:szCs w:val="28"/>
          <w:lang w:val="en-US"/>
        </w:rPr>
        <w:t xml:space="preserve">hototrophic biofilms in </w:t>
      </w:r>
      <w:r>
        <w:rPr>
          <w:rFonts w:asciiTheme="minorHAnsi" w:eastAsia="MS PGothic" w:hAnsiTheme="minorHAnsi"/>
          <w:b/>
          <w:bCs/>
          <w:sz w:val="28"/>
          <w:szCs w:val="28"/>
          <w:lang w:val="en-US"/>
        </w:rPr>
        <w:t xml:space="preserve">an </w:t>
      </w:r>
      <w:r w:rsidR="00BC5E6F">
        <w:rPr>
          <w:rFonts w:asciiTheme="minorHAnsi" w:eastAsia="MS PGothic" w:hAnsiTheme="minorHAnsi"/>
          <w:b/>
          <w:bCs/>
          <w:sz w:val="28"/>
          <w:szCs w:val="28"/>
          <w:lang w:val="en-US"/>
        </w:rPr>
        <w:t>aerosol-based photobioreactor</w:t>
      </w:r>
    </w:p>
    <w:p w:rsidR="00DE0019" w:rsidRPr="00DE0019" w:rsidRDefault="00BC5E6F"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Dorina Strieth</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Judith Stiefelmaier</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Roland Ulber</w:t>
      </w:r>
      <w:r>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BC5E6F">
        <w:rPr>
          <w:rFonts w:asciiTheme="minorHAnsi" w:eastAsia="MS PGothic" w:hAnsiTheme="minorHAnsi"/>
          <w:i/>
          <w:iCs/>
          <w:color w:val="000000"/>
          <w:sz w:val="20"/>
          <w:lang w:val="en-US"/>
        </w:rPr>
        <w:t>TU Kaiserslautern, Chair of Bioprocess Engineering, Gottlieb-Daimler Str. 49, 67663 Kaiserslautern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BC5E6F">
        <w:rPr>
          <w:rFonts w:asciiTheme="minorHAnsi" w:eastAsia="MS PGothic" w:hAnsiTheme="minorHAnsi"/>
          <w:bCs/>
          <w:i/>
          <w:iCs/>
          <w:sz w:val="20"/>
          <w:lang w:val="en-US"/>
        </w:rPr>
        <w:t xml:space="preserve"> strieth@mv.uni-kl.de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C5E6F" w:rsidP="00704BDF">
      <w:pPr>
        <w:pStyle w:val="AbstractBody"/>
        <w:numPr>
          <w:ilvl w:val="0"/>
          <w:numId w:val="16"/>
        </w:numPr>
        <w:rPr>
          <w:rFonts w:asciiTheme="minorHAnsi" w:hAnsiTheme="minorHAnsi"/>
        </w:rPr>
      </w:pPr>
      <w:r>
        <w:rPr>
          <w:rFonts w:asciiTheme="minorHAnsi" w:hAnsiTheme="minorHAnsi"/>
        </w:rPr>
        <w:t>Optimization and characterization of an aerosol-based photobioreactor</w:t>
      </w:r>
    </w:p>
    <w:p w:rsidR="00704BDF" w:rsidRPr="00EC66CC" w:rsidRDefault="009D1421" w:rsidP="00704BDF">
      <w:pPr>
        <w:pStyle w:val="AbstractBody"/>
        <w:numPr>
          <w:ilvl w:val="0"/>
          <w:numId w:val="16"/>
        </w:numPr>
        <w:rPr>
          <w:rFonts w:asciiTheme="minorHAnsi" w:hAnsiTheme="minorHAnsi"/>
        </w:rPr>
      </w:pPr>
      <w:r>
        <w:rPr>
          <w:rFonts w:asciiTheme="minorHAnsi" w:hAnsiTheme="minorHAnsi"/>
        </w:rPr>
        <w:t xml:space="preserve">Long-time cultivation and characterization of phototrophic biofilms </w:t>
      </w:r>
    </w:p>
    <w:p w:rsidR="00704BDF" w:rsidRPr="00EC66CC" w:rsidRDefault="009D1421" w:rsidP="00704BDF">
      <w:pPr>
        <w:pStyle w:val="AbstractBody"/>
        <w:numPr>
          <w:ilvl w:val="0"/>
          <w:numId w:val="16"/>
        </w:numPr>
        <w:rPr>
          <w:rFonts w:asciiTheme="minorHAnsi" w:hAnsiTheme="minorHAnsi"/>
        </w:rPr>
      </w:pPr>
      <w:r>
        <w:rPr>
          <w:rFonts w:asciiTheme="minorHAnsi" w:hAnsiTheme="minorHAnsi"/>
        </w:rPr>
        <w:t>New downstream process for extraction of EPS and pigments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43C5" w:rsidRPr="00C843C5" w:rsidRDefault="0058109A" w:rsidP="00C843C5">
      <w:pPr>
        <w:snapToGrid w:val="0"/>
        <w:rPr>
          <w:rFonts w:asciiTheme="minorHAnsi" w:eastAsia="MS PGothic" w:hAnsiTheme="minorHAnsi"/>
          <w:color w:val="000000"/>
          <w:sz w:val="22"/>
          <w:szCs w:val="22"/>
          <w:lang w:val="en-US"/>
        </w:rPr>
      </w:pPr>
      <w:r w:rsidRPr="0058109A">
        <w:rPr>
          <w:rFonts w:asciiTheme="minorHAnsi" w:eastAsia="MS PGothic" w:hAnsiTheme="minorHAnsi"/>
          <w:color w:val="000000"/>
          <w:sz w:val="22"/>
          <w:szCs w:val="22"/>
          <w:lang w:val="en-US"/>
        </w:rPr>
        <w:t xml:space="preserve">Cyanobacteria offer a great potential for the production of biotechnological products. They can be divided into two groups: terrestrial and aquatic cyanobacteria. Terrestrial cyanobacteria are </w:t>
      </w:r>
      <w:r w:rsidR="00E069BF">
        <w:rPr>
          <w:rFonts w:asciiTheme="minorHAnsi" w:eastAsia="MS PGothic" w:hAnsiTheme="minorHAnsi"/>
          <w:color w:val="000000"/>
          <w:sz w:val="22"/>
          <w:szCs w:val="22"/>
          <w:lang w:val="en-US"/>
        </w:rPr>
        <w:t xml:space="preserve">living </w:t>
      </w:r>
      <w:r w:rsidRPr="0058109A">
        <w:rPr>
          <w:rFonts w:asciiTheme="minorHAnsi" w:eastAsia="MS PGothic" w:hAnsiTheme="minorHAnsi"/>
          <w:color w:val="000000"/>
          <w:sz w:val="22"/>
          <w:szCs w:val="22"/>
          <w:lang w:val="en-US"/>
        </w:rPr>
        <w:t xml:space="preserve">embedded in </w:t>
      </w:r>
      <w:r w:rsidR="00887CB1">
        <w:rPr>
          <w:rFonts w:asciiTheme="minorHAnsi" w:eastAsia="MS PGothic" w:hAnsiTheme="minorHAnsi"/>
          <w:color w:val="000000"/>
          <w:sz w:val="22"/>
          <w:szCs w:val="22"/>
          <w:lang w:val="en-US"/>
        </w:rPr>
        <w:t>self-produced</w:t>
      </w:r>
      <w:r w:rsidR="00887CB1" w:rsidRPr="0058109A">
        <w:rPr>
          <w:rFonts w:asciiTheme="minorHAnsi" w:eastAsia="MS PGothic" w:hAnsiTheme="minorHAnsi"/>
          <w:color w:val="000000"/>
          <w:sz w:val="22"/>
          <w:szCs w:val="22"/>
          <w:lang w:val="en-US"/>
        </w:rPr>
        <w:t xml:space="preserve"> </w:t>
      </w:r>
      <w:r w:rsidRPr="0058109A">
        <w:rPr>
          <w:rFonts w:asciiTheme="minorHAnsi" w:eastAsia="MS PGothic" w:hAnsiTheme="minorHAnsi"/>
          <w:color w:val="000000"/>
          <w:sz w:val="22"/>
          <w:szCs w:val="22"/>
          <w:lang w:val="en-US"/>
        </w:rPr>
        <w:t xml:space="preserve">extracellular polymeric substances (EPS) and show a pronounced surface-associated or air-exposed growth. </w:t>
      </w:r>
      <w:r w:rsidR="00BC5E6F">
        <w:rPr>
          <w:rFonts w:asciiTheme="minorHAnsi" w:eastAsia="MS PGothic" w:hAnsiTheme="minorHAnsi"/>
          <w:color w:val="000000"/>
          <w:sz w:val="22"/>
          <w:szCs w:val="22"/>
          <w:lang w:val="en-US"/>
        </w:rPr>
        <w:t>They</w:t>
      </w:r>
      <w:r w:rsidR="00BC5E6F" w:rsidRPr="0058109A">
        <w:rPr>
          <w:rFonts w:asciiTheme="minorHAnsi" w:eastAsia="MS PGothic" w:hAnsiTheme="minorHAnsi"/>
          <w:color w:val="000000"/>
          <w:sz w:val="22"/>
          <w:szCs w:val="22"/>
          <w:lang w:val="en-US"/>
        </w:rPr>
        <w:t xml:space="preserve"> have so far been negl</w:t>
      </w:r>
      <w:r w:rsidR="00A6357D">
        <w:rPr>
          <w:rFonts w:asciiTheme="minorHAnsi" w:eastAsia="MS PGothic" w:hAnsiTheme="minorHAnsi"/>
          <w:color w:val="000000"/>
          <w:sz w:val="22"/>
          <w:szCs w:val="22"/>
          <w:lang w:val="en-US"/>
        </w:rPr>
        <w:t xml:space="preserve">ected as potential </w:t>
      </w:r>
      <w:r w:rsidR="00BC5E6F" w:rsidRPr="0058109A">
        <w:rPr>
          <w:rFonts w:asciiTheme="minorHAnsi" w:eastAsia="MS PGothic" w:hAnsiTheme="minorHAnsi"/>
          <w:color w:val="000000"/>
          <w:sz w:val="22"/>
          <w:szCs w:val="22"/>
          <w:lang w:val="en-US"/>
        </w:rPr>
        <w:t>production organisms due to the lack of cultivation systems</w:t>
      </w:r>
      <w:r w:rsidR="00F13640">
        <w:rPr>
          <w:rFonts w:asciiTheme="minorHAnsi" w:eastAsia="MS PGothic" w:hAnsiTheme="minorHAnsi"/>
          <w:color w:val="000000"/>
          <w:sz w:val="22"/>
          <w:szCs w:val="22"/>
          <w:lang w:val="en-US"/>
        </w:rPr>
        <w:t xml:space="preserve"> (Strieth 2018)</w:t>
      </w:r>
      <w:r w:rsidR="00BC5E6F" w:rsidRPr="0058109A">
        <w:rPr>
          <w:rFonts w:asciiTheme="minorHAnsi" w:eastAsia="MS PGothic" w:hAnsiTheme="minorHAnsi"/>
          <w:color w:val="000000"/>
          <w:sz w:val="22"/>
          <w:szCs w:val="22"/>
          <w:lang w:val="en-US"/>
        </w:rPr>
        <w:t>.</w:t>
      </w:r>
      <w:r w:rsidR="00BC5E6F">
        <w:rPr>
          <w:rFonts w:asciiTheme="minorHAnsi" w:eastAsia="MS PGothic" w:hAnsiTheme="minorHAnsi"/>
          <w:color w:val="000000"/>
          <w:sz w:val="22"/>
          <w:szCs w:val="22"/>
          <w:lang w:val="en-US"/>
        </w:rPr>
        <w:t xml:space="preserve"> </w:t>
      </w:r>
      <w:r w:rsidR="00B96CA0">
        <w:rPr>
          <w:rFonts w:asciiTheme="minorHAnsi" w:eastAsia="MS PGothic" w:hAnsiTheme="minorHAnsi"/>
          <w:color w:val="000000"/>
          <w:sz w:val="22"/>
          <w:szCs w:val="22"/>
          <w:lang w:val="en-US"/>
        </w:rPr>
        <w:t xml:space="preserve">And that regardless of the fact, that </w:t>
      </w:r>
      <w:r w:rsidR="00830AE6">
        <w:rPr>
          <w:rFonts w:asciiTheme="minorHAnsi" w:eastAsia="MS PGothic" w:hAnsiTheme="minorHAnsi"/>
          <w:color w:val="000000"/>
          <w:sz w:val="22"/>
          <w:szCs w:val="22"/>
          <w:lang w:val="en-US"/>
        </w:rPr>
        <w:t xml:space="preserve">biofilms </w:t>
      </w:r>
      <w:r w:rsidR="00830AE6" w:rsidRPr="00830AE6">
        <w:rPr>
          <w:rFonts w:asciiTheme="minorHAnsi" w:eastAsia="MS PGothic" w:hAnsiTheme="minorHAnsi"/>
          <w:color w:val="000000"/>
          <w:sz w:val="22"/>
          <w:szCs w:val="22"/>
          <w:lang w:val="en-US"/>
        </w:rPr>
        <w:t>can render biotechnological processes simpler and more efficient</w:t>
      </w:r>
      <w:r w:rsidR="00830AE6">
        <w:rPr>
          <w:rFonts w:asciiTheme="minorHAnsi" w:eastAsia="MS PGothic" w:hAnsiTheme="minorHAnsi"/>
          <w:color w:val="000000"/>
          <w:sz w:val="22"/>
          <w:szCs w:val="22"/>
          <w:lang w:val="en-US"/>
        </w:rPr>
        <w:t xml:space="preserve">. </w:t>
      </w:r>
      <w:r w:rsidR="00830AE6" w:rsidRPr="00830AE6">
        <w:rPr>
          <w:rFonts w:asciiTheme="minorHAnsi" w:eastAsia="MS PGothic" w:hAnsiTheme="minorHAnsi"/>
          <w:color w:val="000000"/>
          <w:sz w:val="22"/>
          <w:szCs w:val="22"/>
          <w:lang w:val="en-US"/>
        </w:rPr>
        <w:t>Thus, no (harmful to humans) chemicals for an artificial immobilization are necessary because phototrophic biofilms naturally adhere to surfaces</w:t>
      </w:r>
      <w:r w:rsidR="00830AE6">
        <w:rPr>
          <w:rFonts w:asciiTheme="minorHAnsi" w:eastAsia="MS PGothic" w:hAnsiTheme="minorHAnsi"/>
          <w:color w:val="000000"/>
          <w:sz w:val="22"/>
          <w:szCs w:val="22"/>
          <w:lang w:val="en-US"/>
        </w:rPr>
        <w:t xml:space="preserve">. </w:t>
      </w:r>
      <w:r w:rsidR="00830AE6" w:rsidRPr="00830AE6">
        <w:rPr>
          <w:rFonts w:asciiTheme="minorHAnsi" w:eastAsia="MS PGothic" w:hAnsiTheme="minorHAnsi"/>
          <w:color w:val="000000"/>
          <w:sz w:val="22"/>
          <w:szCs w:val="22"/>
          <w:lang w:val="en-US"/>
        </w:rPr>
        <w:t>Product purification of secreted substances is facilitated by immobilized cells and higher productivities can be achieved in continuous processes</w:t>
      </w:r>
      <w:r w:rsidR="00A6357D">
        <w:rPr>
          <w:rFonts w:asciiTheme="minorHAnsi" w:eastAsia="MS PGothic" w:hAnsiTheme="minorHAnsi"/>
          <w:color w:val="000000"/>
          <w:sz w:val="22"/>
          <w:szCs w:val="22"/>
          <w:lang w:val="en-US"/>
        </w:rPr>
        <w:t xml:space="preserve"> (Strieth 2017)</w:t>
      </w:r>
      <w:r w:rsidR="00830AE6" w:rsidRPr="00830AE6">
        <w:rPr>
          <w:rFonts w:asciiTheme="minorHAnsi" w:eastAsia="MS PGothic" w:hAnsiTheme="minorHAnsi"/>
          <w:color w:val="000000"/>
          <w:sz w:val="22"/>
          <w:szCs w:val="22"/>
          <w:lang w:val="en-US"/>
        </w:rPr>
        <w:t xml:space="preserve"> as the growth rate can be decoupled from the dilution rate</w:t>
      </w:r>
      <w:r w:rsidR="00F13640">
        <w:rPr>
          <w:rFonts w:asciiTheme="minorHAnsi" w:eastAsia="MS PGothic" w:hAnsiTheme="minorHAnsi"/>
          <w:color w:val="000000"/>
          <w:sz w:val="22"/>
          <w:szCs w:val="22"/>
          <w:lang w:val="en-US"/>
        </w:rPr>
        <w:t xml:space="preserve"> (Muffler 2014)</w:t>
      </w:r>
      <w:r w:rsidR="00830AE6">
        <w:rPr>
          <w:rFonts w:asciiTheme="minorHAnsi" w:eastAsia="MS PGothic" w:hAnsiTheme="minorHAnsi"/>
          <w:color w:val="000000"/>
          <w:sz w:val="22"/>
          <w:szCs w:val="22"/>
          <w:lang w:val="en-US"/>
        </w:rPr>
        <w:t xml:space="preserve">. </w:t>
      </w:r>
      <w:r w:rsidR="0084410A">
        <w:rPr>
          <w:rFonts w:asciiTheme="minorHAnsi" w:eastAsia="MS PGothic" w:hAnsiTheme="minorHAnsi"/>
          <w:color w:val="000000"/>
          <w:sz w:val="22"/>
          <w:szCs w:val="22"/>
          <w:lang w:val="en-US"/>
        </w:rPr>
        <w:t>At the chair of bioprocess engineering an emerse phot</w:t>
      </w:r>
      <w:r w:rsidR="002B77CB">
        <w:rPr>
          <w:rFonts w:asciiTheme="minorHAnsi" w:eastAsia="MS PGothic" w:hAnsiTheme="minorHAnsi"/>
          <w:color w:val="000000"/>
          <w:sz w:val="22"/>
          <w:szCs w:val="22"/>
          <w:lang w:val="en-US"/>
        </w:rPr>
        <w:t>o</w:t>
      </w:r>
      <w:r w:rsidR="0084410A">
        <w:rPr>
          <w:rFonts w:asciiTheme="minorHAnsi" w:eastAsia="MS PGothic" w:hAnsiTheme="minorHAnsi"/>
          <w:color w:val="000000"/>
          <w:sz w:val="22"/>
          <w:szCs w:val="22"/>
          <w:lang w:val="en-US"/>
        </w:rPr>
        <w:t>bioreactor (ePBR) was developed where the medium is given as an aerosol</w:t>
      </w:r>
      <w:r w:rsidR="00F13640">
        <w:rPr>
          <w:rFonts w:asciiTheme="minorHAnsi" w:eastAsia="MS PGothic" w:hAnsiTheme="minorHAnsi"/>
          <w:color w:val="000000"/>
          <w:sz w:val="22"/>
          <w:szCs w:val="22"/>
          <w:lang w:val="en-US"/>
        </w:rPr>
        <w:t xml:space="preserve"> (Kuhne 2014</w:t>
      </w:r>
      <w:r w:rsidR="001064FC">
        <w:rPr>
          <w:rFonts w:asciiTheme="minorHAnsi" w:eastAsia="MS PGothic" w:hAnsiTheme="minorHAnsi"/>
          <w:color w:val="000000"/>
          <w:sz w:val="22"/>
          <w:szCs w:val="22"/>
          <w:lang w:val="en-US"/>
        </w:rPr>
        <w:t>, Strieth 2017</w:t>
      </w:r>
      <w:r w:rsidR="00F13640">
        <w:rPr>
          <w:rFonts w:asciiTheme="minorHAnsi" w:eastAsia="MS PGothic" w:hAnsiTheme="minorHAnsi"/>
          <w:color w:val="000000"/>
          <w:sz w:val="22"/>
          <w:szCs w:val="22"/>
          <w:lang w:val="en-US"/>
        </w:rPr>
        <w:t>)</w:t>
      </w:r>
      <w:r w:rsidR="0084410A">
        <w:rPr>
          <w:rFonts w:asciiTheme="minorHAnsi" w:eastAsia="MS PGothic" w:hAnsiTheme="minorHAnsi"/>
          <w:color w:val="000000"/>
          <w:sz w:val="22"/>
          <w:szCs w:val="22"/>
          <w:lang w:val="en-US"/>
        </w:rPr>
        <w:t>. The system imitates</w:t>
      </w:r>
      <w:r w:rsidR="006B28DB">
        <w:rPr>
          <w:rFonts w:asciiTheme="minorHAnsi" w:eastAsia="MS PGothic" w:hAnsiTheme="minorHAnsi"/>
          <w:color w:val="000000"/>
          <w:sz w:val="22"/>
          <w:szCs w:val="22"/>
          <w:lang w:val="en-US"/>
        </w:rPr>
        <w:t xml:space="preserve"> natural habitats of terrestrial cyanobacteria</w:t>
      </w:r>
      <w:r w:rsidR="0084410A">
        <w:rPr>
          <w:rFonts w:asciiTheme="minorHAnsi" w:eastAsia="MS PGothic" w:hAnsiTheme="minorHAnsi"/>
          <w:color w:val="000000"/>
          <w:sz w:val="22"/>
          <w:szCs w:val="22"/>
          <w:lang w:val="en-US"/>
        </w:rPr>
        <w:t xml:space="preserve"> in </w:t>
      </w:r>
      <w:r w:rsidR="006B28DB">
        <w:rPr>
          <w:rFonts w:asciiTheme="minorHAnsi" w:eastAsia="MS PGothic" w:hAnsiTheme="minorHAnsi"/>
          <w:color w:val="000000"/>
          <w:sz w:val="22"/>
          <w:szCs w:val="22"/>
          <w:lang w:val="en-US"/>
        </w:rPr>
        <w:t>the desert and the rain forest.</w:t>
      </w:r>
      <w:r w:rsidR="00C843C5">
        <w:rPr>
          <w:rFonts w:asciiTheme="minorHAnsi" w:eastAsia="MS PGothic" w:hAnsiTheme="minorHAnsi"/>
          <w:color w:val="000000"/>
          <w:sz w:val="22"/>
          <w:szCs w:val="22"/>
          <w:lang w:val="en-US"/>
        </w:rPr>
        <w:t xml:space="preserve"> </w:t>
      </w:r>
      <w:r w:rsidR="00C843C5" w:rsidRPr="00C843C5">
        <w:rPr>
          <w:rFonts w:asciiTheme="minorHAnsi" w:eastAsia="MS PGothic" w:hAnsiTheme="minorHAnsi"/>
          <w:color w:val="000000"/>
          <w:sz w:val="22"/>
          <w:szCs w:val="22"/>
          <w:lang w:val="en-US"/>
        </w:rPr>
        <w:t>During the last decade, a few biofilm</w:t>
      </w:r>
      <w:r w:rsidR="00410E61">
        <w:rPr>
          <w:rFonts w:asciiTheme="minorHAnsi" w:eastAsia="MS PGothic" w:hAnsiTheme="minorHAnsi"/>
          <w:color w:val="000000"/>
          <w:sz w:val="22"/>
          <w:szCs w:val="22"/>
          <w:lang w:val="en-US"/>
        </w:rPr>
        <w:t xml:space="preserve"> photobio</w:t>
      </w:r>
      <w:r w:rsidR="00C843C5" w:rsidRPr="00C843C5">
        <w:rPr>
          <w:rFonts w:asciiTheme="minorHAnsi" w:eastAsia="MS PGothic" w:hAnsiTheme="minorHAnsi"/>
          <w:color w:val="000000"/>
          <w:sz w:val="22"/>
          <w:szCs w:val="22"/>
          <w:lang w:val="en-US"/>
        </w:rPr>
        <w:t xml:space="preserve">reactors were developed imitating </w:t>
      </w:r>
      <w:r w:rsidR="00325F3E">
        <w:rPr>
          <w:rFonts w:asciiTheme="minorHAnsi" w:eastAsia="MS PGothic" w:hAnsiTheme="minorHAnsi"/>
          <w:color w:val="000000"/>
          <w:sz w:val="22"/>
          <w:szCs w:val="22"/>
          <w:lang w:val="en-US"/>
        </w:rPr>
        <w:t>different</w:t>
      </w:r>
      <w:r w:rsidR="00C843C5" w:rsidRPr="00C843C5">
        <w:rPr>
          <w:rFonts w:asciiTheme="minorHAnsi" w:eastAsia="MS PGothic" w:hAnsiTheme="minorHAnsi"/>
          <w:color w:val="000000"/>
          <w:sz w:val="22"/>
          <w:szCs w:val="22"/>
          <w:lang w:val="en-US"/>
        </w:rPr>
        <w:t xml:space="preserve"> natural habitats of terrestrial cyanobacteria. The latest developments are summarized, illustrated and compa</w:t>
      </w:r>
      <w:r w:rsidR="00325F3E">
        <w:rPr>
          <w:rFonts w:asciiTheme="minorHAnsi" w:eastAsia="MS PGothic" w:hAnsiTheme="minorHAnsi"/>
          <w:color w:val="000000"/>
          <w:sz w:val="22"/>
          <w:szCs w:val="22"/>
          <w:lang w:val="en-US"/>
        </w:rPr>
        <w:t xml:space="preserve">red in the reviews of </w:t>
      </w:r>
      <w:r w:rsidR="00930ED1">
        <w:rPr>
          <w:rFonts w:asciiTheme="minorHAnsi" w:eastAsia="MS PGothic" w:hAnsiTheme="minorHAnsi"/>
          <w:color w:val="000000"/>
          <w:sz w:val="22"/>
          <w:szCs w:val="22"/>
          <w:lang w:val="en-US"/>
        </w:rPr>
        <w:t>Podol</w:t>
      </w:r>
      <w:r w:rsidR="004501C9">
        <w:rPr>
          <w:rFonts w:asciiTheme="minorHAnsi" w:eastAsia="MS PGothic" w:hAnsiTheme="minorHAnsi"/>
          <w:color w:val="000000"/>
          <w:sz w:val="22"/>
          <w:szCs w:val="22"/>
          <w:lang w:val="en-US"/>
        </w:rPr>
        <w:t>a 2017 and</w:t>
      </w:r>
      <w:r w:rsidR="00325F3E">
        <w:rPr>
          <w:rFonts w:asciiTheme="minorHAnsi" w:eastAsia="MS PGothic" w:hAnsiTheme="minorHAnsi"/>
          <w:color w:val="000000"/>
          <w:sz w:val="22"/>
          <w:szCs w:val="22"/>
          <w:lang w:val="en-US"/>
        </w:rPr>
        <w:t xml:space="preserve"> Strieth 2018</w:t>
      </w:r>
      <w:r w:rsidR="00C843C5" w:rsidRPr="00C843C5">
        <w:rPr>
          <w:rFonts w:asciiTheme="minorHAnsi" w:eastAsia="MS PGothic" w:hAnsiTheme="minorHAnsi"/>
          <w:color w:val="000000"/>
          <w:sz w:val="22"/>
          <w:szCs w:val="22"/>
          <w:lang w:val="en-US"/>
        </w:rPr>
        <w:t>. Hitherto, the majority of biofilm</w:t>
      </w:r>
      <w:r w:rsidR="00410E61">
        <w:rPr>
          <w:rFonts w:asciiTheme="minorHAnsi" w:eastAsia="MS PGothic" w:hAnsiTheme="minorHAnsi"/>
          <w:color w:val="000000"/>
          <w:sz w:val="22"/>
          <w:szCs w:val="22"/>
          <w:lang w:val="en-US"/>
        </w:rPr>
        <w:t xml:space="preserve"> photobio</w:t>
      </w:r>
      <w:r w:rsidR="00C843C5" w:rsidRPr="00C843C5">
        <w:rPr>
          <w:rFonts w:asciiTheme="minorHAnsi" w:eastAsia="MS PGothic" w:hAnsiTheme="minorHAnsi"/>
          <w:color w:val="000000"/>
          <w:sz w:val="22"/>
          <w:szCs w:val="22"/>
          <w:lang w:val="en-US"/>
        </w:rPr>
        <w:t xml:space="preserve">reactors are </w:t>
      </w:r>
      <w:r w:rsidR="00410E61">
        <w:rPr>
          <w:rFonts w:asciiTheme="minorHAnsi" w:eastAsia="MS PGothic" w:hAnsiTheme="minorHAnsi"/>
          <w:color w:val="000000"/>
          <w:sz w:val="22"/>
          <w:szCs w:val="22"/>
          <w:lang w:val="en-US"/>
        </w:rPr>
        <w:t xml:space="preserve">used </w:t>
      </w:r>
      <w:r w:rsidR="00C345A3">
        <w:rPr>
          <w:rFonts w:asciiTheme="minorHAnsi" w:eastAsia="MS PGothic" w:hAnsiTheme="minorHAnsi"/>
          <w:color w:val="000000"/>
          <w:sz w:val="22"/>
          <w:szCs w:val="22"/>
          <w:lang w:val="en-US"/>
        </w:rPr>
        <w:t>in</w:t>
      </w:r>
      <w:r w:rsidR="00410E61">
        <w:rPr>
          <w:rFonts w:asciiTheme="minorHAnsi" w:eastAsia="MS PGothic" w:hAnsiTheme="minorHAnsi"/>
          <w:color w:val="000000"/>
          <w:sz w:val="22"/>
          <w:szCs w:val="22"/>
          <w:lang w:val="en-US"/>
        </w:rPr>
        <w:t xml:space="preserve"> lab scale resulting in</w:t>
      </w:r>
      <w:r w:rsidR="00C843C5" w:rsidRPr="00C843C5">
        <w:rPr>
          <w:rFonts w:asciiTheme="minorHAnsi" w:eastAsia="MS PGothic" w:hAnsiTheme="minorHAnsi"/>
          <w:color w:val="000000"/>
          <w:sz w:val="22"/>
          <w:szCs w:val="22"/>
          <w:lang w:val="en-US"/>
        </w:rPr>
        <w:t xml:space="preserve"> small amount</w:t>
      </w:r>
      <w:r w:rsidR="00410E61">
        <w:rPr>
          <w:rFonts w:asciiTheme="minorHAnsi" w:eastAsia="MS PGothic" w:hAnsiTheme="minorHAnsi"/>
          <w:color w:val="000000"/>
          <w:sz w:val="22"/>
          <w:szCs w:val="22"/>
          <w:lang w:val="en-US"/>
        </w:rPr>
        <w:t>s</w:t>
      </w:r>
      <w:r w:rsidR="00C843C5" w:rsidRPr="00C843C5">
        <w:rPr>
          <w:rFonts w:asciiTheme="minorHAnsi" w:eastAsia="MS PGothic" w:hAnsiTheme="minorHAnsi"/>
          <w:color w:val="000000"/>
          <w:sz w:val="22"/>
          <w:szCs w:val="22"/>
          <w:lang w:val="en-US"/>
        </w:rPr>
        <w:t xml:space="preserve"> of biomass that can be utilized for further analysis.</w:t>
      </w:r>
      <w:r w:rsidR="00C843C5">
        <w:rPr>
          <w:rFonts w:asciiTheme="minorHAnsi" w:eastAsia="MS PGothic" w:hAnsiTheme="minorHAnsi"/>
          <w:color w:val="000000"/>
          <w:sz w:val="22"/>
          <w:szCs w:val="22"/>
          <w:lang w:val="en-US"/>
        </w:rPr>
        <w:t xml:space="preserve"> </w:t>
      </w:r>
      <w:r w:rsidR="00C843C5" w:rsidRPr="00C843C5">
        <w:rPr>
          <w:rFonts w:asciiTheme="minorHAnsi" w:eastAsia="MS PGothic" w:hAnsiTheme="minorHAnsi"/>
          <w:color w:val="000000"/>
          <w:sz w:val="22"/>
          <w:szCs w:val="22"/>
          <w:lang w:val="en-US"/>
        </w:rPr>
        <w:t>To facilitate the characterization of small amounts of biomass, a combined extraction of EPS and the pigments (i) chlorophyll-a, (ii) carotenoids and (iii) phycobiliproteins has been developed.</w:t>
      </w:r>
      <w:r w:rsidR="00C843C5">
        <w:rPr>
          <w:rFonts w:asciiTheme="minorHAnsi" w:eastAsia="MS PGothic" w:hAnsiTheme="minorHAnsi"/>
          <w:color w:val="000000"/>
          <w:sz w:val="22"/>
          <w:szCs w:val="22"/>
          <w:lang w:val="en-US"/>
        </w:rPr>
        <w:t xml:space="preserve"> </w:t>
      </w:r>
      <w:r w:rsidR="00C843C5" w:rsidRPr="00C843C5">
        <w:rPr>
          <w:rFonts w:asciiTheme="minorHAnsi" w:eastAsia="MS PGothic" w:hAnsiTheme="minorHAnsi"/>
          <w:color w:val="000000"/>
          <w:sz w:val="22"/>
          <w:szCs w:val="22"/>
          <w:lang w:val="en-US"/>
        </w:rPr>
        <w:t xml:space="preserve">This is important for a comprehensive characterization of the cells in order to be able to draw conclusions about the state of the cells. </w:t>
      </w:r>
      <w:r w:rsidR="00410E61">
        <w:rPr>
          <w:rFonts w:asciiTheme="minorHAnsi" w:eastAsia="MS PGothic" w:hAnsiTheme="minorHAnsi"/>
          <w:color w:val="000000"/>
          <w:sz w:val="22"/>
          <w:szCs w:val="22"/>
          <w:lang w:val="en-US"/>
        </w:rPr>
        <w:t>F</w:t>
      </w:r>
      <w:r w:rsidR="00410E61" w:rsidRPr="00C843C5">
        <w:rPr>
          <w:rFonts w:asciiTheme="minorHAnsi" w:eastAsia="MS PGothic" w:hAnsiTheme="minorHAnsi"/>
          <w:color w:val="000000"/>
          <w:sz w:val="22"/>
          <w:szCs w:val="22"/>
          <w:lang w:val="en-US"/>
        </w:rPr>
        <w:t>or example</w:t>
      </w:r>
      <w:r w:rsidR="00410E61">
        <w:rPr>
          <w:rFonts w:asciiTheme="minorHAnsi" w:eastAsia="MS PGothic" w:hAnsiTheme="minorHAnsi"/>
          <w:color w:val="000000"/>
          <w:sz w:val="22"/>
          <w:szCs w:val="22"/>
          <w:lang w:val="en-US"/>
        </w:rPr>
        <w:t>,</w:t>
      </w:r>
      <w:r w:rsidR="00410E61" w:rsidRPr="00C843C5">
        <w:rPr>
          <w:rFonts w:asciiTheme="minorHAnsi" w:eastAsia="MS PGothic" w:hAnsiTheme="minorHAnsi"/>
          <w:color w:val="000000"/>
          <w:sz w:val="22"/>
          <w:szCs w:val="22"/>
          <w:lang w:val="en-US"/>
        </w:rPr>
        <w:t xml:space="preserve"> </w:t>
      </w:r>
      <w:r w:rsidR="00C843C5" w:rsidRPr="00C843C5">
        <w:rPr>
          <w:rFonts w:asciiTheme="minorHAnsi" w:eastAsia="MS PGothic" w:hAnsiTheme="minorHAnsi"/>
          <w:color w:val="000000"/>
          <w:sz w:val="22"/>
          <w:szCs w:val="22"/>
          <w:lang w:val="en-US"/>
        </w:rPr>
        <w:t xml:space="preserve">EPS are </w:t>
      </w:r>
      <w:r w:rsidR="00410E61">
        <w:rPr>
          <w:rFonts w:asciiTheme="minorHAnsi" w:eastAsia="MS PGothic" w:hAnsiTheme="minorHAnsi"/>
          <w:color w:val="000000"/>
          <w:sz w:val="22"/>
          <w:szCs w:val="22"/>
          <w:lang w:val="en-US"/>
        </w:rPr>
        <w:t>produced as</w:t>
      </w:r>
      <w:r w:rsidR="00C843C5" w:rsidRPr="00C843C5">
        <w:rPr>
          <w:rFonts w:asciiTheme="minorHAnsi" w:eastAsia="MS PGothic" w:hAnsiTheme="minorHAnsi"/>
          <w:color w:val="000000"/>
          <w:sz w:val="22"/>
          <w:szCs w:val="22"/>
          <w:lang w:val="en-US"/>
        </w:rPr>
        <w:t xml:space="preserve"> protection against suboptimal</w:t>
      </w:r>
      <w:r w:rsidR="00C843C5">
        <w:rPr>
          <w:rFonts w:asciiTheme="minorHAnsi" w:eastAsia="MS PGothic" w:hAnsiTheme="minorHAnsi"/>
          <w:color w:val="000000"/>
          <w:sz w:val="22"/>
          <w:szCs w:val="22"/>
          <w:lang w:val="en-US"/>
        </w:rPr>
        <w:t xml:space="preserve"> culture conditions. </w:t>
      </w:r>
      <w:r w:rsidR="00C843C5" w:rsidRPr="00C843C5">
        <w:rPr>
          <w:rFonts w:asciiTheme="minorHAnsi" w:eastAsia="MS PGothic" w:hAnsiTheme="minorHAnsi"/>
          <w:color w:val="000000"/>
          <w:sz w:val="22"/>
          <w:szCs w:val="22"/>
          <w:lang w:val="en-US"/>
        </w:rPr>
        <w:t>Carotenoids are produced, among other things, for cell wall stabilizati</w:t>
      </w:r>
      <w:r w:rsidR="00C843C5">
        <w:rPr>
          <w:rFonts w:asciiTheme="minorHAnsi" w:eastAsia="MS PGothic" w:hAnsiTheme="minorHAnsi"/>
          <w:color w:val="000000"/>
          <w:sz w:val="22"/>
          <w:szCs w:val="22"/>
          <w:lang w:val="en-US"/>
        </w:rPr>
        <w:t>on</w:t>
      </w:r>
      <w:r w:rsidR="00C843C5" w:rsidRPr="00C843C5">
        <w:rPr>
          <w:rFonts w:asciiTheme="minorHAnsi" w:eastAsia="MS PGothic" w:hAnsiTheme="minorHAnsi"/>
          <w:color w:val="000000"/>
          <w:sz w:val="22"/>
          <w:szCs w:val="22"/>
          <w:lang w:val="en-US"/>
        </w:rPr>
        <w:t xml:space="preserve">. Essentially, the pigment composition depends </w:t>
      </w:r>
      <w:r w:rsidR="00410E61">
        <w:rPr>
          <w:rFonts w:asciiTheme="minorHAnsi" w:eastAsia="MS PGothic" w:hAnsiTheme="minorHAnsi"/>
          <w:color w:val="000000"/>
          <w:sz w:val="22"/>
          <w:szCs w:val="22"/>
          <w:lang w:val="en-US"/>
        </w:rPr>
        <w:t xml:space="preserve">on the available light spectrum, </w:t>
      </w:r>
      <w:r w:rsidR="00C843C5" w:rsidRPr="00C843C5">
        <w:rPr>
          <w:rFonts w:asciiTheme="minorHAnsi" w:eastAsia="MS PGothic" w:hAnsiTheme="minorHAnsi"/>
          <w:color w:val="000000"/>
          <w:sz w:val="22"/>
          <w:szCs w:val="22"/>
          <w:lang w:val="en-US"/>
        </w:rPr>
        <w:t>temperature</w:t>
      </w:r>
      <w:r w:rsidR="00410E61">
        <w:rPr>
          <w:rFonts w:asciiTheme="minorHAnsi" w:eastAsia="MS PGothic" w:hAnsiTheme="minorHAnsi"/>
          <w:color w:val="000000"/>
          <w:sz w:val="22"/>
          <w:szCs w:val="22"/>
          <w:lang w:val="en-US"/>
        </w:rPr>
        <w:t xml:space="preserve"> and availability of nutrients</w:t>
      </w:r>
      <w:r w:rsidR="00C843C5" w:rsidRPr="00C843C5">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77700B" w:rsidRDefault="002B77CB"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The </w:t>
      </w:r>
      <w:r w:rsidR="00B3694F">
        <w:rPr>
          <w:rFonts w:asciiTheme="minorHAnsi" w:eastAsia="MS PGothic" w:hAnsiTheme="minorHAnsi"/>
          <w:color w:val="000000"/>
          <w:sz w:val="22"/>
          <w:szCs w:val="22"/>
          <w:lang w:val="en-US"/>
        </w:rPr>
        <w:t xml:space="preserve">most important parameter of the optimized </w:t>
      </w:r>
      <w:r>
        <w:rPr>
          <w:rFonts w:asciiTheme="minorHAnsi" w:eastAsia="MS PGothic" w:hAnsiTheme="minorHAnsi"/>
          <w:color w:val="000000"/>
          <w:sz w:val="22"/>
          <w:szCs w:val="22"/>
          <w:lang w:val="en-US"/>
        </w:rPr>
        <w:t xml:space="preserve">ePBR </w:t>
      </w:r>
      <w:r w:rsidR="00410E61">
        <w:rPr>
          <w:rFonts w:asciiTheme="minorHAnsi" w:eastAsia="MS PGothic" w:hAnsiTheme="minorHAnsi"/>
          <w:color w:val="000000"/>
          <w:sz w:val="22"/>
          <w:szCs w:val="22"/>
          <w:lang w:val="en-US"/>
        </w:rPr>
        <w:t>were</w:t>
      </w:r>
      <w:r w:rsidR="00B3694F">
        <w:rPr>
          <w:rFonts w:asciiTheme="minorHAnsi" w:eastAsia="MS PGothic" w:hAnsiTheme="minorHAnsi"/>
          <w:color w:val="000000"/>
          <w:sz w:val="22"/>
          <w:szCs w:val="22"/>
          <w:lang w:val="en-US"/>
        </w:rPr>
        <w:t xml:space="preserve"> characterized like residence time resolution of the aerosol (experimental by using high-speed camera and simulated using OpenFOAM), </w:t>
      </w:r>
      <w:r w:rsidR="00762794">
        <w:rPr>
          <w:rFonts w:asciiTheme="minorHAnsi" w:eastAsia="MS PGothic" w:hAnsiTheme="minorHAnsi"/>
          <w:color w:val="000000"/>
          <w:sz w:val="22"/>
          <w:szCs w:val="22"/>
          <w:lang w:val="en-US"/>
        </w:rPr>
        <w:t xml:space="preserve">droplet size, </w:t>
      </w:r>
      <w:r w:rsidR="00B3694F">
        <w:rPr>
          <w:rFonts w:asciiTheme="minorHAnsi" w:eastAsia="MS PGothic" w:hAnsiTheme="minorHAnsi"/>
          <w:color w:val="000000"/>
          <w:sz w:val="22"/>
          <w:szCs w:val="22"/>
          <w:lang w:val="en-US"/>
        </w:rPr>
        <w:t xml:space="preserve">the light and temperature distribution (experimental by using a quantum </w:t>
      </w:r>
      <w:r w:rsidR="00B3694F">
        <w:rPr>
          <w:rFonts w:asciiTheme="minorHAnsi" w:eastAsia="MS PGothic" w:hAnsiTheme="minorHAnsi"/>
          <w:color w:val="000000"/>
          <w:sz w:val="22"/>
          <w:szCs w:val="22"/>
          <w:lang w:val="en-US"/>
        </w:rPr>
        <w:lastRenderedPageBreak/>
        <w:t>sensor and a laser thermometer and simulated using MatLab) and the surface texture (roughness using AFM</w:t>
      </w:r>
      <w:r w:rsidR="00C843C5">
        <w:rPr>
          <w:rFonts w:asciiTheme="minorHAnsi" w:eastAsia="MS PGothic" w:hAnsiTheme="minorHAnsi"/>
          <w:color w:val="000000"/>
          <w:sz w:val="22"/>
          <w:szCs w:val="22"/>
          <w:lang w:val="en-US"/>
        </w:rPr>
        <w:t xml:space="preserve"> and hydrophobicity</w:t>
      </w:r>
      <w:r w:rsidR="00B3694F">
        <w:rPr>
          <w:rFonts w:asciiTheme="minorHAnsi" w:eastAsia="MS PGothic" w:hAnsiTheme="minorHAnsi"/>
          <w:color w:val="000000"/>
          <w:sz w:val="22"/>
          <w:szCs w:val="22"/>
          <w:lang w:val="en-US"/>
        </w:rPr>
        <w:t xml:space="preserve">). </w:t>
      </w:r>
      <w:r w:rsidR="00423BE5">
        <w:rPr>
          <w:rFonts w:asciiTheme="minorHAnsi" w:eastAsia="MS PGothic" w:hAnsiTheme="minorHAnsi"/>
          <w:color w:val="000000"/>
          <w:sz w:val="22"/>
          <w:szCs w:val="22"/>
          <w:lang w:val="en-US"/>
        </w:rPr>
        <w:t xml:space="preserve">The terrestrial cyanobacterium </w:t>
      </w:r>
      <w:r w:rsidR="00B3694F" w:rsidRPr="002E749D">
        <w:rPr>
          <w:rFonts w:asciiTheme="minorHAnsi" w:eastAsia="MS PGothic" w:hAnsiTheme="minorHAnsi"/>
          <w:i/>
          <w:color w:val="000000"/>
          <w:sz w:val="22"/>
          <w:szCs w:val="22"/>
          <w:lang w:val="en-US"/>
        </w:rPr>
        <w:t>Trichocoleus sociatus</w:t>
      </w:r>
      <w:r w:rsidR="00B3694F">
        <w:rPr>
          <w:rFonts w:asciiTheme="minorHAnsi" w:eastAsia="MS PGothic" w:hAnsiTheme="minorHAnsi"/>
          <w:color w:val="000000"/>
          <w:sz w:val="22"/>
          <w:szCs w:val="22"/>
          <w:lang w:val="en-US"/>
        </w:rPr>
        <w:t xml:space="preserve"> </w:t>
      </w:r>
      <w:r w:rsidR="00C843C5">
        <w:rPr>
          <w:rFonts w:asciiTheme="minorHAnsi" w:eastAsia="MS PGothic" w:hAnsiTheme="minorHAnsi"/>
          <w:color w:val="000000"/>
          <w:sz w:val="22"/>
          <w:szCs w:val="22"/>
          <w:lang w:val="en-US"/>
        </w:rPr>
        <w:t xml:space="preserve">was cultivated on three different substrates (PMMA, borosilicate glass, silicone) </w:t>
      </w:r>
      <w:r w:rsidR="00B3694F">
        <w:rPr>
          <w:rFonts w:asciiTheme="minorHAnsi" w:eastAsia="MS PGothic" w:hAnsiTheme="minorHAnsi"/>
          <w:color w:val="000000"/>
          <w:sz w:val="22"/>
          <w:szCs w:val="22"/>
          <w:lang w:val="en-US"/>
        </w:rPr>
        <w:t>in the ePBR</w:t>
      </w:r>
      <w:r w:rsidR="00423BE5">
        <w:rPr>
          <w:rFonts w:asciiTheme="minorHAnsi" w:eastAsia="MS PGothic" w:hAnsiTheme="minorHAnsi"/>
          <w:color w:val="000000"/>
          <w:sz w:val="22"/>
          <w:szCs w:val="22"/>
          <w:lang w:val="en-US"/>
        </w:rPr>
        <w:t xml:space="preserve"> at 24 °C and 24 hours of aerosol supply</w:t>
      </w:r>
      <w:r w:rsidR="00B3694F">
        <w:rPr>
          <w:rFonts w:asciiTheme="minorHAnsi" w:eastAsia="MS PGothic" w:hAnsiTheme="minorHAnsi"/>
          <w:color w:val="000000"/>
          <w:sz w:val="22"/>
          <w:szCs w:val="22"/>
          <w:lang w:val="en-US"/>
        </w:rPr>
        <w:t>.</w:t>
      </w:r>
      <w:r w:rsidR="002E749D">
        <w:rPr>
          <w:rFonts w:asciiTheme="minorHAnsi" w:eastAsia="MS PGothic" w:hAnsiTheme="minorHAnsi"/>
          <w:color w:val="000000"/>
          <w:sz w:val="22"/>
          <w:szCs w:val="22"/>
          <w:lang w:val="en-US"/>
        </w:rPr>
        <w:t xml:space="preserve"> In addition, </w:t>
      </w:r>
      <w:r w:rsidR="002B3C04">
        <w:rPr>
          <w:rFonts w:asciiTheme="minorHAnsi" w:eastAsia="MS PGothic" w:hAnsiTheme="minorHAnsi"/>
          <w:color w:val="000000"/>
          <w:sz w:val="22"/>
          <w:szCs w:val="22"/>
          <w:lang w:val="en-US"/>
        </w:rPr>
        <w:t>the influence of different temperatures (24, 30, 37 °C), amount of aerosol per day (4, 8, 12, 24 h) and the influence of higher amounts of CO</w:t>
      </w:r>
      <w:r w:rsidR="002B3C04">
        <w:rPr>
          <w:rFonts w:asciiTheme="minorHAnsi" w:eastAsia="MS PGothic" w:hAnsiTheme="minorHAnsi"/>
          <w:color w:val="000000"/>
          <w:sz w:val="22"/>
          <w:szCs w:val="22"/>
          <w:vertAlign w:val="subscript"/>
          <w:lang w:val="en-US"/>
        </w:rPr>
        <w:t>2</w:t>
      </w:r>
      <w:r w:rsidR="002B3C04">
        <w:rPr>
          <w:rFonts w:asciiTheme="minorHAnsi" w:eastAsia="MS PGothic" w:hAnsiTheme="minorHAnsi"/>
          <w:color w:val="000000"/>
          <w:sz w:val="22"/>
          <w:szCs w:val="22"/>
          <w:lang w:val="en-US"/>
        </w:rPr>
        <w:t xml:space="preserve"> (0,03, 2, 5, 10 %) and flue gas were investigated.</w:t>
      </w:r>
      <w:r w:rsidR="004A7A0D">
        <w:rPr>
          <w:rFonts w:asciiTheme="minorHAnsi" w:eastAsia="MS PGothic" w:hAnsiTheme="minorHAnsi"/>
          <w:color w:val="000000"/>
          <w:sz w:val="22"/>
          <w:szCs w:val="22"/>
          <w:lang w:val="en-US"/>
        </w:rPr>
        <w:t xml:space="preserve"> </w:t>
      </w:r>
      <w:r w:rsidR="002B3C04">
        <w:rPr>
          <w:rFonts w:asciiTheme="minorHAnsi" w:eastAsia="MS PGothic" w:hAnsiTheme="minorHAnsi"/>
          <w:color w:val="000000"/>
          <w:sz w:val="22"/>
          <w:szCs w:val="22"/>
          <w:lang w:val="en-US"/>
        </w:rPr>
        <w:t xml:space="preserve">To characterize the biofilm a new downstream process was developed where the EPS was extracted in a first step using an optimized method and the pigments </w:t>
      </w:r>
      <w:r w:rsidR="00C843C5">
        <w:rPr>
          <w:rFonts w:asciiTheme="minorHAnsi" w:eastAsia="MS PGothic" w:hAnsiTheme="minorHAnsi"/>
          <w:color w:val="000000"/>
          <w:sz w:val="22"/>
          <w:szCs w:val="22"/>
          <w:lang w:val="en-US"/>
        </w:rPr>
        <w:t xml:space="preserve">(phycobilisomes, chlorophyll and c-phycocyanin) </w:t>
      </w:r>
      <w:r w:rsidR="002B3C04">
        <w:rPr>
          <w:rFonts w:asciiTheme="minorHAnsi" w:eastAsia="MS PGothic" w:hAnsiTheme="minorHAnsi"/>
          <w:color w:val="000000"/>
          <w:sz w:val="22"/>
          <w:szCs w:val="22"/>
          <w:lang w:val="en-US"/>
        </w:rPr>
        <w:t xml:space="preserve">in a second step. </w:t>
      </w:r>
      <w:r w:rsidR="006D3B6A">
        <w:rPr>
          <w:rFonts w:asciiTheme="minorHAnsi" w:eastAsia="MS PGothic" w:hAnsiTheme="minorHAnsi"/>
          <w:color w:val="000000"/>
          <w:sz w:val="22"/>
          <w:szCs w:val="22"/>
          <w:lang w:val="en-US"/>
        </w:rPr>
        <w:t xml:space="preserve">Optical coherence tomography was used to determine the biofilm thickness over the cultivation time and two-dimensional growth was measured over chlorophyll-a fluorescence using a PAM fluorometer.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C0277" w:rsidRDefault="004C0277" w:rsidP="00704BDF">
      <w:pPr>
        <w:snapToGrid w:val="0"/>
        <w:spacing w:after="120"/>
        <w:rPr>
          <w:rFonts w:asciiTheme="minorHAnsi" w:eastAsia="MS PGothic" w:hAnsiTheme="minorHAnsi"/>
          <w:color w:val="000000"/>
          <w:sz w:val="22"/>
          <w:szCs w:val="22"/>
          <w:lang w:val="en-US"/>
        </w:rPr>
      </w:pPr>
      <w:r w:rsidRPr="004C0277">
        <w:rPr>
          <w:rFonts w:asciiTheme="minorHAnsi" w:eastAsia="MS PGothic" w:hAnsiTheme="minorHAnsi"/>
          <w:color w:val="000000"/>
          <w:sz w:val="22"/>
          <w:szCs w:val="22"/>
          <w:lang w:val="en-US"/>
        </w:rPr>
        <w:t xml:space="preserve">Different surfaces showed no influence on the </w:t>
      </w:r>
      <w:r>
        <w:rPr>
          <w:rFonts w:asciiTheme="minorHAnsi" w:eastAsia="MS PGothic" w:hAnsiTheme="minorHAnsi"/>
          <w:color w:val="000000"/>
          <w:sz w:val="22"/>
          <w:szCs w:val="22"/>
          <w:lang w:val="en-US"/>
        </w:rPr>
        <w:t>biomass production</w:t>
      </w:r>
      <w:r w:rsidRPr="004C0277">
        <w:rPr>
          <w:rFonts w:asciiTheme="minorHAnsi" w:eastAsia="MS PGothic" w:hAnsiTheme="minorHAnsi"/>
          <w:color w:val="000000"/>
          <w:sz w:val="22"/>
          <w:szCs w:val="22"/>
          <w:lang w:val="en-US"/>
        </w:rPr>
        <w:t xml:space="preserve"> and the pigment composition, whereas on hydrophilic surfaces more vertical growth and on the hydrophobic surface rather horizontal growth could be observed, which was attributed to the hydrophobicity of </w:t>
      </w:r>
      <w:r w:rsidRPr="0022733D">
        <w:rPr>
          <w:rFonts w:asciiTheme="minorHAnsi" w:eastAsia="MS PGothic" w:hAnsiTheme="minorHAnsi"/>
          <w:i/>
          <w:color w:val="000000"/>
          <w:sz w:val="22"/>
          <w:szCs w:val="22"/>
          <w:lang w:val="en-US"/>
        </w:rPr>
        <w:t>T. sociatus</w:t>
      </w:r>
      <w:r w:rsidRPr="004C027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C43290">
        <w:rPr>
          <w:rFonts w:asciiTheme="minorHAnsi" w:eastAsia="MS PGothic" w:hAnsiTheme="minorHAnsi"/>
          <w:color w:val="000000"/>
          <w:sz w:val="22"/>
          <w:szCs w:val="22"/>
          <w:lang w:val="en-US"/>
        </w:rPr>
        <w:t>I</w:t>
      </w:r>
      <w:r w:rsidR="00C43290" w:rsidRPr="00C43290">
        <w:rPr>
          <w:rFonts w:asciiTheme="minorHAnsi" w:eastAsia="MS PGothic" w:hAnsiTheme="minorHAnsi"/>
          <w:color w:val="000000"/>
          <w:sz w:val="22"/>
          <w:szCs w:val="22"/>
          <w:lang w:val="en-US"/>
        </w:rPr>
        <w:t xml:space="preserve">n addition, increased EPS production was demonstrated on the hydrophilic surfaces due to the horizontal spread of the biofilm in combination with the hydrophilic properties of the EPS. The layer thickness stagnates in the ePBR at 600 μm, which is </w:t>
      </w:r>
      <w:r w:rsidR="00423BE5">
        <w:rPr>
          <w:rFonts w:asciiTheme="minorHAnsi" w:eastAsia="MS PGothic" w:hAnsiTheme="minorHAnsi"/>
          <w:color w:val="000000"/>
          <w:sz w:val="22"/>
          <w:szCs w:val="22"/>
          <w:lang w:val="en-US"/>
        </w:rPr>
        <w:t xml:space="preserve">presumably caused by </w:t>
      </w:r>
      <w:r w:rsidR="00C43290" w:rsidRPr="00C43290">
        <w:rPr>
          <w:rFonts w:asciiTheme="minorHAnsi" w:eastAsia="MS PGothic" w:hAnsiTheme="minorHAnsi"/>
          <w:color w:val="000000"/>
          <w:sz w:val="22"/>
          <w:szCs w:val="22"/>
          <w:lang w:val="en-US"/>
        </w:rPr>
        <w:t>the low light availability. Thus, hig</w:t>
      </w:r>
      <w:r w:rsidR="00C43290">
        <w:rPr>
          <w:rFonts w:asciiTheme="minorHAnsi" w:eastAsia="MS PGothic" w:hAnsiTheme="minorHAnsi"/>
          <w:color w:val="000000"/>
          <w:sz w:val="22"/>
          <w:szCs w:val="22"/>
          <w:lang w:val="en-US"/>
        </w:rPr>
        <w:t>her layer thicknesses of up to two</w:t>
      </w:r>
      <w:r w:rsidR="00C43290" w:rsidRPr="00C43290">
        <w:rPr>
          <w:rFonts w:asciiTheme="minorHAnsi" w:eastAsia="MS PGothic" w:hAnsiTheme="minorHAnsi"/>
          <w:color w:val="000000"/>
          <w:sz w:val="22"/>
          <w:szCs w:val="22"/>
          <w:lang w:val="en-US"/>
        </w:rPr>
        <w:t xml:space="preserve"> mm were achieved at higher light intensities. The biofilm thus actively adapts to the availability of light, as shown by the degradation of the pigments but also in the production of EPS.</w:t>
      </w:r>
      <w:r w:rsidR="00C43290">
        <w:rPr>
          <w:rFonts w:asciiTheme="minorHAnsi" w:eastAsia="MS PGothic" w:hAnsiTheme="minorHAnsi"/>
          <w:color w:val="000000"/>
          <w:sz w:val="22"/>
          <w:szCs w:val="22"/>
          <w:lang w:val="en-US"/>
        </w:rPr>
        <w:t xml:space="preserve"> </w:t>
      </w:r>
      <w:r w:rsidRPr="004C0277">
        <w:rPr>
          <w:rFonts w:asciiTheme="minorHAnsi" w:eastAsia="MS PGothic" w:hAnsiTheme="minorHAnsi"/>
          <w:color w:val="000000"/>
          <w:sz w:val="22"/>
          <w:szCs w:val="22"/>
          <w:lang w:val="en-US"/>
        </w:rPr>
        <w:t xml:space="preserve">The growth of </w:t>
      </w:r>
      <w:r w:rsidRPr="0022733D">
        <w:rPr>
          <w:rFonts w:asciiTheme="minorHAnsi" w:eastAsia="MS PGothic" w:hAnsiTheme="minorHAnsi"/>
          <w:i/>
          <w:color w:val="000000"/>
          <w:sz w:val="22"/>
          <w:szCs w:val="22"/>
          <w:lang w:val="en-US"/>
        </w:rPr>
        <w:t>T. sociatus</w:t>
      </w:r>
      <w:r w:rsidRPr="004C0277">
        <w:rPr>
          <w:rFonts w:asciiTheme="minorHAnsi" w:eastAsia="MS PGothic" w:hAnsiTheme="minorHAnsi"/>
          <w:color w:val="000000"/>
          <w:sz w:val="22"/>
          <w:szCs w:val="22"/>
          <w:lang w:val="en-US"/>
        </w:rPr>
        <w:t xml:space="preserve"> </w:t>
      </w:r>
      <w:r w:rsidR="0022733D">
        <w:rPr>
          <w:rFonts w:asciiTheme="minorHAnsi" w:eastAsia="MS PGothic" w:hAnsiTheme="minorHAnsi"/>
          <w:color w:val="000000"/>
          <w:sz w:val="22"/>
          <w:szCs w:val="22"/>
          <w:lang w:val="en-US"/>
        </w:rPr>
        <w:t>at 24 °C was</w:t>
      </w:r>
      <w:r w:rsidRPr="004C0277">
        <w:rPr>
          <w:rFonts w:asciiTheme="minorHAnsi" w:eastAsia="MS PGothic" w:hAnsiTheme="minorHAnsi"/>
          <w:color w:val="000000"/>
          <w:sz w:val="22"/>
          <w:szCs w:val="22"/>
          <w:lang w:val="en-US"/>
        </w:rPr>
        <w:t xml:space="preserve"> </w:t>
      </w:r>
      <w:r w:rsidR="0022733D" w:rsidRPr="0022733D">
        <w:rPr>
          <w:rFonts w:asciiTheme="minorHAnsi" w:eastAsia="MS PGothic" w:hAnsiTheme="minorHAnsi"/>
          <w:color w:val="000000"/>
          <w:sz w:val="22"/>
          <w:szCs w:val="22"/>
          <w:lang w:val="en-US"/>
        </w:rPr>
        <w:t xml:space="preserve">antiproportional </w:t>
      </w:r>
      <w:r w:rsidRPr="004C0277">
        <w:rPr>
          <w:rFonts w:asciiTheme="minorHAnsi" w:eastAsia="MS PGothic" w:hAnsiTheme="minorHAnsi"/>
          <w:color w:val="000000"/>
          <w:sz w:val="22"/>
          <w:szCs w:val="22"/>
          <w:lang w:val="en-US"/>
        </w:rPr>
        <w:t xml:space="preserve">to </w:t>
      </w:r>
      <w:r w:rsidR="0022733D">
        <w:rPr>
          <w:rFonts w:asciiTheme="minorHAnsi" w:eastAsia="MS PGothic" w:hAnsiTheme="minorHAnsi"/>
          <w:color w:val="000000"/>
          <w:sz w:val="22"/>
          <w:szCs w:val="22"/>
          <w:lang w:val="en-US"/>
        </w:rPr>
        <w:t>the amount of aerosol per day</w:t>
      </w:r>
      <w:r w:rsidRPr="004C0277">
        <w:rPr>
          <w:rFonts w:asciiTheme="minorHAnsi" w:eastAsia="MS PGothic" w:hAnsiTheme="minorHAnsi"/>
          <w:color w:val="000000"/>
          <w:sz w:val="22"/>
          <w:szCs w:val="22"/>
          <w:lang w:val="en-US"/>
        </w:rPr>
        <w:t xml:space="preserve"> and higher EPS yields were achieved at longer dry times. An increase in temperature led to </w:t>
      </w:r>
      <w:r w:rsidR="0022733D">
        <w:rPr>
          <w:rFonts w:asciiTheme="minorHAnsi" w:eastAsia="MS PGothic" w:hAnsiTheme="minorHAnsi"/>
          <w:color w:val="000000"/>
          <w:sz w:val="22"/>
          <w:szCs w:val="22"/>
          <w:lang w:val="en-US"/>
        </w:rPr>
        <w:t>a desic</w:t>
      </w:r>
      <w:r w:rsidR="008A317B">
        <w:rPr>
          <w:rFonts w:asciiTheme="minorHAnsi" w:eastAsia="MS PGothic" w:hAnsiTheme="minorHAnsi"/>
          <w:color w:val="000000"/>
          <w:sz w:val="22"/>
          <w:szCs w:val="22"/>
          <w:lang w:val="en-US"/>
        </w:rPr>
        <w:t>c</w:t>
      </w:r>
      <w:r w:rsidR="0022733D">
        <w:rPr>
          <w:rFonts w:asciiTheme="minorHAnsi" w:eastAsia="MS PGothic" w:hAnsiTheme="minorHAnsi"/>
          <w:color w:val="000000"/>
          <w:sz w:val="22"/>
          <w:szCs w:val="22"/>
          <w:lang w:val="en-US"/>
        </w:rPr>
        <w:t>ated biofilm were no growth could be achieved at 37 °</w:t>
      </w:r>
      <w:r w:rsidRPr="004C0277">
        <w:rPr>
          <w:rFonts w:asciiTheme="minorHAnsi" w:eastAsia="MS PGothic" w:hAnsiTheme="minorHAnsi"/>
          <w:color w:val="000000"/>
          <w:sz w:val="22"/>
          <w:szCs w:val="22"/>
          <w:lang w:val="en-US"/>
        </w:rPr>
        <w:t>C and 8 h aerosol supply. The interaction between aerosol delivery and temperature could be modeled via the black-box system and verified with a further experiment. A developed semi-continuous process led to increased EPS yields with targeted growth and dry phases. In addition, an increased production of an antibacterial substance under extr</w:t>
      </w:r>
      <w:r w:rsidR="008A317B">
        <w:rPr>
          <w:rFonts w:asciiTheme="minorHAnsi" w:eastAsia="MS PGothic" w:hAnsiTheme="minorHAnsi"/>
          <w:color w:val="000000"/>
          <w:sz w:val="22"/>
          <w:szCs w:val="22"/>
          <w:lang w:val="en-US"/>
        </w:rPr>
        <w:t>eme conditions was demonstrated. T</w:t>
      </w:r>
      <w:r w:rsidRPr="004C0277">
        <w:rPr>
          <w:rFonts w:asciiTheme="minorHAnsi" w:eastAsia="MS PGothic" w:hAnsiTheme="minorHAnsi"/>
          <w:color w:val="000000"/>
          <w:sz w:val="22"/>
          <w:szCs w:val="22"/>
          <w:lang w:val="en-US"/>
        </w:rPr>
        <w:t xml:space="preserve">he structure of </w:t>
      </w:r>
      <w:r w:rsidR="008A317B">
        <w:rPr>
          <w:rFonts w:asciiTheme="minorHAnsi" w:eastAsia="MS PGothic" w:hAnsiTheme="minorHAnsi"/>
          <w:color w:val="000000"/>
          <w:sz w:val="22"/>
          <w:szCs w:val="22"/>
          <w:lang w:val="en-US"/>
        </w:rPr>
        <w:t>the substance</w:t>
      </w:r>
      <w:r w:rsidRPr="004C0277">
        <w:rPr>
          <w:rFonts w:asciiTheme="minorHAnsi" w:eastAsia="MS PGothic" w:hAnsiTheme="minorHAnsi"/>
          <w:color w:val="000000"/>
          <w:sz w:val="22"/>
          <w:szCs w:val="22"/>
          <w:lang w:val="en-US"/>
        </w:rPr>
        <w:t xml:space="preserve"> is currently being investigated. The developed process could be used in industry for the production of EPS or secreted substances. Cultivations with elevated CO</w:t>
      </w:r>
      <w:r w:rsidRPr="0078572A">
        <w:rPr>
          <w:rFonts w:asciiTheme="minorHAnsi" w:eastAsia="MS PGothic" w:hAnsiTheme="minorHAnsi"/>
          <w:color w:val="000000"/>
          <w:sz w:val="22"/>
          <w:szCs w:val="22"/>
          <w:vertAlign w:val="subscript"/>
          <w:lang w:val="en-US"/>
        </w:rPr>
        <w:t>2</w:t>
      </w:r>
      <w:r w:rsidRPr="004C0277">
        <w:rPr>
          <w:rFonts w:asciiTheme="minorHAnsi" w:eastAsia="MS PGothic" w:hAnsiTheme="minorHAnsi"/>
          <w:color w:val="000000"/>
          <w:sz w:val="22"/>
          <w:szCs w:val="22"/>
          <w:lang w:val="en-US"/>
        </w:rPr>
        <w:t xml:space="preserve"> concentrations unexpectedly led to growth inhibition. Interestingly, almost identical </w:t>
      </w:r>
      <w:r w:rsidR="0078572A">
        <w:rPr>
          <w:rFonts w:asciiTheme="minorHAnsi" w:eastAsia="MS PGothic" w:hAnsiTheme="minorHAnsi"/>
          <w:color w:val="000000"/>
          <w:sz w:val="22"/>
          <w:szCs w:val="22"/>
          <w:lang w:val="en-US"/>
        </w:rPr>
        <w:t>biomass productivities</w:t>
      </w:r>
      <w:r w:rsidRPr="004C0277">
        <w:rPr>
          <w:rFonts w:asciiTheme="minorHAnsi" w:eastAsia="MS PGothic" w:hAnsiTheme="minorHAnsi"/>
          <w:color w:val="000000"/>
          <w:sz w:val="22"/>
          <w:szCs w:val="22"/>
          <w:lang w:val="en-US"/>
        </w:rPr>
        <w:t xml:space="preserve"> were achieved using atmospheric CO</w:t>
      </w:r>
      <w:r w:rsidRPr="0078572A">
        <w:rPr>
          <w:rFonts w:asciiTheme="minorHAnsi" w:eastAsia="MS PGothic" w:hAnsiTheme="minorHAnsi"/>
          <w:color w:val="000000"/>
          <w:sz w:val="22"/>
          <w:szCs w:val="22"/>
          <w:vertAlign w:val="subscript"/>
          <w:lang w:val="en-US"/>
        </w:rPr>
        <w:t>2</w:t>
      </w:r>
      <w:r w:rsidRPr="004C0277">
        <w:rPr>
          <w:rFonts w:asciiTheme="minorHAnsi" w:eastAsia="MS PGothic" w:hAnsiTheme="minorHAnsi"/>
          <w:color w:val="000000"/>
          <w:sz w:val="22"/>
          <w:szCs w:val="22"/>
          <w:lang w:val="en-US"/>
        </w:rPr>
        <w:t xml:space="preserve"> (380 ppm) and flue gas (10</w:t>
      </w:r>
      <w:r w:rsidR="0078572A">
        <w:rPr>
          <w:rFonts w:asciiTheme="minorHAnsi" w:eastAsia="MS PGothic" w:hAnsiTheme="minorHAnsi"/>
          <w:color w:val="000000"/>
          <w:sz w:val="22"/>
          <w:szCs w:val="22"/>
          <w:lang w:val="en-US"/>
        </w:rPr>
        <w:t xml:space="preserve"> </w:t>
      </w:r>
      <w:r w:rsidRPr="004C0277">
        <w:rPr>
          <w:rFonts w:asciiTheme="minorHAnsi" w:eastAsia="MS PGothic" w:hAnsiTheme="minorHAnsi"/>
          <w:color w:val="000000"/>
          <w:sz w:val="22"/>
          <w:szCs w:val="22"/>
          <w:lang w:val="en-US"/>
        </w:rPr>
        <w:t>% CO</w:t>
      </w:r>
      <w:r w:rsidRPr="0078572A">
        <w:rPr>
          <w:rFonts w:asciiTheme="minorHAnsi" w:eastAsia="MS PGothic" w:hAnsiTheme="minorHAnsi"/>
          <w:color w:val="000000"/>
          <w:sz w:val="22"/>
          <w:szCs w:val="22"/>
          <w:vertAlign w:val="subscript"/>
          <w:lang w:val="en-US"/>
        </w:rPr>
        <w:t>2</w:t>
      </w:r>
      <w:r w:rsidRPr="004C0277">
        <w:rPr>
          <w:rFonts w:asciiTheme="minorHAnsi" w:eastAsia="MS PGothic" w:hAnsiTheme="minorHAnsi"/>
          <w:color w:val="000000"/>
          <w:sz w:val="22"/>
          <w:szCs w:val="22"/>
          <w:lang w:val="en-US"/>
        </w:rPr>
        <w:t>). Thus, CO</w:t>
      </w:r>
      <w:r w:rsidRPr="0078572A">
        <w:rPr>
          <w:rFonts w:asciiTheme="minorHAnsi" w:eastAsia="MS PGothic" w:hAnsiTheme="minorHAnsi"/>
          <w:color w:val="000000"/>
          <w:sz w:val="22"/>
          <w:szCs w:val="22"/>
          <w:vertAlign w:val="subscript"/>
          <w:lang w:val="en-US"/>
        </w:rPr>
        <w:t>2</w:t>
      </w:r>
      <w:r w:rsidRPr="004C0277">
        <w:rPr>
          <w:rFonts w:asciiTheme="minorHAnsi" w:eastAsia="MS PGothic" w:hAnsiTheme="minorHAnsi"/>
          <w:color w:val="000000"/>
          <w:sz w:val="22"/>
          <w:szCs w:val="22"/>
          <w:lang w:val="en-US"/>
        </w:rPr>
        <w:t xml:space="preserve"> does not appear to be the reason for growth inhibition at elevated CO</w:t>
      </w:r>
      <w:r w:rsidRPr="0078572A">
        <w:rPr>
          <w:rFonts w:asciiTheme="minorHAnsi" w:eastAsia="MS PGothic" w:hAnsiTheme="minorHAnsi"/>
          <w:color w:val="000000"/>
          <w:sz w:val="22"/>
          <w:szCs w:val="22"/>
          <w:vertAlign w:val="subscript"/>
          <w:lang w:val="en-US"/>
        </w:rPr>
        <w:t>2</w:t>
      </w:r>
      <w:r w:rsidRPr="004C0277">
        <w:rPr>
          <w:rFonts w:asciiTheme="minorHAnsi" w:eastAsia="MS PGothic" w:hAnsiTheme="minorHAnsi"/>
          <w:color w:val="000000"/>
          <w:sz w:val="22"/>
          <w:szCs w:val="22"/>
          <w:lang w:val="en-US"/>
        </w:rPr>
        <w:t xml:space="preserve"> concentrations.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6279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cultivation of </w:t>
      </w:r>
      <w:r w:rsidR="00C345A3" w:rsidRPr="00C345A3">
        <w:rPr>
          <w:rFonts w:asciiTheme="minorHAnsi" w:eastAsia="MS PGothic" w:hAnsiTheme="minorHAnsi"/>
          <w:i/>
          <w:color w:val="000000"/>
          <w:sz w:val="22"/>
          <w:szCs w:val="22"/>
          <w:lang w:val="en-US"/>
        </w:rPr>
        <w:t>T. sociatus</w:t>
      </w:r>
      <w:r>
        <w:rPr>
          <w:rFonts w:asciiTheme="minorHAnsi" w:eastAsia="MS PGothic" w:hAnsiTheme="minorHAnsi"/>
          <w:color w:val="000000"/>
          <w:sz w:val="22"/>
          <w:szCs w:val="22"/>
          <w:lang w:val="en-US"/>
        </w:rPr>
        <w:t xml:space="preserve"> in the optimized ePBR was successful and the influence of temperature and aerosol per day could be modeled. The biomass and EPS productivities </w:t>
      </w:r>
      <w:r w:rsidR="00423BE5">
        <w:rPr>
          <w:rFonts w:asciiTheme="minorHAnsi" w:eastAsia="MS PGothic" w:hAnsiTheme="minorHAnsi"/>
          <w:color w:val="000000"/>
          <w:sz w:val="22"/>
          <w:szCs w:val="22"/>
          <w:lang w:val="en-US"/>
        </w:rPr>
        <w:t xml:space="preserve">in the ePBR </w:t>
      </w:r>
      <w:r>
        <w:rPr>
          <w:rFonts w:asciiTheme="minorHAnsi" w:eastAsia="MS PGothic" w:hAnsiTheme="minorHAnsi"/>
          <w:color w:val="000000"/>
          <w:sz w:val="22"/>
          <w:szCs w:val="22"/>
          <w:lang w:val="en-US"/>
        </w:rPr>
        <w:t xml:space="preserve">are higher than in submerse reactors and can </w:t>
      </w:r>
      <w:bookmarkStart w:id="0" w:name="_GoBack"/>
      <w:bookmarkEnd w:id="0"/>
      <w:r>
        <w:rPr>
          <w:rFonts w:asciiTheme="minorHAnsi" w:eastAsia="MS PGothic" w:hAnsiTheme="minorHAnsi"/>
          <w:color w:val="000000"/>
          <w:sz w:val="22"/>
          <w:szCs w:val="22"/>
          <w:lang w:val="en-US"/>
        </w:rPr>
        <w:t xml:space="preserve">be targeted influenced using different times of dry phases.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0A5B3D" w:rsidRDefault="00070F08"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K. Muffler, L. Lakatos et al. </w:t>
      </w:r>
      <w:r w:rsidR="00F13640" w:rsidRPr="000A5B3D">
        <w:rPr>
          <w:rFonts w:asciiTheme="minorHAnsi" w:hAnsiTheme="minorHAnsi"/>
          <w:color w:val="000000"/>
        </w:rPr>
        <w:t>Adv. In biochem. Eng./biotec. vol. 146</w:t>
      </w:r>
      <w:r w:rsidR="001064FC" w:rsidRPr="000A5B3D">
        <w:rPr>
          <w:rFonts w:asciiTheme="minorHAnsi" w:hAnsiTheme="minorHAnsi"/>
          <w:color w:val="000000"/>
        </w:rPr>
        <w:t xml:space="preserve"> (2014)</w:t>
      </w:r>
      <w:r w:rsidR="00F13640" w:rsidRPr="000A5B3D">
        <w:rPr>
          <w:rFonts w:asciiTheme="minorHAnsi" w:hAnsiTheme="minorHAnsi"/>
          <w:color w:val="000000"/>
        </w:rPr>
        <w:t>, pp. 123-161.</w:t>
      </w:r>
    </w:p>
    <w:p w:rsidR="000A5B3D" w:rsidRPr="000A5B3D" w:rsidRDefault="000A5B3D"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S. Kuhne, D. Strieth, M. Lakatos, K. Muffler, R. ulber, J. Biotechnol. 192 (2014), pp. 28-33. </w:t>
      </w:r>
    </w:p>
    <w:p w:rsidR="005346C8" w:rsidRPr="000A5B3D" w:rsidRDefault="001064FC"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sidRPr="000A5B3D">
        <w:rPr>
          <w:rFonts w:asciiTheme="minorHAnsi" w:hAnsiTheme="minorHAnsi"/>
          <w:color w:val="000000"/>
        </w:rPr>
        <w:t>D. Strieth, R. Ulber, K. Muffler, Bioproc. And Biosy. Eng. 41 (2017), pp. 295-312</w:t>
      </w:r>
      <w:r w:rsidR="00704BDF" w:rsidRPr="000A5B3D">
        <w:rPr>
          <w:rFonts w:asciiTheme="minorHAnsi" w:hAnsiTheme="minorHAnsi"/>
          <w:color w:val="000000"/>
        </w:rPr>
        <w:t>.</w:t>
      </w:r>
    </w:p>
    <w:p w:rsidR="004D1162" w:rsidRDefault="001064FC"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4501C9">
        <w:rPr>
          <w:rFonts w:asciiTheme="minorHAnsi" w:eastAsia="SimSun" w:hAnsiTheme="minorHAnsi"/>
          <w:sz w:val="18"/>
          <w:szCs w:val="18"/>
          <w:lang w:eastAsia="zh-CN"/>
        </w:rPr>
        <w:t>[</w:t>
      </w:r>
      <w:r w:rsidR="004501C9" w:rsidRPr="004501C9">
        <w:rPr>
          <w:rFonts w:asciiTheme="minorHAnsi" w:eastAsia="SimSun" w:hAnsiTheme="minorHAnsi"/>
          <w:sz w:val="18"/>
          <w:szCs w:val="18"/>
          <w:lang w:eastAsia="zh-CN"/>
        </w:rPr>
        <w:t>4</w:t>
      </w:r>
      <w:r w:rsidRPr="004501C9">
        <w:rPr>
          <w:rFonts w:asciiTheme="minorHAnsi" w:eastAsia="SimSun" w:hAnsiTheme="minorHAnsi"/>
          <w:sz w:val="18"/>
          <w:szCs w:val="18"/>
          <w:lang w:eastAsia="zh-CN"/>
        </w:rPr>
        <w:t>]</w:t>
      </w:r>
      <w:r w:rsidRPr="000A5B3D">
        <w:rPr>
          <w:rFonts w:asciiTheme="minorHAnsi" w:eastAsia="SimSun" w:hAnsiTheme="minorHAnsi"/>
          <w:lang w:eastAsia="zh-CN"/>
        </w:rPr>
        <w:tab/>
        <w:t>D. Strieth</w:t>
      </w:r>
      <w:r w:rsidR="000A5B3D">
        <w:rPr>
          <w:rFonts w:asciiTheme="minorHAnsi" w:eastAsia="SimSun" w:hAnsiTheme="minorHAnsi"/>
          <w:lang w:eastAsia="zh-CN"/>
        </w:rPr>
        <w:t>, J. Schwing, S. Kuhne, L. Lakatos, K. Muffler, R. Ulber</w:t>
      </w:r>
      <w:r w:rsidRPr="000A5B3D">
        <w:rPr>
          <w:rFonts w:asciiTheme="minorHAnsi" w:eastAsia="SimSun" w:hAnsiTheme="minorHAnsi"/>
          <w:lang w:eastAsia="zh-CN"/>
        </w:rPr>
        <w:t xml:space="preserve">. J. Biotechnol. 256 (2017), pp. 6-12 </w:t>
      </w:r>
    </w:p>
    <w:p w:rsidR="004501C9" w:rsidRPr="000A5B3D" w:rsidRDefault="004501C9"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4501C9">
        <w:rPr>
          <w:rFonts w:asciiTheme="minorHAnsi" w:eastAsia="SimSun" w:hAnsiTheme="minorHAnsi"/>
          <w:sz w:val="18"/>
          <w:szCs w:val="18"/>
          <w:lang w:eastAsia="zh-CN"/>
        </w:rPr>
        <w:t>[5]</w:t>
      </w:r>
      <w:r>
        <w:rPr>
          <w:rFonts w:asciiTheme="minorHAnsi" w:eastAsia="SimSun" w:hAnsiTheme="minorHAnsi"/>
          <w:lang w:eastAsia="zh-CN"/>
        </w:rPr>
        <w:tab/>
        <w:t>B. Podola, T. Li, M. Melkonian. J Chem. Technol. &amp; Biotechnol. (2007), pp. 233-247.</w:t>
      </w:r>
    </w:p>
    <w:sectPr w:rsidR="004501C9" w:rsidRPr="000A5B3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64" w:rsidRDefault="00D61E64" w:rsidP="004F5E36">
      <w:r>
        <w:separator/>
      </w:r>
    </w:p>
  </w:endnote>
  <w:endnote w:type="continuationSeparator" w:id="0">
    <w:p w:rsidR="00D61E64" w:rsidRDefault="00D61E6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
    <w:panose1 w:val="02020603060405020304"/>
    <w:charset w:val="00"/>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64" w:rsidRDefault="00D61E64" w:rsidP="004F5E36">
      <w:r>
        <w:separator/>
      </w:r>
    </w:p>
  </w:footnote>
  <w:footnote w:type="continuationSeparator" w:id="0">
    <w:p w:rsidR="00D61E64" w:rsidRDefault="00D61E6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2DCC"/>
    <w:rsid w:val="00062A9A"/>
    <w:rsid w:val="00070F08"/>
    <w:rsid w:val="000A03B2"/>
    <w:rsid w:val="000A5B3D"/>
    <w:rsid w:val="000D34BE"/>
    <w:rsid w:val="000E36F1"/>
    <w:rsid w:val="000E3A73"/>
    <w:rsid w:val="000E414A"/>
    <w:rsid w:val="001064FC"/>
    <w:rsid w:val="0013121F"/>
    <w:rsid w:val="00134DE4"/>
    <w:rsid w:val="00150E59"/>
    <w:rsid w:val="00184AD6"/>
    <w:rsid w:val="001B65C1"/>
    <w:rsid w:val="001C684B"/>
    <w:rsid w:val="001D53FC"/>
    <w:rsid w:val="001F2EC7"/>
    <w:rsid w:val="002065DB"/>
    <w:rsid w:val="0022733D"/>
    <w:rsid w:val="002447EF"/>
    <w:rsid w:val="00251550"/>
    <w:rsid w:val="0027221A"/>
    <w:rsid w:val="00275B61"/>
    <w:rsid w:val="002B3C04"/>
    <w:rsid w:val="002B7201"/>
    <w:rsid w:val="002B77CB"/>
    <w:rsid w:val="002D1F12"/>
    <w:rsid w:val="002E749D"/>
    <w:rsid w:val="003009B7"/>
    <w:rsid w:val="0030469C"/>
    <w:rsid w:val="00325F3E"/>
    <w:rsid w:val="003723D4"/>
    <w:rsid w:val="003A7D1C"/>
    <w:rsid w:val="00410E61"/>
    <w:rsid w:val="00423BE5"/>
    <w:rsid w:val="004501C9"/>
    <w:rsid w:val="0046164A"/>
    <w:rsid w:val="00462DCD"/>
    <w:rsid w:val="004755FA"/>
    <w:rsid w:val="004934B1"/>
    <w:rsid w:val="004A7A0D"/>
    <w:rsid w:val="004C0277"/>
    <w:rsid w:val="004D1162"/>
    <w:rsid w:val="004E4DD6"/>
    <w:rsid w:val="004F563B"/>
    <w:rsid w:val="004F5E36"/>
    <w:rsid w:val="00507A74"/>
    <w:rsid w:val="005119A5"/>
    <w:rsid w:val="005278B7"/>
    <w:rsid w:val="005346C8"/>
    <w:rsid w:val="00566D8E"/>
    <w:rsid w:val="0058109A"/>
    <w:rsid w:val="00594E9F"/>
    <w:rsid w:val="005B61E6"/>
    <w:rsid w:val="005C77E1"/>
    <w:rsid w:val="005D6A2F"/>
    <w:rsid w:val="005E1A82"/>
    <w:rsid w:val="005F0A28"/>
    <w:rsid w:val="005F0E5E"/>
    <w:rsid w:val="00620DEE"/>
    <w:rsid w:val="00625639"/>
    <w:rsid w:val="006366F8"/>
    <w:rsid w:val="0064184D"/>
    <w:rsid w:val="00651393"/>
    <w:rsid w:val="00660E3E"/>
    <w:rsid w:val="00662E74"/>
    <w:rsid w:val="006B01AC"/>
    <w:rsid w:val="006B28DB"/>
    <w:rsid w:val="006C5579"/>
    <w:rsid w:val="006D3B6A"/>
    <w:rsid w:val="006D7F3F"/>
    <w:rsid w:val="00704BDF"/>
    <w:rsid w:val="00736B13"/>
    <w:rsid w:val="007447F3"/>
    <w:rsid w:val="00762794"/>
    <w:rsid w:val="007661C8"/>
    <w:rsid w:val="0077700B"/>
    <w:rsid w:val="0078572A"/>
    <w:rsid w:val="007A76DC"/>
    <w:rsid w:val="007D52CD"/>
    <w:rsid w:val="00813288"/>
    <w:rsid w:val="0081496B"/>
    <w:rsid w:val="008168FC"/>
    <w:rsid w:val="00830AE6"/>
    <w:rsid w:val="00840493"/>
    <w:rsid w:val="0084410A"/>
    <w:rsid w:val="008479A2"/>
    <w:rsid w:val="00866438"/>
    <w:rsid w:val="0087637F"/>
    <w:rsid w:val="00887CB1"/>
    <w:rsid w:val="008A1512"/>
    <w:rsid w:val="008A317B"/>
    <w:rsid w:val="008D0BEB"/>
    <w:rsid w:val="008E566E"/>
    <w:rsid w:val="00901EB6"/>
    <w:rsid w:val="00930ED1"/>
    <w:rsid w:val="009450CE"/>
    <w:rsid w:val="00945307"/>
    <w:rsid w:val="0095164B"/>
    <w:rsid w:val="00996483"/>
    <w:rsid w:val="009D1421"/>
    <w:rsid w:val="009D1AB8"/>
    <w:rsid w:val="009E788A"/>
    <w:rsid w:val="00A1763D"/>
    <w:rsid w:val="00A17CEC"/>
    <w:rsid w:val="00A27EF0"/>
    <w:rsid w:val="00A6357D"/>
    <w:rsid w:val="00A76EFC"/>
    <w:rsid w:val="00A94234"/>
    <w:rsid w:val="00A97F29"/>
    <w:rsid w:val="00AB0964"/>
    <w:rsid w:val="00AE377D"/>
    <w:rsid w:val="00B3694F"/>
    <w:rsid w:val="00B61DBF"/>
    <w:rsid w:val="00B9416F"/>
    <w:rsid w:val="00B96CA0"/>
    <w:rsid w:val="00BC30C9"/>
    <w:rsid w:val="00BC5E6F"/>
    <w:rsid w:val="00BE3E58"/>
    <w:rsid w:val="00C01616"/>
    <w:rsid w:val="00C0162B"/>
    <w:rsid w:val="00C345A3"/>
    <w:rsid w:val="00C345B1"/>
    <w:rsid w:val="00C40142"/>
    <w:rsid w:val="00C43290"/>
    <w:rsid w:val="00C57182"/>
    <w:rsid w:val="00C655FD"/>
    <w:rsid w:val="00C843C5"/>
    <w:rsid w:val="00C94434"/>
    <w:rsid w:val="00CA1C95"/>
    <w:rsid w:val="00CA5A9C"/>
    <w:rsid w:val="00CA7019"/>
    <w:rsid w:val="00CB59CE"/>
    <w:rsid w:val="00CC3F4B"/>
    <w:rsid w:val="00CD5FE2"/>
    <w:rsid w:val="00D02B4C"/>
    <w:rsid w:val="00D61E64"/>
    <w:rsid w:val="00D84576"/>
    <w:rsid w:val="00DE0019"/>
    <w:rsid w:val="00DE264A"/>
    <w:rsid w:val="00DF0CA5"/>
    <w:rsid w:val="00E041E7"/>
    <w:rsid w:val="00E069BF"/>
    <w:rsid w:val="00E22509"/>
    <w:rsid w:val="00E23CA1"/>
    <w:rsid w:val="00E409A8"/>
    <w:rsid w:val="00E47211"/>
    <w:rsid w:val="00E7209D"/>
    <w:rsid w:val="00EA50E1"/>
    <w:rsid w:val="00ED0633"/>
    <w:rsid w:val="00EE0131"/>
    <w:rsid w:val="00F13640"/>
    <w:rsid w:val="00F30C64"/>
    <w:rsid w:val="00F514B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069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07D3-1E33-4A4B-86B7-B23C2E69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5654</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Dorina Strieth</cp:lastModifiedBy>
  <cp:revision>47</cp:revision>
  <cp:lastPrinted>2015-05-12T18:31:00Z</cp:lastPrinted>
  <dcterms:created xsi:type="dcterms:W3CDTF">2019-02-11T15:17:00Z</dcterms:created>
  <dcterms:modified xsi:type="dcterms:W3CDTF">2019-02-13T14:07:00Z</dcterms:modified>
</cp:coreProperties>
</file>