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61425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18F888A" w14:textId="3774F74D" w:rsidR="00704BDF" w:rsidRPr="00BA371D" w:rsidRDefault="00BA371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bookmarkStart w:id="0" w:name="_GoBack"/>
      <w:r w:rsidRPr="00BA371D">
        <w:rPr>
          <w:rFonts w:asciiTheme="minorHAnsi" w:eastAsia="MS PGothic" w:hAnsiTheme="minorHAnsi"/>
          <w:b/>
          <w:bCs/>
          <w:sz w:val="28"/>
          <w:szCs w:val="28"/>
        </w:rPr>
        <w:t xml:space="preserve">Acid gas removal in </w:t>
      </w:r>
      <w:r w:rsidR="00383154">
        <w:rPr>
          <w:rFonts w:asciiTheme="minorHAnsi" w:eastAsia="MS PGothic" w:hAnsiTheme="minorHAnsi"/>
          <w:b/>
          <w:bCs/>
          <w:sz w:val="28"/>
          <w:szCs w:val="28"/>
        </w:rPr>
        <w:t xml:space="preserve">waste-to-energy plants </w:t>
      </w:r>
      <w:r w:rsidRPr="00BA371D">
        <w:rPr>
          <w:rFonts w:asciiTheme="minorHAnsi" w:eastAsia="MS PGothic" w:hAnsiTheme="minorHAnsi"/>
          <w:b/>
          <w:bCs/>
          <w:sz w:val="28"/>
          <w:szCs w:val="28"/>
        </w:rPr>
        <w:t>v</w:t>
      </w:r>
      <w:r>
        <w:rPr>
          <w:rFonts w:asciiTheme="minorHAnsi" w:eastAsia="MS PGothic" w:hAnsiTheme="minorHAnsi"/>
          <w:b/>
          <w:bCs/>
          <w:sz w:val="28"/>
          <w:szCs w:val="28"/>
        </w:rPr>
        <w:t xml:space="preserve">ia </w:t>
      </w:r>
      <w:r w:rsidR="00383154">
        <w:rPr>
          <w:rFonts w:asciiTheme="minorHAnsi" w:eastAsia="MS PGothic" w:hAnsiTheme="minorHAnsi"/>
          <w:b/>
          <w:bCs/>
          <w:sz w:val="28"/>
          <w:szCs w:val="28"/>
        </w:rPr>
        <w:t xml:space="preserve">high temperature reaction with calcined dolomite </w:t>
      </w:r>
    </w:p>
    <w:bookmarkEnd w:id="0"/>
    <w:p w14:paraId="6E103224" w14:textId="59B04B8A" w:rsidR="00C4054B" w:rsidRDefault="005B3CE5" w:rsidP="00C4054B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5B3CE5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Alessandro Dal Pozzo</w:t>
      </w:r>
      <w:r w:rsidR="003403E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*</w:t>
      </w:r>
      <w:r w:rsidR="00736B13" w:rsidRPr="005B3CE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Giacomo Antonioni, Valerio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Cozzani</w:t>
      </w:r>
      <w:proofErr w:type="spellEnd"/>
      <w:r w:rsidR="00DE0019" w:rsidRPr="005B3CE5">
        <w:rPr>
          <w:rFonts w:eastAsia="SimSun"/>
          <w:color w:val="000000"/>
          <w:lang w:val="it-IT" w:eastAsia="zh-CN"/>
        </w:rPr>
        <w:t xml:space="preserve"> </w:t>
      </w:r>
    </w:p>
    <w:p w14:paraId="361FDC30" w14:textId="471AE6AC" w:rsidR="00704BDF" w:rsidRPr="00C4054B" w:rsidRDefault="00C4054B" w:rsidP="00C4054B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C405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LISES – DICAM, Alma Mater </w:t>
      </w:r>
      <w:proofErr w:type="spellStart"/>
      <w:r w:rsidRPr="00C405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Studiorum</w:t>
      </w:r>
      <w:proofErr w:type="spellEnd"/>
      <w:r w:rsidRPr="00C405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- </w:t>
      </w:r>
      <w:proofErr w:type="spellStart"/>
      <w:r w:rsidRPr="00C405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Università</w:t>
      </w:r>
      <w:proofErr w:type="spellEnd"/>
      <w:r w:rsidRPr="00C405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di Bologna, via </w:t>
      </w:r>
      <w:proofErr w:type="spellStart"/>
      <w:r w:rsidRPr="00C405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Terracini</w:t>
      </w:r>
      <w:proofErr w:type="spellEnd"/>
      <w:r w:rsidRPr="00C405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n.28, 40131 Bologna, Italy</w:t>
      </w:r>
    </w:p>
    <w:p w14:paraId="7F4EE165" w14:textId="42D8C223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40F87">
        <w:rPr>
          <w:rFonts w:asciiTheme="minorHAnsi" w:eastAsia="MS PGothic" w:hAnsiTheme="minorHAnsi"/>
          <w:bCs/>
          <w:i/>
          <w:iCs/>
          <w:sz w:val="20"/>
          <w:lang w:val="en-US"/>
        </w:rPr>
        <w:t>a</w:t>
      </w:r>
      <w:r w:rsidR="003403E4">
        <w:rPr>
          <w:rFonts w:asciiTheme="minorHAnsi" w:eastAsia="MS PGothic" w:hAnsiTheme="minorHAnsi"/>
          <w:bCs/>
          <w:i/>
          <w:iCs/>
          <w:sz w:val="20"/>
          <w:lang w:val="en-US"/>
        </w:rPr>
        <w:t>lessandro.dalpozzo3</w:t>
      </w:r>
      <w:r w:rsidR="00A40F87" w:rsidRPr="00A40F87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A40F87">
        <w:rPr>
          <w:rFonts w:asciiTheme="minorHAnsi" w:eastAsia="MS PGothic" w:hAnsiTheme="minorHAnsi"/>
          <w:bCs/>
          <w:i/>
          <w:iCs/>
          <w:sz w:val="20"/>
          <w:lang w:val="en-US"/>
        </w:rPr>
        <w:t>u</w:t>
      </w:r>
      <w:r w:rsidR="003403E4">
        <w:rPr>
          <w:rFonts w:asciiTheme="minorHAnsi" w:eastAsia="MS PGothic" w:hAnsiTheme="minorHAnsi"/>
          <w:bCs/>
          <w:i/>
          <w:iCs/>
          <w:sz w:val="20"/>
          <w:lang w:val="en-US"/>
        </w:rPr>
        <w:t>nibo.it</w:t>
      </w:r>
    </w:p>
    <w:p w14:paraId="1029D63B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00C56B3" w14:textId="3EB2AC57" w:rsidR="00704BDF" w:rsidRDefault="00203CD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furnace injection of calcined dolomite was </w:t>
      </w:r>
      <w:r w:rsidR="0092662A">
        <w:rPr>
          <w:rFonts w:asciiTheme="minorHAnsi" w:hAnsiTheme="minorHAnsi"/>
        </w:rPr>
        <w:t>tested as acid gas removal method</w:t>
      </w:r>
    </w:p>
    <w:p w14:paraId="678A4E22" w14:textId="78E70DC1" w:rsidR="003A04EE" w:rsidRPr="00EC66CC" w:rsidRDefault="003A04E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test run campaign demonstrated </w:t>
      </w:r>
      <w:r w:rsidR="009326A7">
        <w:rPr>
          <w:rFonts w:asciiTheme="minorHAnsi" w:hAnsiTheme="minorHAnsi"/>
        </w:rPr>
        <w:t>high reactivity towards both HCl and SO</w:t>
      </w:r>
      <w:r w:rsidR="009326A7" w:rsidRPr="009326A7">
        <w:rPr>
          <w:rFonts w:asciiTheme="minorHAnsi" w:hAnsiTheme="minorHAnsi"/>
          <w:vertAlign w:val="subscript"/>
        </w:rPr>
        <w:t>2</w:t>
      </w:r>
    </w:p>
    <w:p w14:paraId="6466CC85" w14:textId="661178C2" w:rsidR="00704BDF" w:rsidRPr="00EC66CC" w:rsidRDefault="003854E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model for HCl and SO</w:t>
      </w:r>
      <w:r w:rsidRPr="00B16089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removal was calibrated on </w:t>
      </w:r>
      <w:r w:rsidR="00B16089">
        <w:rPr>
          <w:rFonts w:asciiTheme="minorHAnsi" w:hAnsiTheme="minorHAnsi"/>
        </w:rPr>
        <w:t xml:space="preserve">test run data </w:t>
      </w:r>
    </w:p>
    <w:p w14:paraId="56C0ECB2" w14:textId="641B4ACE" w:rsidR="00704BDF" w:rsidRPr="00EC66CC" w:rsidRDefault="009326A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Adding</w:t>
      </w:r>
      <w:r w:rsidR="00231385">
        <w:rPr>
          <w:rFonts w:asciiTheme="minorHAnsi" w:hAnsiTheme="minorHAnsi"/>
        </w:rPr>
        <w:t xml:space="preserve"> furnace injection</w:t>
      </w:r>
      <w:r w:rsidR="00055A20">
        <w:rPr>
          <w:rFonts w:asciiTheme="minorHAnsi" w:hAnsiTheme="minorHAnsi"/>
        </w:rPr>
        <w:t xml:space="preserve"> </w:t>
      </w:r>
      <w:r w:rsidR="00231385">
        <w:rPr>
          <w:rFonts w:asciiTheme="minorHAnsi" w:hAnsiTheme="minorHAnsi"/>
        </w:rPr>
        <w:t xml:space="preserve">can reduce the overall cost of </w:t>
      </w:r>
      <w:r>
        <w:rPr>
          <w:rFonts w:asciiTheme="minorHAnsi" w:hAnsiTheme="minorHAnsi"/>
        </w:rPr>
        <w:t>flue gas treatment</w:t>
      </w:r>
    </w:p>
    <w:p w14:paraId="78EC5FD0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F24A780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C3A9391" w14:textId="4C6A512E" w:rsidR="00C867B1" w:rsidRPr="008D0BEB" w:rsidRDefault="00383154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Acid gases like HCl and SO</w:t>
      </w:r>
      <w:r w:rsidRPr="003831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typical pollutants arising from the combustion of municipal or industrial waste fractions having Cl and S content. </w:t>
      </w:r>
      <w:r w:rsidR="00D861A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510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upcoming revision of the </w:t>
      </w:r>
      <w:r w:rsidR="00F25A4C">
        <w:rPr>
          <w:rFonts w:asciiTheme="minorHAnsi" w:eastAsia="MS PGothic" w:hAnsiTheme="minorHAnsi"/>
          <w:color w:val="000000"/>
          <w:sz w:val="22"/>
          <w:szCs w:val="22"/>
          <w:lang w:val="en-US"/>
        </w:rPr>
        <w:t>BAT (Best</w:t>
      </w:r>
      <w:r w:rsidR="00D861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Available Techniques)</w:t>
      </w:r>
      <w:r w:rsidR="00F25A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1F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waste incineration </w:t>
      </w:r>
      <w:r w:rsidR="00DE737D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sets high standards for the emission control of these contaminants</w:t>
      </w:r>
      <w:r w:rsidR="00DC00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DE737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C00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1899">
        <w:rPr>
          <w:rFonts w:asciiTheme="minorHAnsi" w:eastAsia="MS PGothic" w:hAnsiTheme="minorHAnsi"/>
          <w:color w:val="000000"/>
          <w:sz w:val="22"/>
          <w:szCs w:val="22"/>
          <w:lang w:val="en-US"/>
        </w:rPr>
        <w:t>Old w</w:t>
      </w:r>
      <w:r w:rsidR="00EF76CE">
        <w:rPr>
          <w:rFonts w:asciiTheme="minorHAnsi" w:eastAsia="MS PGothic" w:hAnsiTheme="minorHAnsi"/>
          <w:color w:val="000000"/>
          <w:sz w:val="22"/>
          <w:szCs w:val="22"/>
          <w:lang w:val="en-US"/>
        </w:rPr>
        <w:t>aste-to-energy (</w:t>
      </w:r>
      <w:proofErr w:type="spellStart"/>
      <w:r w:rsidR="00EF76CE">
        <w:rPr>
          <w:rFonts w:asciiTheme="minorHAnsi" w:eastAsia="MS PGothic" w:hAnsiTheme="minorHAnsi"/>
          <w:color w:val="000000"/>
          <w:sz w:val="22"/>
          <w:szCs w:val="22"/>
          <w:lang w:val="en-US"/>
        </w:rPr>
        <w:t>WtE</w:t>
      </w:r>
      <w:proofErr w:type="spellEnd"/>
      <w:r w:rsidR="00EF76CE">
        <w:rPr>
          <w:rFonts w:asciiTheme="minorHAnsi" w:eastAsia="MS PGothic" w:hAnsiTheme="minorHAnsi"/>
          <w:color w:val="000000"/>
          <w:sz w:val="22"/>
          <w:szCs w:val="22"/>
          <w:lang w:val="en-US"/>
        </w:rPr>
        <w:t>) plants</w:t>
      </w:r>
      <w:r w:rsidR="009E01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might require retrofitting to</w:t>
      </w:r>
      <w:r w:rsidR="005747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1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 a renewal of their environmental permits. </w:t>
      </w:r>
      <w:r w:rsidR="005E2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framework, </w:t>
      </w:r>
      <w:r w:rsidR="005A787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injection of calcined dolomit</w:t>
      </w:r>
      <w:r w:rsidR="00A0757F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236F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(CD)</w:t>
      </w:r>
      <w:r w:rsidR="00602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combustion chamber</w:t>
      </w:r>
      <w:r w:rsidR="00CE396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02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787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solid reactant for acid gas abatement</w:t>
      </w:r>
      <w:r w:rsidR="00CE396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A7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0260D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</w:t>
      </w:r>
      <w:r w:rsidR="00C874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proposed recently as a simple approach to retrofitting, with minimal investment </w:t>
      </w:r>
      <w:r w:rsidR="00D429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cost and </w:t>
      </w:r>
      <w:r w:rsidR="00BF5B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without the need for additional </w:t>
      </w:r>
      <w:r w:rsidR="006C6B79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equipment [2]</w:t>
      </w:r>
      <w:r w:rsidR="00BF5B7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C6B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current study aims to investigate </w:t>
      </w:r>
      <w:r w:rsidR="000908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cost-effectiveness of CD injection. </w:t>
      </w:r>
      <w:r w:rsidR="00BF5B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874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02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4E3C191C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BED8359" w14:textId="52FA21A1" w:rsidR="00F87F40" w:rsidRDefault="00E1273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419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performance of </w:t>
      </w:r>
      <w:r w:rsidR="00236FA4">
        <w:rPr>
          <w:rFonts w:asciiTheme="minorHAnsi" w:eastAsia="MS PGothic" w:hAnsiTheme="minorHAnsi"/>
          <w:color w:val="000000"/>
          <w:sz w:val="22"/>
          <w:szCs w:val="22"/>
          <w:lang w:val="en-US"/>
        </w:rPr>
        <w:t>CD</w:t>
      </w:r>
      <w:r w:rsidR="00884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19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high temperature reactant for acid gas removal was tested in two </w:t>
      </w:r>
      <w:proofErr w:type="spellStart"/>
      <w:r w:rsidR="00FC2008">
        <w:rPr>
          <w:rFonts w:asciiTheme="minorHAnsi" w:eastAsia="MS PGothic" w:hAnsiTheme="minorHAnsi"/>
          <w:color w:val="000000"/>
          <w:sz w:val="22"/>
          <w:szCs w:val="22"/>
          <w:lang w:val="en-US"/>
        </w:rPr>
        <w:t>WtE</w:t>
      </w:r>
      <w:proofErr w:type="spellEnd"/>
      <w:r w:rsidR="00FC20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plants.</w:t>
      </w:r>
      <w:r w:rsidR="00995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2008"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</w:t>
      </w:r>
      <w:r w:rsidR="00CE65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plants adopt</w:t>
      </w:r>
      <w:r w:rsidR="0095020B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CE65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injection of sodium bicarbonate</w:t>
      </w:r>
      <w:r w:rsidR="00CC1C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65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low temperature (180 °C) as acid gas </w:t>
      </w:r>
      <w:r w:rsidR="0034190F">
        <w:rPr>
          <w:rFonts w:asciiTheme="minorHAnsi" w:eastAsia="MS PGothic" w:hAnsiTheme="minorHAnsi"/>
          <w:color w:val="000000"/>
          <w:sz w:val="22"/>
          <w:szCs w:val="22"/>
          <w:lang w:val="en-US"/>
        </w:rPr>
        <w:t>abatement</w:t>
      </w:r>
      <w:r w:rsidR="00CE65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stage,</w:t>
      </w:r>
      <w:r w:rsidR="00F173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commonly performed in several European </w:t>
      </w:r>
      <w:proofErr w:type="spellStart"/>
      <w:r w:rsidR="00F17349">
        <w:rPr>
          <w:rFonts w:asciiTheme="minorHAnsi" w:eastAsia="MS PGothic" w:hAnsiTheme="minorHAnsi"/>
          <w:color w:val="000000"/>
          <w:sz w:val="22"/>
          <w:szCs w:val="22"/>
          <w:lang w:val="en-US"/>
        </w:rPr>
        <w:t>WtE</w:t>
      </w:r>
      <w:proofErr w:type="spellEnd"/>
      <w:r w:rsidR="00F173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plants [</w:t>
      </w:r>
      <w:r w:rsidR="00A7703E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F173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FC20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sketched in Fig. 1a, </w:t>
      </w:r>
      <w:r w:rsidR="002D17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tested configuration consisted in the </w:t>
      </w:r>
      <w:r w:rsidR="00B838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introduction of </w:t>
      </w:r>
      <w:r w:rsidR="00236FA4">
        <w:rPr>
          <w:rFonts w:asciiTheme="minorHAnsi" w:eastAsia="MS PGothic" w:hAnsiTheme="minorHAnsi"/>
          <w:color w:val="000000"/>
          <w:sz w:val="22"/>
          <w:szCs w:val="22"/>
          <w:lang w:val="en-US"/>
        </w:rPr>
        <w:t>CD</w:t>
      </w:r>
      <w:r w:rsidR="00B838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an additional acid gas abatement stage directly in the combustion chamber</w:t>
      </w:r>
      <w:r w:rsidR="00602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 </w:t>
      </w:r>
      <w:r w:rsidR="0060260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~</w:t>
      </w:r>
      <w:r w:rsidR="00602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1000 °C)</w:t>
      </w:r>
      <w:r w:rsidR="00B838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5020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concentration of HCl and SO</w:t>
      </w:r>
      <w:r w:rsidR="0095020B" w:rsidRPr="000B6C1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502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flue gas w</w:t>
      </w:r>
      <w:r w:rsidR="000B6C1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9502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measured downstream of the furnace</w:t>
      </w:r>
      <w:r w:rsidR="000B6C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(point SMP). Therefore, in order to </w:t>
      </w:r>
      <w:r w:rsidR="002C12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assess the effect of </w:t>
      </w:r>
      <w:r w:rsidR="00236FA4">
        <w:rPr>
          <w:rFonts w:asciiTheme="minorHAnsi" w:eastAsia="MS PGothic" w:hAnsiTheme="minorHAnsi"/>
          <w:color w:val="000000"/>
          <w:sz w:val="22"/>
          <w:szCs w:val="22"/>
          <w:lang w:val="en-US"/>
        </w:rPr>
        <w:t>CD</w:t>
      </w:r>
      <w:r w:rsidR="002C12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injection on the acid pollutants, </w:t>
      </w:r>
      <w:r w:rsidR="00001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“on/off</w:t>
      </w:r>
      <w:r w:rsidR="00C811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tests” were performed by </w:t>
      </w:r>
      <w:r w:rsidR="00530B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alternating periods of injection and interruption of the </w:t>
      </w:r>
      <w:r w:rsidR="00236FA4">
        <w:rPr>
          <w:rFonts w:asciiTheme="minorHAnsi" w:eastAsia="MS PGothic" w:hAnsiTheme="minorHAnsi"/>
          <w:color w:val="000000"/>
          <w:sz w:val="22"/>
          <w:szCs w:val="22"/>
          <w:lang w:val="en-US"/>
        </w:rPr>
        <w:t>CD</w:t>
      </w:r>
      <w:r w:rsidR="00530B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feed rate, as shown in Fig. 1b. </w:t>
      </w:r>
      <w:r w:rsidR="007A2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removal efficiency of </w:t>
      </w:r>
      <w:r w:rsidR="00236FA4">
        <w:rPr>
          <w:rFonts w:asciiTheme="minorHAnsi" w:eastAsia="MS PGothic" w:hAnsiTheme="minorHAnsi"/>
          <w:color w:val="000000"/>
          <w:sz w:val="22"/>
          <w:szCs w:val="22"/>
          <w:lang w:val="en-US"/>
        </w:rPr>
        <w:t>CD</w:t>
      </w:r>
      <w:r w:rsidR="007A2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towards HCl or SO</w:t>
      </w:r>
      <w:r w:rsidR="007A2B0C" w:rsidRPr="00A72D6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A2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3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different feed rates </w:t>
      </w:r>
      <w:r w:rsidR="007A2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calculated </w:t>
      </w:r>
      <w:r w:rsidR="001310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considering the </w:t>
      </w:r>
      <w:r w:rsidR="00A72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reduction </w:t>
      </w:r>
      <w:r w:rsidR="0013108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acid gas concentration at point SMP</w:t>
      </w:r>
      <w:r w:rsidR="00A72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32C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compared to the perio</w:t>
      </w:r>
      <w:r w:rsidR="007A6A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ds without injection of reactant. </w:t>
      </w:r>
      <w:r w:rsidR="00C34E94">
        <w:rPr>
          <w:rFonts w:asciiTheme="minorHAnsi" w:eastAsia="MS PGothic" w:hAnsiTheme="minorHAnsi"/>
          <w:color w:val="000000"/>
          <w:sz w:val="22"/>
          <w:szCs w:val="22"/>
          <w:lang w:val="en-US"/>
        </w:rPr>
        <w:t>A previously formulated model for dry acid gas removal [</w:t>
      </w:r>
      <w:r w:rsidR="00A7703E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C34E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was calibrated on the experimental data. </w:t>
      </w:r>
      <w:r w:rsidR="004351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calibrated model was used to </w:t>
      </w:r>
      <w:r w:rsidR="00F864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simulate </w:t>
      </w:r>
      <w:r w:rsidR="00E270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operation of the </w:t>
      </w:r>
      <w:proofErr w:type="spellStart"/>
      <w:r w:rsidR="00E2705F">
        <w:rPr>
          <w:rFonts w:asciiTheme="minorHAnsi" w:eastAsia="MS PGothic" w:hAnsiTheme="minorHAnsi"/>
          <w:color w:val="000000"/>
          <w:sz w:val="22"/>
          <w:szCs w:val="22"/>
          <w:lang w:val="en-US"/>
        </w:rPr>
        <w:t>WtE</w:t>
      </w:r>
      <w:proofErr w:type="spellEnd"/>
      <w:r w:rsidR="00E270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gas removal line (furnace injection of </w:t>
      </w:r>
      <w:r w:rsidR="00236FA4">
        <w:rPr>
          <w:rFonts w:asciiTheme="minorHAnsi" w:eastAsia="MS PGothic" w:hAnsiTheme="minorHAnsi"/>
          <w:color w:val="000000"/>
          <w:sz w:val="22"/>
          <w:szCs w:val="22"/>
          <w:lang w:val="en-US"/>
        </w:rPr>
        <w:t>CD</w:t>
      </w:r>
      <w:r w:rsidR="00E270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downstream </w:t>
      </w:r>
      <w:r w:rsidR="00661DC7">
        <w:rPr>
          <w:rFonts w:asciiTheme="minorHAnsi" w:eastAsia="MS PGothic" w:hAnsiTheme="minorHAnsi"/>
          <w:color w:val="000000"/>
          <w:sz w:val="22"/>
          <w:szCs w:val="22"/>
          <w:lang w:val="en-US"/>
        </w:rPr>
        <w:t>bicarbonate</w:t>
      </w:r>
      <w:r w:rsidR="00E270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injection) at different </w:t>
      </w:r>
      <w:r w:rsidR="00152C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 rates of </w:t>
      </w:r>
      <w:r w:rsidR="00CC1CD5">
        <w:rPr>
          <w:rFonts w:asciiTheme="minorHAnsi" w:eastAsia="MS PGothic" w:hAnsiTheme="minorHAnsi"/>
          <w:color w:val="000000"/>
          <w:sz w:val="22"/>
          <w:szCs w:val="22"/>
          <w:lang w:val="en-US"/>
        </w:rPr>
        <w:t>CD</w:t>
      </w:r>
      <w:r w:rsidR="003643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simulations allowed to identify the operating point of the plant </w:t>
      </w:r>
      <w:r w:rsidR="005840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minimizes the operating costs of acid gas removal. </w:t>
      </w:r>
      <w:r w:rsidR="00E270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6DBEDE5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D571508" w14:textId="4B9F5339" w:rsidR="0082657A" w:rsidRPr="008D0BEB" w:rsidRDefault="00B461F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The results of</w:t>
      </w:r>
      <w:r w:rsidR="00451F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test run campaign are summarized in Fig. 3c, where the </w:t>
      </w:r>
      <w:r w:rsidR="00A50D15">
        <w:rPr>
          <w:rFonts w:asciiTheme="minorHAnsi" w:eastAsia="MS PGothic" w:hAnsiTheme="minorHAnsi"/>
          <w:color w:val="000000"/>
          <w:sz w:val="22"/>
          <w:szCs w:val="22"/>
          <w:lang w:val="en-US"/>
        </w:rPr>
        <w:t>acid gas removal efficiency (for HCl and for SO</w:t>
      </w:r>
      <w:r w:rsidR="00A50D15" w:rsidRPr="00A50D1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50D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is plotted as </w:t>
      </w:r>
      <w:r w:rsidR="002F1CB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function of the stoichiometric ratio</w:t>
      </w:r>
      <w:r w:rsidR="00A772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(SR)</w:t>
      </w:r>
      <w:r w:rsidR="002F1C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reactant</w:t>
      </w:r>
      <w:r w:rsidR="00DA68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51E7D"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="00A77220">
        <w:rPr>
          <w:rFonts w:asciiTheme="minorHAnsi" w:eastAsia="MS PGothic" w:hAnsiTheme="minorHAnsi"/>
          <w:color w:val="000000"/>
          <w:sz w:val="22"/>
          <w:szCs w:val="22"/>
        </w:rPr>
        <w:t>olomite appeared particularly reactive towards SO</w:t>
      </w:r>
      <w:r w:rsidR="00A77220" w:rsidRPr="007B3AA0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A77220">
        <w:rPr>
          <w:rFonts w:asciiTheme="minorHAnsi" w:eastAsia="MS PGothic" w:hAnsiTheme="minorHAnsi"/>
          <w:color w:val="000000"/>
          <w:sz w:val="22"/>
          <w:szCs w:val="22"/>
        </w:rPr>
        <w:t xml:space="preserve">: </w:t>
      </w:r>
      <w:r w:rsidR="00551E7D">
        <w:rPr>
          <w:rFonts w:asciiTheme="minorHAnsi" w:eastAsia="MS PGothic" w:hAnsiTheme="minorHAnsi"/>
          <w:color w:val="000000"/>
          <w:sz w:val="22"/>
          <w:szCs w:val="22"/>
        </w:rPr>
        <w:t xml:space="preserve">at SR = 1 (i.e. </w:t>
      </w:r>
      <w:r w:rsidR="003F32CD">
        <w:rPr>
          <w:rFonts w:asciiTheme="minorHAnsi" w:eastAsia="MS PGothic" w:hAnsiTheme="minorHAnsi"/>
          <w:color w:val="000000"/>
          <w:sz w:val="22"/>
          <w:szCs w:val="22"/>
        </w:rPr>
        <w:t xml:space="preserve">reactant feed rate without stoichiometric excess), </w:t>
      </w:r>
      <w:r w:rsidR="00F22ECC">
        <w:rPr>
          <w:rFonts w:asciiTheme="minorHAnsi" w:eastAsia="MS PGothic" w:hAnsiTheme="minorHAnsi"/>
          <w:color w:val="000000"/>
          <w:sz w:val="22"/>
          <w:szCs w:val="22"/>
        </w:rPr>
        <w:t xml:space="preserve">the removal efficiency </w:t>
      </w:r>
      <w:r w:rsidR="007B3AA0">
        <w:rPr>
          <w:rFonts w:asciiTheme="minorHAnsi" w:eastAsia="MS PGothic" w:hAnsiTheme="minorHAnsi"/>
          <w:color w:val="000000"/>
          <w:sz w:val="22"/>
          <w:szCs w:val="22"/>
        </w:rPr>
        <w:t xml:space="preserve">for </w:t>
      </w:r>
      <w:r w:rsidR="00F22ECC">
        <w:rPr>
          <w:rFonts w:asciiTheme="minorHAnsi" w:eastAsia="MS PGothic" w:hAnsiTheme="minorHAnsi"/>
          <w:color w:val="000000"/>
          <w:sz w:val="22"/>
          <w:szCs w:val="22"/>
        </w:rPr>
        <w:t>SO</w:t>
      </w:r>
      <w:r w:rsidR="00F22ECC" w:rsidRPr="007B3AA0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7B3AA0">
        <w:rPr>
          <w:rFonts w:asciiTheme="minorHAnsi" w:eastAsia="MS PGothic" w:hAnsiTheme="minorHAnsi"/>
          <w:color w:val="000000"/>
          <w:sz w:val="22"/>
          <w:szCs w:val="22"/>
        </w:rPr>
        <w:t xml:space="preserve"> and HCl</w:t>
      </w:r>
      <w:r w:rsidR="00F22ECC">
        <w:rPr>
          <w:rFonts w:asciiTheme="minorHAnsi" w:eastAsia="MS PGothic" w:hAnsiTheme="minorHAnsi"/>
          <w:color w:val="000000"/>
          <w:sz w:val="22"/>
          <w:szCs w:val="22"/>
        </w:rPr>
        <w:t xml:space="preserve"> was</w:t>
      </w:r>
      <w:r w:rsidR="007B3AA0">
        <w:rPr>
          <w:rFonts w:asciiTheme="minorHAnsi" w:eastAsia="MS PGothic" w:hAnsiTheme="minorHAnsi"/>
          <w:color w:val="000000"/>
          <w:sz w:val="22"/>
          <w:szCs w:val="22"/>
        </w:rPr>
        <w:t xml:space="preserve"> 81 % and 29 %, respectively. </w:t>
      </w:r>
      <w:r w:rsidR="00F2648D">
        <w:rPr>
          <w:rFonts w:asciiTheme="minorHAnsi" w:eastAsia="MS PGothic" w:hAnsiTheme="minorHAnsi"/>
          <w:color w:val="000000"/>
          <w:sz w:val="22"/>
          <w:szCs w:val="22"/>
        </w:rPr>
        <w:t xml:space="preserve">Calibrating a performance model (continuous lines in Fig. 1c) on the experimental data (dots) allowed </w:t>
      </w:r>
      <w:r w:rsidR="00B84D0F">
        <w:rPr>
          <w:rFonts w:asciiTheme="minorHAnsi" w:eastAsia="MS PGothic" w:hAnsiTheme="minorHAnsi"/>
          <w:color w:val="000000"/>
          <w:sz w:val="22"/>
          <w:szCs w:val="22"/>
        </w:rPr>
        <w:t xml:space="preserve">to study </w:t>
      </w:r>
      <w:r w:rsidR="00C33677">
        <w:rPr>
          <w:rFonts w:asciiTheme="minorHAnsi" w:eastAsia="MS PGothic" w:hAnsiTheme="minorHAnsi"/>
          <w:color w:val="000000"/>
          <w:sz w:val="22"/>
          <w:szCs w:val="22"/>
        </w:rPr>
        <w:t xml:space="preserve">the process optimization of the two-stage acid gas removal system </w:t>
      </w:r>
      <w:r w:rsidR="00400F4A">
        <w:rPr>
          <w:rFonts w:asciiTheme="minorHAnsi" w:eastAsia="MS PGothic" w:hAnsiTheme="minorHAnsi"/>
          <w:color w:val="000000"/>
          <w:sz w:val="22"/>
          <w:szCs w:val="22"/>
        </w:rPr>
        <w:t xml:space="preserve">(dolomite stage + bicarbonate stage). </w:t>
      </w:r>
      <w:r w:rsidR="00B84D0F">
        <w:rPr>
          <w:rFonts w:asciiTheme="minorHAnsi" w:eastAsia="MS PGothic" w:hAnsiTheme="minorHAnsi"/>
          <w:color w:val="000000"/>
          <w:sz w:val="22"/>
          <w:szCs w:val="22"/>
        </w:rPr>
        <w:t xml:space="preserve">The performance model for </w:t>
      </w:r>
      <w:r w:rsidR="00661DC7">
        <w:rPr>
          <w:rFonts w:asciiTheme="minorHAnsi" w:eastAsia="MS PGothic" w:hAnsiTheme="minorHAnsi"/>
          <w:color w:val="000000"/>
          <w:sz w:val="22"/>
          <w:szCs w:val="22"/>
        </w:rPr>
        <w:t>bicarbonate</w:t>
      </w:r>
      <w:r w:rsidR="00B84D0F">
        <w:rPr>
          <w:rFonts w:asciiTheme="minorHAnsi" w:eastAsia="MS PGothic" w:hAnsiTheme="minorHAnsi"/>
          <w:color w:val="000000"/>
          <w:sz w:val="22"/>
          <w:szCs w:val="22"/>
        </w:rPr>
        <w:t xml:space="preserve"> was obtained through </w:t>
      </w:r>
      <w:r w:rsidR="00400F4A">
        <w:rPr>
          <w:rFonts w:asciiTheme="minorHAnsi" w:eastAsia="MS PGothic" w:hAnsiTheme="minorHAnsi"/>
          <w:color w:val="000000"/>
          <w:sz w:val="22"/>
          <w:szCs w:val="22"/>
        </w:rPr>
        <w:t>a dedicated analysis as in</w:t>
      </w:r>
      <w:r w:rsidR="00B84D0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00F4A">
        <w:rPr>
          <w:rFonts w:asciiTheme="minorHAnsi" w:eastAsia="MS PGothic" w:hAnsiTheme="minorHAnsi"/>
          <w:color w:val="000000"/>
          <w:sz w:val="22"/>
          <w:szCs w:val="22"/>
        </w:rPr>
        <w:t xml:space="preserve">[4]. </w:t>
      </w:r>
      <w:r w:rsidR="00D94A9D">
        <w:rPr>
          <w:rFonts w:asciiTheme="minorHAnsi" w:eastAsia="MS PGothic" w:hAnsiTheme="minorHAnsi"/>
          <w:color w:val="000000"/>
          <w:sz w:val="22"/>
          <w:szCs w:val="22"/>
        </w:rPr>
        <w:t>A typical flue gas composition (HCl = 800 mg/Nm</w:t>
      </w:r>
      <w:r w:rsidR="00D94A9D" w:rsidRPr="00A9694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3</w:t>
      </w:r>
      <w:r w:rsidR="00D94A9D">
        <w:rPr>
          <w:rFonts w:asciiTheme="minorHAnsi" w:eastAsia="MS PGothic" w:hAnsiTheme="minorHAnsi"/>
          <w:color w:val="000000"/>
          <w:sz w:val="22"/>
          <w:szCs w:val="22"/>
        </w:rPr>
        <w:t>, SO</w:t>
      </w:r>
      <w:r w:rsidR="00D94A9D" w:rsidRPr="00A9694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D94A9D">
        <w:rPr>
          <w:rFonts w:asciiTheme="minorHAnsi" w:eastAsia="MS PGothic" w:hAnsiTheme="minorHAnsi"/>
          <w:color w:val="000000"/>
          <w:sz w:val="22"/>
          <w:szCs w:val="22"/>
        </w:rPr>
        <w:t xml:space="preserve"> = 200 mg/Nm</w:t>
      </w:r>
      <w:r w:rsidR="00D94A9D" w:rsidRPr="00A9694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3</w:t>
      </w:r>
      <w:r w:rsidR="00D94A9D">
        <w:rPr>
          <w:rFonts w:asciiTheme="minorHAnsi" w:eastAsia="MS PGothic" w:hAnsiTheme="minorHAnsi"/>
          <w:color w:val="000000"/>
          <w:sz w:val="22"/>
          <w:szCs w:val="22"/>
        </w:rPr>
        <w:t xml:space="preserve">) resulting from </w:t>
      </w:r>
      <w:r w:rsidR="005A794D">
        <w:rPr>
          <w:rFonts w:asciiTheme="minorHAnsi" w:eastAsia="MS PGothic" w:hAnsiTheme="minorHAnsi"/>
          <w:color w:val="000000"/>
          <w:sz w:val="22"/>
          <w:szCs w:val="22"/>
        </w:rPr>
        <w:t>municipal waste</w:t>
      </w:r>
      <w:r w:rsidR="00D94A9D">
        <w:rPr>
          <w:rFonts w:asciiTheme="minorHAnsi" w:eastAsia="MS PGothic" w:hAnsiTheme="minorHAnsi"/>
          <w:color w:val="000000"/>
          <w:sz w:val="22"/>
          <w:szCs w:val="22"/>
        </w:rPr>
        <w:t xml:space="preserve"> combustion was considered as reference case.</w:t>
      </w:r>
      <w:r w:rsidR="009969B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82879">
        <w:rPr>
          <w:rFonts w:asciiTheme="minorHAnsi" w:eastAsia="MS PGothic" w:hAnsiTheme="minorHAnsi"/>
          <w:color w:val="000000"/>
          <w:sz w:val="22"/>
          <w:szCs w:val="22"/>
        </w:rPr>
        <w:t xml:space="preserve">The overall operating costs of the two-stage line (cost of the reactants plus disposal of process residues) </w:t>
      </w:r>
      <w:r w:rsidR="006F18AA">
        <w:rPr>
          <w:rFonts w:asciiTheme="minorHAnsi" w:eastAsia="MS PGothic" w:hAnsiTheme="minorHAnsi"/>
          <w:color w:val="000000"/>
          <w:sz w:val="22"/>
          <w:szCs w:val="22"/>
        </w:rPr>
        <w:t xml:space="preserve">were assessed as a function of </w:t>
      </w:r>
      <w:r w:rsidR="0061709B">
        <w:rPr>
          <w:rFonts w:asciiTheme="minorHAnsi" w:eastAsia="MS PGothic" w:hAnsiTheme="minorHAnsi"/>
          <w:color w:val="000000"/>
          <w:sz w:val="22"/>
          <w:szCs w:val="22"/>
        </w:rPr>
        <w:t>HCl conversion in the</w:t>
      </w:r>
      <w:r w:rsidR="006F18A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61DC7">
        <w:rPr>
          <w:rFonts w:asciiTheme="minorHAnsi" w:eastAsia="MS PGothic" w:hAnsiTheme="minorHAnsi"/>
          <w:color w:val="000000"/>
          <w:sz w:val="22"/>
          <w:szCs w:val="22"/>
        </w:rPr>
        <w:t>CD</w:t>
      </w:r>
      <w:r w:rsidR="006F18AA">
        <w:rPr>
          <w:rFonts w:asciiTheme="minorHAnsi" w:eastAsia="MS PGothic" w:hAnsiTheme="minorHAnsi"/>
          <w:color w:val="000000"/>
          <w:sz w:val="22"/>
          <w:szCs w:val="22"/>
        </w:rPr>
        <w:t xml:space="preserve"> stage, as shown in Fig. 1d</w:t>
      </w:r>
      <w:r w:rsidR="00213465">
        <w:rPr>
          <w:rFonts w:asciiTheme="minorHAnsi" w:eastAsia="MS PGothic" w:hAnsiTheme="minorHAnsi"/>
          <w:color w:val="000000"/>
          <w:sz w:val="22"/>
          <w:szCs w:val="22"/>
        </w:rPr>
        <w:t>, while keeping constant the overall acid gas conversion</w:t>
      </w:r>
      <w:r w:rsidR="0061709B">
        <w:rPr>
          <w:rFonts w:asciiTheme="minorHAnsi" w:eastAsia="MS PGothic" w:hAnsiTheme="minorHAnsi"/>
          <w:color w:val="000000"/>
          <w:sz w:val="22"/>
          <w:szCs w:val="22"/>
        </w:rPr>
        <w:t xml:space="preserve"> in the two-stage system</w:t>
      </w:r>
      <w:r w:rsidR="006F18AA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EB6B35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4F0362">
        <w:rPr>
          <w:rFonts w:asciiTheme="minorHAnsi" w:eastAsia="MS PGothic" w:hAnsiTheme="minorHAnsi"/>
          <w:color w:val="000000"/>
          <w:sz w:val="22"/>
          <w:szCs w:val="22"/>
        </w:rPr>
        <w:t xml:space="preserve">minimum of operating costs was found for a 25 % HCl conversion in the </w:t>
      </w:r>
      <w:r w:rsidR="00661DC7">
        <w:rPr>
          <w:rFonts w:asciiTheme="minorHAnsi" w:eastAsia="MS PGothic" w:hAnsiTheme="minorHAnsi"/>
          <w:color w:val="000000"/>
          <w:sz w:val="22"/>
          <w:szCs w:val="22"/>
        </w:rPr>
        <w:t>CD</w:t>
      </w:r>
      <w:r w:rsidR="004F0362">
        <w:rPr>
          <w:rFonts w:asciiTheme="minorHAnsi" w:eastAsia="MS PGothic" w:hAnsiTheme="minorHAnsi"/>
          <w:color w:val="000000"/>
          <w:sz w:val="22"/>
          <w:szCs w:val="22"/>
        </w:rPr>
        <w:t xml:space="preserve"> stage, </w:t>
      </w:r>
      <w:r w:rsidR="009914A8">
        <w:rPr>
          <w:rFonts w:asciiTheme="minorHAnsi" w:eastAsia="MS PGothic" w:hAnsiTheme="minorHAnsi"/>
          <w:color w:val="000000"/>
          <w:sz w:val="22"/>
          <w:szCs w:val="22"/>
        </w:rPr>
        <w:t xml:space="preserve">which realizes a 14 % cost reduction compared to the single-stage </w:t>
      </w:r>
      <w:r w:rsidR="002075D1">
        <w:rPr>
          <w:rFonts w:asciiTheme="minorHAnsi" w:eastAsia="MS PGothic" w:hAnsiTheme="minorHAnsi"/>
          <w:color w:val="000000"/>
          <w:sz w:val="22"/>
          <w:szCs w:val="22"/>
        </w:rPr>
        <w:t xml:space="preserve">sodium bicarbonate </w:t>
      </w:r>
      <w:r w:rsidR="009914A8">
        <w:rPr>
          <w:rFonts w:asciiTheme="minorHAnsi" w:eastAsia="MS PGothic" w:hAnsiTheme="minorHAnsi"/>
          <w:color w:val="000000"/>
          <w:sz w:val="22"/>
          <w:szCs w:val="22"/>
        </w:rPr>
        <w:t>acid gas removal system with</w:t>
      </w:r>
      <w:r w:rsidR="002075D1">
        <w:rPr>
          <w:rFonts w:asciiTheme="minorHAnsi" w:eastAsia="MS PGothic" w:hAnsiTheme="minorHAnsi"/>
          <w:color w:val="000000"/>
          <w:sz w:val="22"/>
          <w:szCs w:val="22"/>
        </w:rPr>
        <w:t xml:space="preserve">out dolomite injection. </w:t>
      </w:r>
    </w:p>
    <w:p w14:paraId="6E2B104A" w14:textId="0AE535A8" w:rsidR="00704BDF" w:rsidRPr="00DE0019" w:rsidRDefault="005D02C0" w:rsidP="002D2334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</w:rPr>
        <w:drawing>
          <wp:inline distT="0" distB="0" distL="0" distR="0" wp14:anchorId="089445CE" wp14:editId="79CD90CC">
            <wp:extent cx="4549140" cy="2727351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069" cy="274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CDA20" w14:textId="488C89D1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6C6B79">
        <w:rPr>
          <w:rFonts w:asciiTheme="minorHAnsi" w:hAnsiTheme="minorHAnsi"/>
          <w:lang w:val="en-US"/>
        </w:rPr>
        <w:t xml:space="preserve">Framework of the study: </w:t>
      </w:r>
      <w:r w:rsidR="00E57D12">
        <w:rPr>
          <w:rFonts w:asciiTheme="minorHAnsi" w:eastAsia="MS PGothic" w:hAnsiTheme="minorHAnsi"/>
          <w:color w:val="000000"/>
          <w:szCs w:val="18"/>
          <w:lang w:val="en-US"/>
        </w:rPr>
        <w:t>a</w:t>
      </w:r>
      <w:r w:rsidR="00C47350">
        <w:rPr>
          <w:rFonts w:asciiTheme="minorHAnsi" w:eastAsia="MS PGothic" w:hAnsiTheme="minorHAnsi"/>
          <w:color w:val="000000"/>
          <w:szCs w:val="18"/>
          <w:lang w:val="en-US"/>
        </w:rPr>
        <w:t xml:space="preserve">) sketch of the </w:t>
      </w:r>
      <w:proofErr w:type="spellStart"/>
      <w:r w:rsidR="00C47350">
        <w:rPr>
          <w:rFonts w:asciiTheme="minorHAnsi" w:eastAsia="MS PGothic" w:hAnsiTheme="minorHAnsi"/>
          <w:color w:val="000000"/>
          <w:szCs w:val="18"/>
          <w:lang w:val="en-US"/>
        </w:rPr>
        <w:t>WtE</w:t>
      </w:r>
      <w:proofErr w:type="spellEnd"/>
      <w:r w:rsidR="00C47350">
        <w:rPr>
          <w:rFonts w:asciiTheme="minorHAnsi" w:eastAsia="MS PGothic" w:hAnsiTheme="minorHAnsi"/>
          <w:color w:val="000000"/>
          <w:szCs w:val="18"/>
          <w:lang w:val="en-US"/>
        </w:rPr>
        <w:t xml:space="preserve"> plant configuration</w:t>
      </w:r>
      <w:r w:rsidR="00E07937">
        <w:rPr>
          <w:rFonts w:asciiTheme="minorHAnsi" w:eastAsia="MS PGothic" w:hAnsiTheme="minorHAnsi"/>
          <w:color w:val="000000"/>
          <w:szCs w:val="18"/>
          <w:lang w:val="en-US"/>
        </w:rPr>
        <w:t xml:space="preserve"> (dolomite + bicarbonate two-stage acid gas removal system)</w:t>
      </w:r>
      <w:r w:rsidR="00E821EF">
        <w:rPr>
          <w:rFonts w:asciiTheme="minorHAnsi" w:eastAsia="MS PGothic" w:hAnsiTheme="minorHAnsi"/>
          <w:color w:val="000000"/>
          <w:szCs w:val="18"/>
          <w:lang w:val="en-US"/>
        </w:rPr>
        <w:t>;</w:t>
      </w:r>
      <w:r w:rsidR="00C47350">
        <w:rPr>
          <w:rFonts w:asciiTheme="minorHAnsi" w:eastAsia="MS PGothic" w:hAnsiTheme="minorHAnsi"/>
          <w:color w:val="000000"/>
          <w:szCs w:val="18"/>
          <w:lang w:val="en-US"/>
        </w:rPr>
        <w:t xml:space="preserve"> b) </w:t>
      </w:r>
      <w:r w:rsidR="006C08D0">
        <w:rPr>
          <w:rFonts w:asciiTheme="minorHAnsi" w:eastAsia="MS PGothic" w:hAnsiTheme="minorHAnsi"/>
          <w:color w:val="000000"/>
          <w:szCs w:val="18"/>
          <w:lang w:val="en-US"/>
        </w:rPr>
        <w:t xml:space="preserve">dolomite </w:t>
      </w:r>
      <w:r w:rsidR="00990337">
        <w:rPr>
          <w:rFonts w:asciiTheme="minorHAnsi" w:eastAsia="MS PGothic" w:hAnsiTheme="minorHAnsi"/>
          <w:color w:val="000000"/>
          <w:szCs w:val="18"/>
          <w:lang w:val="en-US"/>
        </w:rPr>
        <w:t>feed rate and SO</w:t>
      </w:r>
      <w:r w:rsidR="00990337" w:rsidRPr="00990337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990337">
        <w:rPr>
          <w:rFonts w:asciiTheme="minorHAnsi" w:eastAsia="MS PGothic" w:hAnsiTheme="minorHAnsi"/>
          <w:color w:val="000000"/>
          <w:szCs w:val="18"/>
          <w:lang w:val="en-US"/>
        </w:rPr>
        <w:t xml:space="preserve"> concentration over time during a typical test run; c) </w:t>
      </w:r>
      <w:r w:rsidR="004D3D4F">
        <w:rPr>
          <w:rFonts w:asciiTheme="minorHAnsi" w:eastAsia="MS PGothic" w:hAnsiTheme="minorHAnsi"/>
          <w:color w:val="000000"/>
          <w:szCs w:val="18"/>
          <w:lang w:val="en-US"/>
        </w:rPr>
        <w:t>removal efficiency of calcined dolomite for HCl and SO</w:t>
      </w:r>
      <w:r w:rsidR="004D3D4F" w:rsidRPr="004D3D4F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4D3D4F">
        <w:rPr>
          <w:rFonts w:asciiTheme="minorHAnsi" w:eastAsia="MS PGothic" w:hAnsiTheme="minorHAnsi"/>
          <w:color w:val="000000"/>
          <w:szCs w:val="18"/>
          <w:lang w:val="en-US"/>
        </w:rPr>
        <w:t xml:space="preserve">; d) </w:t>
      </w:r>
      <w:r w:rsidR="00E07937">
        <w:rPr>
          <w:rFonts w:asciiTheme="minorHAnsi" w:eastAsia="MS PGothic" w:hAnsiTheme="minorHAnsi"/>
          <w:color w:val="000000"/>
          <w:szCs w:val="18"/>
          <w:lang w:val="en-US"/>
        </w:rPr>
        <w:t xml:space="preserve">operating costs of the two-stage acid gas removal system as a function of HCl conversion in the </w:t>
      </w:r>
      <w:r w:rsidR="006C08D0">
        <w:rPr>
          <w:rFonts w:asciiTheme="minorHAnsi" w:eastAsia="MS PGothic" w:hAnsiTheme="minorHAnsi"/>
          <w:color w:val="000000"/>
          <w:szCs w:val="18"/>
          <w:lang w:val="en-US"/>
        </w:rPr>
        <w:t xml:space="preserve">dolomite </w:t>
      </w:r>
      <w:r w:rsidR="00E07937">
        <w:rPr>
          <w:rFonts w:asciiTheme="minorHAnsi" w:eastAsia="MS PGothic" w:hAnsiTheme="minorHAnsi"/>
          <w:color w:val="000000"/>
          <w:szCs w:val="18"/>
          <w:lang w:val="en-US"/>
        </w:rPr>
        <w:t>stage</w:t>
      </w:r>
      <w:r w:rsidR="006C08D0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3EE8BF3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1FB6BCF" w14:textId="4127D0AA" w:rsidR="00704BDF" w:rsidRDefault="00EE13E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6322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 run campaign conducted in </w:t>
      </w:r>
      <w:proofErr w:type="spellStart"/>
      <w:r w:rsidR="006322FA">
        <w:rPr>
          <w:rFonts w:asciiTheme="minorHAnsi" w:eastAsia="MS PGothic" w:hAnsiTheme="minorHAnsi"/>
          <w:color w:val="000000"/>
          <w:sz w:val="22"/>
          <w:szCs w:val="22"/>
          <w:lang w:val="en-US"/>
        </w:rPr>
        <w:t>WtE</w:t>
      </w:r>
      <w:proofErr w:type="spellEnd"/>
      <w:r w:rsidR="006322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facilities </w:t>
      </w:r>
      <w:r w:rsidR="00D937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demonstrated the cost-effectiveness of acid gas removal via </w:t>
      </w:r>
      <w:r w:rsidR="009F3EC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high temperature reaction with</w:t>
      </w:r>
      <w:r w:rsidR="00D937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543C3">
        <w:rPr>
          <w:rFonts w:asciiTheme="minorHAnsi" w:eastAsia="MS PGothic" w:hAnsiTheme="minorHAnsi"/>
          <w:color w:val="000000"/>
          <w:sz w:val="22"/>
          <w:szCs w:val="22"/>
          <w:lang w:val="en-US"/>
        </w:rPr>
        <w:t>CD</w:t>
      </w:r>
      <w:r w:rsidR="00D937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F3E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Retrofitting a plant equipped with a sodium bicarbonate treatment stage with an additional </w:t>
      </w:r>
      <w:r w:rsidR="00CD1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dolomite stage as furnace injection </w:t>
      </w:r>
      <w:r w:rsidR="00853252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reduce the overall operating cost of acid gas treatment</w:t>
      </w:r>
      <w:r w:rsidR="004819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if </w:t>
      </w:r>
      <w:r w:rsidR="00B736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543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 rate of dolomite is </w:t>
      </w:r>
      <w:r w:rsidR="00A0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properly </w:t>
      </w:r>
      <w:r w:rsidR="00F543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optimized. </w:t>
      </w:r>
      <w:r w:rsidR="00B736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</w:p>
    <w:p w14:paraId="25638FBC" w14:textId="5E38D4AC" w:rsidR="00704BDF" w:rsidRPr="00CE6E51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Cs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778DE73A" w14:textId="29A65D0A" w:rsidR="00704BDF" w:rsidRPr="00CE6E51" w:rsidRDefault="00CE6E51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European Commission, BREF Waste Incineration (draft), Dec 2018.</w:t>
      </w:r>
      <w:r w:rsidRPr="00CE6E51">
        <w:rPr>
          <w:rFonts w:asciiTheme="minorHAnsi" w:hAnsiTheme="minorHAnsi"/>
        </w:rPr>
        <w:t xml:space="preserve"> </w:t>
      </w:r>
      <w:r w:rsidRPr="00CE6E51">
        <w:rPr>
          <w:rFonts w:asciiTheme="minorHAnsi" w:hAnsiTheme="minorHAnsi" w:cstheme="minorHAnsi"/>
        </w:rPr>
        <w:t xml:space="preserve">Available at: </w:t>
      </w:r>
      <w:hyperlink r:id="rId11" w:history="1">
        <w:r w:rsidRPr="00CE6E51">
          <w:rPr>
            <w:rStyle w:val="Collegamentoipertestuale"/>
            <w:rFonts w:asciiTheme="minorHAnsi" w:hAnsiTheme="minorHAnsi" w:cstheme="minorHAnsi"/>
            <w:color w:val="auto"/>
            <w:u w:val="none"/>
          </w:rPr>
          <w:t>https://bit.ly/2UTDHhl</w:t>
        </w:r>
      </w:hyperlink>
      <w:r w:rsidRPr="00CE6E51">
        <w:rPr>
          <w:rFonts w:asciiTheme="minorHAnsi" w:hAnsiTheme="minorHAnsi" w:cstheme="minorHAnsi"/>
        </w:rPr>
        <w:t xml:space="preserve"> </w:t>
      </w:r>
    </w:p>
    <w:p w14:paraId="1E9068B9" w14:textId="60DF4612" w:rsidR="002C5B09" w:rsidRDefault="002C5B09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L. </w:t>
      </w:r>
      <w:proofErr w:type="spellStart"/>
      <w:r>
        <w:rPr>
          <w:rFonts w:asciiTheme="minorHAnsi" w:hAnsiTheme="minorHAnsi"/>
          <w:color w:val="000000"/>
        </w:rPr>
        <w:t>Biganzoli</w:t>
      </w:r>
      <w:proofErr w:type="spellEnd"/>
      <w:r>
        <w:rPr>
          <w:rFonts w:asciiTheme="minorHAnsi" w:hAnsiTheme="minorHAnsi"/>
          <w:color w:val="000000"/>
        </w:rPr>
        <w:t>,</w:t>
      </w:r>
      <w:r w:rsidR="009C3C10">
        <w:rPr>
          <w:rFonts w:asciiTheme="minorHAnsi" w:hAnsiTheme="minorHAnsi"/>
          <w:color w:val="000000"/>
        </w:rPr>
        <w:t xml:space="preserve"> G. </w:t>
      </w:r>
      <w:proofErr w:type="spellStart"/>
      <w:r w:rsidR="009C3C10">
        <w:rPr>
          <w:rFonts w:asciiTheme="minorHAnsi" w:hAnsiTheme="minorHAnsi"/>
          <w:color w:val="000000"/>
        </w:rPr>
        <w:t>Racanella</w:t>
      </w:r>
      <w:proofErr w:type="spellEnd"/>
      <w:r w:rsidR="009C3C10">
        <w:rPr>
          <w:rFonts w:asciiTheme="minorHAnsi" w:hAnsiTheme="minorHAnsi"/>
          <w:color w:val="000000"/>
        </w:rPr>
        <w:t xml:space="preserve">, L. </w:t>
      </w:r>
      <w:proofErr w:type="spellStart"/>
      <w:r w:rsidR="009C3C10">
        <w:rPr>
          <w:rFonts w:asciiTheme="minorHAnsi" w:hAnsiTheme="minorHAnsi"/>
          <w:color w:val="000000"/>
        </w:rPr>
        <w:t>Rigamonti</w:t>
      </w:r>
      <w:proofErr w:type="spellEnd"/>
      <w:r w:rsidR="009C3C10">
        <w:rPr>
          <w:rFonts w:asciiTheme="minorHAnsi" w:hAnsiTheme="minorHAnsi"/>
          <w:color w:val="000000"/>
        </w:rPr>
        <w:t xml:space="preserve">, R. </w:t>
      </w:r>
      <w:proofErr w:type="spellStart"/>
      <w:r w:rsidR="009C3C10">
        <w:rPr>
          <w:rFonts w:asciiTheme="minorHAnsi" w:hAnsiTheme="minorHAnsi"/>
          <w:color w:val="000000"/>
        </w:rPr>
        <w:t>Marras</w:t>
      </w:r>
      <w:proofErr w:type="spellEnd"/>
      <w:r w:rsidR="009C3C10">
        <w:rPr>
          <w:rFonts w:asciiTheme="minorHAnsi" w:hAnsiTheme="minorHAnsi"/>
          <w:color w:val="000000"/>
        </w:rPr>
        <w:t>, M. Grosso,</w:t>
      </w:r>
      <w:r>
        <w:rPr>
          <w:rFonts w:asciiTheme="minorHAnsi" w:hAnsiTheme="minorHAnsi"/>
          <w:color w:val="000000"/>
        </w:rPr>
        <w:t xml:space="preserve"> Wa</w:t>
      </w:r>
      <w:r w:rsidR="009C3C10">
        <w:rPr>
          <w:rFonts w:asciiTheme="minorHAnsi" w:hAnsiTheme="minorHAnsi"/>
          <w:color w:val="000000"/>
        </w:rPr>
        <w:t>s</w:t>
      </w:r>
      <w:r>
        <w:rPr>
          <w:rFonts w:asciiTheme="minorHAnsi" w:hAnsiTheme="minorHAnsi"/>
          <w:color w:val="000000"/>
        </w:rPr>
        <w:t>te Manage.</w:t>
      </w:r>
      <w:r w:rsidR="001354BA">
        <w:rPr>
          <w:rFonts w:asciiTheme="minorHAnsi" w:hAnsiTheme="minorHAnsi"/>
          <w:color w:val="000000"/>
        </w:rPr>
        <w:t xml:space="preserve"> </w:t>
      </w:r>
      <w:r w:rsidR="009C3C10">
        <w:rPr>
          <w:rFonts w:asciiTheme="minorHAnsi" w:hAnsiTheme="minorHAnsi"/>
          <w:color w:val="000000"/>
        </w:rPr>
        <w:t>36 (2015) 98-105.</w:t>
      </w:r>
    </w:p>
    <w:p w14:paraId="304B8520" w14:textId="5CB46E0F" w:rsidR="00B76106" w:rsidRDefault="00883091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J. </w:t>
      </w:r>
      <w:proofErr w:type="spellStart"/>
      <w:r>
        <w:rPr>
          <w:rFonts w:asciiTheme="minorHAnsi" w:hAnsiTheme="minorHAnsi"/>
          <w:color w:val="000000"/>
        </w:rPr>
        <w:t>Vehlow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="001354BA">
        <w:rPr>
          <w:rFonts w:asciiTheme="minorHAnsi" w:hAnsiTheme="minorHAnsi"/>
          <w:color w:val="000000"/>
        </w:rPr>
        <w:t>Waste Manage. 37 (2015) 58-74.</w:t>
      </w:r>
    </w:p>
    <w:p w14:paraId="6FA74D0A" w14:textId="43607EAF" w:rsidR="00704BDF" w:rsidRPr="006C6B79" w:rsidRDefault="00B76106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6C6B79">
        <w:rPr>
          <w:rFonts w:asciiTheme="minorHAnsi" w:hAnsiTheme="minorHAnsi"/>
          <w:color w:val="000000"/>
        </w:rPr>
        <w:t xml:space="preserve">A. Dal Pozzo, M. </w:t>
      </w:r>
      <w:proofErr w:type="spellStart"/>
      <w:r w:rsidRPr="006C6B79">
        <w:rPr>
          <w:rFonts w:asciiTheme="minorHAnsi" w:hAnsiTheme="minorHAnsi"/>
          <w:color w:val="000000"/>
        </w:rPr>
        <w:t>Giannella</w:t>
      </w:r>
      <w:proofErr w:type="spellEnd"/>
      <w:r w:rsidRPr="006C6B79">
        <w:rPr>
          <w:rFonts w:asciiTheme="minorHAnsi" w:hAnsiTheme="minorHAnsi"/>
          <w:color w:val="000000"/>
        </w:rPr>
        <w:t xml:space="preserve">, G. Antonioni, V. </w:t>
      </w:r>
      <w:proofErr w:type="spellStart"/>
      <w:r w:rsidRPr="006C6B79">
        <w:rPr>
          <w:rFonts w:asciiTheme="minorHAnsi" w:hAnsiTheme="minorHAnsi"/>
          <w:color w:val="000000"/>
        </w:rPr>
        <w:t>Cozzani</w:t>
      </w:r>
      <w:proofErr w:type="spellEnd"/>
      <w:r w:rsidRPr="006C6B79">
        <w:rPr>
          <w:rFonts w:asciiTheme="minorHAnsi" w:hAnsiTheme="minorHAnsi"/>
          <w:color w:val="000000"/>
        </w:rPr>
        <w:t xml:space="preserve">, Chem. Eng. Trans. </w:t>
      </w:r>
      <w:r w:rsidR="00452E59">
        <w:rPr>
          <w:rFonts w:asciiTheme="minorHAnsi" w:hAnsiTheme="minorHAnsi"/>
          <w:color w:val="000000"/>
        </w:rPr>
        <w:t xml:space="preserve">67 </w:t>
      </w:r>
      <w:r w:rsidR="00C84EF6" w:rsidRPr="006C6B79">
        <w:rPr>
          <w:rFonts w:asciiTheme="minorHAnsi" w:hAnsiTheme="minorHAnsi"/>
          <w:color w:val="000000"/>
        </w:rPr>
        <w:t>(2018)</w:t>
      </w:r>
      <w:r w:rsidR="006E3DAA">
        <w:rPr>
          <w:rFonts w:asciiTheme="minorHAnsi" w:hAnsiTheme="minorHAnsi"/>
          <w:color w:val="000000"/>
        </w:rPr>
        <w:t xml:space="preserve"> 463-46</w:t>
      </w:r>
      <w:r w:rsidR="00452E59">
        <w:rPr>
          <w:rFonts w:asciiTheme="minorHAnsi" w:hAnsiTheme="minorHAnsi"/>
          <w:color w:val="000000"/>
        </w:rPr>
        <w:t>8.</w:t>
      </w:r>
    </w:p>
    <w:sectPr w:rsidR="00704BDF" w:rsidRPr="006C6B7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3D4F" w14:textId="77777777" w:rsidR="00924134" w:rsidRDefault="00924134" w:rsidP="004F5E36">
      <w:r>
        <w:separator/>
      </w:r>
    </w:p>
  </w:endnote>
  <w:endnote w:type="continuationSeparator" w:id="0">
    <w:p w14:paraId="2358A7B0" w14:textId="77777777" w:rsidR="00924134" w:rsidRDefault="0092413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C88C" w14:textId="77777777" w:rsidR="00924134" w:rsidRDefault="00924134" w:rsidP="004F5E36">
      <w:r>
        <w:separator/>
      </w:r>
    </w:p>
  </w:footnote>
  <w:footnote w:type="continuationSeparator" w:id="0">
    <w:p w14:paraId="307CB19F" w14:textId="77777777" w:rsidR="00924134" w:rsidRDefault="0092413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AACD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62C98A" wp14:editId="43DA7C9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FE97A74" wp14:editId="2B0B7B53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B962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86E80E" wp14:editId="3C81572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885E242" w14:textId="77777777" w:rsidR="00704BDF" w:rsidRDefault="00704BDF">
    <w:pPr>
      <w:pStyle w:val="Intestazione"/>
    </w:pPr>
  </w:p>
  <w:p w14:paraId="0345C8FC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FA1703" wp14:editId="3D51BABD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1F1E"/>
    <w:rsid w:val="000027C0"/>
    <w:rsid w:val="000117CB"/>
    <w:rsid w:val="0003148D"/>
    <w:rsid w:val="00055A20"/>
    <w:rsid w:val="00062A9A"/>
    <w:rsid w:val="0007007E"/>
    <w:rsid w:val="00090855"/>
    <w:rsid w:val="000A03B2"/>
    <w:rsid w:val="000B1899"/>
    <w:rsid w:val="000B6C1F"/>
    <w:rsid w:val="000D34BE"/>
    <w:rsid w:val="000E36F1"/>
    <w:rsid w:val="000E3A73"/>
    <w:rsid w:val="000E414A"/>
    <w:rsid w:val="00131088"/>
    <w:rsid w:val="0013121F"/>
    <w:rsid w:val="00134DE4"/>
    <w:rsid w:val="001354BA"/>
    <w:rsid w:val="00150E59"/>
    <w:rsid w:val="00151003"/>
    <w:rsid w:val="00152C88"/>
    <w:rsid w:val="00184AD6"/>
    <w:rsid w:val="001B60BC"/>
    <w:rsid w:val="001B65C1"/>
    <w:rsid w:val="001C684B"/>
    <w:rsid w:val="001D53FC"/>
    <w:rsid w:val="001F2EC7"/>
    <w:rsid w:val="001F6804"/>
    <w:rsid w:val="00203CD0"/>
    <w:rsid w:val="002065DB"/>
    <w:rsid w:val="00206EE8"/>
    <w:rsid w:val="002075D1"/>
    <w:rsid w:val="00213465"/>
    <w:rsid w:val="00231385"/>
    <w:rsid w:val="00236FA4"/>
    <w:rsid w:val="002447EF"/>
    <w:rsid w:val="00251550"/>
    <w:rsid w:val="00252609"/>
    <w:rsid w:val="0027221A"/>
    <w:rsid w:val="00275B61"/>
    <w:rsid w:val="002C12E8"/>
    <w:rsid w:val="002C5B09"/>
    <w:rsid w:val="002D17FC"/>
    <w:rsid w:val="002D1F12"/>
    <w:rsid w:val="002D2334"/>
    <w:rsid w:val="002F1CBE"/>
    <w:rsid w:val="003009B7"/>
    <w:rsid w:val="0030469C"/>
    <w:rsid w:val="003403E4"/>
    <w:rsid w:val="003412C0"/>
    <w:rsid w:val="0034190F"/>
    <w:rsid w:val="003643D0"/>
    <w:rsid w:val="003723D4"/>
    <w:rsid w:val="00374D17"/>
    <w:rsid w:val="00383154"/>
    <w:rsid w:val="003854EB"/>
    <w:rsid w:val="003A04EE"/>
    <w:rsid w:val="003A7D1C"/>
    <w:rsid w:val="003C4F59"/>
    <w:rsid w:val="003F32CD"/>
    <w:rsid w:val="00400F4A"/>
    <w:rsid w:val="00434D0C"/>
    <w:rsid w:val="004351A9"/>
    <w:rsid w:val="00451FEB"/>
    <w:rsid w:val="00452E59"/>
    <w:rsid w:val="0046164A"/>
    <w:rsid w:val="00462DCD"/>
    <w:rsid w:val="00476EF8"/>
    <w:rsid w:val="004819FE"/>
    <w:rsid w:val="004D1162"/>
    <w:rsid w:val="004D3D4F"/>
    <w:rsid w:val="004E4DD6"/>
    <w:rsid w:val="004F0362"/>
    <w:rsid w:val="004F1AEB"/>
    <w:rsid w:val="004F5E36"/>
    <w:rsid w:val="005119A5"/>
    <w:rsid w:val="005278B7"/>
    <w:rsid w:val="00530BC2"/>
    <w:rsid w:val="005346C8"/>
    <w:rsid w:val="00551520"/>
    <w:rsid w:val="00551E7D"/>
    <w:rsid w:val="005747E6"/>
    <w:rsid w:val="0058408E"/>
    <w:rsid w:val="00594706"/>
    <w:rsid w:val="00594E9F"/>
    <w:rsid w:val="005A7876"/>
    <w:rsid w:val="005A794D"/>
    <w:rsid w:val="005B3CE5"/>
    <w:rsid w:val="005B61E6"/>
    <w:rsid w:val="005C2050"/>
    <w:rsid w:val="005C77E1"/>
    <w:rsid w:val="005D02C0"/>
    <w:rsid w:val="005D6A2F"/>
    <w:rsid w:val="005E1A82"/>
    <w:rsid w:val="005E2E07"/>
    <w:rsid w:val="005F0A28"/>
    <w:rsid w:val="005F0E5E"/>
    <w:rsid w:val="0060260D"/>
    <w:rsid w:val="0061709B"/>
    <w:rsid w:val="00620DEE"/>
    <w:rsid w:val="00625639"/>
    <w:rsid w:val="006322FA"/>
    <w:rsid w:val="00636009"/>
    <w:rsid w:val="0064184D"/>
    <w:rsid w:val="00660E3E"/>
    <w:rsid w:val="00661DC7"/>
    <w:rsid w:val="00662E74"/>
    <w:rsid w:val="00682879"/>
    <w:rsid w:val="006A2594"/>
    <w:rsid w:val="006A523E"/>
    <w:rsid w:val="006A58D2"/>
    <w:rsid w:val="006C08D0"/>
    <w:rsid w:val="006C5579"/>
    <w:rsid w:val="006C6B79"/>
    <w:rsid w:val="006E3DAA"/>
    <w:rsid w:val="006F18AA"/>
    <w:rsid w:val="00704BDF"/>
    <w:rsid w:val="00736B13"/>
    <w:rsid w:val="007447F3"/>
    <w:rsid w:val="00746440"/>
    <w:rsid w:val="007661C8"/>
    <w:rsid w:val="00782219"/>
    <w:rsid w:val="0079052F"/>
    <w:rsid w:val="007A2B0C"/>
    <w:rsid w:val="007A6AC1"/>
    <w:rsid w:val="007B3AA0"/>
    <w:rsid w:val="007D52CD"/>
    <w:rsid w:val="00813288"/>
    <w:rsid w:val="008168FC"/>
    <w:rsid w:val="0082657A"/>
    <w:rsid w:val="008479A2"/>
    <w:rsid w:val="00853252"/>
    <w:rsid w:val="008724A8"/>
    <w:rsid w:val="0087637F"/>
    <w:rsid w:val="00883091"/>
    <w:rsid w:val="00884CA8"/>
    <w:rsid w:val="008A1512"/>
    <w:rsid w:val="008D0BEB"/>
    <w:rsid w:val="008E566E"/>
    <w:rsid w:val="00901EB6"/>
    <w:rsid w:val="00924134"/>
    <w:rsid w:val="0092662A"/>
    <w:rsid w:val="009326A7"/>
    <w:rsid w:val="009450CE"/>
    <w:rsid w:val="0095020B"/>
    <w:rsid w:val="0095164B"/>
    <w:rsid w:val="00990337"/>
    <w:rsid w:val="009914A8"/>
    <w:rsid w:val="00995697"/>
    <w:rsid w:val="00996483"/>
    <w:rsid w:val="009969BB"/>
    <w:rsid w:val="009C0C50"/>
    <w:rsid w:val="009C3C10"/>
    <w:rsid w:val="009D0660"/>
    <w:rsid w:val="009E01F7"/>
    <w:rsid w:val="009E788A"/>
    <w:rsid w:val="009F3EC0"/>
    <w:rsid w:val="00A000EB"/>
    <w:rsid w:val="00A0085C"/>
    <w:rsid w:val="00A0757F"/>
    <w:rsid w:val="00A1763D"/>
    <w:rsid w:val="00A17CEC"/>
    <w:rsid w:val="00A27EF0"/>
    <w:rsid w:val="00A40F87"/>
    <w:rsid w:val="00A50D15"/>
    <w:rsid w:val="00A72D61"/>
    <w:rsid w:val="00A76EFC"/>
    <w:rsid w:val="00A7703E"/>
    <w:rsid w:val="00A77220"/>
    <w:rsid w:val="00A957EC"/>
    <w:rsid w:val="00A9626B"/>
    <w:rsid w:val="00A9694F"/>
    <w:rsid w:val="00A97F29"/>
    <w:rsid w:val="00AB0964"/>
    <w:rsid w:val="00AE377D"/>
    <w:rsid w:val="00B16089"/>
    <w:rsid w:val="00B21E8D"/>
    <w:rsid w:val="00B265D8"/>
    <w:rsid w:val="00B461F2"/>
    <w:rsid w:val="00B5588A"/>
    <w:rsid w:val="00B61DBF"/>
    <w:rsid w:val="00B67D56"/>
    <w:rsid w:val="00B73622"/>
    <w:rsid w:val="00B76106"/>
    <w:rsid w:val="00B8386D"/>
    <w:rsid w:val="00B84A72"/>
    <w:rsid w:val="00B84D0F"/>
    <w:rsid w:val="00BA371D"/>
    <w:rsid w:val="00BB32CE"/>
    <w:rsid w:val="00BC30C9"/>
    <w:rsid w:val="00BE3E58"/>
    <w:rsid w:val="00BF5B76"/>
    <w:rsid w:val="00C01616"/>
    <w:rsid w:val="00C0162B"/>
    <w:rsid w:val="00C10468"/>
    <w:rsid w:val="00C33677"/>
    <w:rsid w:val="00C345B1"/>
    <w:rsid w:val="00C34E94"/>
    <w:rsid w:val="00C40142"/>
    <w:rsid w:val="00C4054B"/>
    <w:rsid w:val="00C47350"/>
    <w:rsid w:val="00C57182"/>
    <w:rsid w:val="00C63201"/>
    <w:rsid w:val="00C655FD"/>
    <w:rsid w:val="00C8117F"/>
    <w:rsid w:val="00C84EF6"/>
    <w:rsid w:val="00C867B1"/>
    <w:rsid w:val="00C87450"/>
    <w:rsid w:val="00C94434"/>
    <w:rsid w:val="00CA1C95"/>
    <w:rsid w:val="00CA5A9C"/>
    <w:rsid w:val="00CC1CD5"/>
    <w:rsid w:val="00CD1BBE"/>
    <w:rsid w:val="00CD5FE2"/>
    <w:rsid w:val="00CE3964"/>
    <w:rsid w:val="00CE65C8"/>
    <w:rsid w:val="00CE6E51"/>
    <w:rsid w:val="00D02B4C"/>
    <w:rsid w:val="00D4298E"/>
    <w:rsid w:val="00D523EE"/>
    <w:rsid w:val="00D71321"/>
    <w:rsid w:val="00D71FF0"/>
    <w:rsid w:val="00D84576"/>
    <w:rsid w:val="00D861A0"/>
    <w:rsid w:val="00D937C7"/>
    <w:rsid w:val="00D94A9D"/>
    <w:rsid w:val="00DA684C"/>
    <w:rsid w:val="00DA689A"/>
    <w:rsid w:val="00DB3AE0"/>
    <w:rsid w:val="00DC0000"/>
    <w:rsid w:val="00DE0019"/>
    <w:rsid w:val="00DE264A"/>
    <w:rsid w:val="00DE737D"/>
    <w:rsid w:val="00E041E7"/>
    <w:rsid w:val="00E07937"/>
    <w:rsid w:val="00E12734"/>
    <w:rsid w:val="00E23CA1"/>
    <w:rsid w:val="00E2705F"/>
    <w:rsid w:val="00E409A8"/>
    <w:rsid w:val="00E57D12"/>
    <w:rsid w:val="00E7209D"/>
    <w:rsid w:val="00E821EF"/>
    <w:rsid w:val="00EA50E1"/>
    <w:rsid w:val="00EB6B35"/>
    <w:rsid w:val="00EE0131"/>
    <w:rsid w:val="00EE13E3"/>
    <w:rsid w:val="00EF76CE"/>
    <w:rsid w:val="00F17349"/>
    <w:rsid w:val="00F22ECC"/>
    <w:rsid w:val="00F25A4C"/>
    <w:rsid w:val="00F2648D"/>
    <w:rsid w:val="00F30C64"/>
    <w:rsid w:val="00F543C3"/>
    <w:rsid w:val="00F86405"/>
    <w:rsid w:val="00F87F40"/>
    <w:rsid w:val="00FB730C"/>
    <w:rsid w:val="00FC2008"/>
    <w:rsid w:val="00FC2695"/>
    <w:rsid w:val="00FC3E03"/>
    <w:rsid w:val="00FE44E7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87EF4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locked/>
    <w:rsid w:val="00CE65C8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locked/>
    <w:rsid w:val="00CE6E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UTDHh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DCD3-A10A-455C-AA00-C3CEBA4E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Alessandro Dal Pozzo</cp:lastModifiedBy>
  <cp:revision>153</cp:revision>
  <cp:lastPrinted>2015-05-12T18:31:00Z</cp:lastPrinted>
  <dcterms:created xsi:type="dcterms:W3CDTF">2019-01-15T17:32:00Z</dcterms:created>
  <dcterms:modified xsi:type="dcterms:W3CDTF">2019-01-16T00:26:00Z</dcterms:modified>
</cp:coreProperties>
</file>