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904D48" w:rsidP="00704BDF">
      <w:pPr>
        <w:snapToGrid w:val="0"/>
        <w:spacing w:after="360"/>
        <w:jc w:val="center"/>
        <w:rPr>
          <w:rFonts w:asciiTheme="minorHAnsi" w:eastAsia="ＭＳ Ｐゴシック" w:hAnsiTheme="minorHAnsi"/>
          <w:b/>
          <w:bCs/>
          <w:sz w:val="28"/>
          <w:szCs w:val="28"/>
          <w:lang w:val="en-US" w:eastAsia="ko-KR"/>
        </w:rPr>
      </w:pPr>
      <w:r>
        <w:rPr>
          <w:rFonts w:asciiTheme="minorHAnsi" w:eastAsia="ＭＳ Ｐゴシック" w:hAnsiTheme="minorHAnsi"/>
          <w:b/>
          <w:bCs/>
          <w:sz w:val="28"/>
          <w:szCs w:val="28"/>
          <w:lang w:val="en-US"/>
        </w:rPr>
        <w:t>Development</w:t>
      </w:r>
      <w:r w:rsidR="000F5A8C">
        <w:rPr>
          <w:rFonts w:asciiTheme="minorHAnsi" w:eastAsia="ＭＳ Ｐゴシック" w:hAnsiTheme="minorHAnsi"/>
          <w:b/>
          <w:bCs/>
          <w:sz w:val="28"/>
          <w:szCs w:val="28"/>
          <w:lang w:val="en-US"/>
        </w:rPr>
        <w:t xml:space="preserve"> of Hybrid Membrane Separation-Distillation Processes for Propylene-Propane Separation</w:t>
      </w:r>
    </w:p>
    <w:p w:rsidR="000F5A8C" w:rsidRDefault="000F5A8C" w:rsidP="00704BDF">
      <w:pPr>
        <w:snapToGrid w:val="0"/>
        <w:spacing w:after="120"/>
        <w:jc w:val="center"/>
        <w:rPr>
          <w:rFonts w:asciiTheme="minorHAnsi" w:eastAsia="SimSun" w:hAnsiTheme="minorHAnsi"/>
          <w:color w:val="000000"/>
          <w:sz w:val="24"/>
          <w:szCs w:val="24"/>
          <w:u w:val="single"/>
          <w:lang w:val="en-US" w:eastAsia="zh-CN"/>
        </w:rPr>
      </w:pPr>
      <w:proofErr w:type="spellStart"/>
      <w:r>
        <w:rPr>
          <w:rFonts w:asciiTheme="minorHAnsi" w:eastAsia="SimSun" w:hAnsiTheme="minorHAnsi" w:hint="eastAsia"/>
          <w:color w:val="000000"/>
          <w:sz w:val="24"/>
          <w:szCs w:val="24"/>
          <w:u w:val="single"/>
          <w:lang w:val="en-US" w:eastAsia="zh-CN"/>
        </w:rPr>
        <w:t>T</w:t>
      </w:r>
      <w:r>
        <w:rPr>
          <w:rFonts w:asciiTheme="minorHAnsi" w:eastAsia="SimSun" w:hAnsiTheme="minorHAnsi"/>
          <w:color w:val="000000"/>
          <w:sz w:val="24"/>
          <w:szCs w:val="24"/>
          <w:u w:val="single"/>
          <w:lang w:val="en-US" w:eastAsia="zh-CN"/>
        </w:rPr>
        <w:t>akehiro</w:t>
      </w:r>
      <w:proofErr w:type="spellEnd"/>
      <w:r>
        <w:rPr>
          <w:rFonts w:asciiTheme="minorHAnsi" w:eastAsia="SimSun" w:hAnsiTheme="minorHAnsi"/>
          <w:color w:val="000000"/>
          <w:sz w:val="24"/>
          <w:szCs w:val="24"/>
          <w:u w:val="single"/>
          <w:lang w:val="en-US" w:eastAsia="zh-CN"/>
        </w:rPr>
        <w:t xml:space="preserve"> Yamaki</w:t>
      </w:r>
      <w:r w:rsidRPr="000F5A8C">
        <w:rPr>
          <w:rFonts w:asciiTheme="minorHAnsi" w:eastAsia="SimSun" w:hAnsiTheme="minorHAnsi"/>
          <w:color w:val="000000"/>
          <w:sz w:val="24"/>
          <w:szCs w:val="24"/>
          <w:u w:val="single"/>
          <w:vertAlign w:val="superscript"/>
          <w:lang w:val="en-US" w:eastAsia="zh-CN"/>
        </w:rPr>
        <w:t>1</w:t>
      </w:r>
      <w:r w:rsidR="00CE629A">
        <w:rPr>
          <w:rFonts w:asciiTheme="minorHAnsi" w:eastAsia="SimSun" w:hAnsiTheme="minorHAnsi"/>
          <w:color w:val="000000"/>
          <w:sz w:val="24"/>
          <w:szCs w:val="24"/>
          <w:u w:val="single"/>
          <w:vertAlign w:val="superscript"/>
          <w:lang w:val="en-US" w:eastAsia="zh-CN"/>
        </w:rPr>
        <w:t>*</w:t>
      </w:r>
      <w:r>
        <w:rPr>
          <w:rFonts w:asciiTheme="minorHAnsi" w:eastAsia="SimSun" w:hAnsiTheme="minorHAnsi"/>
          <w:color w:val="000000"/>
          <w:sz w:val="24"/>
          <w:szCs w:val="24"/>
          <w:u w:val="single"/>
          <w:lang w:val="en-US" w:eastAsia="zh-CN"/>
        </w:rPr>
        <w:t>,</w:t>
      </w:r>
      <w:r w:rsidRPr="000F5A8C">
        <w:rPr>
          <w:rFonts w:asciiTheme="minorHAnsi" w:eastAsia="SimSun" w:hAnsiTheme="minorHAnsi"/>
          <w:color w:val="000000"/>
          <w:sz w:val="24"/>
          <w:szCs w:val="24"/>
          <w:lang w:val="en-US" w:eastAsia="zh-CN"/>
        </w:rPr>
        <w:t xml:space="preserve"> </w:t>
      </w:r>
      <w:proofErr w:type="spellStart"/>
      <w:r w:rsidRPr="000F5A8C">
        <w:rPr>
          <w:rFonts w:asciiTheme="minorHAnsi" w:eastAsia="SimSun" w:hAnsiTheme="minorHAnsi"/>
          <w:color w:val="000000"/>
          <w:sz w:val="24"/>
          <w:szCs w:val="24"/>
          <w:lang w:val="en-US" w:eastAsia="zh-CN"/>
        </w:rPr>
        <w:t>Keigo</w:t>
      </w:r>
      <w:proofErr w:type="spellEnd"/>
      <w:r w:rsidRPr="000F5A8C">
        <w:rPr>
          <w:rFonts w:asciiTheme="minorHAnsi" w:eastAsia="SimSun" w:hAnsiTheme="minorHAnsi"/>
          <w:color w:val="000000"/>
          <w:sz w:val="24"/>
          <w:szCs w:val="24"/>
          <w:lang w:val="en-US" w:eastAsia="zh-CN"/>
        </w:rPr>
        <w:t xml:space="preserve"> Matsuda</w:t>
      </w:r>
      <w:r w:rsidRPr="000F5A8C">
        <w:rPr>
          <w:rFonts w:asciiTheme="minorHAnsi" w:eastAsia="SimSun" w:hAnsiTheme="minorHAnsi"/>
          <w:color w:val="000000"/>
          <w:sz w:val="24"/>
          <w:szCs w:val="24"/>
          <w:vertAlign w:val="superscript"/>
          <w:lang w:val="en-US" w:eastAsia="zh-CN"/>
        </w:rPr>
        <w:t>2,3</w:t>
      </w:r>
      <w:r w:rsidRPr="000F5A8C">
        <w:rPr>
          <w:rFonts w:asciiTheme="minorHAnsi" w:eastAsia="SimSun" w:hAnsiTheme="minorHAnsi"/>
          <w:color w:val="000000"/>
          <w:sz w:val="24"/>
          <w:szCs w:val="24"/>
          <w:lang w:val="en-US" w:eastAsia="zh-CN"/>
        </w:rPr>
        <w:t>, Akira Endo</w:t>
      </w:r>
      <w:r w:rsidRPr="000F5A8C">
        <w:rPr>
          <w:rFonts w:asciiTheme="minorHAnsi" w:eastAsia="SimSun" w:hAnsiTheme="minorHAnsi"/>
          <w:color w:val="000000"/>
          <w:sz w:val="24"/>
          <w:szCs w:val="24"/>
          <w:vertAlign w:val="superscript"/>
          <w:lang w:val="en-US" w:eastAsia="zh-CN"/>
        </w:rPr>
        <w:t>1</w:t>
      </w:r>
    </w:p>
    <w:p w:rsidR="00CE629A" w:rsidRDefault="00704BDF" w:rsidP="00CE629A">
      <w:pPr>
        <w:snapToGrid w:val="0"/>
        <w:spacing w:after="120"/>
        <w:jc w:val="center"/>
        <w:rPr>
          <w:rFonts w:asciiTheme="minorHAnsi" w:eastAsia="ＭＳ Ｐゴシック" w:hAnsiTheme="minorHAnsi"/>
          <w:i/>
          <w:iCs/>
          <w:color w:val="000000"/>
          <w:sz w:val="20"/>
          <w:lang w:val="en-US"/>
        </w:rPr>
      </w:pPr>
      <w:r w:rsidRPr="00A15B93">
        <w:rPr>
          <w:rFonts w:eastAsia="ＭＳ Ｐゴシック"/>
          <w:i/>
          <w:iCs/>
          <w:color w:val="000000"/>
          <w:sz w:val="20"/>
          <w:lang w:val="en-US"/>
        </w:rPr>
        <w:t>1</w:t>
      </w:r>
      <w:r w:rsidRPr="00DE0019">
        <w:rPr>
          <w:rFonts w:asciiTheme="minorHAnsi" w:eastAsia="ＭＳ Ｐゴシック" w:hAnsiTheme="minorHAnsi"/>
          <w:i/>
          <w:iCs/>
          <w:color w:val="000000"/>
          <w:sz w:val="20"/>
          <w:lang w:val="en-US"/>
        </w:rPr>
        <w:t xml:space="preserve"> </w:t>
      </w:r>
      <w:r w:rsidR="00CE629A" w:rsidRPr="00CE629A">
        <w:rPr>
          <w:rFonts w:asciiTheme="minorHAnsi" w:eastAsia="ＭＳ Ｐゴシック" w:hAnsiTheme="minorHAnsi"/>
          <w:i/>
          <w:iCs/>
          <w:color w:val="000000"/>
          <w:sz w:val="20"/>
          <w:lang w:val="en-US"/>
        </w:rPr>
        <w:t>Research Institute for Chemical Process Technology, National Institute of Advanced Industrial Science and Technology (AIST), 305-8565 Ibaraki, JAPAN</w:t>
      </w:r>
      <w:r w:rsidRPr="00DE0019">
        <w:rPr>
          <w:rFonts w:asciiTheme="minorHAnsi" w:eastAsia="ＭＳ Ｐゴシック" w:hAnsiTheme="minorHAnsi"/>
          <w:i/>
          <w:iCs/>
          <w:color w:val="000000"/>
          <w:sz w:val="20"/>
          <w:lang w:val="en-US"/>
        </w:rPr>
        <w:t xml:space="preserve">; 2 </w:t>
      </w:r>
      <w:r w:rsidR="00CE629A" w:rsidRPr="00CE629A">
        <w:rPr>
          <w:rFonts w:asciiTheme="minorHAnsi" w:eastAsia="ＭＳ Ｐゴシック" w:hAnsiTheme="minorHAnsi"/>
          <w:i/>
          <w:iCs/>
          <w:color w:val="000000"/>
          <w:sz w:val="20"/>
          <w:lang w:val="en-US"/>
        </w:rPr>
        <w:t>Department of Chemistry and Chemical Engineering, Graduate School of Science and Engineering, Yamagata University, 992-8510 Yamagata, JAPAN</w:t>
      </w:r>
      <w:r w:rsidR="00CE629A">
        <w:rPr>
          <w:rFonts w:asciiTheme="minorHAnsi" w:eastAsia="ＭＳ Ｐゴシック" w:hAnsiTheme="minorHAnsi"/>
          <w:i/>
          <w:iCs/>
          <w:color w:val="000000"/>
          <w:sz w:val="20"/>
          <w:lang w:val="en-US"/>
        </w:rPr>
        <w:t xml:space="preserve">; 3 </w:t>
      </w:r>
      <w:r w:rsidR="00CE629A" w:rsidRPr="00CE629A">
        <w:rPr>
          <w:rFonts w:asciiTheme="minorHAnsi" w:eastAsia="ＭＳ Ｐゴシック" w:hAnsiTheme="minorHAnsi"/>
          <w:i/>
          <w:iCs/>
          <w:color w:val="000000"/>
          <w:sz w:val="20"/>
          <w:lang w:val="en-US"/>
        </w:rPr>
        <w:t>Renewable Energy Res</w:t>
      </w:r>
      <w:r w:rsidR="00CE629A" w:rsidRPr="00CE629A">
        <w:rPr>
          <w:rFonts w:asciiTheme="minorHAnsi" w:eastAsia="ＭＳ Ｐゴシック" w:hAnsiTheme="minorHAnsi" w:hint="eastAsia"/>
          <w:i/>
          <w:iCs/>
          <w:color w:val="000000"/>
          <w:sz w:val="20"/>
          <w:lang w:val="en-US"/>
        </w:rPr>
        <w:t>e</w:t>
      </w:r>
      <w:r w:rsidR="00CE629A" w:rsidRPr="00CE629A">
        <w:rPr>
          <w:rFonts w:asciiTheme="minorHAnsi" w:eastAsia="ＭＳ Ｐゴシック" w:hAnsiTheme="minorHAnsi"/>
          <w:i/>
          <w:iCs/>
          <w:color w:val="000000"/>
          <w:sz w:val="20"/>
          <w:lang w:val="en-US"/>
        </w:rPr>
        <w:t>arch Center, National Institute of Advanced Industrial Science and Technology (AIST), 963-0298 Fukushima, JAPAN</w:t>
      </w:r>
    </w:p>
    <w:p w:rsidR="00704BDF" w:rsidRPr="00DE0019" w:rsidRDefault="00704BDF" w:rsidP="00704BDF">
      <w:pPr>
        <w:snapToGrid w:val="0"/>
        <w:jc w:val="center"/>
        <w:rPr>
          <w:rFonts w:asciiTheme="minorHAnsi" w:eastAsia="ＭＳ Ｐゴシック" w:hAnsiTheme="minorHAnsi"/>
          <w:bCs/>
          <w:i/>
          <w:iCs/>
          <w:sz w:val="20"/>
          <w:lang w:val="en-US" w:eastAsia="ja-JP"/>
        </w:rPr>
      </w:pPr>
      <w:r w:rsidRPr="00DE0019">
        <w:rPr>
          <w:rFonts w:asciiTheme="minorHAnsi" w:eastAsia="ＭＳ Ｐゴシック" w:hAnsiTheme="minorHAnsi"/>
          <w:bCs/>
          <w:i/>
          <w:iCs/>
          <w:color w:val="000000"/>
          <w:sz w:val="20"/>
          <w:lang w:val="en-US"/>
        </w:rPr>
        <w:t>*Corresponding author</w:t>
      </w:r>
      <w:r w:rsidRPr="00DE0019">
        <w:rPr>
          <w:rFonts w:asciiTheme="minorHAnsi" w:eastAsia="ＭＳ Ｐゴシック" w:hAnsiTheme="minorHAnsi"/>
          <w:bCs/>
          <w:i/>
          <w:iCs/>
          <w:sz w:val="20"/>
          <w:lang w:val="en-US" w:eastAsia="ko-KR"/>
        </w:rPr>
        <w:t>:</w:t>
      </w:r>
      <w:r w:rsidRPr="00DE0019">
        <w:rPr>
          <w:rFonts w:asciiTheme="minorHAnsi" w:eastAsia="ＭＳ Ｐゴシック" w:hAnsiTheme="minorHAnsi"/>
          <w:bCs/>
          <w:i/>
          <w:iCs/>
          <w:sz w:val="20"/>
          <w:lang w:val="en-US"/>
        </w:rPr>
        <w:t xml:space="preserve"> </w:t>
      </w:r>
      <w:r w:rsidR="00CE629A">
        <w:rPr>
          <w:rFonts w:asciiTheme="minorHAnsi" w:eastAsia="ＭＳ Ｐゴシック" w:hAnsiTheme="minorHAnsi"/>
          <w:bCs/>
          <w:i/>
          <w:iCs/>
          <w:sz w:val="20"/>
          <w:lang w:val="en-US"/>
        </w:rPr>
        <w:t>takehiro-yamaki</w:t>
      </w:r>
      <w:r w:rsidRPr="00DE0019">
        <w:rPr>
          <w:rFonts w:asciiTheme="minorHAnsi" w:eastAsia="ＭＳ Ｐゴシック" w:hAnsiTheme="minorHAnsi"/>
          <w:bCs/>
          <w:i/>
          <w:iCs/>
          <w:sz w:val="20"/>
          <w:lang w:val="en-US"/>
        </w:rPr>
        <w:t>@</w:t>
      </w:r>
      <w:r w:rsidR="00CE629A">
        <w:rPr>
          <w:rFonts w:asciiTheme="minorHAnsi" w:eastAsia="ＭＳ Ｐゴシック" w:hAnsiTheme="minorHAnsi"/>
          <w:bCs/>
          <w:i/>
          <w:iCs/>
          <w:sz w:val="20"/>
          <w:lang w:val="en-US"/>
        </w:rPr>
        <w:t>aist.go.jp</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241E3" w:rsidRPr="00A241E3" w:rsidRDefault="007132C7" w:rsidP="00A241E3">
      <w:pPr>
        <w:pStyle w:val="AbstractBody"/>
        <w:numPr>
          <w:ilvl w:val="0"/>
          <w:numId w:val="16"/>
        </w:numPr>
        <w:ind w:left="709"/>
        <w:rPr>
          <w:rFonts w:asciiTheme="minorHAnsi" w:hAnsiTheme="minorHAnsi"/>
          <w:color w:val="000000" w:themeColor="text1"/>
        </w:rPr>
      </w:pPr>
      <w:r>
        <w:rPr>
          <w:rFonts w:asciiTheme="minorHAnsi" w:hAnsiTheme="minorHAnsi"/>
          <w:color w:val="000000" w:themeColor="text1"/>
        </w:rPr>
        <w:t>Evaluation of</w:t>
      </w:r>
      <w:r w:rsidR="00A241E3" w:rsidRPr="00A241E3">
        <w:rPr>
          <w:rFonts w:asciiTheme="minorHAnsi" w:hAnsiTheme="minorHAnsi"/>
          <w:color w:val="000000" w:themeColor="text1"/>
        </w:rPr>
        <w:t xml:space="preserve"> energy consumption </w:t>
      </w:r>
      <w:r>
        <w:rPr>
          <w:rFonts w:asciiTheme="minorHAnsi" w:hAnsiTheme="minorHAnsi"/>
          <w:color w:val="000000" w:themeColor="text1"/>
        </w:rPr>
        <w:t>of</w:t>
      </w:r>
      <w:r w:rsidR="00A241E3" w:rsidRPr="00A241E3">
        <w:rPr>
          <w:rFonts w:asciiTheme="minorHAnsi" w:hAnsiTheme="minorHAnsi"/>
          <w:color w:val="000000" w:themeColor="text1"/>
        </w:rPr>
        <w:t xml:space="preserve"> hybrid membrane separation-distillation processes</w:t>
      </w:r>
    </w:p>
    <w:p w:rsidR="00A241E3" w:rsidRPr="00A241E3" w:rsidRDefault="00904D48" w:rsidP="00A241E3">
      <w:pPr>
        <w:pStyle w:val="AbstractBody"/>
        <w:numPr>
          <w:ilvl w:val="0"/>
          <w:numId w:val="16"/>
        </w:numPr>
        <w:ind w:left="709"/>
        <w:rPr>
          <w:rFonts w:asciiTheme="minorHAnsi" w:hAnsiTheme="minorHAnsi"/>
          <w:color w:val="000000" w:themeColor="text1"/>
        </w:rPr>
      </w:pPr>
      <w:r>
        <w:rPr>
          <w:rFonts w:asciiTheme="minorHAnsi" w:hAnsiTheme="minorHAnsi"/>
          <w:color w:val="000000" w:themeColor="text1"/>
          <w:lang w:eastAsia="ja-JP"/>
        </w:rPr>
        <w:t xml:space="preserve">Energy consumption of the hybrid process is 83% less than that of </w:t>
      </w:r>
      <w:r w:rsidR="00A241E3" w:rsidRPr="00A241E3">
        <w:rPr>
          <w:rFonts w:asciiTheme="minorHAnsi" w:hAnsiTheme="minorHAnsi"/>
          <w:color w:val="000000" w:themeColor="text1"/>
          <w:lang w:eastAsia="ja-JP"/>
        </w:rPr>
        <w:t>distillation process</w:t>
      </w:r>
    </w:p>
    <w:p w:rsidR="00A241E3" w:rsidRPr="00A241E3" w:rsidRDefault="007132C7" w:rsidP="00A241E3">
      <w:pPr>
        <w:pStyle w:val="AbstractBody"/>
        <w:numPr>
          <w:ilvl w:val="0"/>
          <w:numId w:val="16"/>
        </w:numPr>
        <w:ind w:left="709"/>
        <w:rPr>
          <w:rFonts w:asciiTheme="minorHAnsi" w:hAnsiTheme="minorHAnsi"/>
          <w:color w:val="000000" w:themeColor="text1"/>
        </w:rPr>
      </w:pPr>
      <w:r>
        <w:rPr>
          <w:rFonts w:asciiTheme="minorHAnsi" w:hAnsiTheme="minorHAnsi"/>
          <w:color w:val="000000" w:themeColor="text1"/>
          <w:lang w:eastAsia="ja-JP"/>
        </w:rPr>
        <w:t xml:space="preserve">Capital cost </w:t>
      </w:r>
      <w:r w:rsidRPr="007132C7">
        <w:rPr>
          <w:rFonts w:asciiTheme="minorHAnsi" w:eastAsia="ＭＳ Ｐゴシック" w:hAnsiTheme="minorHAnsi"/>
          <w:color w:val="000000"/>
          <w:szCs w:val="22"/>
          <w:lang w:eastAsia="ja-JP"/>
        </w:rPr>
        <w:t>divided by the payback time</w:t>
      </w:r>
      <w:r>
        <w:rPr>
          <w:rFonts w:asciiTheme="minorHAnsi" w:hAnsiTheme="minorHAnsi"/>
          <w:color w:val="000000" w:themeColor="text1"/>
          <w:lang w:eastAsia="ja-JP"/>
        </w:rPr>
        <w:t xml:space="preserve"> of membrane separation unit was estimated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ＭＳ Ｐゴシック" w:hAnsiTheme="minorHAnsi"/>
          <w:b/>
          <w:bCs/>
          <w:color w:val="000000"/>
          <w:sz w:val="22"/>
          <w:szCs w:val="22"/>
          <w:lang w:val="en-US" w:eastAsia="ko-KR"/>
        </w:rPr>
      </w:pPr>
      <w:r w:rsidRPr="008D0BEB">
        <w:rPr>
          <w:rFonts w:asciiTheme="minorHAnsi" w:eastAsia="ＭＳ Ｐゴシック" w:hAnsiTheme="minorHAnsi"/>
          <w:b/>
          <w:bCs/>
          <w:color w:val="000000"/>
          <w:sz w:val="22"/>
          <w:szCs w:val="22"/>
          <w:lang w:val="en-US"/>
        </w:rPr>
        <w:t>1. Introduction</w:t>
      </w:r>
    </w:p>
    <w:p w:rsidR="00A47160" w:rsidRDefault="00A47160" w:rsidP="00F108E3">
      <w:pPr>
        <w:snapToGrid w:val="0"/>
        <w:spacing w:after="120"/>
        <w:rPr>
          <w:rFonts w:asciiTheme="minorHAnsi" w:eastAsia="ＭＳ Ｐゴシック" w:hAnsiTheme="minorHAnsi"/>
          <w:color w:val="000000"/>
          <w:sz w:val="22"/>
          <w:szCs w:val="22"/>
          <w:lang w:val="en-US" w:eastAsia="ja-JP"/>
        </w:rPr>
      </w:pPr>
      <w:r>
        <w:rPr>
          <w:rFonts w:asciiTheme="minorHAnsi" w:eastAsia="ＭＳ Ｐゴシック" w:hAnsiTheme="minorHAnsi"/>
          <w:color w:val="000000"/>
          <w:sz w:val="22"/>
          <w:szCs w:val="22"/>
          <w:lang w:val="en-US" w:eastAsia="ja-JP"/>
        </w:rPr>
        <w:t>Energy-saving of separation process is a problem in order to reduce greenhouse gas emission</w:t>
      </w:r>
      <w:r w:rsidR="00904D48">
        <w:rPr>
          <w:rFonts w:asciiTheme="minorHAnsi" w:eastAsia="ＭＳ Ｐゴシック" w:hAnsiTheme="minorHAnsi"/>
          <w:color w:val="000000"/>
          <w:sz w:val="22"/>
          <w:szCs w:val="22"/>
          <w:lang w:val="en-US" w:eastAsia="ja-JP"/>
        </w:rPr>
        <w:t>,</w:t>
      </w:r>
      <w:r>
        <w:rPr>
          <w:rFonts w:asciiTheme="minorHAnsi" w:eastAsia="ＭＳ Ｐゴシック" w:hAnsiTheme="minorHAnsi"/>
          <w:color w:val="000000"/>
          <w:sz w:val="22"/>
          <w:szCs w:val="22"/>
          <w:lang w:val="en-US" w:eastAsia="ja-JP"/>
        </w:rPr>
        <w:t xml:space="preserve"> because the separation process accounts for about half of the energy consumption in the chemical industry</w:t>
      </w:r>
      <w:r w:rsidR="003708A5">
        <w:rPr>
          <w:rFonts w:asciiTheme="minorHAnsi" w:eastAsia="ＭＳ Ｐゴシック" w:hAnsiTheme="minorHAnsi"/>
          <w:color w:val="000000"/>
          <w:sz w:val="22"/>
          <w:szCs w:val="22"/>
          <w:lang w:val="en-US" w:eastAsia="ja-JP"/>
        </w:rPr>
        <w:t xml:space="preserve"> </w:t>
      </w:r>
      <w:r>
        <w:rPr>
          <w:rFonts w:asciiTheme="minorHAnsi" w:eastAsia="ＭＳ Ｐゴシック" w:hAnsiTheme="minorHAnsi"/>
          <w:color w:val="000000"/>
          <w:sz w:val="22"/>
          <w:szCs w:val="22"/>
          <w:lang w:val="en-US" w:eastAsia="ja-JP"/>
        </w:rPr>
        <w:t xml:space="preserve">[1]. In the chemical industry, diversification of raw materials is proceeding. An as example, in propylene production, the propylene content in the mixture fed to the propylene purification column is 98% for the ethylene center, whereas it is 90% for the propane dehydration process. </w:t>
      </w:r>
      <w:r w:rsidR="00F108E3">
        <w:rPr>
          <w:rFonts w:asciiTheme="minorHAnsi" w:eastAsia="ＭＳ Ｐゴシック" w:hAnsiTheme="minorHAnsi"/>
          <w:color w:val="000000"/>
          <w:sz w:val="22"/>
          <w:szCs w:val="22"/>
          <w:lang w:val="en-US" w:eastAsia="ja-JP"/>
        </w:rPr>
        <w:t>Although d</w:t>
      </w:r>
      <w:r w:rsidR="00CE45EC">
        <w:rPr>
          <w:rFonts w:asciiTheme="minorHAnsi" w:eastAsia="ＭＳ Ｐゴシック" w:hAnsiTheme="minorHAnsi"/>
          <w:color w:val="000000"/>
          <w:sz w:val="22"/>
          <w:szCs w:val="22"/>
          <w:lang w:val="en-US" w:eastAsia="ja-JP"/>
        </w:rPr>
        <w:t xml:space="preserve">istillation </w:t>
      </w:r>
      <w:r w:rsidR="00F108E3">
        <w:rPr>
          <w:rFonts w:asciiTheme="minorHAnsi" w:eastAsia="ＭＳ Ｐゴシック" w:hAnsiTheme="minorHAnsi"/>
          <w:color w:val="000000"/>
          <w:sz w:val="22"/>
          <w:szCs w:val="22"/>
          <w:lang w:val="en-US" w:eastAsia="ja-JP"/>
        </w:rPr>
        <w:t>is</w:t>
      </w:r>
      <w:r w:rsidR="00CE45EC">
        <w:rPr>
          <w:rFonts w:asciiTheme="minorHAnsi" w:eastAsia="ＭＳ Ｐゴシック" w:hAnsiTheme="minorHAnsi"/>
          <w:color w:val="000000"/>
          <w:sz w:val="22"/>
          <w:szCs w:val="22"/>
          <w:lang w:val="en-US" w:eastAsia="ja-JP"/>
        </w:rPr>
        <w:t xml:space="preserve"> widely used </w:t>
      </w:r>
      <w:r w:rsidR="00F108E3">
        <w:rPr>
          <w:rFonts w:asciiTheme="minorHAnsi" w:eastAsia="ＭＳ Ｐゴシック" w:hAnsiTheme="minorHAnsi"/>
          <w:color w:val="000000"/>
          <w:sz w:val="22"/>
          <w:szCs w:val="22"/>
          <w:lang w:val="en-US" w:eastAsia="ja-JP"/>
        </w:rPr>
        <w:t>for these separations, reduction of</w:t>
      </w:r>
      <w:r w:rsidR="00F108E3">
        <w:rPr>
          <w:rFonts w:asciiTheme="minorHAnsi" w:eastAsia="ＭＳ Ｐゴシック" w:hAnsiTheme="minorHAnsi" w:hint="eastAsia"/>
          <w:color w:val="000000"/>
          <w:sz w:val="22"/>
          <w:szCs w:val="22"/>
          <w:lang w:val="en-US" w:eastAsia="ja-JP"/>
        </w:rPr>
        <w:t xml:space="preserve"> </w:t>
      </w:r>
      <w:r w:rsidR="00F108E3">
        <w:rPr>
          <w:rFonts w:asciiTheme="minorHAnsi" w:eastAsia="ＭＳ Ｐゴシック" w:hAnsiTheme="minorHAnsi"/>
          <w:color w:val="000000"/>
          <w:sz w:val="22"/>
          <w:szCs w:val="22"/>
          <w:lang w:val="en-US" w:eastAsia="ja-JP"/>
        </w:rPr>
        <w:t xml:space="preserve">the propylene content leads to increase of energy consumption. Therefore, </w:t>
      </w:r>
      <w:r w:rsidR="00CE45EC">
        <w:rPr>
          <w:rFonts w:asciiTheme="minorHAnsi" w:eastAsia="ＭＳ Ｐゴシック" w:hAnsiTheme="minorHAnsi"/>
          <w:color w:val="000000"/>
          <w:sz w:val="22"/>
          <w:szCs w:val="22"/>
          <w:lang w:val="en-US" w:eastAsia="ja-JP"/>
        </w:rPr>
        <w:t xml:space="preserve">it is necessary to develop an alternative energy-efficiency separation process. </w:t>
      </w:r>
      <w:r w:rsidR="00F108E3">
        <w:rPr>
          <w:rFonts w:asciiTheme="minorHAnsi" w:eastAsia="ＭＳ Ｐゴシック" w:hAnsiTheme="minorHAnsi"/>
          <w:color w:val="000000"/>
          <w:sz w:val="22"/>
          <w:szCs w:val="22"/>
          <w:lang w:val="en-US" w:eastAsia="ja-JP"/>
        </w:rPr>
        <w:t>As an energy-efficiency separation process, membrane separation has attracted attention</w:t>
      </w:r>
      <w:r w:rsidR="003708A5">
        <w:rPr>
          <w:rFonts w:asciiTheme="minorHAnsi" w:eastAsia="ＭＳ Ｐゴシック" w:hAnsiTheme="minorHAnsi"/>
          <w:color w:val="000000"/>
          <w:sz w:val="22"/>
          <w:szCs w:val="22"/>
          <w:lang w:val="en-US" w:eastAsia="ja-JP"/>
        </w:rPr>
        <w:t xml:space="preserve"> </w:t>
      </w:r>
      <w:r w:rsidR="00F108E3">
        <w:rPr>
          <w:rFonts w:asciiTheme="minorHAnsi" w:eastAsia="ＭＳ Ｐゴシック" w:hAnsiTheme="minorHAnsi"/>
          <w:color w:val="000000"/>
          <w:sz w:val="22"/>
          <w:szCs w:val="22"/>
          <w:lang w:val="en-US" w:eastAsia="ja-JP"/>
        </w:rPr>
        <w:t xml:space="preserve">[1]. However, since membrane separation is not suitable for high throughput, it is difficult to replace the distillation process of propylene separation with membrane separation. To solve this problem, </w:t>
      </w:r>
      <w:r w:rsidR="00904D48">
        <w:rPr>
          <w:rFonts w:asciiTheme="minorHAnsi" w:eastAsia="ＭＳ Ｐゴシック" w:hAnsiTheme="minorHAnsi"/>
          <w:color w:val="000000"/>
          <w:sz w:val="22"/>
          <w:szCs w:val="22"/>
          <w:lang w:val="en-US" w:eastAsia="ja-JP"/>
        </w:rPr>
        <w:t xml:space="preserve">there is hybridization of membrane separation and distillation as one of the candidates. </w:t>
      </w:r>
      <w:r w:rsidR="009C0DB5">
        <w:rPr>
          <w:rFonts w:asciiTheme="minorHAnsi" w:eastAsia="ＭＳ Ｐゴシック" w:hAnsiTheme="minorHAnsi"/>
          <w:color w:val="000000"/>
          <w:sz w:val="22"/>
          <w:szCs w:val="22"/>
          <w:lang w:val="en-US" w:eastAsia="ja-JP"/>
        </w:rPr>
        <w:t xml:space="preserve">In </w:t>
      </w:r>
      <w:r w:rsidR="009903C6">
        <w:rPr>
          <w:rFonts w:asciiTheme="minorHAnsi" w:eastAsia="ＭＳ Ｐゴシック" w:hAnsiTheme="minorHAnsi"/>
          <w:color w:val="000000"/>
          <w:sz w:val="22"/>
          <w:szCs w:val="22"/>
          <w:lang w:val="en-US" w:eastAsia="ja-JP"/>
        </w:rPr>
        <w:t xml:space="preserve">the design of hybrid process, it is necessary not only to clarify the configuration that can reduce the energy consumption but also to achieve cost reduction. This study clarifies the influence of the configuration of the hybrid </w:t>
      </w:r>
      <w:r w:rsidR="00490773">
        <w:rPr>
          <w:rFonts w:asciiTheme="minorHAnsi" w:eastAsia="ＭＳ Ｐゴシック" w:hAnsiTheme="minorHAnsi"/>
          <w:color w:val="000000"/>
          <w:sz w:val="22"/>
          <w:szCs w:val="22"/>
          <w:lang w:val="en-US" w:eastAsia="ja-JP"/>
        </w:rPr>
        <w:t>process on energy consumption for separation of propylene/propane mixture</w:t>
      </w:r>
      <w:r w:rsidR="00450E07">
        <w:rPr>
          <w:rFonts w:asciiTheme="minorHAnsi" w:eastAsia="ＭＳ Ｐゴシック" w:hAnsiTheme="minorHAnsi"/>
          <w:color w:val="000000"/>
          <w:sz w:val="22"/>
          <w:szCs w:val="22"/>
          <w:lang w:val="en-US" w:eastAsia="ja-JP"/>
        </w:rPr>
        <w:t xml:space="preserve"> and discusses the </w:t>
      </w:r>
      <w:r w:rsidR="00904D48">
        <w:rPr>
          <w:rFonts w:asciiTheme="minorHAnsi" w:eastAsia="ＭＳ Ｐゴシック" w:hAnsiTheme="minorHAnsi"/>
          <w:color w:val="000000"/>
          <w:sz w:val="22"/>
          <w:szCs w:val="22"/>
          <w:lang w:val="en-US" w:eastAsia="ja-JP"/>
        </w:rPr>
        <w:t>cost</w:t>
      </w:r>
      <w:r w:rsidR="00450E07">
        <w:rPr>
          <w:rFonts w:asciiTheme="minorHAnsi" w:eastAsia="ＭＳ Ｐゴシック" w:hAnsiTheme="minorHAnsi"/>
          <w:color w:val="000000"/>
          <w:sz w:val="22"/>
          <w:szCs w:val="22"/>
          <w:lang w:val="en-US" w:eastAsia="ja-JP"/>
        </w:rPr>
        <w:t xml:space="preserve"> of the separation membrane</w:t>
      </w:r>
      <w:r w:rsidR="00A30F24">
        <w:rPr>
          <w:rFonts w:asciiTheme="minorHAnsi" w:eastAsia="ＭＳ Ｐゴシック" w:hAnsiTheme="minorHAnsi"/>
          <w:color w:val="000000"/>
          <w:sz w:val="22"/>
          <w:szCs w:val="22"/>
          <w:lang w:val="en-US" w:eastAsia="ja-JP"/>
        </w:rPr>
        <w:t xml:space="preserve"> unit</w:t>
      </w:r>
      <w:r w:rsidR="00450E07">
        <w:rPr>
          <w:rFonts w:asciiTheme="minorHAnsi" w:eastAsia="ＭＳ Ｐゴシック" w:hAnsiTheme="minorHAnsi"/>
          <w:color w:val="000000"/>
          <w:sz w:val="22"/>
          <w:szCs w:val="22"/>
          <w:lang w:val="en-US" w:eastAsia="ja-JP"/>
        </w:rPr>
        <w:t>.</w:t>
      </w:r>
      <w:r w:rsidR="00490773">
        <w:rPr>
          <w:rFonts w:asciiTheme="minorHAnsi" w:eastAsia="ＭＳ Ｐゴシック" w:hAnsiTheme="minorHAnsi"/>
          <w:color w:val="000000"/>
          <w:sz w:val="22"/>
          <w:szCs w:val="22"/>
          <w:lang w:val="en-US" w:eastAsia="ja-JP"/>
        </w:rPr>
        <w:t xml:space="preserve"> </w:t>
      </w:r>
    </w:p>
    <w:p w:rsidR="00704BDF" w:rsidRPr="008D0BEB" w:rsidRDefault="00704BDF" w:rsidP="00C867B1">
      <w:pPr>
        <w:snapToGrid w:val="0"/>
        <w:spacing w:after="120"/>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lang w:val="en-US"/>
        </w:rPr>
        <w:t xml:space="preserve">2. </w:t>
      </w:r>
      <w:r w:rsidR="00A241E3">
        <w:rPr>
          <w:rFonts w:asciiTheme="minorHAnsi" w:eastAsia="ＭＳ Ｐゴシック" w:hAnsiTheme="minorHAnsi"/>
          <w:b/>
          <w:bCs/>
          <w:color w:val="000000"/>
          <w:sz w:val="22"/>
          <w:szCs w:val="22"/>
          <w:lang w:val="en-US"/>
        </w:rPr>
        <w:t>Simulation model</w:t>
      </w:r>
    </w:p>
    <w:p w:rsidR="00A241E3" w:rsidRDefault="00A241E3" w:rsidP="00704BDF">
      <w:pPr>
        <w:snapToGrid w:val="0"/>
        <w:spacing w:after="120"/>
        <w:rPr>
          <w:rFonts w:asciiTheme="minorHAnsi" w:eastAsia="ＭＳ Ｐゴシック" w:hAnsiTheme="minorHAnsi"/>
          <w:color w:val="000000"/>
          <w:sz w:val="22"/>
          <w:szCs w:val="22"/>
          <w:lang w:val="en-US" w:eastAsia="ja-JP"/>
        </w:rPr>
      </w:pPr>
      <w:r>
        <w:rPr>
          <w:rFonts w:asciiTheme="minorHAnsi" w:eastAsia="ＭＳ Ｐゴシック" w:hAnsiTheme="minorHAnsi"/>
          <w:color w:val="000000"/>
          <w:sz w:val="22"/>
          <w:szCs w:val="22"/>
          <w:lang w:val="en-US" w:eastAsia="ja-JP"/>
        </w:rPr>
        <w:t xml:space="preserve">For a case study, the propylene content in the feed was set as 90 </w:t>
      </w:r>
      <w:proofErr w:type="spellStart"/>
      <w:r>
        <w:rPr>
          <w:rFonts w:asciiTheme="minorHAnsi" w:eastAsia="ＭＳ Ｐゴシック" w:hAnsiTheme="minorHAnsi"/>
          <w:color w:val="000000"/>
          <w:sz w:val="22"/>
          <w:szCs w:val="22"/>
          <w:lang w:val="en-US" w:eastAsia="ja-JP"/>
        </w:rPr>
        <w:t>mol</w:t>
      </w:r>
      <w:proofErr w:type="spellEnd"/>
      <w:r>
        <w:rPr>
          <w:rFonts w:asciiTheme="minorHAnsi" w:eastAsia="ＭＳ Ｐゴシック" w:hAnsiTheme="minorHAnsi"/>
          <w:color w:val="000000"/>
          <w:sz w:val="22"/>
          <w:szCs w:val="22"/>
          <w:lang w:val="en-US" w:eastAsia="ja-JP"/>
        </w:rPr>
        <w:t xml:space="preserve">%, and the feed flow rate was constant at 1433 </w:t>
      </w:r>
      <w:proofErr w:type="spellStart"/>
      <w:r>
        <w:rPr>
          <w:rFonts w:asciiTheme="minorHAnsi" w:eastAsia="ＭＳ Ｐゴシック" w:hAnsiTheme="minorHAnsi"/>
          <w:color w:val="000000"/>
          <w:sz w:val="22"/>
          <w:szCs w:val="22"/>
          <w:lang w:val="en-US" w:eastAsia="ja-JP"/>
        </w:rPr>
        <w:t>kmol</w:t>
      </w:r>
      <w:proofErr w:type="spellEnd"/>
      <w:r>
        <w:rPr>
          <w:rFonts w:asciiTheme="minorHAnsi" w:eastAsia="ＭＳ Ｐゴシック" w:hAnsiTheme="minorHAnsi"/>
          <w:color w:val="000000"/>
          <w:sz w:val="22"/>
          <w:szCs w:val="22"/>
          <w:lang w:val="en-US" w:eastAsia="ja-JP"/>
        </w:rPr>
        <w:t xml:space="preserve">/h. As the product specifications, the propylene content was 99.5 </w:t>
      </w:r>
      <w:proofErr w:type="spellStart"/>
      <w:r>
        <w:rPr>
          <w:rFonts w:asciiTheme="minorHAnsi" w:eastAsia="ＭＳ Ｐゴシック" w:hAnsiTheme="minorHAnsi"/>
          <w:color w:val="000000"/>
          <w:sz w:val="22"/>
          <w:szCs w:val="22"/>
          <w:lang w:val="en-US" w:eastAsia="ja-JP"/>
        </w:rPr>
        <w:t>mol</w:t>
      </w:r>
      <w:proofErr w:type="spellEnd"/>
      <w:r>
        <w:rPr>
          <w:rFonts w:asciiTheme="minorHAnsi" w:eastAsia="ＭＳ Ｐゴシック" w:hAnsiTheme="minorHAnsi"/>
          <w:color w:val="000000"/>
          <w:sz w:val="22"/>
          <w:szCs w:val="22"/>
          <w:lang w:val="en-US" w:eastAsia="ja-JP"/>
        </w:rPr>
        <w:t>%, and the recovery ratio of propylene was 99.5%. The thermodynamic properties were estimated using the Peng-Robinson model.</w:t>
      </w:r>
      <w:r w:rsidR="00B924B5">
        <w:rPr>
          <w:rFonts w:asciiTheme="minorHAnsi" w:eastAsia="ＭＳ Ｐゴシック" w:hAnsiTheme="minorHAnsi"/>
          <w:color w:val="000000"/>
          <w:sz w:val="22"/>
          <w:szCs w:val="22"/>
          <w:lang w:val="en-US" w:eastAsia="ja-JP"/>
        </w:rPr>
        <w:t xml:space="preserve"> </w:t>
      </w:r>
      <w:r w:rsidRPr="00A241E3">
        <w:rPr>
          <w:rFonts w:asciiTheme="minorHAnsi" w:eastAsia="ＭＳ Ｐゴシック" w:hAnsiTheme="minorHAnsi" w:hint="eastAsia"/>
          <w:b/>
          <w:color w:val="000000"/>
          <w:sz w:val="22"/>
          <w:szCs w:val="22"/>
          <w:lang w:val="en-US"/>
        </w:rPr>
        <w:t>F</w:t>
      </w:r>
      <w:r w:rsidRPr="00A241E3">
        <w:rPr>
          <w:rFonts w:asciiTheme="minorHAnsi" w:eastAsia="ＭＳ Ｐゴシック" w:hAnsiTheme="minorHAnsi"/>
          <w:b/>
          <w:color w:val="000000"/>
          <w:sz w:val="22"/>
          <w:szCs w:val="22"/>
          <w:lang w:val="en-US"/>
        </w:rPr>
        <w:t>igure 1</w:t>
      </w:r>
      <w:r>
        <w:rPr>
          <w:rFonts w:asciiTheme="minorHAnsi" w:eastAsia="ＭＳ Ｐゴシック" w:hAnsiTheme="minorHAnsi"/>
          <w:color w:val="000000"/>
          <w:sz w:val="22"/>
          <w:szCs w:val="22"/>
          <w:lang w:val="en-US"/>
        </w:rPr>
        <w:t xml:space="preserve"> shows the schematic diagrams of </w:t>
      </w:r>
      <w:r>
        <w:rPr>
          <w:rFonts w:asciiTheme="minorHAnsi" w:eastAsia="ＭＳ Ｐゴシック" w:hAnsiTheme="minorHAnsi"/>
          <w:color w:val="000000"/>
          <w:sz w:val="22"/>
          <w:szCs w:val="22"/>
          <w:lang w:val="en-US" w:eastAsia="ja-JP"/>
        </w:rPr>
        <w:t xml:space="preserve">hybrid membrane separation-distillation processes. The hybrid process consists of one distillation column and one membrane separation unit. The stage numbers of the distillation column was fixed at 230 stages. The pressure of the distillation column was 2040 kPa. As membrane separation performances, the propylene </w:t>
      </w:r>
      <w:r>
        <w:rPr>
          <w:rFonts w:asciiTheme="minorHAnsi" w:eastAsia="ＭＳ Ｐゴシック" w:hAnsiTheme="minorHAnsi"/>
          <w:color w:val="000000"/>
          <w:sz w:val="22"/>
          <w:szCs w:val="22"/>
          <w:lang w:val="en-US" w:eastAsia="ja-JP"/>
        </w:rPr>
        <w:lastRenderedPageBreak/>
        <w:t>permeability was 1</w:t>
      </w:r>
      <w:r>
        <w:rPr>
          <w:rFonts w:asciiTheme="minorHAnsi" w:eastAsia="ＭＳ Ｐゴシック" w:hAnsiTheme="minorHAnsi" w:hint="eastAsia"/>
          <w:color w:val="000000"/>
          <w:sz w:val="22"/>
          <w:szCs w:val="22"/>
          <w:lang w:val="en-US" w:eastAsia="ja-JP"/>
        </w:rPr>
        <w:t>×</w:t>
      </w:r>
      <w:r>
        <w:rPr>
          <w:rFonts w:asciiTheme="minorHAnsi" w:eastAsia="ＭＳ Ｐゴシック" w:hAnsiTheme="minorHAnsi"/>
          <w:color w:val="000000"/>
          <w:sz w:val="22"/>
          <w:szCs w:val="22"/>
          <w:lang w:val="en-US" w:eastAsia="ja-JP"/>
        </w:rPr>
        <w:t>10</w:t>
      </w:r>
      <w:r w:rsidRPr="00A241E3">
        <w:rPr>
          <w:rFonts w:asciiTheme="minorHAnsi" w:eastAsia="ＭＳ Ｐゴシック" w:hAnsiTheme="minorHAnsi"/>
          <w:color w:val="000000"/>
          <w:sz w:val="22"/>
          <w:szCs w:val="22"/>
          <w:vertAlign w:val="superscript"/>
          <w:lang w:val="en-US" w:eastAsia="ja-JP"/>
        </w:rPr>
        <w:t>-</w:t>
      </w:r>
      <w:r w:rsidR="00E2471C">
        <w:rPr>
          <w:rFonts w:asciiTheme="minorHAnsi" w:eastAsia="ＭＳ Ｐゴシック" w:hAnsiTheme="minorHAnsi"/>
          <w:color w:val="000000"/>
          <w:sz w:val="22"/>
          <w:szCs w:val="22"/>
          <w:vertAlign w:val="superscript"/>
          <w:lang w:val="en-US" w:eastAsia="ja-JP"/>
        </w:rPr>
        <w:t>6</w:t>
      </w:r>
      <w:r>
        <w:rPr>
          <w:rFonts w:asciiTheme="minorHAnsi" w:eastAsia="ＭＳ Ｐゴシック" w:hAnsiTheme="minorHAnsi"/>
          <w:color w:val="000000"/>
          <w:sz w:val="22"/>
          <w:szCs w:val="22"/>
          <w:lang w:val="en-US" w:eastAsia="ja-JP"/>
        </w:rPr>
        <w:t xml:space="preserve"> </w:t>
      </w:r>
      <w:proofErr w:type="spellStart"/>
      <w:r>
        <w:rPr>
          <w:rFonts w:asciiTheme="minorHAnsi" w:eastAsia="ＭＳ Ｐゴシック" w:hAnsiTheme="minorHAnsi"/>
          <w:color w:val="000000"/>
          <w:sz w:val="22"/>
          <w:szCs w:val="22"/>
          <w:lang w:val="en-US" w:eastAsia="ja-JP"/>
        </w:rPr>
        <w:t>mol</w:t>
      </w:r>
      <w:proofErr w:type="spellEnd"/>
      <w:r>
        <w:rPr>
          <w:rFonts w:asciiTheme="minorHAnsi" w:eastAsia="ＭＳ Ｐゴシック" w:hAnsiTheme="minorHAnsi"/>
          <w:color w:val="000000"/>
          <w:sz w:val="22"/>
          <w:szCs w:val="22"/>
          <w:lang w:val="en-US" w:eastAsia="ja-JP"/>
        </w:rPr>
        <w:t>/(m</w:t>
      </w:r>
      <w:r w:rsidRPr="00A241E3">
        <w:rPr>
          <w:rFonts w:asciiTheme="minorHAnsi" w:eastAsia="ＭＳ Ｐゴシック" w:hAnsiTheme="minorHAnsi"/>
          <w:color w:val="000000"/>
          <w:sz w:val="22"/>
          <w:szCs w:val="22"/>
          <w:vertAlign w:val="superscript"/>
          <w:lang w:val="en-US" w:eastAsia="ja-JP"/>
        </w:rPr>
        <w:t>2</w:t>
      </w:r>
      <w:r>
        <w:rPr>
          <w:rFonts w:asciiTheme="minorHAnsi" w:eastAsia="ＭＳ Ｐゴシック" w:hAnsiTheme="minorHAnsi" w:hint="eastAsia"/>
          <w:color w:val="000000"/>
          <w:sz w:val="22"/>
          <w:szCs w:val="22"/>
          <w:lang w:val="en-US" w:eastAsia="ja-JP"/>
        </w:rPr>
        <w:t>･</w:t>
      </w:r>
      <w:r>
        <w:rPr>
          <w:rFonts w:asciiTheme="minorHAnsi" w:eastAsia="ＭＳ Ｐゴシック" w:hAnsiTheme="minorHAnsi"/>
          <w:color w:val="000000"/>
          <w:sz w:val="22"/>
          <w:szCs w:val="22"/>
          <w:lang w:val="en-US" w:eastAsia="ja-JP"/>
        </w:rPr>
        <w:t>s</w:t>
      </w:r>
      <w:r>
        <w:rPr>
          <w:rFonts w:asciiTheme="minorHAnsi" w:eastAsia="ＭＳ Ｐゴシック" w:hAnsiTheme="minorHAnsi" w:hint="eastAsia"/>
          <w:color w:val="000000"/>
          <w:sz w:val="22"/>
          <w:szCs w:val="22"/>
          <w:lang w:val="en-US" w:eastAsia="ja-JP"/>
        </w:rPr>
        <w:t>･</w:t>
      </w:r>
      <w:r>
        <w:rPr>
          <w:rFonts w:asciiTheme="minorHAnsi" w:eastAsia="ＭＳ Ｐゴシック" w:hAnsiTheme="minorHAnsi"/>
          <w:color w:val="000000"/>
          <w:sz w:val="22"/>
          <w:szCs w:val="22"/>
          <w:lang w:val="en-US" w:eastAsia="ja-JP"/>
        </w:rPr>
        <w:t>Pa), and the propylene selectivity was 100. The pressures of  permeate and feed side were 2040 and 200 kPa. All simulation were performed by Pro/II (ver. 9.4).</w:t>
      </w:r>
    </w:p>
    <w:p w:rsidR="00A241E3" w:rsidRDefault="00A241E3" w:rsidP="00B924B5">
      <w:pPr>
        <w:snapToGrid w:val="0"/>
        <w:spacing w:after="120"/>
        <w:jc w:val="center"/>
        <w:rPr>
          <w:rFonts w:asciiTheme="minorHAnsi" w:eastAsia="ＭＳ Ｐゴシック" w:hAnsiTheme="minorHAnsi"/>
          <w:color w:val="000000"/>
          <w:sz w:val="22"/>
          <w:szCs w:val="22"/>
          <w:lang w:val="en-US" w:eastAsia="ja-JP"/>
        </w:rPr>
      </w:pPr>
      <w:r>
        <w:rPr>
          <w:rFonts w:asciiTheme="minorHAnsi" w:eastAsia="ＭＳ Ｐゴシック" w:hAnsiTheme="minorHAnsi"/>
          <w:noProof/>
          <w:color w:val="000000"/>
          <w:sz w:val="22"/>
          <w:szCs w:val="22"/>
          <w:lang w:val="en-US" w:eastAsia="ja-JP"/>
        </w:rPr>
        <w:drawing>
          <wp:inline distT="0" distB="0" distL="0" distR="0">
            <wp:extent cx="5040000" cy="1806191"/>
            <wp:effectExtent l="0" t="0" r="190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pdf"/>
                    <pic:cNvPicPr/>
                  </pic:nvPicPr>
                  <pic:blipFill>
                    <a:blip r:embed="rId10">
                      <a:extLst>
                        <a:ext uri="{28A0092B-C50C-407E-A947-70E740481C1C}">
                          <a14:useLocalDpi xmlns:a14="http://schemas.microsoft.com/office/drawing/2010/main" val="0"/>
                        </a:ext>
                      </a:extLst>
                    </a:blip>
                    <a:stretch>
                      <a:fillRect/>
                    </a:stretch>
                  </pic:blipFill>
                  <pic:spPr>
                    <a:xfrm>
                      <a:off x="0" y="0"/>
                      <a:ext cx="5040000" cy="1806191"/>
                    </a:xfrm>
                    <a:prstGeom prst="rect">
                      <a:avLst/>
                    </a:prstGeom>
                  </pic:spPr>
                </pic:pic>
              </a:graphicData>
            </a:graphic>
          </wp:inline>
        </w:drawing>
      </w:r>
    </w:p>
    <w:p w:rsidR="00A241E3" w:rsidRPr="00A241E3" w:rsidRDefault="00A241E3" w:rsidP="00A241E3">
      <w:pPr>
        <w:snapToGrid w:val="0"/>
        <w:spacing w:after="120"/>
        <w:jc w:val="center"/>
        <w:rPr>
          <w:rFonts w:asciiTheme="minorHAnsi" w:eastAsia="ＭＳ Ｐゴシック" w:hAnsiTheme="minorHAnsi"/>
          <w:color w:val="000000"/>
          <w:szCs w:val="22"/>
          <w:lang w:val="en-US" w:eastAsia="ja-JP"/>
        </w:rPr>
      </w:pPr>
      <w:r w:rsidRPr="00A241E3">
        <w:rPr>
          <w:rFonts w:asciiTheme="minorHAnsi" w:eastAsia="ＭＳ Ｐゴシック" w:hAnsiTheme="minorHAnsi" w:hint="eastAsia"/>
          <w:b/>
          <w:color w:val="000000"/>
          <w:szCs w:val="22"/>
          <w:lang w:val="en-US" w:eastAsia="ja-JP"/>
        </w:rPr>
        <w:t>F</w:t>
      </w:r>
      <w:r w:rsidRPr="00A241E3">
        <w:rPr>
          <w:rFonts w:asciiTheme="minorHAnsi" w:eastAsia="ＭＳ Ｐゴシック" w:hAnsiTheme="minorHAnsi"/>
          <w:b/>
          <w:color w:val="000000"/>
          <w:szCs w:val="22"/>
          <w:lang w:val="en-US" w:eastAsia="ja-JP"/>
        </w:rPr>
        <w:t>igure 1.</w:t>
      </w:r>
      <w:r>
        <w:rPr>
          <w:rFonts w:asciiTheme="minorHAnsi" w:eastAsia="ＭＳ Ｐゴシック" w:hAnsiTheme="minorHAnsi"/>
          <w:color w:val="000000"/>
          <w:szCs w:val="22"/>
          <w:lang w:val="en-US" w:eastAsia="ja-JP"/>
        </w:rPr>
        <w:t xml:space="preserve">  </w:t>
      </w:r>
      <w:r w:rsidRPr="00A241E3">
        <w:rPr>
          <w:rFonts w:asciiTheme="minorHAnsi" w:eastAsia="ＭＳ Ｐゴシック" w:hAnsiTheme="minorHAnsi"/>
          <w:color w:val="000000"/>
          <w:szCs w:val="22"/>
          <w:lang w:val="en-US" w:eastAsia="ja-JP"/>
        </w:rPr>
        <w:t>Schematic diagrams of hybrid membrane separation-distillation processes.</w:t>
      </w:r>
    </w:p>
    <w:p w:rsidR="00704BDF" w:rsidRPr="008D0BEB" w:rsidRDefault="00704BDF" w:rsidP="00704BDF">
      <w:pPr>
        <w:snapToGrid w:val="0"/>
        <w:spacing w:before="240" w:line="300" w:lineRule="auto"/>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lang w:val="en-US"/>
        </w:rPr>
        <w:t>3. Results and discussion</w:t>
      </w:r>
    </w:p>
    <w:p w:rsidR="007D032E" w:rsidRDefault="00D34A7F" w:rsidP="00704BDF">
      <w:pPr>
        <w:snapToGrid w:val="0"/>
        <w:spacing w:after="120"/>
        <w:rPr>
          <w:rFonts w:asciiTheme="minorHAnsi" w:eastAsia="ＭＳ Ｐゴシック" w:hAnsiTheme="minorHAnsi"/>
          <w:color w:val="000000"/>
          <w:sz w:val="22"/>
          <w:szCs w:val="22"/>
          <w:lang w:val="en-US" w:eastAsia="ja-JP"/>
        </w:rPr>
      </w:pPr>
      <w:r>
        <w:rPr>
          <w:rFonts w:asciiTheme="minorHAnsi" w:eastAsia="ＭＳ Ｐゴシック" w:hAnsiTheme="minorHAnsi"/>
          <w:color w:val="000000"/>
          <w:sz w:val="22"/>
          <w:szCs w:val="22"/>
          <w:lang w:val="en-US" w:eastAsia="ja-JP"/>
        </w:rPr>
        <w:t>The energy consumption</w:t>
      </w:r>
      <w:r w:rsidR="00E2471C">
        <w:rPr>
          <w:rFonts w:asciiTheme="minorHAnsi" w:eastAsia="ＭＳ Ｐゴシック" w:hAnsiTheme="minorHAnsi"/>
          <w:color w:val="000000"/>
          <w:sz w:val="22"/>
          <w:szCs w:val="22"/>
          <w:lang w:val="en-US" w:eastAsia="ja-JP"/>
        </w:rPr>
        <w:t>s</w:t>
      </w:r>
      <w:r>
        <w:rPr>
          <w:rFonts w:asciiTheme="minorHAnsi" w:eastAsia="ＭＳ Ｐゴシック" w:hAnsiTheme="minorHAnsi"/>
          <w:color w:val="000000"/>
          <w:sz w:val="22"/>
          <w:szCs w:val="22"/>
          <w:lang w:val="en-US" w:eastAsia="ja-JP"/>
        </w:rPr>
        <w:t xml:space="preserve"> including duties of reboiler and compressor of Case 1 and 2 w</w:t>
      </w:r>
      <w:r w:rsidR="00E2471C">
        <w:rPr>
          <w:rFonts w:asciiTheme="minorHAnsi" w:eastAsia="ＭＳ Ｐゴシック" w:hAnsiTheme="minorHAnsi"/>
          <w:color w:val="000000"/>
          <w:sz w:val="22"/>
          <w:szCs w:val="22"/>
          <w:lang w:val="en-US" w:eastAsia="ja-JP"/>
        </w:rPr>
        <w:t>ere</w:t>
      </w:r>
      <w:r>
        <w:rPr>
          <w:rFonts w:asciiTheme="minorHAnsi" w:eastAsia="ＭＳ Ｐゴシック" w:hAnsiTheme="minorHAnsi"/>
          <w:color w:val="000000"/>
          <w:sz w:val="22"/>
          <w:szCs w:val="22"/>
          <w:lang w:val="en-US" w:eastAsia="ja-JP"/>
        </w:rPr>
        <w:t xml:space="preserve"> minimized when the membrane area</w:t>
      </w:r>
      <w:r w:rsidR="00E2471C">
        <w:rPr>
          <w:rFonts w:asciiTheme="minorHAnsi" w:eastAsia="ＭＳ Ｐゴシック" w:hAnsiTheme="minorHAnsi"/>
          <w:color w:val="000000"/>
          <w:sz w:val="22"/>
          <w:szCs w:val="22"/>
          <w:lang w:val="en-US" w:eastAsia="ja-JP"/>
        </w:rPr>
        <w:t>s</w:t>
      </w:r>
      <w:r>
        <w:rPr>
          <w:rFonts w:asciiTheme="minorHAnsi" w:eastAsia="ＭＳ Ｐゴシック" w:hAnsiTheme="minorHAnsi"/>
          <w:color w:val="000000"/>
          <w:sz w:val="22"/>
          <w:szCs w:val="22"/>
          <w:lang w:val="en-US" w:eastAsia="ja-JP"/>
        </w:rPr>
        <w:t xml:space="preserve"> </w:t>
      </w:r>
      <w:r w:rsidR="00E2471C">
        <w:rPr>
          <w:rFonts w:asciiTheme="minorHAnsi" w:eastAsia="ＭＳ Ｐゴシック" w:hAnsiTheme="minorHAnsi"/>
          <w:color w:val="000000"/>
          <w:sz w:val="22"/>
          <w:szCs w:val="22"/>
          <w:lang w:val="en-US" w:eastAsia="ja-JP"/>
        </w:rPr>
        <w:t>were</w:t>
      </w:r>
      <w:r>
        <w:rPr>
          <w:rFonts w:asciiTheme="minorHAnsi" w:eastAsia="ＭＳ Ｐゴシック" w:hAnsiTheme="minorHAnsi"/>
          <w:color w:val="000000"/>
          <w:sz w:val="22"/>
          <w:szCs w:val="22"/>
          <w:lang w:val="en-US" w:eastAsia="ja-JP"/>
        </w:rPr>
        <w:t xml:space="preserve"> </w:t>
      </w:r>
      <w:r w:rsidR="00E2471C">
        <w:rPr>
          <w:rFonts w:asciiTheme="minorHAnsi" w:eastAsia="ＭＳ Ｐゴシック" w:hAnsiTheme="minorHAnsi"/>
          <w:color w:val="000000"/>
          <w:sz w:val="22"/>
          <w:szCs w:val="22"/>
          <w:lang w:val="en-US" w:eastAsia="ja-JP"/>
        </w:rPr>
        <w:t>355</w:t>
      </w:r>
      <w:r>
        <w:rPr>
          <w:rFonts w:asciiTheme="minorHAnsi" w:eastAsia="ＭＳ Ｐゴシック" w:hAnsiTheme="minorHAnsi"/>
          <w:color w:val="000000"/>
          <w:sz w:val="22"/>
          <w:szCs w:val="22"/>
          <w:lang w:val="en-US" w:eastAsia="ja-JP"/>
        </w:rPr>
        <w:t xml:space="preserve"> and </w:t>
      </w:r>
      <w:r w:rsidR="00E2471C">
        <w:rPr>
          <w:rFonts w:asciiTheme="minorHAnsi" w:eastAsia="ＭＳ Ｐゴシック" w:hAnsiTheme="minorHAnsi"/>
          <w:color w:val="000000"/>
          <w:sz w:val="22"/>
          <w:szCs w:val="22"/>
          <w:lang w:val="en-US" w:eastAsia="ja-JP"/>
        </w:rPr>
        <w:t>413 m</w:t>
      </w:r>
      <w:r w:rsidR="00E2471C" w:rsidRPr="00E2471C">
        <w:rPr>
          <w:rFonts w:asciiTheme="minorHAnsi" w:eastAsia="ＭＳ Ｐゴシック" w:hAnsiTheme="minorHAnsi"/>
          <w:color w:val="000000"/>
          <w:sz w:val="22"/>
          <w:szCs w:val="22"/>
          <w:vertAlign w:val="superscript"/>
          <w:lang w:val="en-US" w:eastAsia="ja-JP"/>
        </w:rPr>
        <w:t>2</w:t>
      </w:r>
      <w:r>
        <w:rPr>
          <w:rFonts w:asciiTheme="minorHAnsi" w:eastAsia="ＭＳ Ｐゴシック" w:hAnsiTheme="minorHAnsi"/>
          <w:color w:val="000000"/>
          <w:sz w:val="22"/>
          <w:szCs w:val="22"/>
          <w:lang w:val="en-US" w:eastAsia="ja-JP"/>
        </w:rPr>
        <w:t xml:space="preserve">, respectively. </w:t>
      </w:r>
      <w:r w:rsidR="00E2471C">
        <w:rPr>
          <w:rFonts w:asciiTheme="minorHAnsi" w:eastAsia="ＭＳ Ｐゴシック" w:hAnsiTheme="minorHAnsi"/>
          <w:color w:val="000000"/>
          <w:sz w:val="22"/>
          <w:szCs w:val="22"/>
          <w:lang w:val="en-US" w:eastAsia="ja-JP"/>
        </w:rPr>
        <w:t>The energy consumption of Case 1 and Case 2 were 50.5 and 48.1 GJ/h</w:t>
      </w:r>
      <w:r w:rsidR="007D032E">
        <w:rPr>
          <w:rFonts w:asciiTheme="minorHAnsi" w:eastAsia="ＭＳ Ｐゴシック" w:hAnsiTheme="minorHAnsi"/>
          <w:color w:val="000000"/>
          <w:sz w:val="22"/>
          <w:szCs w:val="22"/>
          <w:lang w:val="en-US" w:eastAsia="ja-JP"/>
        </w:rPr>
        <w:t xml:space="preserve">. There results correspond to energy saving of approximately 82 and 83% compared to the distillation process. </w:t>
      </w:r>
      <w:r w:rsidR="007D032E">
        <w:rPr>
          <w:rFonts w:asciiTheme="minorHAnsi" w:eastAsia="ＭＳ Ｐゴシック" w:hAnsiTheme="minorHAnsi" w:hint="eastAsia"/>
          <w:color w:val="000000"/>
          <w:sz w:val="22"/>
          <w:szCs w:val="22"/>
          <w:lang w:val="en-US" w:eastAsia="ja-JP"/>
        </w:rPr>
        <w:t>B</w:t>
      </w:r>
      <w:r w:rsidR="007D032E">
        <w:rPr>
          <w:rFonts w:asciiTheme="minorHAnsi" w:eastAsia="ＭＳ Ｐゴシック" w:hAnsiTheme="minorHAnsi"/>
          <w:color w:val="000000"/>
          <w:sz w:val="22"/>
          <w:szCs w:val="22"/>
          <w:lang w:val="en-US" w:eastAsia="ja-JP"/>
        </w:rPr>
        <w:t xml:space="preserve">ased on the results, </w:t>
      </w:r>
      <w:r w:rsidR="00450E07">
        <w:rPr>
          <w:rFonts w:asciiTheme="minorHAnsi" w:eastAsia="ＭＳ Ｐゴシック" w:hAnsiTheme="minorHAnsi"/>
          <w:color w:val="000000"/>
          <w:sz w:val="22"/>
          <w:szCs w:val="22"/>
          <w:lang w:val="en-US" w:eastAsia="ja-JP"/>
        </w:rPr>
        <w:t xml:space="preserve">this study estimated the cost reduction by reducing energy consumption. </w:t>
      </w:r>
      <w:r w:rsidR="00B23722">
        <w:rPr>
          <w:rFonts w:asciiTheme="minorHAnsi" w:eastAsia="ＭＳ Ｐゴシック" w:hAnsiTheme="minorHAnsi"/>
          <w:color w:val="000000"/>
          <w:sz w:val="22"/>
          <w:szCs w:val="22"/>
          <w:lang w:val="en-US" w:eastAsia="ja-JP"/>
        </w:rPr>
        <w:t xml:space="preserve">Here, the </w:t>
      </w:r>
      <w:r w:rsidR="00904D48">
        <w:rPr>
          <w:rFonts w:asciiTheme="minorHAnsi" w:eastAsia="ＭＳ Ｐゴシック" w:hAnsiTheme="minorHAnsi"/>
          <w:color w:val="000000"/>
          <w:sz w:val="22"/>
          <w:szCs w:val="22"/>
          <w:lang w:val="en-US" w:eastAsia="ja-JP"/>
        </w:rPr>
        <w:t>costs</w:t>
      </w:r>
      <w:r w:rsidR="00B23722">
        <w:rPr>
          <w:rFonts w:asciiTheme="minorHAnsi" w:eastAsia="ＭＳ Ｐゴシック" w:hAnsiTheme="minorHAnsi"/>
          <w:color w:val="000000"/>
          <w:sz w:val="22"/>
          <w:szCs w:val="22"/>
          <w:lang w:val="en-US" w:eastAsia="ja-JP"/>
        </w:rPr>
        <w:t xml:space="preserve"> of the steam and  the </w:t>
      </w:r>
      <w:r w:rsidR="00FB3BD5">
        <w:rPr>
          <w:rFonts w:asciiTheme="minorHAnsi" w:eastAsia="ＭＳ Ｐゴシック" w:hAnsiTheme="minorHAnsi"/>
          <w:color w:val="000000"/>
          <w:sz w:val="22"/>
          <w:szCs w:val="22"/>
          <w:lang w:val="en-US" w:eastAsia="ja-JP"/>
        </w:rPr>
        <w:t xml:space="preserve">electricity </w:t>
      </w:r>
      <w:r w:rsidR="00B23722">
        <w:rPr>
          <w:rFonts w:asciiTheme="minorHAnsi" w:eastAsia="ＭＳ Ｐゴシック" w:hAnsiTheme="minorHAnsi"/>
          <w:color w:val="000000"/>
          <w:sz w:val="22"/>
          <w:szCs w:val="22"/>
          <w:lang w:val="en-US" w:eastAsia="ja-JP"/>
        </w:rPr>
        <w:t>was assumed to be 13.28</w:t>
      </w:r>
      <w:r w:rsidR="00FB3BD5">
        <w:rPr>
          <w:rFonts w:asciiTheme="minorHAnsi" w:eastAsia="ＭＳ Ｐゴシック" w:hAnsiTheme="minorHAnsi"/>
          <w:color w:val="000000"/>
          <w:sz w:val="22"/>
          <w:szCs w:val="22"/>
          <w:lang w:val="en-US" w:eastAsia="ja-JP"/>
        </w:rPr>
        <w:t xml:space="preserve"> and 16.8</w:t>
      </w:r>
      <w:r w:rsidR="00B23722">
        <w:rPr>
          <w:rFonts w:asciiTheme="minorHAnsi" w:eastAsia="ＭＳ Ｐゴシック" w:hAnsiTheme="minorHAnsi"/>
          <w:color w:val="000000"/>
          <w:sz w:val="22"/>
          <w:szCs w:val="22"/>
          <w:lang w:val="en-US" w:eastAsia="ja-JP"/>
        </w:rPr>
        <w:t xml:space="preserve"> $/GJ</w:t>
      </w:r>
      <w:r w:rsidR="00FB3BD5">
        <w:rPr>
          <w:rFonts w:asciiTheme="minorHAnsi" w:eastAsia="ＭＳ Ｐゴシック" w:hAnsiTheme="minorHAnsi"/>
          <w:color w:val="000000"/>
          <w:sz w:val="22"/>
          <w:szCs w:val="22"/>
          <w:lang w:val="en-US" w:eastAsia="ja-JP"/>
        </w:rPr>
        <w:t xml:space="preserve"> [2]. The o</w:t>
      </w:r>
      <w:r w:rsidR="00B23722">
        <w:rPr>
          <w:rFonts w:asciiTheme="minorHAnsi" w:eastAsia="ＭＳ Ｐゴシック" w:hAnsiTheme="minorHAnsi"/>
          <w:color w:val="000000"/>
          <w:sz w:val="22"/>
          <w:szCs w:val="22"/>
          <w:lang w:val="en-US" w:eastAsia="ja-JP"/>
        </w:rPr>
        <w:t>perating time</w:t>
      </w:r>
      <w:r w:rsidR="00585B8B">
        <w:rPr>
          <w:rFonts w:asciiTheme="minorHAnsi" w:eastAsia="ＭＳ Ｐゴシック" w:hAnsiTheme="minorHAnsi"/>
          <w:color w:val="000000"/>
          <w:sz w:val="22"/>
          <w:szCs w:val="22"/>
          <w:lang w:val="en-US" w:eastAsia="ja-JP"/>
        </w:rPr>
        <w:t xml:space="preserve"> per </w:t>
      </w:r>
      <w:r w:rsidR="00B23722">
        <w:rPr>
          <w:rFonts w:asciiTheme="minorHAnsi" w:eastAsia="ＭＳ Ｐゴシック" w:hAnsiTheme="minorHAnsi"/>
          <w:color w:val="000000"/>
          <w:sz w:val="22"/>
          <w:szCs w:val="22"/>
          <w:lang w:val="en-US" w:eastAsia="ja-JP"/>
        </w:rPr>
        <w:t xml:space="preserve">year was set to be 8322 hours [2]. </w:t>
      </w:r>
      <w:r w:rsidR="00FB3BD5">
        <w:rPr>
          <w:rFonts w:asciiTheme="minorHAnsi" w:eastAsia="ＭＳ Ｐゴシック" w:hAnsiTheme="minorHAnsi"/>
          <w:color w:val="000000"/>
          <w:sz w:val="22"/>
          <w:szCs w:val="22"/>
          <w:lang w:val="en-US" w:eastAsia="ja-JP"/>
        </w:rPr>
        <w:t>As a result, the a</w:t>
      </w:r>
      <w:r w:rsidR="00B23722">
        <w:rPr>
          <w:rFonts w:asciiTheme="minorHAnsi" w:eastAsia="ＭＳ Ｐゴシック" w:hAnsiTheme="minorHAnsi"/>
          <w:color w:val="000000"/>
          <w:sz w:val="22"/>
          <w:szCs w:val="22"/>
          <w:lang w:val="en-US" w:eastAsia="ja-JP"/>
        </w:rPr>
        <w:t>nnual operating costs for the distillation process, Case 1 and 2 were 3.09</w:t>
      </w:r>
      <w:r w:rsidR="00B23722">
        <w:rPr>
          <w:rFonts w:asciiTheme="minorHAnsi" w:eastAsia="ＭＳ Ｐゴシック" w:hAnsiTheme="minorHAnsi" w:hint="eastAsia"/>
          <w:color w:val="000000"/>
          <w:sz w:val="22"/>
          <w:szCs w:val="22"/>
          <w:lang w:val="en-US" w:eastAsia="ja-JP"/>
        </w:rPr>
        <w:t>×</w:t>
      </w:r>
      <w:r w:rsidR="00B23722">
        <w:rPr>
          <w:rFonts w:asciiTheme="minorHAnsi" w:eastAsia="ＭＳ Ｐゴシック" w:hAnsiTheme="minorHAnsi"/>
          <w:color w:val="000000"/>
          <w:sz w:val="22"/>
          <w:szCs w:val="22"/>
          <w:lang w:val="en-US" w:eastAsia="ja-JP"/>
        </w:rPr>
        <w:t>10</w:t>
      </w:r>
      <w:r w:rsidR="00B23722" w:rsidRPr="00B23722">
        <w:rPr>
          <w:rFonts w:asciiTheme="minorHAnsi" w:eastAsia="ＭＳ Ｐゴシック" w:hAnsiTheme="minorHAnsi"/>
          <w:color w:val="000000"/>
          <w:sz w:val="22"/>
          <w:szCs w:val="22"/>
          <w:vertAlign w:val="superscript"/>
          <w:lang w:val="en-US" w:eastAsia="ja-JP"/>
        </w:rPr>
        <w:t>7</w:t>
      </w:r>
      <w:r w:rsidR="00B23722">
        <w:rPr>
          <w:rFonts w:asciiTheme="minorHAnsi" w:eastAsia="ＭＳ Ｐゴシック" w:hAnsiTheme="minorHAnsi"/>
          <w:color w:val="000000"/>
          <w:sz w:val="22"/>
          <w:szCs w:val="22"/>
          <w:lang w:val="en-US" w:eastAsia="ja-JP"/>
        </w:rPr>
        <w:t xml:space="preserve">, </w:t>
      </w:r>
      <w:r w:rsidR="00FB3BD5">
        <w:rPr>
          <w:rFonts w:asciiTheme="minorHAnsi" w:eastAsia="ＭＳ Ｐゴシック" w:hAnsiTheme="minorHAnsi"/>
          <w:color w:val="000000"/>
          <w:sz w:val="22"/>
          <w:szCs w:val="22"/>
          <w:lang w:val="en-US" w:eastAsia="ja-JP"/>
        </w:rPr>
        <w:t>6.12</w:t>
      </w:r>
      <w:r w:rsidR="00FB3BD5">
        <w:rPr>
          <w:rFonts w:asciiTheme="minorHAnsi" w:eastAsia="ＭＳ Ｐゴシック" w:hAnsiTheme="minorHAnsi" w:hint="eastAsia"/>
          <w:color w:val="000000"/>
          <w:sz w:val="22"/>
          <w:szCs w:val="22"/>
          <w:lang w:val="en-US" w:eastAsia="ja-JP"/>
        </w:rPr>
        <w:t>×</w:t>
      </w:r>
      <w:r w:rsidR="00FB3BD5">
        <w:rPr>
          <w:rFonts w:asciiTheme="minorHAnsi" w:eastAsia="ＭＳ Ｐゴシック" w:hAnsiTheme="minorHAnsi"/>
          <w:color w:val="000000"/>
          <w:sz w:val="22"/>
          <w:szCs w:val="22"/>
          <w:lang w:val="en-US" w:eastAsia="ja-JP"/>
        </w:rPr>
        <w:t>10</w:t>
      </w:r>
      <w:r w:rsidR="00FB3BD5" w:rsidRPr="00FB3BD5">
        <w:rPr>
          <w:rFonts w:asciiTheme="minorHAnsi" w:eastAsia="ＭＳ Ｐゴシック" w:hAnsiTheme="minorHAnsi"/>
          <w:color w:val="000000"/>
          <w:sz w:val="22"/>
          <w:szCs w:val="22"/>
          <w:vertAlign w:val="superscript"/>
          <w:lang w:val="en-US" w:eastAsia="ja-JP"/>
        </w:rPr>
        <w:t>6</w:t>
      </w:r>
      <w:r w:rsidR="00FB3BD5">
        <w:rPr>
          <w:rFonts w:asciiTheme="minorHAnsi" w:eastAsia="ＭＳ Ｐゴシック" w:hAnsiTheme="minorHAnsi"/>
          <w:color w:val="000000"/>
          <w:sz w:val="22"/>
          <w:szCs w:val="22"/>
          <w:lang w:val="en-US" w:eastAsia="ja-JP"/>
        </w:rPr>
        <w:t>, and 5.87</w:t>
      </w:r>
      <w:r w:rsidR="00FB3BD5">
        <w:rPr>
          <w:rFonts w:asciiTheme="minorHAnsi" w:eastAsia="ＭＳ Ｐゴシック" w:hAnsiTheme="minorHAnsi" w:hint="eastAsia"/>
          <w:color w:val="000000"/>
          <w:sz w:val="22"/>
          <w:szCs w:val="22"/>
          <w:lang w:val="en-US" w:eastAsia="ja-JP"/>
        </w:rPr>
        <w:t>×</w:t>
      </w:r>
      <w:r w:rsidR="00FB3BD5">
        <w:rPr>
          <w:rFonts w:asciiTheme="minorHAnsi" w:eastAsia="ＭＳ Ｐゴシック" w:hAnsiTheme="minorHAnsi"/>
          <w:color w:val="000000"/>
          <w:sz w:val="22"/>
          <w:szCs w:val="22"/>
          <w:lang w:val="en-US" w:eastAsia="ja-JP"/>
        </w:rPr>
        <w:t>10</w:t>
      </w:r>
      <w:r w:rsidR="00FB3BD5" w:rsidRPr="00FB3BD5">
        <w:rPr>
          <w:rFonts w:asciiTheme="minorHAnsi" w:eastAsia="ＭＳ Ｐゴシック" w:hAnsiTheme="minorHAnsi"/>
          <w:color w:val="000000"/>
          <w:sz w:val="22"/>
          <w:szCs w:val="22"/>
          <w:vertAlign w:val="superscript"/>
          <w:lang w:val="en-US" w:eastAsia="ja-JP"/>
        </w:rPr>
        <w:t>6</w:t>
      </w:r>
      <w:r w:rsidR="00684AEE">
        <w:rPr>
          <w:rFonts w:asciiTheme="minorHAnsi" w:eastAsia="ＭＳ Ｐゴシック" w:hAnsiTheme="minorHAnsi"/>
          <w:color w:val="000000"/>
          <w:sz w:val="22"/>
          <w:szCs w:val="22"/>
          <w:lang w:val="en-US" w:eastAsia="ja-JP"/>
        </w:rPr>
        <w:t xml:space="preserve"> $,</w:t>
      </w:r>
      <w:r w:rsidR="00FB3BD5">
        <w:rPr>
          <w:rFonts w:asciiTheme="minorHAnsi" w:eastAsia="ＭＳ Ｐゴシック" w:hAnsiTheme="minorHAnsi"/>
          <w:color w:val="000000"/>
          <w:sz w:val="22"/>
          <w:szCs w:val="22"/>
          <w:lang w:val="en-US" w:eastAsia="ja-JP"/>
        </w:rPr>
        <w:t xml:space="preserve"> respectively. If the differe</w:t>
      </w:r>
      <w:r w:rsidR="00684AEE">
        <w:rPr>
          <w:rFonts w:asciiTheme="minorHAnsi" w:eastAsia="ＭＳ Ｐゴシック" w:hAnsiTheme="minorHAnsi"/>
          <w:color w:val="000000"/>
          <w:sz w:val="22"/>
          <w:szCs w:val="22"/>
          <w:lang w:val="en-US" w:eastAsia="ja-JP"/>
        </w:rPr>
        <w:t>n</w:t>
      </w:r>
      <w:r w:rsidR="00FB3BD5">
        <w:rPr>
          <w:rFonts w:asciiTheme="minorHAnsi" w:eastAsia="ＭＳ Ｐゴシック" w:hAnsiTheme="minorHAnsi"/>
          <w:color w:val="000000"/>
          <w:sz w:val="22"/>
          <w:szCs w:val="22"/>
          <w:lang w:val="en-US" w:eastAsia="ja-JP"/>
        </w:rPr>
        <w:t>ce</w:t>
      </w:r>
      <w:r w:rsidR="00684AEE">
        <w:rPr>
          <w:rFonts w:asciiTheme="minorHAnsi" w:eastAsia="ＭＳ Ｐゴシック" w:hAnsiTheme="minorHAnsi"/>
          <w:color w:val="000000"/>
          <w:sz w:val="22"/>
          <w:szCs w:val="22"/>
          <w:lang w:val="en-US" w:eastAsia="ja-JP"/>
        </w:rPr>
        <w:t xml:space="preserve"> of operating cost</w:t>
      </w:r>
      <w:r w:rsidR="00FB3BD5">
        <w:rPr>
          <w:rFonts w:asciiTheme="minorHAnsi" w:eastAsia="ＭＳ Ｐゴシック" w:hAnsiTheme="minorHAnsi"/>
          <w:color w:val="000000"/>
          <w:sz w:val="22"/>
          <w:szCs w:val="22"/>
          <w:lang w:val="en-US" w:eastAsia="ja-JP"/>
        </w:rPr>
        <w:t xml:space="preserve"> between the </w:t>
      </w:r>
      <w:r w:rsidR="00684AEE">
        <w:rPr>
          <w:rFonts w:asciiTheme="minorHAnsi" w:eastAsia="ＭＳ Ｐゴシック" w:hAnsiTheme="minorHAnsi"/>
          <w:color w:val="000000"/>
          <w:sz w:val="22"/>
          <w:szCs w:val="22"/>
          <w:lang w:val="en-US" w:eastAsia="ja-JP"/>
        </w:rPr>
        <w:t xml:space="preserve">distillation and the hybrid process is greater than the equipment cost divided by the payback time, </w:t>
      </w:r>
      <w:r w:rsidR="00A30F24">
        <w:rPr>
          <w:rFonts w:asciiTheme="minorHAnsi" w:eastAsia="ＭＳ Ｐゴシック" w:hAnsiTheme="minorHAnsi"/>
          <w:color w:val="000000"/>
          <w:sz w:val="22"/>
          <w:szCs w:val="22"/>
          <w:lang w:val="en-US" w:eastAsia="ja-JP"/>
        </w:rPr>
        <w:t xml:space="preserve">total annual </w:t>
      </w:r>
      <w:r w:rsidR="00684AEE">
        <w:rPr>
          <w:rFonts w:asciiTheme="minorHAnsi" w:eastAsia="ＭＳ Ｐゴシック" w:hAnsiTheme="minorHAnsi"/>
          <w:color w:val="000000"/>
          <w:sz w:val="22"/>
          <w:szCs w:val="22"/>
          <w:lang w:val="en-US" w:eastAsia="ja-JP"/>
        </w:rPr>
        <w:t>cost</w:t>
      </w:r>
      <w:r w:rsidR="006D2E8D">
        <w:rPr>
          <w:rFonts w:asciiTheme="minorHAnsi" w:eastAsia="ＭＳ Ｐゴシック" w:hAnsiTheme="minorHAnsi"/>
          <w:color w:val="000000"/>
          <w:sz w:val="22"/>
          <w:szCs w:val="22"/>
          <w:lang w:val="en-US" w:eastAsia="ja-JP"/>
        </w:rPr>
        <w:t xml:space="preserve"> (TAC)</w:t>
      </w:r>
      <w:r w:rsidR="00684AEE">
        <w:rPr>
          <w:rFonts w:asciiTheme="minorHAnsi" w:eastAsia="ＭＳ Ｐゴシック" w:hAnsiTheme="minorHAnsi"/>
          <w:color w:val="000000"/>
          <w:sz w:val="22"/>
          <w:szCs w:val="22"/>
          <w:lang w:val="en-US" w:eastAsia="ja-JP"/>
        </w:rPr>
        <w:t xml:space="preserve"> of the hybrid process is</w:t>
      </w:r>
      <w:r w:rsidR="00A30F24">
        <w:rPr>
          <w:rFonts w:asciiTheme="minorHAnsi" w:eastAsia="ＭＳ Ｐゴシック" w:hAnsiTheme="minorHAnsi"/>
          <w:color w:val="000000"/>
          <w:sz w:val="22"/>
          <w:szCs w:val="22"/>
          <w:lang w:val="en-US" w:eastAsia="ja-JP"/>
        </w:rPr>
        <w:t xml:space="preserve"> reduced</w:t>
      </w:r>
      <w:r w:rsidR="00684AEE">
        <w:rPr>
          <w:rFonts w:asciiTheme="minorHAnsi" w:eastAsia="ＭＳ Ｐゴシック" w:hAnsiTheme="minorHAnsi"/>
          <w:color w:val="000000"/>
          <w:sz w:val="22"/>
          <w:szCs w:val="22"/>
          <w:lang w:val="en-US" w:eastAsia="ja-JP"/>
        </w:rPr>
        <w:t>. Therefore, the upper limit of the equipment cost divided by payback time for Case 1 and 2 are 2.48</w:t>
      </w:r>
      <w:r w:rsidR="00684AEE">
        <w:rPr>
          <w:rFonts w:asciiTheme="minorHAnsi" w:eastAsia="ＭＳ Ｐゴシック" w:hAnsiTheme="minorHAnsi" w:hint="eastAsia"/>
          <w:color w:val="000000"/>
          <w:sz w:val="22"/>
          <w:szCs w:val="22"/>
          <w:lang w:val="en-US" w:eastAsia="ja-JP"/>
        </w:rPr>
        <w:t>×</w:t>
      </w:r>
      <w:r w:rsidR="00684AEE">
        <w:rPr>
          <w:rFonts w:asciiTheme="minorHAnsi" w:eastAsia="ＭＳ Ｐゴシック" w:hAnsiTheme="minorHAnsi"/>
          <w:color w:val="000000"/>
          <w:sz w:val="22"/>
          <w:szCs w:val="22"/>
          <w:lang w:val="en-US" w:eastAsia="ja-JP"/>
        </w:rPr>
        <w:t>10</w:t>
      </w:r>
      <w:r w:rsidR="00684AEE" w:rsidRPr="00684AEE">
        <w:rPr>
          <w:rFonts w:asciiTheme="minorHAnsi" w:eastAsia="ＭＳ Ｐゴシック" w:hAnsiTheme="minorHAnsi"/>
          <w:color w:val="000000"/>
          <w:sz w:val="22"/>
          <w:szCs w:val="22"/>
          <w:vertAlign w:val="superscript"/>
          <w:lang w:val="en-US" w:eastAsia="ja-JP"/>
        </w:rPr>
        <w:t>7</w:t>
      </w:r>
      <w:r w:rsidR="00684AEE">
        <w:rPr>
          <w:rFonts w:asciiTheme="minorHAnsi" w:eastAsia="ＭＳ Ｐゴシック" w:hAnsiTheme="minorHAnsi"/>
          <w:color w:val="000000"/>
          <w:sz w:val="22"/>
          <w:szCs w:val="22"/>
          <w:lang w:val="en-US" w:eastAsia="ja-JP"/>
        </w:rPr>
        <w:t xml:space="preserve"> and 2.50</w:t>
      </w:r>
      <w:r w:rsidR="00684AEE">
        <w:rPr>
          <w:rFonts w:asciiTheme="minorHAnsi" w:eastAsia="ＭＳ Ｐゴシック" w:hAnsiTheme="minorHAnsi" w:hint="eastAsia"/>
          <w:color w:val="000000"/>
          <w:sz w:val="22"/>
          <w:szCs w:val="22"/>
          <w:lang w:val="en-US" w:eastAsia="ja-JP"/>
        </w:rPr>
        <w:t>×</w:t>
      </w:r>
      <w:r w:rsidR="00684AEE">
        <w:rPr>
          <w:rFonts w:asciiTheme="minorHAnsi" w:eastAsia="ＭＳ Ｐゴシック" w:hAnsiTheme="minorHAnsi" w:hint="eastAsia"/>
          <w:color w:val="000000"/>
          <w:sz w:val="22"/>
          <w:szCs w:val="22"/>
          <w:lang w:val="en-US" w:eastAsia="ja-JP"/>
        </w:rPr>
        <w:t>1</w:t>
      </w:r>
      <w:r w:rsidR="00684AEE">
        <w:rPr>
          <w:rFonts w:asciiTheme="minorHAnsi" w:eastAsia="ＭＳ Ｐゴシック" w:hAnsiTheme="minorHAnsi"/>
          <w:color w:val="000000"/>
          <w:sz w:val="22"/>
          <w:szCs w:val="22"/>
          <w:lang w:val="en-US" w:eastAsia="ja-JP"/>
        </w:rPr>
        <w:t>0</w:t>
      </w:r>
      <w:r w:rsidR="00684AEE" w:rsidRPr="00684AEE">
        <w:rPr>
          <w:rFonts w:asciiTheme="minorHAnsi" w:eastAsia="ＭＳ Ｐゴシック" w:hAnsiTheme="minorHAnsi"/>
          <w:color w:val="000000"/>
          <w:sz w:val="22"/>
          <w:szCs w:val="22"/>
          <w:vertAlign w:val="superscript"/>
          <w:lang w:val="en-US" w:eastAsia="ja-JP"/>
        </w:rPr>
        <w:t>7</w:t>
      </w:r>
      <w:r w:rsidR="00684AEE">
        <w:rPr>
          <w:rFonts w:asciiTheme="minorHAnsi" w:eastAsia="ＭＳ Ｐゴシック" w:hAnsiTheme="minorHAnsi"/>
          <w:color w:val="000000"/>
          <w:sz w:val="22"/>
          <w:szCs w:val="22"/>
          <w:lang w:val="en-US" w:eastAsia="ja-JP"/>
        </w:rPr>
        <w:t xml:space="preserve"> $. </w:t>
      </w:r>
    </w:p>
    <w:p w:rsidR="00A30F24" w:rsidRPr="00A30F24" w:rsidRDefault="00704BDF" w:rsidP="00704BDF">
      <w:pPr>
        <w:snapToGrid w:val="0"/>
        <w:spacing w:before="240" w:line="300" w:lineRule="auto"/>
        <w:rPr>
          <w:rFonts w:asciiTheme="minorHAnsi" w:eastAsia="ＭＳ Ｐゴシック" w:hAnsiTheme="minorHAnsi"/>
          <w:b/>
          <w:bCs/>
          <w:color w:val="000000"/>
          <w:sz w:val="22"/>
          <w:szCs w:val="22"/>
          <w:lang w:val="en-US" w:eastAsia="ko-KR"/>
        </w:rPr>
      </w:pPr>
      <w:r w:rsidRPr="008D0BEB">
        <w:rPr>
          <w:rFonts w:asciiTheme="minorHAnsi" w:eastAsia="ＭＳ Ｐゴシック" w:hAnsiTheme="minorHAnsi"/>
          <w:b/>
          <w:bCs/>
          <w:color w:val="000000"/>
          <w:sz w:val="22"/>
          <w:szCs w:val="22"/>
          <w:lang w:val="en-US"/>
        </w:rPr>
        <w:t>4. Conclusion</w:t>
      </w:r>
      <w:r w:rsidRPr="008D0BEB">
        <w:rPr>
          <w:rFonts w:asciiTheme="minorHAnsi" w:eastAsia="ＭＳ Ｐゴシック" w:hAnsiTheme="minorHAnsi"/>
          <w:b/>
          <w:bCs/>
          <w:color w:val="000000"/>
          <w:sz w:val="22"/>
          <w:szCs w:val="22"/>
          <w:lang w:val="en-US" w:eastAsia="ko-KR"/>
        </w:rPr>
        <w:t>s</w:t>
      </w:r>
    </w:p>
    <w:p w:rsidR="007720B3" w:rsidRPr="008D0BEB" w:rsidRDefault="00A30F24" w:rsidP="00704BDF">
      <w:pPr>
        <w:snapToGrid w:val="0"/>
        <w:spacing w:after="120"/>
        <w:rPr>
          <w:rFonts w:asciiTheme="minorHAnsi" w:eastAsia="ＭＳ Ｐゴシック" w:hAnsiTheme="minorHAnsi"/>
          <w:color w:val="000000"/>
          <w:sz w:val="22"/>
          <w:szCs w:val="22"/>
          <w:lang w:val="en-US" w:eastAsia="ja-JP"/>
        </w:rPr>
      </w:pPr>
      <w:r>
        <w:rPr>
          <w:rFonts w:asciiTheme="minorHAnsi" w:eastAsia="ＭＳ Ｐゴシック" w:hAnsiTheme="minorHAnsi"/>
          <w:color w:val="000000"/>
          <w:sz w:val="22"/>
          <w:szCs w:val="22"/>
          <w:lang w:val="en-US" w:eastAsia="ja-JP"/>
        </w:rPr>
        <w:t>This study evaluated the energy consumptions for the hybrid processes of Case 1 and 2</w:t>
      </w:r>
      <w:r w:rsidR="00904D48">
        <w:rPr>
          <w:rFonts w:asciiTheme="minorHAnsi" w:eastAsia="ＭＳ Ｐゴシック" w:hAnsiTheme="minorHAnsi"/>
          <w:color w:val="000000"/>
          <w:sz w:val="22"/>
          <w:szCs w:val="22"/>
          <w:lang w:val="en-US" w:eastAsia="ja-JP"/>
        </w:rPr>
        <w:t>,</w:t>
      </w:r>
      <w:r>
        <w:rPr>
          <w:rFonts w:asciiTheme="minorHAnsi" w:eastAsia="ＭＳ Ｐゴシック" w:hAnsiTheme="minorHAnsi"/>
          <w:color w:val="000000"/>
          <w:sz w:val="22"/>
          <w:szCs w:val="22"/>
          <w:lang w:val="en-US" w:eastAsia="ja-JP"/>
        </w:rPr>
        <w:t xml:space="preserve"> and found that energy savings of 82 and 83% can be achieved in Case 1 and 2, respectively.  </w:t>
      </w:r>
      <w:r>
        <w:rPr>
          <w:rFonts w:asciiTheme="minorHAnsi" w:eastAsia="ＭＳ Ｐゴシック" w:hAnsiTheme="minorHAnsi" w:hint="eastAsia"/>
          <w:color w:val="000000"/>
          <w:sz w:val="22"/>
          <w:szCs w:val="22"/>
          <w:lang w:val="en-US" w:eastAsia="ja-JP"/>
        </w:rPr>
        <w:t>B</w:t>
      </w:r>
      <w:r>
        <w:rPr>
          <w:rFonts w:asciiTheme="minorHAnsi" w:eastAsia="ＭＳ Ｐゴシック" w:hAnsiTheme="minorHAnsi"/>
          <w:color w:val="000000"/>
          <w:sz w:val="22"/>
          <w:szCs w:val="22"/>
          <w:lang w:val="en-US" w:eastAsia="ja-JP"/>
        </w:rPr>
        <w:t xml:space="preserve">ased on the results, this study </w:t>
      </w:r>
      <w:r w:rsidR="006D2E8D">
        <w:rPr>
          <w:rFonts w:asciiTheme="minorHAnsi" w:eastAsia="ＭＳ Ｐゴシック" w:hAnsiTheme="minorHAnsi"/>
          <w:color w:val="000000"/>
          <w:sz w:val="22"/>
          <w:szCs w:val="22"/>
          <w:lang w:val="en-US" w:eastAsia="ja-JP"/>
        </w:rPr>
        <w:t xml:space="preserve">estimated the upper limit of the equipment cost divided by the payback time </w:t>
      </w:r>
      <w:r w:rsidR="007132C7">
        <w:rPr>
          <w:rFonts w:asciiTheme="minorHAnsi" w:eastAsia="ＭＳ Ｐゴシック" w:hAnsiTheme="minorHAnsi"/>
          <w:color w:val="000000"/>
          <w:sz w:val="22"/>
          <w:szCs w:val="22"/>
          <w:lang w:val="en-US" w:eastAsia="ja-JP"/>
        </w:rPr>
        <w:t>of the membrane separation unit</w:t>
      </w:r>
      <w:r w:rsidR="006D2E8D">
        <w:rPr>
          <w:rFonts w:asciiTheme="minorHAnsi" w:eastAsia="ＭＳ Ｐゴシック" w:hAnsiTheme="minorHAnsi"/>
          <w:color w:val="000000"/>
          <w:sz w:val="22"/>
          <w:szCs w:val="22"/>
          <w:lang w:val="en-US" w:eastAsia="ja-JP"/>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ＭＳ Ｐゴシック" w:hAnsiTheme="minorHAnsi"/>
          <w:b/>
          <w:bCs/>
          <w:color w:val="000000"/>
          <w:sz w:val="20"/>
          <w:lang w:val="en-US"/>
        </w:rPr>
        <w:t xml:space="preserve">References </w:t>
      </w:r>
    </w:p>
    <w:p w:rsidR="00704BDF" w:rsidRDefault="00A241E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D. S. </w:t>
      </w:r>
      <w:proofErr w:type="spellStart"/>
      <w:r>
        <w:rPr>
          <w:rFonts w:asciiTheme="minorHAnsi" w:hAnsiTheme="minorHAnsi"/>
          <w:color w:val="000000"/>
        </w:rPr>
        <w:t>Sholl</w:t>
      </w:r>
      <w:proofErr w:type="spellEnd"/>
      <w:r>
        <w:rPr>
          <w:rFonts w:asciiTheme="minorHAnsi" w:hAnsiTheme="minorHAnsi"/>
          <w:color w:val="000000"/>
        </w:rPr>
        <w:t>, R. P. Lively, Nature, 532 (2016) 435</w:t>
      </w:r>
      <w:r w:rsidR="00704BDF" w:rsidRPr="008D0BEB">
        <w:rPr>
          <w:rFonts w:asciiTheme="minorHAnsi" w:hAnsiTheme="minorHAnsi"/>
          <w:color w:val="000000"/>
        </w:rPr>
        <w:t>–</w:t>
      </w:r>
      <w:r>
        <w:rPr>
          <w:rFonts w:asciiTheme="minorHAnsi" w:hAnsiTheme="minorHAnsi"/>
          <w:color w:val="000000"/>
        </w:rPr>
        <w:t>4</w:t>
      </w:r>
      <w:r w:rsidR="00704BDF" w:rsidRPr="008D0BEB">
        <w:rPr>
          <w:rFonts w:asciiTheme="minorHAnsi" w:hAnsiTheme="minorHAnsi"/>
          <w:color w:val="000000"/>
        </w:rPr>
        <w:t>3</w:t>
      </w:r>
      <w:r>
        <w:rPr>
          <w:rFonts w:asciiTheme="minorHAnsi" w:hAnsiTheme="minorHAnsi"/>
          <w:color w:val="000000"/>
        </w:rPr>
        <w:t>8</w:t>
      </w:r>
      <w:r w:rsidR="00704BDF" w:rsidRPr="008D0BEB">
        <w:rPr>
          <w:rFonts w:asciiTheme="minorHAnsi" w:hAnsiTheme="minorHAnsi"/>
          <w:color w:val="000000"/>
        </w:rPr>
        <w:t>.</w:t>
      </w:r>
    </w:p>
    <w:p w:rsidR="00D34A7F" w:rsidRDefault="006D2E8D"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R. </w:t>
      </w:r>
      <w:r>
        <w:rPr>
          <w:rFonts w:asciiTheme="minorHAnsi" w:hAnsiTheme="minorHAnsi" w:hint="eastAsia"/>
          <w:color w:val="000000"/>
        </w:rPr>
        <w:t>T</w:t>
      </w:r>
      <w:r>
        <w:rPr>
          <w:rFonts w:asciiTheme="minorHAnsi" w:hAnsiTheme="minorHAnsi"/>
          <w:color w:val="000000"/>
        </w:rPr>
        <w:t xml:space="preserve">urton, R. C. </w:t>
      </w:r>
      <w:proofErr w:type="spellStart"/>
      <w:r>
        <w:rPr>
          <w:rFonts w:asciiTheme="minorHAnsi" w:hAnsiTheme="minorHAnsi"/>
          <w:color w:val="000000"/>
        </w:rPr>
        <w:t>Bailie</w:t>
      </w:r>
      <w:proofErr w:type="spellEnd"/>
      <w:r>
        <w:rPr>
          <w:rFonts w:asciiTheme="minorHAnsi" w:hAnsiTheme="minorHAnsi"/>
          <w:color w:val="000000"/>
        </w:rPr>
        <w:t xml:space="preserve">, W. B. Whiting, J. A. </w:t>
      </w:r>
      <w:proofErr w:type="spellStart"/>
      <w:r>
        <w:rPr>
          <w:rFonts w:asciiTheme="minorHAnsi" w:hAnsiTheme="minorHAnsi"/>
          <w:color w:val="000000"/>
        </w:rPr>
        <w:t>Shaeiwitz</w:t>
      </w:r>
      <w:proofErr w:type="spellEnd"/>
      <w:r>
        <w:rPr>
          <w:rFonts w:asciiTheme="minorHAnsi" w:hAnsiTheme="minorHAnsi"/>
          <w:color w:val="000000"/>
        </w:rPr>
        <w:t>, Analysis, Synthesis, and Design of Chemical Processes, Second ed., Prentice Hall, New York, 2007.</w:t>
      </w:r>
    </w:p>
    <w:p w:rsidR="007720B3" w:rsidRPr="008D0BEB" w:rsidRDefault="007720B3" w:rsidP="007720B3">
      <w:pPr>
        <w:snapToGrid w:val="0"/>
        <w:spacing w:before="240" w:line="300" w:lineRule="auto"/>
        <w:rPr>
          <w:rFonts w:asciiTheme="minorHAnsi" w:eastAsia="SimSun" w:hAnsiTheme="minorHAnsi"/>
          <w:b/>
          <w:bCs/>
          <w:color w:val="000000"/>
          <w:sz w:val="20"/>
          <w:lang w:val="en-US" w:eastAsia="zh-CN"/>
        </w:rPr>
      </w:pPr>
      <w:r>
        <w:rPr>
          <w:rFonts w:asciiTheme="minorHAnsi" w:eastAsia="ＭＳ Ｐゴシック" w:hAnsiTheme="minorHAnsi"/>
          <w:b/>
          <w:bCs/>
          <w:color w:val="000000"/>
          <w:sz w:val="20"/>
          <w:lang w:val="en-US"/>
        </w:rPr>
        <w:t>Acknowledgment</w:t>
      </w:r>
    </w:p>
    <w:p w:rsidR="00704BDF" w:rsidRPr="007720B3" w:rsidRDefault="007720B3" w:rsidP="00704BDF">
      <w:pPr>
        <w:pStyle w:val="FirstParagraph"/>
        <w:widowControl w:val="0"/>
        <w:tabs>
          <w:tab w:val="left" w:pos="426"/>
        </w:tabs>
        <w:autoSpaceDE w:val="0"/>
        <w:autoSpaceDN w:val="0"/>
        <w:adjustRightInd w:val="0"/>
        <w:spacing w:line="240" w:lineRule="auto"/>
        <w:rPr>
          <w:rFonts w:asciiTheme="minorHAnsi" w:eastAsia="SimSun" w:hAnsiTheme="minorHAnsi"/>
          <w:szCs w:val="22"/>
          <w:lang w:eastAsia="ja-JP"/>
        </w:rPr>
      </w:pPr>
      <w:r w:rsidRPr="007720B3">
        <w:rPr>
          <w:rFonts w:asciiTheme="minorHAnsi" w:eastAsia="SimSun" w:hAnsiTheme="minorHAnsi" w:hint="eastAsia"/>
          <w:szCs w:val="22"/>
          <w:lang w:eastAsia="zh-CN"/>
        </w:rPr>
        <w:t>T</w:t>
      </w:r>
      <w:r w:rsidRPr="007720B3">
        <w:rPr>
          <w:rFonts w:asciiTheme="minorHAnsi" w:eastAsia="SimSun" w:hAnsiTheme="minorHAnsi"/>
          <w:szCs w:val="22"/>
          <w:lang w:eastAsia="zh-CN"/>
        </w:rPr>
        <w:t>his</w:t>
      </w:r>
      <w:r>
        <w:rPr>
          <w:rFonts w:asciiTheme="minorHAnsi" w:eastAsia="SimSun" w:hAnsiTheme="minorHAnsi"/>
          <w:szCs w:val="22"/>
          <w:lang w:eastAsia="zh-CN"/>
        </w:rPr>
        <w:t xml:space="preserve"> work was partially supported by NEDO, JAPAN, in the project of “Development of energy-efficient basic chemical production processes with innovation separation technologies”.</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684AEE" w:rsidRDefault="00684AEE"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90773" w:rsidRPr="00490773" w:rsidRDefault="00490773"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sectPr w:rsidR="00490773" w:rsidRPr="0049077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E37" w:rsidRDefault="007D7E37" w:rsidP="004F5E36">
      <w:r>
        <w:separator/>
      </w:r>
    </w:p>
  </w:endnote>
  <w:endnote w:type="continuationSeparator" w:id="0">
    <w:p w:rsidR="007D7E37" w:rsidRDefault="007D7E3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00500000000000000"/>
    <w:charset w:val="00"/>
    <w:family w:val="auto"/>
    <w:pitch w:val="variable"/>
    <w:sig w:usb0="E00002FF" w:usb1="5000205A" w:usb2="00000000" w:usb3="00000000" w:csb0="0000019F" w:csb1="00000000"/>
  </w:font>
  <w:font w:name="ＭＳ Ｐゴシック">
    <w:altName w:val="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E37" w:rsidRDefault="007D7E37" w:rsidP="004F5E36">
      <w:r>
        <w:separator/>
      </w:r>
    </w:p>
  </w:footnote>
  <w:footnote w:type="continuationSeparator" w:id="0">
    <w:p w:rsidR="007D7E37" w:rsidRDefault="007D7E3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afff6"/>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977457D"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&#13;&#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f6"/>
    </w:pPr>
  </w:p>
  <w:p w:rsidR="00704BDF" w:rsidRDefault="00704BDF">
    <w:pPr>
      <w:pStyle w:val="afff6"/>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EADD94E"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&#13;&#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0F5A8C"/>
    <w:rsid w:val="0013121F"/>
    <w:rsid w:val="00134DE4"/>
    <w:rsid w:val="00150E59"/>
    <w:rsid w:val="00184AD6"/>
    <w:rsid w:val="001B65C1"/>
    <w:rsid w:val="001C684B"/>
    <w:rsid w:val="001D53FC"/>
    <w:rsid w:val="001F2EC7"/>
    <w:rsid w:val="002065DB"/>
    <w:rsid w:val="00224741"/>
    <w:rsid w:val="002447EF"/>
    <w:rsid w:val="00251550"/>
    <w:rsid w:val="0027221A"/>
    <w:rsid w:val="00275B61"/>
    <w:rsid w:val="002D1F12"/>
    <w:rsid w:val="003009B7"/>
    <w:rsid w:val="0030469C"/>
    <w:rsid w:val="003708A5"/>
    <w:rsid w:val="003723D4"/>
    <w:rsid w:val="003A7D1C"/>
    <w:rsid w:val="00450E07"/>
    <w:rsid w:val="0046164A"/>
    <w:rsid w:val="00462DCD"/>
    <w:rsid w:val="00490773"/>
    <w:rsid w:val="004C570C"/>
    <w:rsid w:val="004D1162"/>
    <w:rsid w:val="004E4DD6"/>
    <w:rsid w:val="004F5E36"/>
    <w:rsid w:val="005119A5"/>
    <w:rsid w:val="00521FBF"/>
    <w:rsid w:val="005278B7"/>
    <w:rsid w:val="005346C8"/>
    <w:rsid w:val="00585B8B"/>
    <w:rsid w:val="00594E9F"/>
    <w:rsid w:val="005B61E6"/>
    <w:rsid w:val="005C77E1"/>
    <w:rsid w:val="005D6A2F"/>
    <w:rsid w:val="005E1A82"/>
    <w:rsid w:val="005F0A28"/>
    <w:rsid w:val="005F0E5E"/>
    <w:rsid w:val="00620DEE"/>
    <w:rsid w:val="00625639"/>
    <w:rsid w:val="0064184D"/>
    <w:rsid w:val="00660E3E"/>
    <w:rsid w:val="00662E74"/>
    <w:rsid w:val="00684AEE"/>
    <w:rsid w:val="006A58D2"/>
    <w:rsid w:val="006C5579"/>
    <w:rsid w:val="006D2E8D"/>
    <w:rsid w:val="00704BDF"/>
    <w:rsid w:val="007132C7"/>
    <w:rsid w:val="00736B13"/>
    <w:rsid w:val="007447F3"/>
    <w:rsid w:val="007661C8"/>
    <w:rsid w:val="007720B3"/>
    <w:rsid w:val="007D032E"/>
    <w:rsid w:val="007D52CD"/>
    <w:rsid w:val="007D7E37"/>
    <w:rsid w:val="00813288"/>
    <w:rsid w:val="008168FC"/>
    <w:rsid w:val="008479A2"/>
    <w:rsid w:val="0087637F"/>
    <w:rsid w:val="008A1512"/>
    <w:rsid w:val="008D0BEB"/>
    <w:rsid w:val="008E566E"/>
    <w:rsid w:val="00901EB6"/>
    <w:rsid w:val="00904D48"/>
    <w:rsid w:val="009450CE"/>
    <w:rsid w:val="0095164B"/>
    <w:rsid w:val="009903C6"/>
    <w:rsid w:val="00996483"/>
    <w:rsid w:val="009C0DB5"/>
    <w:rsid w:val="009E788A"/>
    <w:rsid w:val="00A1763D"/>
    <w:rsid w:val="00A17CEC"/>
    <w:rsid w:val="00A241E3"/>
    <w:rsid w:val="00A27EF0"/>
    <w:rsid w:val="00A30F24"/>
    <w:rsid w:val="00A47160"/>
    <w:rsid w:val="00A76EFC"/>
    <w:rsid w:val="00A9626B"/>
    <w:rsid w:val="00A97F29"/>
    <w:rsid w:val="00AB0964"/>
    <w:rsid w:val="00AE377D"/>
    <w:rsid w:val="00B23722"/>
    <w:rsid w:val="00B44770"/>
    <w:rsid w:val="00B61DBF"/>
    <w:rsid w:val="00B924B5"/>
    <w:rsid w:val="00BC30C9"/>
    <w:rsid w:val="00BE3E58"/>
    <w:rsid w:val="00C01616"/>
    <w:rsid w:val="00C0162B"/>
    <w:rsid w:val="00C345B1"/>
    <w:rsid w:val="00C40142"/>
    <w:rsid w:val="00C41EF0"/>
    <w:rsid w:val="00C57182"/>
    <w:rsid w:val="00C655FD"/>
    <w:rsid w:val="00C867B1"/>
    <w:rsid w:val="00C94434"/>
    <w:rsid w:val="00CA1C95"/>
    <w:rsid w:val="00CA5A9C"/>
    <w:rsid w:val="00CD5FE2"/>
    <w:rsid w:val="00CE45EC"/>
    <w:rsid w:val="00CE629A"/>
    <w:rsid w:val="00D02B4C"/>
    <w:rsid w:val="00D34A7F"/>
    <w:rsid w:val="00D84576"/>
    <w:rsid w:val="00DE0019"/>
    <w:rsid w:val="00DE264A"/>
    <w:rsid w:val="00E041E7"/>
    <w:rsid w:val="00E23CA1"/>
    <w:rsid w:val="00E2471C"/>
    <w:rsid w:val="00E409A8"/>
    <w:rsid w:val="00E7209D"/>
    <w:rsid w:val="00EA50E1"/>
    <w:rsid w:val="00EE0131"/>
    <w:rsid w:val="00F06210"/>
    <w:rsid w:val="00F108E3"/>
    <w:rsid w:val="00F30C64"/>
    <w:rsid w:val="00F746FE"/>
    <w:rsid w:val="00FB3BD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8BA4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99B04-B1B4-EB40-A518-3590E0BD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770</Words>
  <Characters>4390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山木雄大</cp:lastModifiedBy>
  <cp:revision>18</cp:revision>
  <cp:lastPrinted>2015-05-12T18:31:00Z</cp:lastPrinted>
  <dcterms:created xsi:type="dcterms:W3CDTF">2019-01-13T02:11:00Z</dcterms:created>
  <dcterms:modified xsi:type="dcterms:W3CDTF">2019-01-15T12:53:00Z</dcterms:modified>
</cp:coreProperties>
</file>