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6009B0">
          <w:headerReference w:type="default" r:id="rId8"/>
          <w:headerReference w:type="first" r:id="rId9"/>
          <w:type w:val="continuous"/>
          <w:pgSz w:w="11906" w:h="16838" w:code="9"/>
          <w:pgMar w:top="1843" w:right="1418" w:bottom="1276" w:left="1418" w:header="709" w:footer="0" w:gutter="0"/>
          <w:cols w:space="708"/>
          <w:titlePg/>
          <w:docGrid w:linePitch="360"/>
        </w:sectPr>
      </w:pPr>
      <w:bookmarkStart w:id="0" w:name="_GoBack"/>
      <w:bookmarkEnd w:id="0"/>
    </w:p>
    <w:p w:rsidR="005A78A9" w:rsidRPr="00DE0019" w:rsidRDefault="005A78A9" w:rsidP="005A78A9">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Experimental Characterization and </w:t>
      </w:r>
      <w:r w:rsidR="00E65619">
        <w:rPr>
          <w:rFonts w:asciiTheme="minorHAnsi" w:eastAsia="MS PGothic" w:hAnsiTheme="minorHAnsi"/>
          <w:b/>
          <w:bCs/>
          <w:sz w:val="28"/>
          <w:szCs w:val="28"/>
          <w:lang w:val="en-US"/>
        </w:rPr>
        <w:t>M</w:t>
      </w:r>
      <w:r>
        <w:rPr>
          <w:rFonts w:asciiTheme="minorHAnsi" w:eastAsia="MS PGothic" w:hAnsiTheme="minorHAnsi"/>
          <w:b/>
          <w:bCs/>
          <w:sz w:val="28"/>
          <w:szCs w:val="28"/>
          <w:lang w:val="en-US"/>
        </w:rPr>
        <w:t xml:space="preserve">athematical </w:t>
      </w:r>
      <w:r w:rsidR="00E65619">
        <w:rPr>
          <w:rFonts w:asciiTheme="minorHAnsi" w:eastAsia="MS PGothic" w:hAnsiTheme="minorHAnsi"/>
          <w:b/>
          <w:bCs/>
          <w:sz w:val="28"/>
          <w:szCs w:val="28"/>
          <w:lang w:val="en-US"/>
        </w:rPr>
        <w:t>M</w:t>
      </w:r>
      <w:r>
        <w:rPr>
          <w:rFonts w:asciiTheme="minorHAnsi" w:eastAsia="MS PGothic" w:hAnsiTheme="minorHAnsi"/>
          <w:b/>
          <w:bCs/>
          <w:sz w:val="28"/>
          <w:szCs w:val="28"/>
          <w:lang w:val="en-US"/>
        </w:rPr>
        <w:t xml:space="preserve">odelling of </w:t>
      </w:r>
      <w:r w:rsidR="00E65619">
        <w:rPr>
          <w:rFonts w:asciiTheme="minorHAnsi" w:eastAsia="MS PGothic" w:hAnsiTheme="minorHAnsi"/>
          <w:b/>
          <w:bCs/>
          <w:sz w:val="28"/>
          <w:szCs w:val="28"/>
          <w:lang w:val="en-US"/>
        </w:rPr>
        <w:t>M</w:t>
      </w:r>
      <w:r>
        <w:rPr>
          <w:rFonts w:asciiTheme="minorHAnsi" w:eastAsia="MS PGothic" w:hAnsiTheme="minorHAnsi"/>
          <w:b/>
          <w:bCs/>
          <w:sz w:val="28"/>
          <w:szCs w:val="28"/>
          <w:lang w:val="en-US"/>
        </w:rPr>
        <w:t xml:space="preserve">iniature </w:t>
      </w:r>
      <w:r w:rsidR="00E65619">
        <w:rPr>
          <w:rFonts w:asciiTheme="minorHAnsi" w:eastAsia="MS PGothic" w:hAnsiTheme="minorHAnsi"/>
          <w:b/>
          <w:bCs/>
          <w:sz w:val="28"/>
          <w:szCs w:val="28"/>
          <w:lang w:val="en-US"/>
        </w:rPr>
        <w:t>M</w:t>
      </w:r>
      <w:r>
        <w:rPr>
          <w:rFonts w:asciiTheme="minorHAnsi" w:eastAsia="MS PGothic" w:hAnsiTheme="minorHAnsi"/>
          <w:b/>
          <w:bCs/>
          <w:sz w:val="28"/>
          <w:szCs w:val="28"/>
          <w:lang w:val="en-US"/>
        </w:rPr>
        <w:t xml:space="preserve">icrobial </w:t>
      </w:r>
      <w:r w:rsidR="00E65619">
        <w:rPr>
          <w:rFonts w:asciiTheme="minorHAnsi" w:eastAsia="MS PGothic" w:hAnsiTheme="minorHAnsi"/>
          <w:b/>
          <w:bCs/>
          <w:sz w:val="28"/>
          <w:szCs w:val="28"/>
          <w:lang w:val="en-US"/>
        </w:rPr>
        <w:t>F</w:t>
      </w:r>
      <w:r>
        <w:rPr>
          <w:rFonts w:asciiTheme="minorHAnsi" w:eastAsia="MS PGothic" w:hAnsiTheme="minorHAnsi"/>
          <w:b/>
          <w:bCs/>
          <w:sz w:val="28"/>
          <w:szCs w:val="28"/>
          <w:lang w:val="en-US"/>
        </w:rPr>
        <w:t xml:space="preserve">uel </w:t>
      </w:r>
      <w:r w:rsidR="00E65619">
        <w:rPr>
          <w:rFonts w:asciiTheme="minorHAnsi" w:eastAsia="MS PGothic" w:hAnsiTheme="minorHAnsi"/>
          <w:b/>
          <w:bCs/>
          <w:sz w:val="28"/>
          <w:szCs w:val="28"/>
          <w:lang w:val="en-US"/>
        </w:rPr>
        <w:t>C</w:t>
      </w:r>
      <w:r>
        <w:rPr>
          <w:rFonts w:asciiTheme="minorHAnsi" w:eastAsia="MS PGothic" w:hAnsiTheme="minorHAnsi"/>
          <w:b/>
          <w:bCs/>
          <w:sz w:val="28"/>
          <w:szCs w:val="28"/>
          <w:lang w:val="en-US"/>
        </w:rPr>
        <w:t>ell</w:t>
      </w:r>
      <w:r w:rsidR="00E65619">
        <w:rPr>
          <w:rFonts w:asciiTheme="minorHAnsi" w:eastAsia="MS PGothic" w:hAnsiTheme="minorHAnsi"/>
          <w:b/>
          <w:bCs/>
          <w:sz w:val="28"/>
          <w:szCs w:val="28"/>
          <w:lang w:val="en-US"/>
        </w:rPr>
        <w:t>s</w:t>
      </w:r>
      <w:r>
        <w:rPr>
          <w:rFonts w:asciiTheme="minorHAnsi" w:eastAsia="MS PGothic" w:hAnsiTheme="minorHAnsi"/>
          <w:b/>
          <w:bCs/>
          <w:sz w:val="28"/>
          <w:szCs w:val="28"/>
          <w:lang w:val="en-US"/>
        </w:rPr>
        <w:t xml:space="preserve"> with </w:t>
      </w:r>
      <w:r w:rsidR="00E65619">
        <w:rPr>
          <w:rFonts w:asciiTheme="minorHAnsi" w:eastAsia="MS PGothic" w:hAnsiTheme="minorHAnsi"/>
          <w:b/>
          <w:bCs/>
          <w:sz w:val="28"/>
          <w:szCs w:val="28"/>
          <w:lang w:val="en-US"/>
        </w:rPr>
        <w:t>T</w:t>
      </w:r>
      <w:r>
        <w:rPr>
          <w:rFonts w:asciiTheme="minorHAnsi" w:eastAsia="MS PGothic" w:hAnsiTheme="minorHAnsi"/>
          <w:b/>
          <w:bCs/>
          <w:sz w:val="28"/>
          <w:szCs w:val="28"/>
          <w:lang w:val="en-US"/>
        </w:rPr>
        <w:t xml:space="preserve">hree-dimensional </w:t>
      </w:r>
      <w:r w:rsidR="00E65619">
        <w:rPr>
          <w:rFonts w:asciiTheme="minorHAnsi" w:eastAsia="MS PGothic" w:hAnsiTheme="minorHAnsi"/>
          <w:b/>
          <w:bCs/>
          <w:sz w:val="28"/>
          <w:szCs w:val="28"/>
          <w:lang w:val="en-US"/>
        </w:rPr>
        <w:t>A</w:t>
      </w:r>
      <w:r>
        <w:rPr>
          <w:rFonts w:asciiTheme="minorHAnsi" w:eastAsia="MS PGothic" w:hAnsiTheme="minorHAnsi"/>
          <w:b/>
          <w:bCs/>
          <w:sz w:val="28"/>
          <w:szCs w:val="28"/>
          <w:lang w:val="en-US"/>
        </w:rPr>
        <w:t>nodes</w:t>
      </w:r>
    </w:p>
    <w:p w:rsidR="005A78A9" w:rsidRPr="00F8074B" w:rsidRDefault="005A78A9" w:rsidP="008B7062">
      <w:pPr>
        <w:snapToGrid w:val="0"/>
        <w:spacing w:after="120"/>
        <w:ind w:left="284" w:right="707"/>
        <w:jc w:val="center"/>
        <w:rPr>
          <w:rFonts w:asciiTheme="minorHAnsi" w:eastAsia="SimSun" w:hAnsiTheme="minorHAnsi"/>
          <w:color w:val="000000"/>
          <w:sz w:val="24"/>
          <w:szCs w:val="24"/>
          <w:u w:val="single"/>
          <w:lang w:val="it-IT" w:eastAsia="zh-CN"/>
        </w:rPr>
      </w:pPr>
      <w:r w:rsidRPr="00FA5B1D">
        <w:rPr>
          <w:rFonts w:asciiTheme="minorHAnsi" w:eastAsia="SimSun" w:hAnsiTheme="minorHAnsi"/>
          <w:color w:val="000000"/>
          <w:sz w:val="24"/>
          <w:szCs w:val="24"/>
          <w:u w:val="single"/>
          <w:lang w:val="it-IT" w:eastAsia="zh-CN"/>
        </w:rPr>
        <w:t xml:space="preserve">Giorgia </w:t>
      </w:r>
      <w:r>
        <w:rPr>
          <w:rFonts w:asciiTheme="minorHAnsi" w:eastAsia="SimSun" w:hAnsiTheme="minorHAnsi"/>
          <w:color w:val="000000"/>
          <w:sz w:val="24"/>
          <w:szCs w:val="24"/>
          <w:u w:val="single"/>
          <w:lang w:val="it-IT" w:eastAsia="zh-CN"/>
        </w:rPr>
        <w:t>D</w:t>
      </w:r>
      <w:r w:rsidRPr="00FA5B1D">
        <w:rPr>
          <w:rFonts w:asciiTheme="minorHAnsi" w:eastAsia="SimSun" w:hAnsiTheme="minorHAnsi"/>
          <w:color w:val="000000"/>
          <w:sz w:val="24"/>
          <w:szCs w:val="24"/>
          <w:u w:val="single"/>
          <w:lang w:val="it-IT" w:eastAsia="zh-CN"/>
        </w:rPr>
        <w:t>e Gioannis</w:t>
      </w:r>
      <w:r w:rsidRPr="000B0190">
        <w:rPr>
          <w:rFonts w:asciiTheme="minorHAnsi" w:eastAsia="SimSun" w:hAnsiTheme="minorHAnsi"/>
          <w:color w:val="000000"/>
          <w:sz w:val="24"/>
          <w:szCs w:val="24"/>
          <w:u w:val="single"/>
          <w:vertAlign w:val="superscript"/>
          <w:lang w:val="it-IT" w:eastAsia="zh-CN"/>
        </w:rPr>
        <w:t>1</w:t>
      </w:r>
      <w:r w:rsidRPr="00FA5B1D">
        <w:rPr>
          <w:rFonts w:asciiTheme="minorHAnsi" w:eastAsia="SimSun" w:hAnsiTheme="minorHAnsi"/>
          <w:color w:val="000000"/>
          <w:sz w:val="24"/>
          <w:szCs w:val="24"/>
          <w:u w:val="single"/>
          <w:lang w:val="it-IT" w:eastAsia="zh-CN"/>
        </w:rPr>
        <w:t xml:space="preserve">, Mirella </w:t>
      </w:r>
      <w:r>
        <w:rPr>
          <w:rFonts w:asciiTheme="minorHAnsi" w:eastAsia="SimSun" w:hAnsiTheme="minorHAnsi"/>
          <w:color w:val="000000"/>
          <w:sz w:val="24"/>
          <w:szCs w:val="24"/>
          <w:u w:val="single"/>
          <w:lang w:val="it-IT" w:eastAsia="zh-CN"/>
        </w:rPr>
        <w:t>D</w:t>
      </w:r>
      <w:r w:rsidRPr="00FA5B1D">
        <w:rPr>
          <w:rFonts w:asciiTheme="minorHAnsi" w:eastAsia="SimSun" w:hAnsiTheme="minorHAnsi"/>
          <w:color w:val="000000"/>
          <w:sz w:val="24"/>
          <w:szCs w:val="24"/>
          <w:u w:val="single"/>
          <w:lang w:val="it-IT" w:eastAsia="zh-CN"/>
        </w:rPr>
        <w:t>i Lorenzo</w:t>
      </w:r>
      <w:r w:rsidRPr="000B0190">
        <w:rPr>
          <w:rFonts w:asciiTheme="minorHAnsi" w:eastAsia="SimSun" w:hAnsiTheme="minorHAnsi"/>
          <w:color w:val="000000"/>
          <w:sz w:val="24"/>
          <w:szCs w:val="24"/>
          <w:u w:val="single"/>
          <w:vertAlign w:val="superscript"/>
          <w:lang w:val="it-IT" w:eastAsia="zh-CN"/>
        </w:rPr>
        <w:t>2</w:t>
      </w:r>
      <w:r w:rsidRPr="00FA5B1D">
        <w:rPr>
          <w:rFonts w:asciiTheme="minorHAnsi" w:eastAsia="SimSun" w:hAnsiTheme="minorHAnsi"/>
          <w:color w:val="000000"/>
          <w:sz w:val="24"/>
          <w:szCs w:val="24"/>
          <w:u w:val="single"/>
          <w:lang w:val="it-IT" w:eastAsia="zh-CN"/>
        </w:rPr>
        <w:t>, Marco Isipat</w:t>
      </w:r>
      <w:r>
        <w:rPr>
          <w:rFonts w:asciiTheme="minorHAnsi" w:eastAsia="SimSun" w:hAnsiTheme="minorHAnsi"/>
          <w:color w:val="000000"/>
          <w:sz w:val="24"/>
          <w:szCs w:val="24"/>
          <w:u w:val="single"/>
          <w:lang w:val="it-IT" w:eastAsia="zh-CN"/>
        </w:rPr>
        <w:t>o</w:t>
      </w:r>
      <w:r w:rsidRPr="000B0190">
        <w:rPr>
          <w:rFonts w:asciiTheme="minorHAnsi" w:eastAsia="SimSun" w:hAnsiTheme="minorHAnsi"/>
          <w:color w:val="000000"/>
          <w:sz w:val="24"/>
          <w:szCs w:val="24"/>
          <w:u w:val="single"/>
          <w:vertAlign w:val="superscript"/>
          <w:lang w:val="it-IT" w:eastAsia="zh-CN"/>
        </w:rPr>
        <w:t>1</w:t>
      </w:r>
      <w:r>
        <w:rPr>
          <w:rFonts w:asciiTheme="minorHAnsi" w:eastAsia="SimSun" w:hAnsiTheme="minorHAnsi"/>
          <w:color w:val="000000"/>
          <w:sz w:val="24"/>
          <w:szCs w:val="24"/>
          <w:u w:val="single"/>
          <w:lang w:val="it-IT" w:eastAsia="zh-CN"/>
        </w:rPr>
        <w:t>, Michele Mascia</w:t>
      </w:r>
      <w:r w:rsidRPr="000B0190">
        <w:rPr>
          <w:rFonts w:asciiTheme="minorHAnsi" w:eastAsia="SimSun" w:hAnsiTheme="minorHAnsi"/>
          <w:color w:val="000000"/>
          <w:sz w:val="24"/>
          <w:szCs w:val="24"/>
          <w:u w:val="single"/>
          <w:vertAlign w:val="superscript"/>
          <w:lang w:val="it-IT" w:eastAsia="zh-CN"/>
        </w:rPr>
        <w:t>3</w:t>
      </w:r>
      <w:r>
        <w:rPr>
          <w:rFonts w:asciiTheme="minorHAnsi" w:eastAsia="SimSun" w:hAnsiTheme="minorHAnsi"/>
          <w:color w:val="000000"/>
          <w:sz w:val="24"/>
          <w:szCs w:val="24"/>
          <w:u w:val="single"/>
          <w:vertAlign w:val="superscript"/>
          <w:lang w:val="it-IT" w:eastAsia="zh-CN"/>
        </w:rPr>
        <w:t>*</w:t>
      </w:r>
      <w:r>
        <w:rPr>
          <w:rFonts w:asciiTheme="minorHAnsi" w:eastAsia="SimSun" w:hAnsiTheme="minorHAnsi"/>
          <w:color w:val="000000"/>
          <w:sz w:val="24"/>
          <w:szCs w:val="24"/>
          <w:u w:val="single"/>
          <w:lang w:val="it-IT" w:eastAsia="zh-CN"/>
        </w:rPr>
        <w:t xml:space="preserve">, </w:t>
      </w:r>
      <w:r w:rsidRPr="00B21D2C">
        <w:rPr>
          <w:rFonts w:asciiTheme="minorHAnsi" w:eastAsia="SimSun" w:hAnsiTheme="minorHAnsi"/>
          <w:color w:val="000000"/>
          <w:sz w:val="24"/>
          <w:szCs w:val="24"/>
          <w:u w:val="single"/>
          <w:lang w:val="it-IT" w:eastAsia="zh-CN"/>
        </w:rPr>
        <w:t>Aldo Muntoni</w:t>
      </w:r>
      <w:r w:rsidRPr="00B21D2C">
        <w:rPr>
          <w:rFonts w:asciiTheme="minorHAnsi" w:eastAsia="SimSun" w:hAnsiTheme="minorHAnsi"/>
          <w:color w:val="000000"/>
          <w:sz w:val="24"/>
          <w:szCs w:val="24"/>
          <w:u w:val="single"/>
          <w:vertAlign w:val="superscript"/>
          <w:lang w:val="it-IT" w:eastAsia="zh-CN"/>
        </w:rPr>
        <w:t>1</w:t>
      </w:r>
      <w:r w:rsidR="00F8074B">
        <w:rPr>
          <w:rFonts w:asciiTheme="minorHAnsi" w:eastAsia="SimSun" w:hAnsiTheme="minorHAnsi"/>
          <w:color w:val="000000"/>
          <w:sz w:val="24"/>
          <w:szCs w:val="24"/>
          <w:u w:val="single"/>
          <w:lang w:val="it-IT" w:eastAsia="zh-CN"/>
        </w:rPr>
        <w:t>, Daniela Spiga</w:t>
      </w:r>
      <w:r w:rsidR="00F8074B" w:rsidRPr="00F8074B">
        <w:rPr>
          <w:rFonts w:asciiTheme="minorHAnsi" w:eastAsia="SimSun" w:hAnsiTheme="minorHAnsi"/>
          <w:color w:val="000000"/>
          <w:sz w:val="24"/>
          <w:szCs w:val="24"/>
          <w:u w:val="single"/>
          <w:vertAlign w:val="superscript"/>
          <w:lang w:val="it-IT" w:eastAsia="zh-CN"/>
        </w:rPr>
        <w:t>1</w:t>
      </w:r>
    </w:p>
    <w:p w:rsidR="005A78A9" w:rsidRPr="000B0190" w:rsidRDefault="005A78A9" w:rsidP="005A78A9">
      <w:pPr>
        <w:snapToGrid w:val="0"/>
        <w:spacing w:after="120"/>
        <w:jc w:val="center"/>
        <w:rPr>
          <w:rFonts w:asciiTheme="minorHAnsi" w:eastAsia="MS PGothic" w:hAnsiTheme="minorHAnsi"/>
          <w:i/>
          <w:iCs/>
          <w:color w:val="000000"/>
          <w:sz w:val="20"/>
          <w:lang w:val="it-IT"/>
        </w:rPr>
      </w:pPr>
      <w:r w:rsidRPr="000B0190">
        <w:rPr>
          <w:rFonts w:asciiTheme="minorHAnsi" w:eastAsia="MS PGothic" w:hAnsiTheme="minorHAnsi"/>
          <w:i/>
          <w:iCs/>
          <w:color w:val="000000"/>
          <w:sz w:val="20"/>
          <w:lang w:val="it-IT"/>
        </w:rPr>
        <w:t xml:space="preserve"> Dipartimento di Ingegneria </w:t>
      </w:r>
      <w:r>
        <w:rPr>
          <w:rFonts w:asciiTheme="minorHAnsi" w:eastAsia="MS PGothic" w:hAnsiTheme="minorHAnsi"/>
          <w:i/>
          <w:iCs/>
          <w:color w:val="000000"/>
          <w:sz w:val="20"/>
          <w:lang w:val="it-IT"/>
        </w:rPr>
        <w:t>Civile, Ambientale e Architettura</w:t>
      </w:r>
      <w:r w:rsidRPr="000B0190">
        <w:rPr>
          <w:rFonts w:asciiTheme="minorHAnsi" w:eastAsia="MS PGothic" w:hAnsiTheme="minorHAnsi"/>
          <w:i/>
          <w:iCs/>
          <w:color w:val="000000"/>
          <w:sz w:val="20"/>
          <w:lang w:val="it-IT"/>
        </w:rPr>
        <w:t xml:space="preserve">, Universitá degli Studi di Cagliari, </w:t>
      </w:r>
      <w:r w:rsidR="00CC2476">
        <w:rPr>
          <w:rFonts w:asciiTheme="minorHAnsi" w:eastAsia="MS PGothic" w:hAnsiTheme="minorHAnsi"/>
          <w:i/>
          <w:iCs/>
          <w:color w:val="000000"/>
          <w:sz w:val="20"/>
          <w:lang w:val="it-IT"/>
        </w:rPr>
        <w:t xml:space="preserve">Via Marengo 3, 09123 </w:t>
      </w:r>
      <w:r w:rsidRPr="000B0190">
        <w:rPr>
          <w:rFonts w:asciiTheme="minorHAnsi" w:eastAsia="MS PGothic" w:hAnsiTheme="minorHAnsi"/>
          <w:i/>
          <w:iCs/>
          <w:color w:val="000000"/>
          <w:sz w:val="20"/>
          <w:lang w:val="it-IT"/>
        </w:rPr>
        <w:t xml:space="preserve">Cagliari, Italy; 2 Centre for Biosensors, Bioelectronics and Biodevices and Department of Chemical Engineering, University of Bath, Bath, BA2 7AY, United Kingdom; 3 Dipartimento di Ingegneria Meccanica, Chimica e dei Materiali, Universitá degli Studi di Cagliari, </w:t>
      </w:r>
      <w:r w:rsidR="00CC2476">
        <w:rPr>
          <w:rFonts w:asciiTheme="minorHAnsi" w:eastAsia="MS PGothic" w:hAnsiTheme="minorHAnsi"/>
          <w:i/>
          <w:iCs/>
          <w:color w:val="000000"/>
          <w:sz w:val="20"/>
          <w:lang w:val="it-IT"/>
        </w:rPr>
        <w:t xml:space="preserve">Via Marengo 3, 09123 </w:t>
      </w:r>
      <w:r w:rsidRPr="000B0190">
        <w:rPr>
          <w:rFonts w:asciiTheme="minorHAnsi" w:eastAsia="MS PGothic" w:hAnsiTheme="minorHAnsi"/>
          <w:i/>
          <w:iCs/>
          <w:color w:val="000000"/>
          <w:sz w:val="20"/>
          <w:lang w:val="it-IT"/>
        </w:rPr>
        <w:t>Cagliari, Italy</w:t>
      </w:r>
    </w:p>
    <w:p w:rsidR="005A78A9" w:rsidRPr="00DE0019" w:rsidRDefault="005A78A9" w:rsidP="005A78A9">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michele.mascia@unica.it</w:t>
      </w:r>
    </w:p>
    <w:p w:rsidR="005A78A9" w:rsidRPr="00EC66CC" w:rsidRDefault="005A78A9" w:rsidP="005A78A9">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A78A9" w:rsidRPr="00EC66CC" w:rsidRDefault="005A78A9" w:rsidP="005A78A9">
      <w:pPr>
        <w:pStyle w:val="AbstractBody"/>
        <w:numPr>
          <w:ilvl w:val="0"/>
          <w:numId w:val="16"/>
        </w:numPr>
        <w:rPr>
          <w:rFonts w:asciiTheme="minorHAnsi" w:hAnsiTheme="minorHAnsi"/>
        </w:rPr>
      </w:pPr>
      <w:r>
        <w:rPr>
          <w:rFonts w:asciiTheme="minorHAnsi" w:hAnsiTheme="minorHAnsi"/>
        </w:rPr>
        <w:t>Three miniature microbial fuel cells with 3D anode are proposed</w:t>
      </w:r>
    </w:p>
    <w:p w:rsidR="005A78A9" w:rsidRPr="00EC66CC" w:rsidRDefault="005A78A9" w:rsidP="005A78A9">
      <w:pPr>
        <w:pStyle w:val="AbstractBody"/>
        <w:numPr>
          <w:ilvl w:val="0"/>
          <w:numId w:val="16"/>
        </w:numPr>
        <w:rPr>
          <w:rFonts w:asciiTheme="minorHAnsi" w:hAnsiTheme="minorHAnsi"/>
        </w:rPr>
      </w:pPr>
      <w:r>
        <w:rPr>
          <w:rFonts w:asciiTheme="minorHAnsi" w:hAnsiTheme="minorHAnsi"/>
        </w:rPr>
        <w:t>The cells are characterized for hydrodynamics and mass transfer</w:t>
      </w:r>
    </w:p>
    <w:p w:rsidR="005A78A9" w:rsidRPr="00EC66CC" w:rsidRDefault="005A78A9" w:rsidP="005A78A9">
      <w:pPr>
        <w:pStyle w:val="AbstractBody"/>
        <w:numPr>
          <w:ilvl w:val="0"/>
          <w:numId w:val="16"/>
        </w:numPr>
        <w:rPr>
          <w:rFonts w:asciiTheme="minorHAnsi" w:hAnsiTheme="minorHAnsi"/>
        </w:rPr>
      </w:pPr>
      <w:r>
        <w:rPr>
          <w:rFonts w:asciiTheme="minorHAnsi" w:hAnsiTheme="minorHAnsi"/>
        </w:rPr>
        <w:t>The performances of the cells for bioelectricity generation are assessed</w:t>
      </w:r>
    </w:p>
    <w:p w:rsidR="005A78A9" w:rsidRPr="001C1E13" w:rsidRDefault="005A78A9" w:rsidP="005A78A9">
      <w:pPr>
        <w:pStyle w:val="AbstractBody"/>
        <w:numPr>
          <w:ilvl w:val="0"/>
          <w:numId w:val="16"/>
        </w:numPr>
        <w:rPr>
          <w:rFonts w:asciiTheme="minorHAnsi" w:hAnsiTheme="minorHAnsi"/>
          <w:lang w:val="en-GB"/>
        </w:rPr>
      </w:pPr>
      <w:r w:rsidRPr="001C1E13">
        <w:rPr>
          <w:rFonts w:asciiTheme="minorHAnsi" w:hAnsiTheme="minorHAnsi"/>
          <w:lang w:val="en-GB"/>
        </w:rPr>
        <w:t xml:space="preserve">A versatile mathematical model of </w:t>
      </w:r>
      <w:r>
        <w:rPr>
          <w:rFonts w:asciiTheme="minorHAnsi" w:hAnsiTheme="minorHAnsi"/>
          <w:lang w:val="en-GB"/>
        </w:rPr>
        <w:t>the system has been implemented</w:t>
      </w:r>
    </w:p>
    <w:p w:rsidR="005A78A9" w:rsidRPr="001C1E13" w:rsidRDefault="005A78A9" w:rsidP="005A78A9">
      <w:pPr>
        <w:snapToGrid w:val="0"/>
        <w:spacing w:after="120"/>
        <w:jc w:val="center"/>
        <w:rPr>
          <w:rFonts w:eastAsia="SimSun"/>
          <w:bCs/>
          <w:i/>
          <w:iCs/>
          <w:color w:val="0000FF"/>
          <w:sz w:val="20"/>
          <w:lang w:eastAsia="zh-CN"/>
        </w:rPr>
      </w:pPr>
    </w:p>
    <w:p w:rsidR="005A78A9" w:rsidRPr="008D0BEB" w:rsidRDefault="005A78A9" w:rsidP="005A78A9">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A78A9"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Bioelectrochemical systems, such as MFCs exploit the direct transfer of electrons </w:t>
      </w:r>
      <w:r w:rsidRPr="00B43D1B">
        <w:rPr>
          <w:rFonts w:asciiTheme="minorHAnsi" w:eastAsia="MS PGothic" w:hAnsiTheme="minorHAnsi"/>
          <w:color w:val="000000"/>
          <w:sz w:val="22"/>
          <w:szCs w:val="22"/>
          <w:lang w:val="en-US"/>
        </w:rPr>
        <w:t xml:space="preserve">during oxidation of organic compounds </w:t>
      </w:r>
      <w:r>
        <w:rPr>
          <w:rFonts w:asciiTheme="minorHAnsi" w:eastAsia="MS PGothic" w:hAnsiTheme="minorHAnsi"/>
          <w:color w:val="000000"/>
          <w:sz w:val="22"/>
          <w:szCs w:val="22"/>
          <w:lang w:val="en-US"/>
        </w:rPr>
        <w:t xml:space="preserve">by </w:t>
      </w:r>
      <w:r w:rsidRPr="00B43D1B">
        <w:rPr>
          <w:rFonts w:asciiTheme="minorHAnsi" w:eastAsia="MS PGothic" w:hAnsiTheme="minorHAnsi"/>
          <w:color w:val="000000"/>
          <w:sz w:val="22"/>
          <w:szCs w:val="22"/>
          <w:lang w:val="en-US"/>
        </w:rPr>
        <w:t>electroactive microorganisms</w:t>
      </w:r>
      <w:r>
        <w:rPr>
          <w:rFonts w:asciiTheme="minorHAnsi" w:eastAsia="MS PGothic" w:hAnsiTheme="minorHAnsi"/>
          <w:color w:val="000000"/>
          <w:sz w:val="22"/>
          <w:szCs w:val="22"/>
          <w:lang w:val="en-US"/>
        </w:rPr>
        <w:t>.</w:t>
      </w:r>
      <w:r w:rsidRPr="00B43D1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Very low values of current density are usually obtained with such devices, so that anodes with high specific surface should be used to increase the electricity generation. Carbon felt, and other carbon-based 3D materials with high surface per unit of volume are largely adopted as anodes in MFCs, although may show </w:t>
      </w:r>
      <w:r w:rsidRPr="00695B24">
        <w:rPr>
          <w:rFonts w:asciiTheme="minorHAnsi" w:eastAsia="MS PGothic" w:hAnsiTheme="minorHAnsi"/>
          <w:color w:val="000000"/>
          <w:sz w:val="22"/>
          <w:szCs w:val="22"/>
          <w:lang w:val="en-US"/>
        </w:rPr>
        <w:t xml:space="preserve">significant </w:t>
      </w:r>
      <w:r>
        <w:rPr>
          <w:rFonts w:asciiTheme="minorHAnsi" w:eastAsia="MS PGothic" w:hAnsiTheme="minorHAnsi"/>
          <w:color w:val="000000"/>
          <w:sz w:val="22"/>
          <w:szCs w:val="22"/>
          <w:lang w:val="en-US"/>
        </w:rPr>
        <w:t xml:space="preserve">lack in efficiency due to </w:t>
      </w:r>
      <w:r w:rsidRPr="00695B24">
        <w:rPr>
          <w:rFonts w:asciiTheme="minorHAnsi" w:eastAsia="MS PGothic" w:hAnsiTheme="minorHAnsi"/>
          <w:color w:val="000000"/>
          <w:sz w:val="22"/>
          <w:szCs w:val="22"/>
          <w:lang w:val="en-US"/>
        </w:rPr>
        <w:t>mass transfer limitations, concentration gradients</w:t>
      </w:r>
      <w:r>
        <w:rPr>
          <w:rFonts w:asciiTheme="minorHAnsi" w:eastAsia="MS PGothic" w:hAnsiTheme="minorHAnsi"/>
          <w:color w:val="000000"/>
          <w:sz w:val="22"/>
          <w:szCs w:val="22"/>
          <w:lang w:val="en-US"/>
        </w:rPr>
        <w:t xml:space="preserve">, </w:t>
      </w:r>
      <w:r w:rsidRPr="00695B24">
        <w:rPr>
          <w:rFonts w:asciiTheme="minorHAnsi" w:eastAsia="MS PGothic" w:hAnsiTheme="minorHAnsi"/>
          <w:color w:val="000000"/>
          <w:sz w:val="22"/>
          <w:szCs w:val="22"/>
          <w:lang w:val="en-US"/>
        </w:rPr>
        <w:t>velocity</w:t>
      </w:r>
      <w:r>
        <w:rPr>
          <w:rFonts w:asciiTheme="minorHAnsi" w:eastAsia="MS PGothic" w:hAnsiTheme="minorHAnsi"/>
          <w:color w:val="000000"/>
          <w:sz w:val="22"/>
          <w:szCs w:val="22"/>
          <w:lang w:val="en-US"/>
        </w:rPr>
        <w:t xml:space="preserve"> distribution and resistivity of </w:t>
      </w:r>
      <w:r w:rsidRPr="001C1E13">
        <w:rPr>
          <w:rFonts w:asciiTheme="minorHAnsi" w:eastAsia="MS PGothic" w:hAnsiTheme="minorHAnsi"/>
          <w:color w:val="000000"/>
          <w:sz w:val="22"/>
          <w:szCs w:val="22"/>
          <w:lang w:val="en-US"/>
        </w:rPr>
        <w:t>the material. [1,2</w:t>
      </w:r>
      <w:r w:rsidRPr="00695B2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Several factors should be then considered in a suitable design of the MFCs with 3D anode</w:t>
      </w:r>
      <w:r w:rsidRPr="008D0BEB">
        <w:rPr>
          <w:rFonts w:asciiTheme="minorHAnsi" w:eastAsia="MS PGothic" w:hAnsiTheme="minorHAnsi"/>
          <w:color w:val="000000"/>
          <w:sz w:val="22"/>
          <w:szCs w:val="22"/>
          <w:lang w:val="en-US"/>
        </w:rPr>
        <w:t>.</w:t>
      </w:r>
    </w:p>
    <w:p w:rsidR="005A78A9"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this work, the effect of aspect ratio and hydrodynamics on the performance of miniature MFCs with carbon felt anodes was studied. The cells were experimentally characterized for hydrodynamics and mass transfer, as well as for bioelectrochemical activity towards oxidation of acetate.</w:t>
      </w:r>
    </w:p>
    <w:p w:rsidR="005A78A9" w:rsidRPr="008D0BEB"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mathematical model of the cells was then used to quantify the effect of operative parameters on the bioelectrochemical processes under steady state conditions.  </w:t>
      </w:r>
    </w:p>
    <w:p w:rsidR="005A78A9" w:rsidRPr="008D0BEB" w:rsidRDefault="005A78A9" w:rsidP="005A78A9">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A78A9"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Pr="00896B2B">
        <w:rPr>
          <w:rFonts w:asciiTheme="minorHAnsi" w:eastAsia="MS PGothic" w:hAnsiTheme="minorHAnsi"/>
          <w:color w:val="000000"/>
          <w:sz w:val="22"/>
          <w:szCs w:val="22"/>
          <w:lang w:val="en-US"/>
        </w:rPr>
        <w:t>ir-cathode single-cell MFC</w:t>
      </w:r>
      <w:r>
        <w:rPr>
          <w:rFonts w:asciiTheme="minorHAnsi" w:eastAsia="MS PGothic" w:hAnsiTheme="minorHAnsi"/>
          <w:color w:val="000000"/>
          <w:sz w:val="22"/>
          <w:szCs w:val="22"/>
          <w:lang w:val="en-US"/>
        </w:rPr>
        <w:t>s</w:t>
      </w:r>
      <w:r w:rsidRPr="00896B2B">
        <w:rPr>
          <w:rFonts w:asciiTheme="minorHAnsi" w:eastAsia="MS PGothic" w:hAnsiTheme="minorHAnsi"/>
          <w:color w:val="000000"/>
          <w:sz w:val="22"/>
          <w:szCs w:val="22"/>
          <w:lang w:val="en-US"/>
        </w:rPr>
        <w:t xml:space="preserve"> were</w:t>
      </w:r>
      <w:r>
        <w:rPr>
          <w:rFonts w:asciiTheme="minorHAnsi" w:eastAsia="MS PGothic" w:hAnsiTheme="minorHAnsi"/>
          <w:color w:val="000000"/>
          <w:sz w:val="22"/>
          <w:szCs w:val="22"/>
          <w:lang w:val="en-US"/>
        </w:rPr>
        <w:t xml:space="preserve"> used: the anode compartments have a cross section of 5X5 mm and lengths from 30 to 50 mm. The cells operate in flow-through single-pass mode.  Hydrodynamics of the anode compartments was characterized with pulse-response experiments with inert tracer, the mass transfer was characterized by limiting current densities with the standard </w:t>
      </w:r>
      <w:r w:rsidRPr="00AA1423">
        <w:rPr>
          <w:rFonts w:asciiTheme="minorHAnsi" w:eastAsia="MS PGothic" w:hAnsiTheme="minorHAnsi"/>
          <w:color w:val="000000"/>
          <w:sz w:val="22"/>
          <w:szCs w:val="22"/>
          <w:lang w:val="en-US"/>
        </w:rPr>
        <w:t>redox ferricyanide/ferrocyanide couple</w:t>
      </w:r>
      <w:r>
        <w:rPr>
          <w:rFonts w:asciiTheme="minorHAnsi" w:eastAsia="MS PGothic" w:hAnsiTheme="minorHAnsi"/>
          <w:color w:val="000000"/>
          <w:sz w:val="22"/>
          <w:szCs w:val="22"/>
          <w:lang w:val="en-US"/>
        </w:rPr>
        <w:t xml:space="preserve">. </w:t>
      </w:r>
      <w:r w:rsidRPr="00AA1423">
        <w:rPr>
          <w:rFonts w:asciiTheme="minorHAnsi" w:eastAsia="MS PGothic" w:hAnsiTheme="minorHAnsi"/>
          <w:color w:val="000000"/>
          <w:sz w:val="22"/>
          <w:szCs w:val="22"/>
          <w:lang w:val="en-US"/>
        </w:rPr>
        <w:t xml:space="preserve">The enrichment of electroactive biofilm was performed by </w:t>
      </w:r>
      <w:r w:rsidRPr="00AA1423">
        <w:rPr>
          <w:rFonts w:asciiTheme="minorHAnsi" w:eastAsia="MS PGothic" w:hAnsiTheme="minorHAnsi"/>
          <w:color w:val="000000"/>
          <w:sz w:val="22"/>
          <w:szCs w:val="22"/>
          <w:lang w:val="en-US"/>
        </w:rPr>
        <w:lastRenderedPageBreak/>
        <w:t>feeding the fuel cells with anaerobic sludge</w:t>
      </w:r>
      <w:r>
        <w:rPr>
          <w:rFonts w:asciiTheme="minorHAnsi" w:eastAsia="MS PGothic" w:hAnsiTheme="minorHAnsi"/>
          <w:color w:val="000000"/>
          <w:sz w:val="22"/>
          <w:szCs w:val="22"/>
          <w:lang w:val="en-US"/>
        </w:rPr>
        <w:t xml:space="preserve">, after enrichment the cells were fed with a synthetic waste </w:t>
      </w:r>
      <w:r w:rsidRPr="001C1E13">
        <w:rPr>
          <w:rFonts w:asciiTheme="minorHAnsi" w:eastAsia="MS PGothic" w:hAnsiTheme="minorHAnsi"/>
          <w:color w:val="000000"/>
          <w:sz w:val="22"/>
          <w:szCs w:val="22"/>
          <w:lang w:val="en-US"/>
        </w:rPr>
        <w:t xml:space="preserve">water [2]. </w:t>
      </w:r>
      <w:r>
        <w:rPr>
          <w:rFonts w:asciiTheme="minorHAnsi" w:eastAsia="MS PGothic" w:hAnsiTheme="minorHAnsi"/>
          <w:color w:val="000000"/>
          <w:sz w:val="22"/>
          <w:szCs w:val="22"/>
          <w:lang w:val="en-US"/>
        </w:rPr>
        <w:t xml:space="preserve"> </w:t>
      </w:r>
    </w:p>
    <w:p w:rsidR="005A78A9"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All the electrochemical tests were performed with a </w:t>
      </w:r>
      <w:proofErr w:type="spellStart"/>
      <w:r>
        <w:rPr>
          <w:rFonts w:asciiTheme="minorHAnsi" w:eastAsia="MS PGothic" w:hAnsiTheme="minorHAnsi"/>
          <w:color w:val="000000"/>
          <w:sz w:val="22"/>
          <w:szCs w:val="22"/>
          <w:lang w:val="en-US"/>
        </w:rPr>
        <w:t>potentiostat-galvanostat</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Autolab</w:t>
      </w:r>
      <w:proofErr w:type="spellEnd"/>
      <w:r>
        <w:rPr>
          <w:rFonts w:asciiTheme="minorHAnsi" w:eastAsia="MS PGothic" w:hAnsiTheme="minorHAnsi"/>
          <w:color w:val="000000"/>
          <w:sz w:val="22"/>
          <w:szCs w:val="22"/>
          <w:lang w:val="en-US"/>
        </w:rPr>
        <w:t>).</w:t>
      </w:r>
    </w:p>
    <w:p w:rsidR="005A78A9" w:rsidRPr="00DB0F09"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mathematical model was implemented, which combines fluid flow (</w:t>
      </w:r>
      <w:proofErr w:type="spellStart"/>
      <w:r w:rsidRPr="00DB0F09">
        <w:rPr>
          <w:rFonts w:asciiTheme="minorHAnsi" w:eastAsia="MS PGothic" w:hAnsiTheme="minorHAnsi"/>
          <w:color w:val="000000"/>
          <w:sz w:val="22"/>
          <w:szCs w:val="22"/>
          <w:lang w:val="en-US"/>
        </w:rPr>
        <w:t>Navier</w:t>
      </w:r>
      <w:proofErr w:type="spellEnd"/>
      <w:r w:rsidRPr="00DB0F09">
        <w:rPr>
          <w:rFonts w:asciiTheme="minorHAnsi" w:eastAsia="MS PGothic" w:hAnsiTheme="minorHAnsi"/>
          <w:color w:val="000000"/>
          <w:sz w:val="22"/>
          <w:szCs w:val="22"/>
          <w:lang w:val="en-US"/>
        </w:rPr>
        <w:t>-Stokes equations for incompressible fluids in free and porous media</w:t>
      </w:r>
      <w:r>
        <w:rPr>
          <w:rFonts w:asciiTheme="minorHAnsi" w:eastAsia="MS PGothic" w:hAnsiTheme="minorHAnsi"/>
          <w:color w:val="000000"/>
          <w:sz w:val="22"/>
          <w:szCs w:val="22"/>
          <w:lang w:val="en-US"/>
        </w:rPr>
        <w:t xml:space="preserve">), kinetics of electrochemical and bioelectrochemical reactions, chemical equilibria and </w:t>
      </w:r>
      <w:r w:rsidRPr="00DB0F09">
        <w:rPr>
          <w:rFonts w:asciiTheme="minorHAnsi" w:eastAsia="MS PGothic" w:hAnsiTheme="minorHAnsi"/>
          <w:color w:val="000000"/>
          <w:sz w:val="22"/>
          <w:szCs w:val="22"/>
          <w:lang w:val="en-US"/>
        </w:rPr>
        <w:t>Ohm's law</w:t>
      </w:r>
      <w:r>
        <w:rPr>
          <w:rFonts w:asciiTheme="minorHAnsi" w:eastAsia="MS PGothic" w:hAnsiTheme="minorHAnsi"/>
          <w:color w:val="000000"/>
          <w:sz w:val="22"/>
          <w:szCs w:val="22"/>
          <w:lang w:val="en-US"/>
        </w:rPr>
        <w:t xml:space="preserve"> with conservation of current. </w:t>
      </w:r>
    </w:p>
    <w:p w:rsidR="005A78A9" w:rsidRPr="008D0BEB" w:rsidRDefault="005A78A9" w:rsidP="005A78A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A78A9"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Pulse-response curves show </w:t>
      </w:r>
      <w:r w:rsidRPr="00E84CBF">
        <w:rPr>
          <w:rFonts w:asciiTheme="minorHAnsi" w:eastAsia="MS PGothic" w:hAnsiTheme="minorHAnsi"/>
          <w:color w:val="000000"/>
          <w:sz w:val="22"/>
          <w:szCs w:val="22"/>
          <w:lang w:val="en-US"/>
        </w:rPr>
        <w:t>that the system is under non-ideal flow conditions</w:t>
      </w:r>
      <w:r>
        <w:rPr>
          <w:rFonts w:asciiTheme="minorHAnsi" w:eastAsia="MS PGothic" w:hAnsiTheme="minorHAnsi"/>
          <w:color w:val="000000"/>
          <w:sz w:val="22"/>
          <w:szCs w:val="22"/>
          <w:lang w:val="en-US"/>
        </w:rPr>
        <w:t xml:space="preserve"> and behave as a plug-flow </w:t>
      </w:r>
      <w:r w:rsidR="002376D6">
        <w:rPr>
          <w:rFonts w:asciiTheme="minorHAnsi" w:eastAsia="MS PGothic" w:hAnsiTheme="minorHAnsi"/>
          <w:color w:val="000000"/>
          <w:sz w:val="22"/>
          <w:szCs w:val="22"/>
          <w:lang w:val="en-US"/>
        </w:rPr>
        <w:t xml:space="preserve">reactor </w:t>
      </w:r>
      <w:r>
        <w:rPr>
          <w:rFonts w:asciiTheme="minorHAnsi" w:eastAsia="MS PGothic" w:hAnsiTheme="minorHAnsi"/>
          <w:color w:val="000000"/>
          <w:sz w:val="22"/>
          <w:szCs w:val="22"/>
          <w:lang w:val="en-US"/>
        </w:rPr>
        <w:t xml:space="preserve">with axial dispersion. </w:t>
      </w:r>
    </w:p>
    <w:p w:rsidR="005A78A9" w:rsidRDefault="005A78A9" w:rsidP="005A78A9">
      <w:pPr>
        <w:snapToGrid w:val="0"/>
        <w:spacing w:after="120"/>
        <w:rPr>
          <w:rFonts w:asciiTheme="minorHAnsi" w:eastAsia="MS PGothic" w:hAnsiTheme="minorHAnsi"/>
          <w:color w:val="000000"/>
          <w:sz w:val="22"/>
          <w:szCs w:val="22"/>
          <w:lang w:val="en-US"/>
        </w:rPr>
      </w:pPr>
      <w:r w:rsidRPr="00EE4BE4">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steady-state </w:t>
      </w:r>
      <w:r w:rsidRPr="00EE4BE4">
        <w:rPr>
          <w:rFonts w:asciiTheme="minorHAnsi" w:eastAsia="MS PGothic" w:hAnsiTheme="minorHAnsi"/>
          <w:color w:val="000000"/>
          <w:sz w:val="22"/>
          <w:szCs w:val="22"/>
          <w:lang w:val="en-US"/>
        </w:rPr>
        <w:t xml:space="preserve">current response </w:t>
      </w:r>
      <w:r>
        <w:rPr>
          <w:rFonts w:asciiTheme="minorHAnsi" w:eastAsia="MS PGothic" w:hAnsiTheme="minorHAnsi"/>
          <w:color w:val="000000"/>
          <w:sz w:val="22"/>
          <w:szCs w:val="22"/>
          <w:lang w:val="en-US"/>
        </w:rPr>
        <w:t xml:space="preserve">with different </w:t>
      </w:r>
      <w:r w:rsidRPr="00EE4BE4">
        <w:rPr>
          <w:rFonts w:asciiTheme="minorHAnsi" w:eastAsia="MS PGothic" w:hAnsiTheme="minorHAnsi"/>
          <w:color w:val="000000"/>
          <w:sz w:val="22"/>
          <w:szCs w:val="22"/>
          <w:lang w:val="en-US"/>
        </w:rPr>
        <w:t xml:space="preserve">organic load in the feed stream </w:t>
      </w:r>
      <w:r>
        <w:rPr>
          <w:rFonts w:asciiTheme="minorHAnsi" w:eastAsia="MS PGothic" w:hAnsiTheme="minorHAnsi"/>
          <w:color w:val="000000"/>
          <w:sz w:val="22"/>
          <w:szCs w:val="22"/>
          <w:lang w:val="en-US"/>
        </w:rPr>
        <w:t xml:space="preserve">and inlet flow rates </w:t>
      </w:r>
      <w:r w:rsidRPr="00EE4BE4">
        <w:rPr>
          <w:rFonts w:asciiTheme="minorHAnsi" w:eastAsia="MS PGothic" w:hAnsiTheme="minorHAnsi"/>
          <w:color w:val="000000"/>
          <w:sz w:val="22"/>
          <w:szCs w:val="22"/>
          <w:lang w:val="en-US"/>
        </w:rPr>
        <w:t>was tested</w:t>
      </w:r>
      <w:r>
        <w:rPr>
          <w:rFonts w:asciiTheme="minorHAnsi" w:eastAsia="MS PGothic" w:hAnsiTheme="minorHAnsi"/>
          <w:color w:val="000000"/>
          <w:sz w:val="22"/>
          <w:szCs w:val="22"/>
          <w:lang w:val="en-US"/>
        </w:rPr>
        <w:t>: the curves obtained show a Monod-type behavior, substrate inhibition was also observed, depending on length of the anode and organic load.</w:t>
      </w:r>
    </w:p>
    <w:p w:rsidR="005A78A9" w:rsidRDefault="005A78A9" w:rsidP="005A78A9">
      <w:pPr>
        <w:snapToGrid w:val="0"/>
        <w:spacing w:after="120"/>
        <w:rPr>
          <w:rFonts w:asciiTheme="minorHAnsi" w:eastAsia="MS PGothic" w:hAnsiTheme="minorHAnsi"/>
          <w:color w:val="000000"/>
          <w:sz w:val="22"/>
          <w:szCs w:val="22"/>
          <w:lang w:val="en-US"/>
        </w:rPr>
      </w:pPr>
      <w:proofErr w:type="spellStart"/>
      <w:r>
        <w:rPr>
          <w:rFonts w:asciiTheme="minorHAnsi" w:eastAsia="MS PGothic" w:hAnsiTheme="minorHAnsi"/>
          <w:color w:val="000000"/>
          <w:sz w:val="22"/>
          <w:szCs w:val="22"/>
          <w:lang w:val="en-US"/>
        </w:rPr>
        <w:t>P</w:t>
      </w:r>
      <w:r w:rsidRPr="004972AF">
        <w:rPr>
          <w:rFonts w:asciiTheme="minorHAnsi" w:eastAsia="MS PGothic" w:hAnsiTheme="minorHAnsi"/>
          <w:color w:val="000000"/>
          <w:sz w:val="22"/>
          <w:szCs w:val="22"/>
          <w:lang w:val="en-US"/>
        </w:rPr>
        <w:t>olarisation</w:t>
      </w:r>
      <w:proofErr w:type="spellEnd"/>
      <w:r w:rsidRPr="004972A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tests </w:t>
      </w:r>
      <w:r w:rsidRPr="004972AF">
        <w:rPr>
          <w:rFonts w:asciiTheme="minorHAnsi" w:eastAsia="MS PGothic" w:hAnsiTheme="minorHAnsi"/>
          <w:color w:val="000000"/>
          <w:sz w:val="22"/>
          <w:szCs w:val="22"/>
          <w:lang w:val="en-US"/>
        </w:rPr>
        <w:t xml:space="preserve">show </w:t>
      </w:r>
      <w:r>
        <w:rPr>
          <w:rFonts w:asciiTheme="minorHAnsi" w:eastAsia="MS PGothic" w:hAnsiTheme="minorHAnsi"/>
          <w:color w:val="000000"/>
          <w:sz w:val="22"/>
          <w:szCs w:val="22"/>
          <w:lang w:val="en-US"/>
        </w:rPr>
        <w:t xml:space="preserve">the presence of </w:t>
      </w:r>
      <w:r w:rsidRPr="004972AF">
        <w:rPr>
          <w:rFonts w:asciiTheme="minorHAnsi" w:eastAsia="MS PGothic" w:hAnsiTheme="minorHAnsi"/>
          <w:color w:val="000000"/>
          <w:sz w:val="22"/>
          <w:szCs w:val="22"/>
          <w:lang w:val="en-US"/>
        </w:rPr>
        <w:t xml:space="preserve">significant mass transfer limitations, </w:t>
      </w:r>
      <w:r>
        <w:rPr>
          <w:rFonts w:asciiTheme="minorHAnsi" w:eastAsia="MS PGothic" w:hAnsiTheme="minorHAnsi"/>
          <w:color w:val="000000"/>
          <w:sz w:val="22"/>
          <w:szCs w:val="22"/>
          <w:lang w:val="en-US"/>
        </w:rPr>
        <w:t xml:space="preserve">mainly with low concentration of acetate in the feed.  </w:t>
      </w:r>
    </w:p>
    <w:p w:rsidR="005A78A9"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model solution provided distribution of velocity, current and potential, and concentration of substrate within the anode chamber. The predicted flow is laminar, as it was expected with the low flow rates used. T</w:t>
      </w:r>
      <w:r w:rsidRPr="00E84CBF">
        <w:rPr>
          <w:rFonts w:asciiTheme="minorHAnsi" w:eastAsia="MS PGothic" w:hAnsiTheme="minorHAnsi"/>
          <w:color w:val="000000"/>
          <w:sz w:val="22"/>
          <w:szCs w:val="22"/>
          <w:lang w:val="en-US"/>
        </w:rPr>
        <w:t xml:space="preserve">he </w:t>
      </w:r>
      <w:r>
        <w:rPr>
          <w:rFonts w:asciiTheme="minorHAnsi" w:eastAsia="MS PGothic" w:hAnsiTheme="minorHAnsi"/>
          <w:color w:val="000000"/>
          <w:sz w:val="22"/>
          <w:szCs w:val="22"/>
          <w:lang w:val="en-US"/>
        </w:rPr>
        <w:t xml:space="preserve">concentration profiles show the </w:t>
      </w:r>
      <w:r w:rsidRPr="00E84CBF">
        <w:rPr>
          <w:rFonts w:asciiTheme="minorHAnsi" w:eastAsia="MS PGothic" w:hAnsiTheme="minorHAnsi"/>
          <w:color w:val="000000"/>
          <w:sz w:val="22"/>
          <w:szCs w:val="22"/>
          <w:lang w:val="en-US"/>
        </w:rPr>
        <w:t>consumption within the porous anode</w:t>
      </w:r>
      <w:r>
        <w:rPr>
          <w:rFonts w:asciiTheme="minorHAnsi" w:eastAsia="MS PGothic" w:hAnsiTheme="minorHAnsi"/>
          <w:color w:val="000000"/>
          <w:sz w:val="22"/>
          <w:szCs w:val="22"/>
          <w:lang w:val="en-US"/>
        </w:rPr>
        <w:t xml:space="preserve">: depending on organic load in the feed stream, low concentrations of substrate were predicted, which can lead to </w:t>
      </w:r>
      <w:r w:rsidRPr="00E84CBF">
        <w:rPr>
          <w:rFonts w:asciiTheme="minorHAnsi" w:eastAsia="MS PGothic" w:hAnsiTheme="minorHAnsi"/>
          <w:color w:val="000000"/>
          <w:sz w:val="22"/>
          <w:szCs w:val="22"/>
          <w:lang w:val="en-US"/>
        </w:rPr>
        <w:t>local starvation</w:t>
      </w:r>
      <w:r>
        <w:rPr>
          <w:rFonts w:asciiTheme="minorHAnsi" w:eastAsia="MS PGothic" w:hAnsiTheme="minorHAnsi"/>
          <w:color w:val="000000"/>
          <w:sz w:val="22"/>
          <w:szCs w:val="22"/>
          <w:lang w:val="en-US"/>
        </w:rPr>
        <w:t>.</w:t>
      </w:r>
      <w:r w:rsidRPr="00E84CB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w:t>
      </w:r>
      <w:r w:rsidRPr="00E84CBF">
        <w:rPr>
          <w:rFonts w:asciiTheme="minorHAnsi" w:eastAsia="MS PGothic" w:hAnsiTheme="minorHAnsi"/>
          <w:color w:val="000000"/>
          <w:sz w:val="22"/>
          <w:szCs w:val="22"/>
          <w:lang w:val="en-US"/>
        </w:rPr>
        <w:t xml:space="preserve">he mass transfer limitations observed from the </w:t>
      </w:r>
      <w:proofErr w:type="spellStart"/>
      <w:r w:rsidRPr="00E84CBF">
        <w:rPr>
          <w:rFonts w:asciiTheme="minorHAnsi" w:eastAsia="MS PGothic" w:hAnsiTheme="minorHAnsi"/>
          <w:color w:val="000000"/>
          <w:sz w:val="22"/>
          <w:szCs w:val="22"/>
          <w:lang w:val="en-US"/>
        </w:rPr>
        <w:t>polarisation</w:t>
      </w:r>
      <w:proofErr w:type="spellEnd"/>
      <w:r w:rsidRPr="00E84CBF">
        <w:rPr>
          <w:rFonts w:asciiTheme="minorHAnsi" w:eastAsia="MS PGothic" w:hAnsiTheme="minorHAnsi"/>
          <w:color w:val="000000"/>
          <w:sz w:val="22"/>
          <w:szCs w:val="22"/>
          <w:lang w:val="en-US"/>
        </w:rPr>
        <w:t xml:space="preserve"> studies can be related mainly to </w:t>
      </w:r>
      <w:r>
        <w:rPr>
          <w:rFonts w:asciiTheme="minorHAnsi" w:eastAsia="MS PGothic" w:hAnsiTheme="minorHAnsi"/>
          <w:color w:val="000000"/>
          <w:sz w:val="22"/>
          <w:szCs w:val="22"/>
          <w:lang w:val="en-US"/>
        </w:rPr>
        <w:t>concentration gradients in axial direction.</w:t>
      </w:r>
    </w:p>
    <w:p w:rsidR="005A78A9" w:rsidRPr="008D0BEB" w:rsidRDefault="005A78A9" w:rsidP="005A78A9">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A78A9" w:rsidRPr="008D0BEB" w:rsidRDefault="005A78A9" w:rsidP="005A78A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effect of design and operative parameters in the performance of flow-through microbial fuel cells with three-dimensional anodes was investigated. A</w:t>
      </w:r>
      <w:r w:rsidRPr="00CA2724">
        <w:rPr>
          <w:rFonts w:asciiTheme="minorHAnsi" w:eastAsia="MS PGothic" w:hAnsiTheme="minorHAnsi"/>
          <w:color w:val="000000"/>
          <w:sz w:val="22"/>
          <w:szCs w:val="22"/>
          <w:lang w:val="en-US"/>
        </w:rPr>
        <w:t xml:space="preserve"> mathematical model</w:t>
      </w:r>
      <w:r>
        <w:rPr>
          <w:rFonts w:asciiTheme="minorHAnsi" w:eastAsia="MS PGothic" w:hAnsiTheme="minorHAnsi"/>
          <w:color w:val="000000"/>
          <w:sz w:val="22"/>
          <w:szCs w:val="22"/>
          <w:lang w:val="en-US"/>
        </w:rPr>
        <w:t xml:space="preserve"> was implemented</w:t>
      </w:r>
      <w:r w:rsidRPr="00CA2724">
        <w:rPr>
          <w:rFonts w:asciiTheme="minorHAnsi" w:eastAsia="MS PGothic" w:hAnsiTheme="minorHAnsi"/>
          <w:color w:val="000000"/>
          <w:sz w:val="22"/>
          <w:szCs w:val="22"/>
          <w:lang w:val="en-US"/>
        </w:rPr>
        <w:t xml:space="preserve">, which was used to understand and predict </w:t>
      </w:r>
      <w:r>
        <w:rPr>
          <w:rFonts w:asciiTheme="minorHAnsi" w:eastAsia="MS PGothic" w:hAnsiTheme="minorHAnsi"/>
          <w:color w:val="000000"/>
          <w:sz w:val="22"/>
          <w:szCs w:val="22"/>
          <w:lang w:val="en-US"/>
        </w:rPr>
        <w:t>the effect of flow rate and organic load of the inlet flow on conversion, potential distribution and electricity production of the cell.</w:t>
      </w:r>
    </w:p>
    <w:p w:rsidR="005A78A9" w:rsidRPr="008D0BEB" w:rsidRDefault="005A78A9" w:rsidP="005A78A9">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5A78A9" w:rsidRDefault="005A78A9" w:rsidP="005A78A9">
      <w:pPr>
        <w:pStyle w:val="FirstParagraph"/>
        <w:numPr>
          <w:ilvl w:val="0"/>
          <w:numId w:val="17"/>
        </w:numPr>
        <w:tabs>
          <w:tab w:val="left" w:pos="426"/>
        </w:tabs>
        <w:spacing w:line="240" w:lineRule="auto"/>
        <w:rPr>
          <w:rFonts w:asciiTheme="minorHAnsi" w:hAnsiTheme="minorHAnsi"/>
          <w:color w:val="000000"/>
          <w:lang w:val="it-IT"/>
        </w:rPr>
      </w:pPr>
      <w:r w:rsidRPr="001C1E13">
        <w:rPr>
          <w:rFonts w:asciiTheme="minorHAnsi" w:hAnsiTheme="minorHAnsi"/>
          <w:color w:val="000000"/>
          <w:lang w:val="it-IT"/>
        </w:rPr>
        <w:t>J. Chouler, G.A. Padgett, P.J. Cameron, K. Preuss, M.M. Titirici, I. Ieropoulos, M. Di Lorenzo</w:t>
      </w:r>
      <w:r>
        <w:rPr>
          <w:rFonts w:asciiTheme="minorHAnsi" w:hAnsiTheme="minorHAnsi"/>
          <w:color w:val="000000"/>
          <w:lang w:val="it-IT"/>
        </w:rPr>
        <w:t xml:space="preserve">, </w:t>
      </w:r>
      <w:r w:rsidRPr="001C1E13">
        <w:rPr>
          <w:rFonts w:asciiTheme="minorHAnsi" w:hAnsiTheme="minorHAnsi"/>
          <w:color w:val="000000"/>
          <w:lang w:val="it-IT"/>
        </w:rPr>
        <w:t>Electrochim. Acta, 192 (2016)</w:t>
      </w:r>
      <w:r>
        <w:rPr>
          <w:rFonts w:asciiTheme="minorHAnsi" w:hAnsiTheme="minorHAnsi"/>
          <w:color w:val="000000"/>
          <w:lang w:val="it-IT"/>
        </w:rPr>
        <w:t xml:space="preserve"> </w:t>
      </w:r>
      <w:r w:rsidRPr="001C1E13">
        <w:rPr>
          <w:rFonts w:asciiTheme="minorHAnsi" w:hAnsiTheme="minorHAnsi"/>
          <w:color w:val="000000"/>
          <w:lang w:val="it-IT"/>
        </w:rPr>
        <w:t xml:space="preserve"> 89-98</w:t>
      </w:r>
    </w:p>
    <w:p w:rsidR="005A78A9" w:rsidRPr="001C1E13" w:rsidRDefault="005A78A9" w:rsidP="005A78A9">
      <w:pPr>
        <w:pStyle w:val="FirstParagraph"/>
        <w:numPr>
          <w:ilvl w:val="0"/>
          <w:numId w:val="17"/>
        </w:numPr>
        <w:tabs>
          <w:tab w:val="left" w:pos="426"/>
        </w:tabs>
        <w:spacing w:line="240" w:lineRule="auto"/>
        <w:rPr>
          <w:rFonts w:asciiTheme="minorHAnsi" w:hAnsiTheme="minorHAnsi"/>
          <w:color w:val="000000"/>
          <w:lang w:val="it-IT"/>
        </w:rPr>
      </w:pPr>
      <w:r w:rsidRPr="001C1E13">
        <w:rPr>
          <w:rFonts w:asciiTheme="minorHAnsi" w:hAnsiTheme="minorHAnsi"/>
          <w:color w:val="000000"/>
          <w:lang w:val="it-IT"/>
        </w:rPr>
        <w:t>S. Mateo, M. Mascia, F. J. Fernandez-Morales, M. A. Rodrigo, M. Di Lorenzo, Electrochim Acta, 297 (2019) 297-306</w:t>
      </w:r>
    </w:p>
    <w:p w:rsidR="00A25210" w:rsidRPr="00A25210" w:rsidRDefault="00A25210" w:rsidP="00A25210">
      <w:pPr>
        <w:snapToGrid w:val="0"/>
        <w:spacing w:before="240" w:line="300" w:lineRule="auto"/>
        <w:rPr>
          <w:rFonts w:asciiTheme="minorHAnsi" w:eastAsia="MS PGothic" w:hAnsiTheme="minorHAnsi"/>
          <w:b/>
          <w:bCs/>
          <w:color w:val="000000"/>
          <w:sz w:val="20"/>
          <w:lang w:val="en-US"/>
        </w:rPr>
      </w:pPr>
      <w:r w:rsidRPr="00A25210">
        <w:rPr>
          <w:rFonts w:asciiTheme="minorHAnsi" w:eastAsia="MS PGothic" w:hAnsiTheme="minorHAnsi"/>
          <w:b/>
          <w:bCs/>
          <w:color w:val="000000"/>
          <w:sz w:val="20"/>
          <w:lang w:val="en-US"/>
        </w:rPr>
        <w:t>Acknowledgments</w:t>
      </w:r>
    </w:p>
    <w:p w:rsidR="00A25210" w:rsidRPr="00A25210" w:rsidRDefault="00A25210" w:rsidP="00A25210">
      <w:pPr>
        <w:snapToGrid w:val="0"/>
        <w:spacing w:after="360"/>
        <w:jc w:val="left"/>
        <w:rPr>
          <w:rFonts w:asciiTheme="minorHAnsi" w:eastAsia="SimSun" w:hAnsiTheme="minorHAnsi"/>
          <w:sz w:val="22"/>
          <w:szCs w:val="22"/>
          <w:lang w:eastAsia="zh-CN"/>
        </w:rPr>
      </w:pPr>
      <w:r w:rsidRPr="00A25210">
        <w:rPr>
          <w:rFonts w:asciiTheme="minorHAnsi" w:hAnsiTheme="minorHAnsi"/>
          <w:color w:val="000000"/>
          <w:sz w:val="20"/>
        </w:rPr>
        <w:t>This work is part of a project that has received funding from the European Union's Horizon 2020 research and innovation programme under grant agreement No 826312</w:t>
      </w:r>
    </w:p>
    <w:p w:rsidR="005A78A9" w:rsidRPr="00A25210" w:rsidRDefault="005A78A9" w:rsidP="005A78A9">
      <w:pPr>
        <w:snapToGrid w:val="0"/>
        <w:spacing w:after="360"/>
        <w:jc w:val="center"/>
        <w:rPr>
          <w:rFonts w:asciiTheme="minorHAnsi" w:eastAsia="SimSun" w:hAnsiTheme="minorHAnsi"/>
          <w:sz w:val="22"/>
          <w:szCs w:val="22"/>
          <w:lang w:eastAsia="zh-CN"/>
        </w:rPr>
      </w:pPr>
    </w:p>
    <w:sectPr w:rsidR="005A78A9" w:rsidRPr="00A25210"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527" w:rsidRDefault="001A2527" w:rsidP="004F5E36">
      <w:r>
        <w:separator/>
      </w:r>
    </w:p>
  </w:endnote>
  <w:endnote w:type="continuationSeparator" w:id="0">
    <w:p w:rsidR="001A2527" w:rsidRDefault="001A252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527" w:rsidRDefault="001A2527" w:rsidP="004F5E36">
      <w:r>
        <w:separator/>
      </w:r>
    </w:p>
  </w:footnote>
  <w:footnote w:type="continuationSeparator" w:id="0">
    <w:p w:rsidR="001A2527" w:rsidRDefault="001A252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A31788"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C2112F" w:rsidRDefault="00C2112F" w:rsidP="00C2112F">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3rd Workshop on Electrochemical Engineering: </w:t>
    </w:r>
  </w:p>
  <w:p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Industrial Electrochemistry and Electrocatalysis</w:t>
    </w: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EC9E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09A"/>
    <w:rsid w:val="000A03B2"/>
    <w:rsid w:val="000D34BE"/>
    <w:rsid w:val="000E36F1"/>
    <w:rsid w:val="000E3A73"/>
    <w:rsid w:val="000E414A"/>
    <w:rsid w:val="0013121F"/>
    <w:rsid w:val="00134DE4"/>
    <w:rsid w:val="001367EE"/>
    <w:rsid w:val="00150E59"/>
    <w:rsid w:val="00184AD6"/>
    <w:rsid w:val="001A2527"/>
    <w:rsid w:val="001B65C1"/>
    <w:rsid w:val="001C684B"/>
    <w:rsid w:val="001D53FC"/>
    <w:rsid w:val="001E57D6"/>
    <w:rsid w:val="001F2EB3"/>
    <w:rsid w:val="001F2EC7"/>
    <w:rsid w:val="002065DB"/>
    <w:rsid w:val="00222100"/>
    <w:rsid w:val="00235941"/>
    <w:rsid w:val="002376D6"/>
    <w:rsid w:val="002447EF"/>
    <w:rsid w:val="00251550"/>
    <w:rsid w:val="00265DFC"/>
    <w:rsid w:val="0027221A"/>
    <w:rsid w:val="00275B61"/>
    <w:rsid w:val="002D1F12"/>
    <w:rsid w:val="003009B7"/>
    <w:rsid w:val="0030469C"/>
    <w:rsid w:val="003229B0"/>
    <w:rsid w:val="00324523"/>
    <w:rsid w:val="003723D4"/>
    <w:rsid w:val="003A7D1C"/>
    <w:rsid w:val="00410B4C"/>
    <w:rsid w:val="004137BF"/>
    <w:rsid w:val="0046164A"/>
    <w:rsid w:val="00462DCD"/>
    <w:rsid w:val="004D1162"/>
    <w:rsid w:val="004D7DDD"/>
    <w:rsid w:val="004E4DD6"/>
    <w:rsid w:val="004F5E36"/>
    <w:rsid w:val="005119A5"/>
    <w:rsid w:val="005278B7"/>
    <w:rsid w:val="005346C8"/>
    <w:rsid w:val="00547314"/>
    <w:rsid w:val="00577D0F"/>
    <w:rsid w:val="00594E9F"/>
    <w:rsid w:val="005A082C"/>
    <w:rsid w:val="005A78A9"/>
    <w:rsid w:val="005B61E6"/>
    <w:rsid w:val="005C77E1"/>
    <w:rsid w:val="005D6A2F"/>
    <w:rsid w:val="005E1A82"/>
    <w:rsid w:val="005F0A28"/>
    <w:rsid w:val="005F0E5E"/>
    <w:rsid w:val="006009B0"/>
    <w:rsid w:val="00620DEE"/>
    <w:rsid w:val="00625639"/>
    <w:rsid w:val="00630764"/>
    <w:rsid w:val="0064184D"/>
    <w:rsid w:val="00660E3E"/>
    <w:rsid w:val="00662E74"/>
    <w:rsid w:val="00670E5E"/>
    <w:rsid w:val="00677317"/>
    <w:rsid w:val="006A58D2"/>
    <w:rsid w:val="006C5579"/>
    <w:rsid w:val="006F0C8D"/>
    <w:rsid w:val="00704BDF"/>
    <w:rsid w:val="00717221"/>
    <w:rsid w:val="007318C6"/>
    <w:rsid w:val="00736B13"/>
    <w:rsid w:val="007447F3"/>
    <w:rsid w:val="007661C8"/>
    <w:rsid w:val="00767CE6"/>
    <w:rsid w:val="007D52CD"/>
    <w:rsid w:val="007E0D86"/>
    <w:rsid w:val="00810969"/>
    <w:rsid w:val="00813288"/>
    <w:rsid w:val="008168FC"/>
    <w:rsid w:val="008412FF"/>
    <w:rsid w:val="008479A2"/>
    <w:rsid w:val="0087637F"/>
    <w:rsid w:val="00884170"/>
    <w:rsid w:val="008A1512"/>
    <w:rsid w:val="008B4877"/>
    <w:rsid w:val="008B7062"/>
    <w:rsid w:val="008D0BEB"/>
    <w:rsid w:val="008E08BC"/>
    <w:rsid w:val="008E566E"/>
    <w:rsid w:val="00901EB6"/>
    <w:rsid w:val="00932821"/>
    <w:rsid w:val="009450CE"/>
    <w:rsid w:val="00947A91"/>
    <w:rsid w:val="0095164B"/>
    <w:rsid w:val="00996483"/>
    <w:rsid w:val="009E788A"/>
    <w:rsid w:val="00A1763D"/>
    <w:rsid w:val="00A17CEC"/>
    <w:rsid w:val="00A25210"/>
    <w:rsid w:val="00A26D70"/>
    <w:rsid w:val="00A27EF0"/>
    <w:rsid w:val="00A55967"/>
    <w:rsid w:val="00A7078B"/>
    <w:rsid w:val="00A76EFC"/>
    <w:rsid w:val="00A9626B"/>
    <w:rsid w:val="00A97F29"/>
    <w:rsid w:val="00AB0964"/>
    <w:rsid w:val="00AE377D"/>
    <w:rsid w:val="00B22FBE"/>
    <w:rsid w:val="00B61574"/>
    <w:rsid w:val="00B61DBF"/>
    <w:rsid w:val="00BC30C9"/>
    <w:rsid w:val="00BE3E58"/>
    <w:rsid w:val="00C01616"/>
    <w:rsid w:val="00C0162B"/>
    <w:rsid w:val="00C01FE9"/>
    <w:rsid w:val="00C2112F"/>
    <w:rsid w:val="00C345B1"/>
    <w:rsid w:val="00C40142"/>
    <w:rsid w:val="00C57182"/>
    <w:rsid w:val="00C655FD"/>
    <w:rsid w:val="00C867B1"/>
    <w:rsid w:val="00C94434"/>
    <w:rsid w:val="00CA1C95"/>
    <w:rsid w:val="00CA5A9C"/>
    <w:rsid w:val="00CC2476"/>
    <w:rsid w:val="00CD5FE2"/>
    <w:rsid w:val="00D02B4C"/>
    <w:rsid w:val="00D267E8"/>
    <w:rsid w:val="00D448ED"/>
    <w:rsid w:val="00D84576"/>
    <w:rsid w:val="00DE0019"/>
    <w:rsid w:val="00DE264A"/>
    <w:rsid w:val="00DF34BC"/>
    <w:rsid w:val="00E041E7"/>
    <w:rsid w:val="00E23CA1"/>
    <w:rsid w:val="00E409A8"/>
    <w:rsid w:val="00E441A2"/>
    <w:rsid w:val="00E65619"/>
    <w:rsid w:val="00E7209D"/>
    <w:rsid w:val="00EA50E1"/>
    <w:rsid w:val="00EE0131"/>
    <w:rsid w:val="00F21CCB"/>
    <w:rsid w:val="00F30C64"/>
    <w:rsid w:val="00F555A2"/>
    <w:rsid w:val="00F55DA9"/>
    <w:rsid w:val="00F8074B"/>
    <w:rsid w:val="00FB730C"/>
    <w:rsid w:val="00FC2695"/>
    <w:rsid w:val="00FC3E03"/>
    <w:rsid w:val="00FE2FE1"/>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017BE-E598-43D5-8311-9920206D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A2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 w:id="19074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D708A-0927-4BD5-880B-407F92BD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4279</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manuela</cp:lastModifiedBy>
  <cp:revision>2</cp:revision>
  <cp:lastPrinted>2015-05-12T18:31:00Z</cp:lastPrinted>
  <dcterms:created xsi:type="dcterms:W3CDTF">2019-08-05T13:29:00Z</dcterms:created>
  <dcterms:modified xsi:type="dcterms:W3CDTF">2019-08-05T13:29:00Z</dcterms:modified>
</cp:coreProperties>
</file>