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997021" w:rsidRDefault="00997021" w:rsidP="00997021">
      <w:pPr>
        <w:snapToGrid w:val="0"/>
        <w:jc w:val="center"/>
        <w:rPr>
          <w:rFonts w:asciiTheme="minorHAnsi" w:eastAsia="MS PGothic" w:hAnsiTheme="minorHAnsi"/>
          <w:b/>
          <w:bCs/>
          <w:sz w:val="28"/>
          <w:szCs w:val="28"/>
          <w:lang w:val="en-US"/>
        </w:rPr>
      </w:pPr>
      <w:r w:rsidRPr="008B5716">
        <w:rPr>
          <w:rFonts w:asciiTheme="minorHAnsi" w:eastAsia="MS PGothic" w:hAnsiTheme="minorHAnsi"/>
          <w:b/>
          <w:bCs/>
          <w:sz w:val="28"/>
          <w:szCs w:val="28"/>
          <w:lang w:val="en-US"/>
        </w:rPr>
        <w:lastRenderedPageBreak/>
        <w:t xml:space="preserve">Optimization of conditions for the purification of </w:t>
      </w:r>
      <w:proofErr w:type="spellStart"/>
      <w:r w:rsidRPr="008B5716">
        <w:rPr>
          <w:rFonts w:asciiTheme="minorHAnsi" w:eastAsia="MS PGothic" w:hAnsiTheme="minorHAnsi"/>
          <w:b/>
          <w:bCs/>
          <w:sz w:val="28"/>
          <w:szCs w:val="28"/>
          <w:lang w:val="en-US"/>
        </w:rPr>
        <w:t>chlorogenic</w:t>
      </w:r>
      <w:proofErr w:type="spellEnd"/>
      <w:r w:rsidRPr="008B5716">
        <w:rPr>
          <w:rFonts w:asciiTheme="minorHAnsi" w:eastAsia="MS PGothic" w:hAnsiTheme="minorHAnsi"/>
          <w:b/>
          <w:bCs/>
          <w:sz w:val="28"/>
          <w:szCs w:val="28"/>
          <w:lang w:val="en-US"/>
        </w:rPr>
        <w:t xml:space="preserve"> acid from a sunflower meal co-product by </w:t>
      </w:r>
      <w:proofErr w:type="spellStart"/>
      <w:r w:rsidRPr="008B5716">
        <w:rPr>
          <w:rFonts w:asciiTheme="minorHAnsi" w:eastAsia="MS PGothic" w:hAnsiTheme="minorHAnsi"/>
          <w:b/>
          <w:bCs/>
          <w:sz w:val="28"/>
          <w:szCs w:val="28"/>
          <w:lang w:val="en-US"/>
        </w:rPr>
        <w:t>macroporous</w:t>
      </w:r>
      <w:proofErr w:type="spellEnd"/>
      <w:r w:rsidRPr="008B5716">
        <w:rPr>
          <w:rFonts w:asciiTheme="minorHAnsi" w:eastAsia="MS PGothic" w:hAnsiTheme="minorHAnsi"/>
          <w:b/>
          <w:bCs/>
          <w:sz w:val="28"/>
          <w:szCs w:val="28"/>
          <w:lang w:val="en-US"/>
        </w:rPr>
        <w:t xml:space="preserve"> resins: </w:t>
      </w:r>
    </w:p>
    <w:p w:rsidR="00997021" w:rsidRPr="00201468" w:rsidRDefault="00997021" w:rsidP="00997021">
      <w:pPr>
        <w:snapToGrid w:val="0"/>
        <w:jc w:val="center"/>
        <w:rPr>
          <w:rFonts w:asciiTheme="minorHAnsi" w:eastAsia="MS PGothic" w:hAnsiTheme="minorHAnsi"/>
          <w:b/>
          <w:bCs/>
          <w:sz w:val="28"/>
          <w:szCs w:val="28"/>
          <w:lang w:val="fr-FR"/>
        </w:rPr>
      </w:pPr>
      <w:proofErr w:type="spellStart"/>
      <w:proofErr w:type="gramStart"/>
      <w:r w:rsidRPr="00201468">
        <w:rPr>
          <w:rFonts w:asciiTheme="minorHAnsi" w:eastAsia="MS PGothic" w:hAnsiTheme="minorHAnsi"/>
          <w:b/>
          <w:bCs/>
          <w:sz w:val="28"/>
          <w:szCs w:val="28"/>
          <w:lang w:val="fr-FR"/>
        </w:rPr>
        <w:t>static</w:t>
      </w:r>
      <w:proofErr w:type="spellEnd"/>
      <w:proofErr w:type="gramEnd"/>
      <w:r w:rsidRPr="00201468">
        <w:rPr>
          <w:rFonts w:asciiTheme="minorHAnsi" w:eastAsia="MS PGothic" w:hAnsiTheme="minorHAnsi"/>
          <w:b/>
          <w:bCs/>
          <w:sz w:val="28"/>
          <w:szCs w:val="28"/>
          <w:lang w:val="fr-FR"/>
        </w:rPr>
        <w:t xml:space="preserve"> and </w:t>
      </w:r>
      <w:proofErr w:type="spellStart"/>
      <w:r w:rsidRPr="00201468">
        <w:rPr>
          <w:rFonts w:asciiTheme="minorHAnsi" w:eastAsia="MS PGothic" w:hAnsiTheme="minorHAnsi"/>
          <w:b/>
          <w:bCs/>
          <w:sz w:val="28"/>
          <w:szCs w:val="28"/>
          <w:lang w:val="fr-FR"/>
        </w:rPr>
        <w:t>dynamic</w:t>
      </w:r>
      <w:proofErr w:type="spellEnd"/>
      <w:r w:rsidRPr="00201468">
        <w:rPr>
          <w:rFonts w:asciiTheme="minorHAnsi" w:eastAsia="MS PGothic" w:hAnsiTheme="minorHAnsi"/>
          <w:b/>
          <w:bCs/>
          <w:sz w:val="28"/>
          <w:szCs w:val="28"/>
          <w:lang w:val="fr-FR"/>
        </w:rPr>
        <w:t xml:space="preserve"> </w:t>
      </w:r>
      <w:proofErr w:type="spellStart"/>
      <w:r w:rsidRPr="00201468">
        <w:rPr>
          <w:rFonts w:asciiTheme="minorHAnsi" w:eastAsia="MS PGothic" w:hAnsiTheme="minorHAnsi"/>
          <w:b/>
          <w:bCs/>
          <w:sz w:val="28"/>
          <w:szCs w:val="28"/>
          <w:lang w:val="fr-FR"/>
        </w:rPr>
        <w:t>study</w:t>
      </w:r>
      <w:proofErr w:type="spellEnd"/>
    </w:p>
    <w:p w:rsidR="00E83C2A" w:rsidRPr="009F38DD" w:rsidRDefault="00E83C2A" w:rsidP="009D367D">
      <w:pPr>
        <w:spacing w:line="360" w:lineRule="auto"/>
        <w:rPr>
          <w:rFonts w:eastAsia="SimSun"/>
          <w:color w:val="000000"/>
          <w:lang w:val="fr-FR" w:eastAsia="zh-CN"/>
        </w:rPr>
      </w:pPr>
      <w:r w:rsidRPr="009F38DD">
        <w:rPr>
          <w:rFonts w:asciiTheme="minorHAnsi" w:eastAsia="SimSun" w:hAnsiTheme="minorHAnsi"/>
          <w:color w:val="000000"/>
          <w:sz w:val="24"/>
          <w:szCs w:val="24"/>
          <w:u w:val="single"/>
          <w:lang w:val="fr-FR" w:eastAsia="zh-CN"/>
        </w:rPr>
        <w:t>Thi Tuong Le</w:t>
      </w:r>
      <w:r w:rsidR="008A107E" w:rsidRPr="009F38DD">
        <w:rPr>
          <w:rFonts w:asciiTheme="minorHAnsi" w:eastAsia="SimSun" w:hAnsiTheme="minorHAnsi"/>
          <w:color w:val="000000"/>
          <w:sz w:val="24"/>
          <w:szCs w:val="24"/>
          <w:u w:val="single"/>
          <w:vertAlign w:val="superscript"/>
          <w:lang w:val="fr-FR" w:eastAsia="zh-CN"/>
        </w:rPr>
        <w:t>1</w:t>
      </w:r>
      <w:r w:rsidRPr="009F38DD">
        <w:rPr>
          <w:rFonts w:asciiTheme="minorHAnsi" w:eastAsia="SimSun" w:hAnsiTheme="minorHAnsi"/>
          <w:color w:val="000000"/>
          <w:sz w:val="24"/>
          <w:szCs w:val="24"/>
          <w:lang w:val="fr-FR" w:eastAsia="zh-CN"/>
        </w:rPr>
        <w:t>, Irina</w:t>
      </w:r>
      <w:r w:rsidR="00EA637E" w:rsidRPr="009F38DD">
        <w:rPr>
          <w:rFonts w:asciiTheme="minorHAnsi" w:eastAsia="SimSun" w:hAnsiTheme="minorHAnsi"/>
          <w:color w:val="000000"/>
          <w:sz w:val="24"/>
          <w:szCs w:val="24"/>
          <w:lang w:val="fr-FR" w:eastAsia="zh-CN"/>
        </w:rPr>
        <w:t xml:space="preserve"> Ioannou</w:t>
      </w:r>
      <w:r w:rsidR="008A107E" w:rsidRPr="009F38DD">
        <w:rPr>
          <w:rFonts w:asciiTheme="minorHAnsi" w:eastAsia="SimSun" w:hAnsiTheme="minorHAnsi"/>
          <w:color w:val="000000"/>
          <w:sz w:val="24"/>
          <w:szCs w:val="24"/>
          <w:vertAlign w:val="superscript"/>
          <w:lang w:val="fr-FR" w:eastAsia="zh-CN"/>
        </w:rPr>
        <w:t>1</w:t>
      </w:r>
      <w:r w:rsidRPr="009F38DD">
        <w:rPr>
          <w:rFonts w:asciiTheme="minorHAnsi" w:eastAsia="SimSun" w:hAnsiTheme="minorHAnsi"/>
          <w:color w:val="000000"/>
          <w:sz w:val="24"/>
          <w:szCs w:val="24"/>
          <w:lang w:val="fr-FR" w:eastAsia="zh-CN"/>
        </w:rPr>
        <w:t>, Armelle</w:t>
      </w:r>
      <w:r w:rsidR="00EA637E" w:rsidRPr="009F38DD">
        <w:rPr>
          <w:rFonts w:asciiTheme="minorHAnsi" w:eastAsia="SimSun" w:hAnsiTheme="minorHAnsi"/>
          <w:color w:val="000000"/>
          <w:sz w:val="24"/>
          <w:szCs w:val="24"/>
          <w:lang w:val="fr-FR" w:eastAsia="zh-CN"/>
        </w:rPr>
        <w:t xml:space="preserve"> Ropars</w:t>
      </w:r>
      <w:r w:rsidR="008A107E" w:rsidRPr="009F38DD">
        <w:rPr>
          <w:rFonts w:asciiTheme="minorHAnsi" w:eastAsia="SimSun" w:hAnsiTheme="minorHAnsi"/>
          <w:color w:val="000000"/>
          <w:sz w:val="24"/>
          <w:szCs w:val="24"/>
          <w:vertAlign w:val="superscript"/>
          <w:lang w:val="fr-FR" w:eastAsia="zh-CN"/>
        </w:rPr>
        <w:t>2</w:t>
      </w:r>
      <w:r w:rsidRPr="009F38DD">
        <w:rPr>
          <w:rFonts w:asciiTheme="minorHAnsi" w:eastAsia="SimSun" w:hAnsiTheme="minorHAnsi"/>
          <w:color w:val="000000"/>
          <w:sz w:val="24"/>
          <w:szCs w:val="24"/>
          <w:lang w:val="fr-FR" w:eastAsia="zh-CN"/>
        </w:rPr>
        <w:t>, Arnaud</w:t>
      </w:r>
      <w:r w:rsidR="00EA637E" w:rsidRPr="009F38DD">
        <w:rPr>
          <w:rFonts w:asciiTheme="minorHAnsi" w:eastAsia="SimSun" w:hAnsiTheme="minorHAnsi"/>
          <w:color w:val="000000"/>
          <w:sz w:val="24"/>
          <w:szCs w:val="24"/>
          <w:lang w:val="fr-FR" w:eastAsia="zh-CN"/>
        </w:rPr>
        <w:t xml:space="preserve"> Aymes</w:t>
      </w:r>
      <w:r w:rsidR="008A107E" w:rsidRPr="009F38DD">
        <w:rPr>
          <w:rFonts w:asciiTheme="minorHAnsi" w:eastAsia="SimSun" w:hAnsiTheme="minorHAnsi"/>
          <w:color w:val="000000"/>
          <w:sz w:val="24"/>
          <w:szCs w:val="24"/>
          <w:vertAlign w:val="superscript"/>
          <w:lang w:val="fr-FR" w:eastAsia="zh-CN"/>
        </w:rPr>
        <w:t>1</w:t>
      </w:r>
      <w:r w:rsidRPr="009F38DD">
        <w:rPr>
          <w:rFonts w:asciiTheme="minorHAnsi" w:eastAsia="SimSun" w:hAnsiTheme="minorHAnsi"/>
          <w:color w:val="000000"/>
          <w:sz w:val="24"/>
          <w:szCs w:val="24"/>
          <w:lang w:val="fr-FR" w:eastAsia="zh-CN"/>
        </w:rPr>
        <w:t xml:space="preserve">, </w:t>
      </w:r>
      <w:proofErr w:type="spellStart"/>
      <w:r w:rsidRPr="009F38DD">
        <w:rPr>
          <w:rFonts w:asciiTheme="minorHAnsi" w:eastAsia="SimSun" w:hAnsiTheme="minorHAnsi"/>
          <w:color w:val="000000"/>
          <w:sz w:val="24"/>
          <w:szCs w:val="24"/>
          <w:lang w:val="fr-FR" w:eastAsia="zh-CN"/>
        </w:rPr>
        <w:t>Jean-Pol</w:t>
      </w:r>
      <w:proofErr w:type="spellEnd"/>
      <w:r w:rsidR="00EA637E" w:rsidRPr="009F38DD">
        <w:rPr>
          <w:rFonts w:asciiTheme="minorHAnsi" w:eastAsia="SimSun" w:hAnsiTheme="minorHAnsi"/>
          <w:color w:val="000000"/>
          <w:sz w:val="24"/>
          <w:szCs w:val="24"/>
          <w:lang w:val="fr-FR" w:eastAsia="zh-CN"/>
        </w:rPr>
        <w:t xml:space="preserve"> Frippiat</w:t>
      </w:r>
      <w:r w:rsidR="008A107E" w:rsidRPr="009F38DD">
        <w:rPr>
          <w:rFonts w:asciiTheme="minorHAnsi" w:eastAsia="SimSun" w:hAnsiTheme="minorHAnsi"/>
          <w:color w:val="000000"/>
          <w:sz w:val="24"/>
          <w:szCs w:val="24"/>
          <w:vertAlign w:val="superscript"/>
          <w:lang w:val="fr-FR" w:eastAsia="zh-CN"/>
        </w:rPr>
        <w:t>2*</w:t>
      </w:r>
      <w:r w:rsidRPr="009F38DD">
        <w:rPr>
          <w:rFonts w:asciiTheme="minorHAnsi" w:eastAsia="SimSun" w:hAnsiTheme="minorHAnsi"/>
          <w:color w:val="000000"/>
          <w:sz w:val="24"/>
          <w:szCs w:val="24"/>
          <w:lang w:val="fr-FR" w:eastAsia="zh-CN"/>
        </w:rPr>
        <w:t>, Romain Kapel</w:t>
      </w:r>
      <w:r w:rsidR="008A107E" w:rsidRPr="009F38DD">
        <w:rPr>
          <w:rFonts w:asciiTheme="minorHAnsi" w:eastAsia="SimSun" w:hAnsiTheme="minorHAnsi"/>
          <w:color w:val="000000"/>
          <w:sz w:val="24"/>
          <w:szCs w:val="24"/>
          <w:vertAlign w:val="superscript"/>
          <w:lang w:val="fr-FR" w:eastAsia="zh-CN"/>
        </w:rPr>
        <w:t>1*</w:t>
      </w:r>
      <w:r w:rsidRPr="009F38DD">
        <w:rPr>
          <w:rFonts w:eastAsia="SimSun"/>
          <w:color w:val="000000"/>
          <w:lang w:val="fr-FR" w:eastAsia="zh-CN"/>
        </w:rPr>
        <w:t xml:space="preserve"> </w:t>
      </w:r>
    </w:p>
    <w:p w:rsidR="0056025F" w:rsidRPr="00464FC0" w:rsidRDefault="00C51AE9" w:rsidP="009D367D">
      <w:pPr>
        <w:spacing w:line="360" w:lineRule="auto"/>
        <w:rPr>
          <w:rFonts w:asciiTheme="minorHAnsi" w:eastAsia="MS PGothic" w:hAnsiTheme="minorHAnsi"/>
          <w:i/>
          <w:iCs/>
          <w:color w:val="000000"/>
          <w:sz w:val="20"/>
          <w:lang w:val="fr-FR"/>
        </w:rPr>
      </w:pPr>
      <w:r w:rsidRPr="00464FC0">
        <w:rPr>
          <w:rFonts w:asciiTheme="minorHAnsi" w:eastAsia="MS PGothic" w:hAnsiTheme="minorHAnsi"/>
          <w:i/>
          <w:iCs/>
          <w:color w:val="000000"/>
          <w:sz w:val="20"/>
          <w:vertAlign w:val="superscript"/>
          <w:lang w:val="fr-FR"/>
        </w:rPr>
        <w:t>1</w:t>
      </w:r>
      <w:r w:rsidR="00B05D92">
        <w:rPr>
          <w:lang w:val="fr-FR"/>
        </w:rPr>
        <w:t xml:space="preserve"> </w:t>
      </w:r>
      <w:r w:rsidR="00464FC0" w:rsidRPr="00464FC0">
        <w:rPr>
          <w:rFonts w:asciiTheme="minorHAnsi" w:eastAsia="MS PGothic" w:hAnsiTheme="minorHAnsi"/>
          <w:i/>
          <w:iCs/>
          <w:color w:val="000000"/>
          <w:sz w:val="20"/>
          <w:lang w:val="fr-FR"/>
        </w:rPr>
        <w:t>Laboratoire Réactions et Génie des Procédés,</w:t>
      </w:r>
      <w:r w:rsidR="00201468">
        <w:rPr>
          <w:rFonts w:asciiTheme="minorHAnsi" w:eastAsia="MS PGothic" w:hAnsiTheme="minorHAnsi"/>
          <w:i/>
          <w:iCs/>
          <w:color w:val="000000"/>
          <w:sz w:val="20"/>
          <w:lang w:val="fr-FR"/>
        </w:rPr>
        <w:t xml:space="preserve"> </w:t>
      </w:r>
      <w:r w:rsidR="00464FC0" w:rsidRPr="00464FC0">
        <w:rPr>
          <w:rFonts w:asciiTheme="minorHAnsi" w:eastAsia="MS PGothic" w:hAnsiTheme="minorHAnsi"/>
          <w:i/>
          <w:iCs/>
          <w:color w:val="000000"/>
          <w:sz w:val="20"/>
          <w:lang w:val="fr-FR"/>
        </w:rPr>
        <w:t xml:space="preserve">Université </w:t>
      </w:r>
      <w:bookmarkStart w:id="0" w:name="_GoBack"/>
      <w:bookmarkEnd w:id="0"/>
      <w:r w:rsidR="00464FC0" w:rsidRPr="00464FC0">
        <w:rPr>
          <w:rFonts w:asciiTheme="minorHAnsi" w:eastAsia="MS PGothic" w:hAnsiTheme="minorHAnsi"/>
          <w:i/>
          <w:iCs/>
          <w:color w:val="000000"/>
          <w:sz w:val="20"/>
          <w:lang w:val="fr-FR"/>
        </w:rPr>
        <w:t>de Lorraine,</w:t>
      </w:r>
      <w:r w:rsidR="00201468">
        <w:rPr>
          <w:rFonts w:asciiTheme="minorHAnsi" w:eastAsia="MS PGothic" w:hAnsiTheme="minorHAnsi"/>
          <w:i/>
          <w:iCs/>
          <w:color w:val="000000"/>
          <w:sz w:val="20"/>
          <w:lang w:val="fr-FR"/>
        </w:rPr>
        <w:t xml:space="preserve"> </w:t>
      </w:r>
      <w:r w:rsidR="00464FC0" w:rsidRPr="00464FC0">
        <w:rPr>
          <w:rFonts w:asciiTheme="minorHAnsi" w:eastAsia="MS PGothic" w:hAnsiTheme="minorHAnsi"/>
          <w:i/>
          <w:iCs/>
          <w:color w:val="000000"/>
          <w:sz w:val="20"/>
          <w:lang w:val="fr-FR"/>
        </w:rPr>
        <w:t>CNRS, LRGP, F-54000 Nancy, France</w:t>
      </w:r>
      <w:r w:rsidR="00594482" w:rsidRPr="00464FC0">
        <w:rPr>
          <w:rFonts w:asciiTheme="minorHAnsi" w:eastAsia="MS PGothic" w:hAnsiTheme="minorHAnsi"/>
          <w:i/>
          <w:iCs/>
          <w:color w:val="000000"/>
          <w:sz w:val="20"/>
          <w:lang w:val="fr-FR"/>
        </w:rPr>
        <w:t xml:space="preserve"> </w:t>
      </w:r>
    </w:p>
    <w:p w:rsidR="00C51AE9" w:rsidRPr="00CA68A3" w:rsidRDefault="00C51AE9" w:rsidP="00AE178F">
      <w:pPr>
        <w:rPr>
          <w:rFonts w:asciiTheme="minorHAnsi" w:eastAsia="MS PGothic" w:hAnsiTheme="minorHAnsi"/>
          <w:i/>
          <w:iCs/>
          <w:color w:val="000000"/>
          <w:sz w:val="20"/>
          <w:lang w:val="fr-FR"/>
        </w:rPr>
      </w:pPr>
      <w:r w:rsidRPr="00CA68A3">
        <w:rPr>
          <w:rFonts w:asciiTheme="minorHAnsi" w:eastAsia="MS PGothic" w:hAnsiTheme="minorHAnsi"/>
          <w:i/>
          <w:iCs/>
          <w:color w:val="000000"/>
          <w:sz w:val="20"/>
          <w:vertAlign w:val="superscript"/>
          <w:lang w:val="fr-FR"/>
        </w:rPr>
        <w:t>2</w:t>
      </w:r>
      <w:r w:rsidR="00B05D92">
        <w:rPr>
          <w:rFonts w:asciiTheme="minorHAnsi" w:eastAsia="MS PGothic" w:hAnsiTheme="minorHAnsi"/>
          <w:i/>
          <w:iCs/>
          <w:color w:val="000000"/>
          <w:sz w:val="20"/>
          <w:vertAlign w:val="superscript"/>
          <w:lang w:val="fr-FR"/>
        </w:rPr>
        <w:t xml:space="preserve"> </w:t>
      </w:r>
      <w:r w:rsidR="00AE178F">
        <w:rPr>
          <w:rFonts w:asciiTheme="minorHAnsi" w:eastAsia="MS PGothic" w:hAnsiTheme="minorHAnsi"/>
          <w:i/>
          <w:iCs/>
          <w:color w:val="000000"/>
          <w:sz w:val="20"/>
          <w:lang w:val="fr-FR"/>
        </w:rPr>
        <w:t xml:space="preserve">Stress, </w:t>
      </w:r>
      <w:proofErr w:type="spellStart"/>
      <w:r w:rsidR="00AE178F">
        <w:rPr>
          <w:rFonts w:asciiTheme="minorHAnsi" w:eastAsia="MS PGothic" w:hAnsiTheme="minorHAnsi"/>
          <w:i/>
          <w:iCs/>
          <w:color w:val="000000"/>
          <w:sz w:val="20"/>
          <w:lang w:val="fr-FR"/>
        </w:rPr>
        <w:t>Immunity</w:t>
      </w:r>
      <w:proofErr w:type="spellEnd"/>
      <w:r w:rsidR="00AE178F">
        <w:rPr>
          <w:rFonts w:asciiTheme="minorHAnsi" w:eastAsia="MS PGothic" w:hAnsiTheme="minorHAnsi"/>
          <w:i/>
          <w:iCs/>
          <w:color w:val="000000"/>
          <w:sz w:val="20"/>
          <w:lang w:val="fr-FR"/>
        </w:rPr>
        <w:t xml:space="preserve">, </w:t>
      </w:r>
      <w:proofErr w:type="spellStart"/>
      <w:r w:rsidR="00AE178F">
        <w:rPr>
          <w:rFonts w:asciiTheme="minorHAnsi" w:eastAsia="MS PGothic" w:hAnsiTheme="minorHAnsi"/>
          <w:i/>
          <w:iCs/>
          <w:color w:val="000000"/>
          <w:sz w:val="20"/>
          <w:lang w:val="fr-FR"/>
        </w:rPr>
        <w:t>Pathogens</w:t>
      </w:r>
      <w:proofErr w:type="spellEnd"/>
      <w:r w:rsidR="00AE178F">
        <w:rPr>
          <w:rFonts w:asciiTheme="minorHAnsi" w:eastAsia="MS PGothic" w:hAnsiTheme="minorHAnsi"/>
          <w:i/>
          <w:iCs/>
          <w:color w:val="000000"/>
          <w:sz w:val="20"/>
          <w:lang w:val="fr-FR"/>
        </w:rPr>
        <w:t xml:space="preserve">, </w:t>
      </w:r>
      <w:r w:rsidR="00AE178F" w:rsidRPr="00464FC0">
        <w:rPr>
          <w:rFonts w:asciiTheme="minorHAnsi" w:eastAsia="MS PGothic" w:hAnsiTheme="minorHAnsi"/>
          <w:i/>
          <w:iCs/>
          <w:color w:val="000000"/>
          <w:sz w:val="20"/>
          <w:lang w:val="fr-FR"/>
        </w:rPr>
        <w:t>Université de Lorraine</w:t>
      </w:r>
      <w:r w:rsidRPr="00CA68A3">
        <w:rPr>
          <w:rFonts w:asciiTheme="minorHAnsi" w:eastAsia="MS PGothic" w:hAnsiTheme="minorHAnsi"/>
          <w:i/>
          <w:iCs/>
          <w:color w:val="000000"/>
          <w:sz w:val="20"/>
          <w:lang w:val="fr-FR"/>
        </w:rPr>
        <w:t xml:space="preserve">, EA 7300, 9 avenue </w:t>
      </w:r>
      <w:proofErr w:type="gramStart"/>
      <w:r w:rsidRPr="00CA68A3">
        <w:rPr>
          <w:rFonts w:asciiTheme="minorHAnsi" w:eastAsia="MS PGothic" w:hAnsiTheme="minorHAnsi"/>
          <w:i/>
          <w:iCs/>
          <w:color w:val="000000"/>
          <w:sz w:val="20"/>
          <w:lang w:val="fr-FR"/>
        </w:rPr>
        <w:t>de la</w:t>
      </w:r>
      <w:proofErr w:type="gramEnd"/>
      <w:r w:rsidRPr="00CA68A3">
        <w:rPr>
          <w:rFonts w:asciiTheme="minorHAnsi" w:eastAsia="MS PGothic" w:hAnsiTheme="minorHAnsi"/>
          <w:i/>
          <w:iCs/>
          <w:color w:val="000000"/>
          <w:sz w:val="20"/>
          <w:lang w:val="fr-FR"/>
        </w:rPr>
        <w:t xml:space="preserve"> foret de Haye, </w:t>
      </w:r>
      <w:proofErr w:type="spellStart"/>
      <w:r w:rsidRPr="00CA68A3">
        <w:rPr>
          <w:rFonts w:asciiTheme="minorHAnsi" w:eastAsia="MS PGothic" w:hAnsiTheme="minorHAnsi"/>
          <w:i/>
          <w:iCs/>
          <w:color w:val="000000"/>
          <w:sz w:val="20"/>
          <w:lang w:val="fr-FR"/>
        </w:rPr>
        <w:t>Vandoeuvre-les-nancy</w:t>
      </w:r>
      <w:proofErr w:type="spellEnd"/>
      <w:r w:rsidRPr="00CA68A3">
        <w:rPr>
          <w:rFonts w:asciiTheme="minorHAnsi" w:eastAsia="MS PGothic" w:hAnsiTheme="minorHAnsi"/>
          <w:i/>
          <w:iCs/>
          <w:color w:val="000000"/>
          <w:sz w:val="20"/>
          <w:lang w:val="fr-FR"/>
        </w:rPr>
        <w:t>,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50196">
        <w:rPr>
          <w:rFonts w:asciiTheme="minorHAnsi" w:eastAsia="MS PGothic" w:hAnsiTheme="minorHAnsi"/>
          <w:bCs/>
          <w:i/>
          <w:iCs/>
          <w:sz w:val="20"/>
          <w:lang w:val="en-US"/>
        </w:rPr>
        <w:t>romain.kapel</w:t>
      </w:r>
      <w:r w:rsidRPr="00DE0019">
        <w:rPr>
          <w:rFonts w:asciiTheme="minorHAnsi" w:eastAsia="MS PGothic" w:hAnsiTheme="minorHAnsi"/>
          <w:bCs/>
          <w:i/>
          <w:iCs/>
          <w:sz w:val="20"/>
          <w:lang w:val="en-US"/>
        </w:rPr>
        <w:t>@</w:t>
      </w:r>
      <w:r w:rsidR="00D50196">
        <w:rPr>
          <w:rFonts w:asciiTheme="minorHAnsi" w:eastAsia="MS PGothic" w:hAnsiTheme="minorHAnsi"/>
          <w:bCs/>
          <w:i/>
          <w:iCs/>
          <w:sz w:val="20"/>
          <w:lang w:val="en-US"/>
        </w:rPr>
        <w:t>univ-lorraine.fr</w:t>
      </w:r>
      <w:r w:rsidR="00C51AE9">
        <w:rPr>
          <w:rFonts w:asciiTheme="minorHAnsi" w:eastAsia="MS PGothic" w:hAnsiTheme="minorHAnsi"/>
          <w:bCs/>
          <w:i/>
          <w:iCs/>
          <w:sz w:val="20"/>
          <w:lang w:val="en-US"/>
        </w:rPr>
        <w:t>/ jean-Pol.frippiat@univ-lorraine.fr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27FB4" w:rsidRDefault="00427FB4" w:rsidP="00427FB4">
      <w:pPr>
        <w:pStyle w:val="AbstractBody"/>
        <w:numPr>
          <w:ilvl w:val="0"/>
          <w:numId w:val="16"/>
        </w:numPr>
        <w:rPr>
          <w:rFonts w:asciiTheme="minorHAnsi" w:hAnsiTheme="minorHAnsi"/>
        </w:rPr>
      </w:pPr>
      <w:r>
        <w:rPr>
          <w:rFonts w:asciiTheme="minorHAnsi" w:hAnsiTheme="minorHAnsi"/>
        </w:rPr>
        <w:t>CGA a</w:t>
      </w:r>
      <w:r w:rsidRPr="002B641A">
        <w:rPr>
          <w:rFonts w:asciiTheme="minorHAnsi" w:hAnsiTheme="minorHAnsi"/>
        </w:rPr>
        <w:t xml:space="preserve">dsorption </w:t>
      </w:r>
      <w:r>
        <w:rPr>
          <w:rFonts w:asciiTheme="minorHAnsi" w:hAnsiTheme="minorHAnsi"/>
        </w:rPr>
        <w:t xml:space="preserve">on XAD 7 resin was </w:t>
      </w:r>
      <w:r w:rsidRPr="002B641A">
        <w:rPr>
          <w:rFonts w:asciiTheme="minorHAnsi" w:hAnsiTheme="minorHAnsi"/>
        </w:rPr>
        <w:t>described by pseudo-second-order and Langmuir model.</w:t>
      </w:r>
    </w:p>
    <w:p w:rsidR="00427FB4" w:rsidRDefault="00427FB4" w:rsidP="00427FB4">
      <w:pPr>
        <w:pStyle w:val="AbstractBody"/>
        <w:numPr>
          <w:ilvl w:val="0"/>
          <w:numId w:val="16"/>
        </w:numPr>
        <w:rPr>
          <w:rFonts w:asciiTheme="minorHAnsi" w:hAnsiTheme="minorHAnsi"/>
        </w:rPr>
      </w:pPr>
      <w:r>
        <w:rPr>
          <w:rFonts w:asciiTheme="minorHAnsi" w:hAnsiTheme="minorHAnsi"/>
        </w:rPr>
        <w:t>Optimal capture conditions were the adsorption flow rate of 15 BV/ h and pH at 2.7 and desorption with ethanol 50% (v/v).</w:t>
      </w:r>
    </w:p>
    <w:p w:rsidR="00427FB4" w:rsidRDefault="00427FB4" w:rsidP="00427FB4">
      <w:pPr>
        <w:pStyle w:val="AbstractBody"/>
        <w:numPr>
          <w:ilvl w:val="0"/>
          <w:numId w:val="16"/>
        </w:numPr>
        <w:rPr>
          <w:rFonts w:asciiTheme="minorHAnsi" w:hAnsiTheme="minorHAnsi"/>
        </w:rPr>
      </w:pPr>
      <w:r>
        <w:rPr>
          <w:rFonts w:asciiTheme="minorHAnsi" w:hAnsiTheme="minorHAnsi"/>
        </w:rPr>
        <w:t>CGA fraction from sunflower protein purification effluent had similar biological effects than commercial CGA</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F0325" w:rsidRDefault="00CF0325" w:rsidP="00CF0325">
      <w:pPr>
        <w:snapToGrid w:val="0"/>
        <w:spacing w:after="120"/>
        <w:rPr>
          <w:rFonts w:asciiTheme="minorHAnsi" w:eastAsia="MS PGothic" w:hAnsiTheme="minorHAnsi"/>
          <w:color w:val="000000"/>
          <w:sz w:val="22"/>
          <w:szCs w:val="22"/>
          <w:lang w:val="en-US"/>
        </w:rPr>
      </w:pPr>
      <w:r w:rsidRPr="00061D05">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he extraction</w:t>
      </w:r>
      <w:r w:rsidRPr="00061D05">
        <w:rPr>
          <w:rFonts w:asciiTheme="minorHAnsi" w:eastAsia="MS PGothic" w:hAnsiTheme="minorHAnsi"/>
          <w:color w:val="000000"/>
          <w:sz w:val="22"/>
          <w:szCs w:val="22"/>
          <w:lang w:val="en-US"/>
        </w:rPr>
        <w:t>/ purification</w:t>
      </w:r>
      <w:r>
        <w:rPr>
          <w:rFonts w:asciiTheme="minorHAnsi" w:eastAsia="MS PGothic" w:hAnsiTheme="minorHAnsi"/>
          <w:color w:val="000000"/>
          <w:sz w:val="22"/>
          <w:szCs w:val="22"/>
          <w:lang w:val="en-US"/>
        </w:rPr>
        <w:t xml:space="preserve"> of plant proteins for food applications </w:t>
      </w:r>
      <w:r w:rsidRPr="00061D05">
        <w:rPr>
          <w:rFonts w:asciiTheme="minorHAnsi" w:eastAsia="MS PGothic" w:hAnsiTheme="minorHAnsi"/>
          <w:color w:val="000000"/>
          <w:sz w:val="22"/>
          <w:szCs w:val="22"/>
          <w:lang w:val="en-US"/>
        </w:rPr>
        <w:t>yield</w:t>
      </w:r>
      <w:r>
        <w:rPr>
          <w:rFonts w:asciiTheme="minorHAnsi" w:eastAsia="MS PGothic" w:hAnsiTheme="minorHAnsi"/>
          <w:color w:val="000000"/>
          <w:sz w:val="22"/>
          <w:szCs w:val="22"/>
          <w:lang w:val="en-US"/>
        </w:rPr>
        <w:t>s</w:t>
      </w:r>
      <w:r w:rsidRPr="00061D0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 </w:t>
      </w:r>
      <w:r w:rsidRPr="00061D05">
        <w:rPr>
          <w:rFonts w:asciiTheme="minorHAnsi" w:eastAsia="MS PGothic" w:hAnsiTheme="minorHAnsi"/>
          <w:color w:val="000000"/>
          <w:sz w:val="22"/>
          <w:szCs w:val="22"/>
          <w:lang w:val="en-US"/>
        </w:rPr>
        <w:t xml:space="preserve">large volume of liquid effluent. </w:t>
      </w:r>
      <w:r>
        <w:rPr>
          <w:rFonts w:asciiTheme="minorHAnsi" w:eastAsia="MS PGothic" w:hAnsiTheme="minorHAnsi"/>
          <w:color w:val="000000"/>
          <w:sz w:val="22"/>
          <w:szCs w:val="22"/>
          <w:lang w:val="en-US"/>
        </w:rPr>
        <w:t>Recently we</w:t>
      </w:r>
      <w:r w:rsidRPr="00061D05">
        <w:rPr>
          <w:rFonts w:asciiTheme="minorHAnsi" w:eastAsia="MS PGothic" w:hAnsiTheme="minorHAnsi"/>
          <w:color w:val="000000"/>
          <w:sz w:val="22"/>
          <w:szCs w:val="22"/>
          <w:lang w:val="en-US"/>
        </w:rPr>
        <w:t xml:space="preserve"> developed a process for the production of sunflower proteins isolate. The purification step is made by ultrafiltration with a </w:t>
      </w:r>
      <w:proofErr w:type="spellStart"/>
      <w:r w:rsidRPr="00061D05">
        <w:rPr>
          <w:rFonts w:asciiTheme="minorHAnsi" w:eastAsia="MS PGothic" w:hAnsiTheme="minorHAnsi"/>
          <w:color w:val="000000"/>
          <w:sz w:val="22"/>
          <w:szCs w:val="22"/>
          <w:lang w:val="en-US"/>
        </w:rPr>
        <w:t>diafiltration</w:t>
      </w:r>
      <w:proofErr w:type="spellEnd"/>
      <w:r w:rsidRPr="00061D05">
        <w:rPr>
          <w:rFonts w:asciiTheme="minorHAnsi" w:eastAsia="MS PGothic" w:hAnsiTheme="minorHAnsi"/>
          <w:color w:val="000000"/>
          <w:sz w:val="22"/>
          <w:szCs w:val="22"/>
          <w:lang w:val="en-US"/>
        </w:rPr>
        <w:t xml:space="preserve"> step using </w:t>
      </w:r>
      <w:proofErr w:type="spellStart"/>
      <w:r w:rsidRPr="00061D05">
        <w:rPr>
          <w:rFonts w:asciiTheme="minorHAnsi" w:eastAsia="MS PGothic" w:hAnsiTheme="minorHAnsi"/>
          <w:color w:val="000000"/>
          <w:sz w:val="22"/>
          <w:szCs w:val="22"/>
          <w:lang w:val="en-US"/>
        </w:rPr>
        <w:t>NaCl</w:t>
      </w:r>
      <w:proofErr w:type="spellEnd"/>
      <w:r w:rsidRPr="00061D05">
        <w:rPr>
          <w:rFonts w:asciiTheme="minorHAnsi" w:eastAsia="MS PGothic" w:hAnsiTheme="minorHAnsi"/>
          <w:color w:val="000000"/>
          <w:sz w:val="22"/>
          <w:szCs w:val="22"/>
          <w:lang w:val="en-US"/>
        </w:rPr>
        <w:t xml:space="preserve"> solution. </w:t>
      </w:r>
      <w:r>
        <w:rPr>
          <w:rFonts w:asciiTheme="minorHAnsi" w:eastAsia="MS PGothic" w:hAnsiTheme="minorHAnsi"/>
          <w:color w:val="000000"/>
          <w:sz w:val="22"/>
          <w:szCs w:val="22"/>
          <w:lang w:val="en-US"/>
        </w:rPr>
        <w:t xml:space="preserve">This effluent is composed of various organic micro-solutes (amino acids, organic acids, peptides, carbohydrates etc.). It also contains </w:t>
      </w:r>
      <w:proofErr w:type="spellStart"/>
      <w:r>
        <w:rPr>
          <w:rFonts w:asciiTheme="minorHAnsi" w:eastAsia="MS PGothic" w:hAnsiTheme="minorHAnsi"/>
          <w:color w:val="000000"/>
          <w:sz w:val="22"/>
          <w:szCs w:val="22"/>
          <w:lang w:val="en-US"/>
        </w:rPr>
        <w:t>chlorogenic</w:t>
      </w:r>
      <w:proofErr w:type="spellEnd"/>
      <w:r>
        <w:rPr>
          <w:rFonts w:asciiTheme="minorHAnsi" w:eastAsia="MS PGothic" w:hAnsiTheme="minorHAnsi"/>
          <w:color w:val="000000"/>
          <w:sz w:val="22"/>
          <w:szCs w:val="22"/>
          <w:lang w:val="en-US"/>
        </w:rPr>
        <w:t xml:space="preserve"> acid (CGA) which is the main sunflower polyphenol. Many reports show the great biological activities of this polyphenol (like anti-inflammatory properties [1, 2]).</w:t>
      </w:r>
      <w:r w:rsidRPr="008879C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capture of sunflower polyphenol and particularly CGA from ethanol or methanol extracts is well documented [3].</w:t>
      </w:r>
      <w:r w:rsidRPr="00E1131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But the capture its capture from an aqueous media charged in hydro-soluble molecule and salts has never been performed to our knowledge. </w:t>
      </w:r>
    </w:p>
    <w:p w:rsidR="00CF0325" w:rsidRDefault="00CF0325" w:rsidP="00CF032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study presents </w:t>
      </w:r>
      <w:r w:rsidRPr="00061D05">
        <w:rPr>
          <w:rFonts w:asciiTheme="minorHAnsi" w:eastAsia="MS PGothic" w:hAnsiTheme="minorHAnsi"/>
          <w:color w:val="000000"/>
          <w:sz w:val="22"/>
          <w:szCs w:val="22"/>
          <w:lang w:val="en-US"/>
        </w:rPr>
        <w:t>the static adsorp</w:t>
      </w:r>
      <w:r>
        <w:rPr>
          <w:rFonts w:asciiTheme="minorHAnsi" w:eastAsia="MS PGothic" w:hAnsiTheme="minorHAnsi"/>
          <w:color w:val="000000"/>
          <w:sz w:val="22"/>
          <w:szCs w:val="22"/>
          <w:lang w:val="en-US"/>
        </w:rPr>
        <w:t>tion</w:t>
      </w:r>
      <w:r w:rsidRPr="00061D05">
        <w:rPr>
          <w:rFonts w:asciiTheme="minorHAnsi" w:eastAsia="MS PGothic" w:hAnsiTheme="minorHAnsi"/>
          <w:color w:val="000000"/>
          <w:sz w:val="22"/>
          <w:szCs w:val="22"/>
          <w:lang w:val="en-US"/>
        </w:rPr>
        <w:t>/ desorption capacity of C</w:t>
      </w:r>
      <w:r>
        <w:rPr>
          <w:rFonts w:asciiTheme="minorHAnsi" w:eastAsia="MS PGothic" w:hAnsiTheme="minorHAnsi"/>
          <w:color w:val="000000"/>
          <w:sz w:val="22"/>
          <w:szCs w:val="22"/>
          <w:lang w:val="en-US"/>
        </w:rPr>
        <w:t>G</w:t>
      </w:r>
      <w:r w:rsidRPr="00061D05">
        <w:rPr>
          <w:rFonts w:asciiTheme="minorHAnsi" w:eastAsia="MS PGothic" w:hAnsiTheme="minorHAnsi"/>
          <w:color w:val="000000"/>
          <w:sz w:val="22"/>
          <w:szCs w:val="22"/>
          <w:lang w:val="en-US"/>
        </w:rPr>
        <w:t xml:space="preserve">A in the effluent with </w:t>
      </w:r>
      <w:proofErr w:type="spellStart"/>
      <w:r>
        <w:rPr>
          <w:rFonts w:asciiTheme="minorHAnsi" w:eastAsia="MS PGothic" w:hAnsiTheme="minorHAnsi"/>
          <w:color w:val="000000"/>
          <w:sz w:val="22"/>
          <w:szCs w:val="22"/>
          <w:lang w:val="en-US"/>
        </w:rPr>
        <w:t>macroporous</w:t>
      </w:r>
      <w:proofErr w:type="spellEnd"/>
      <w:r>
        <w:rPr>
          <w:rFonts w:asciiTheme="minorHAnsi" w:eastAsia="MS PGothic" w:hAnsiTheme="minorHAnsi"/>
          <w:color w:val="000000"/>
          <w:sz w:val="22"/>
          <w:szCs w:val="22"/>
          <w:lang w:val="en-US"/>
        </w:rPr>
        <w:t xml:space="preserve"> resins. </w:t>
      </w:r>
      <w:r w:rsidRPr="00061D0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This allowed choosing the most appropriate resin for CGA capture. Then, w</w:t>
      </w:r>
      <w:r w:rsidRPr="00061D05">
        <w:rPr>
          <w:rFonts w:asciiTheme="minorHAnsi" w:eastAsia="MS PGothic" w:hAnsiTheme="minorHAnsi"/>
          <w:color w:val="000000"/>
          <w:sz w:val="22"/>
          <w:szCs w:val="22"/>
          <w:lang w:val="en-US"/>
        </w:rPr>
        <w:t xml:space="preserve">e implemented a multi-objective optimization strategy to establish the best </w:t>
      </w:r>
      <w:r>
        <w:rPr>
          <w:rFonts w:asciiTheme="minorHAnsi" w:eastAsia="MS PGothic" w:hAnsiTheme="minorHAnsi"/>
          <w:color w:val="000000"/>
          <w:sz w:val="22"/>
          <w:szCs w:val="22"/>
          <w:lang w:val="en-US"/>
        </w:rPr>
        <w:t>adsorption /desorption conditions for CGA capture in column. Finally, we</w:t>
      </w:r>
      <w:r w:rsidRPr="00061D05">
        <w:rPr>
          <w:rFonts w:asciiTheme="minorHAnsi" w:eastAsia="MS PGothic" w:hAnsiTheme="minorHAnsi"/>
          <w:color w:val="000000"/>
          <w:sz w:val="22"/>
          <w:szCs w:val="22"/>
          <w:lang w:val="en-US"/>
        </w:rPr>
        <w:t xml:space="preserve"> studied </w:t>
      </w:r>
      <w:r>
        <w:rPr>
          <w:rFonts w:asciiTheme="minorHAnsi" w:eastAsia="MS PGothic" w:hAnsiTheme="minorHAnsi"/>
          <w:color w:val="000000"/>
          <w:sz w:val="22"/>
          <w:szCs w:val="22"/>
          <w:lang w:val="en-US"/>
        </w:rPr>
        <w:t>the</w:t>
      </w:r>
      <w:r w:rsidRPr="00061D05">
        <w:rPr>
          <w:rFonts w:asciiTheme="minorHAnsi" w:eastAsia="MS PGothic" w:hAnsiTheme="minorHAnsi"/>
          <w:color w:val="000000"/>
          <w:sz w:val="22"/>
          <w:szCs w:val="22"/>
          <w:lang w:val="en-US"/>
        </w:rPr>
        <w:t xml:space="preserve"> biological activity </w:t>
      </w:r>
      <w:r>
        <w:rPr>
          <w:rFonts w:asciiTheme="minorHAnsi" w:eastAsia="MS PGothic" w:hAnsiTheme="minorHAnsi"/>
          <w:color w:val="000000"/>
          <w:sz w:val="22"/>
          <w:szCs w:val="22"/>
          <w:lang w:val="en-US"/>
        </w:rPr>
        <w:t xml:space="preserve">of the obtained fraction </w:t>
      </w:r>
      <w:r w:rsidRPr="00061D05">
        <w:rPr>
          <w:rFonts w:asciiTheme="minorHAnsi" w:eastAsia="MS PGothic" w:hAnsiTheme="minorHAnsi"/>
          <w:color w:val="000000"/>
          <w:sz w:val="22"/>
          <w:szCs w:val="22"/>
          <w:lang w:val="en-US"/>
        </w:rPr>
        <w:t xml:space="preserve">compared to commercial </w:t>
      </w:r>
      <w:r>
        <w:rPr>
          <w:rFonts w:asciiTheme="minorHAnsi" w:eastAsia="MS PGothic" w:hAnsiTheme="minorHAnsi"/>
          <w:color w:val="000000"/>
          <w:sz w:val="22"/>
          <w:szCs w:val="22"/>
          <w:lang w:val="en-US"/>
        </w:rPr>
        <w:t>CGA</w:t>
      </w:r>
      <w:r w:rsidRPr="00061D0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06E3E" w:rsidRDefault="00D06E3E" w:rsidP="00D06E3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Batch a</w:t>
      </w:r>
      <w:r w:rsidRPr="00B563C8">
        <w:rPr>
          <w:rFonts w:asciiTheme="minorHAnsi" w:eastAsia="MS PGothic" w:hAnsiTheme="minorHAnsi"/>
          <w:color w:val="000000"/>
          <w:sz w:val="22"/>
          <w:szCs w:val="22"/>
          <w:lang w:val="en-US"/>
        </w:rPr>
        <w:t xml:space="preserve">dsorption/ desorption </w:t>
      </w:r>
      <w:r>
        <w:rPr>
          <w:rFonts w:asciiTheme="minorHAnsi" w:eastAsia="MS PGothic" w:hAnsiTheme="minorHAnsi"/>
          <w:color w:val="000000"/>
          <w:sz w:val="22"/>
          <w:szCs w:val="22"/>
          <w:lang w:val="en-US"/>
        </w:rPr>
        <w:t xml:space="preserve">of CGA was studied with </w:t>
      </w:r>
      <w:r w:rsidRPr="00B563C8">
        <w:rPr>
          <w:rFonts w:asciiTheme="minorHAnsi" w:eastAsia="MS PGothic" w:hAnsiTheme="minorHAnsi"/>
          <w:color w:val="000000"/>
          <w:sz w:val="22"/>
          <w:szCs w:val="22"/>
          <w:lang w:val="en-US"/>
        </w:rPr>
        <w:t xml:space="preserve">five </w:t>
      </w:r>
      <w:proofErr w:type="spellStart"/>
      <w:r w:rsidRPr="00B563C8">
        <w:rPr>
          <w:rFonts w:asciiTheme="minorHAnsi" w:eastAsia="MS PGothic" w:hAnsiTheme="minorHAnsi"/>
          <w:color w:val="000000"/>
          <w:sz w:val="22"/>
          <w:szCs w:val="22"/>
          <w:lang w:val="en-US"/>
        </w:rPr>
        <w:t>macroporous</w:t>
      </w:r>
      <w:proofErr w:type="spellEnd"/>
      <w:r w:rsidRPr="00B563C8">
        <w:rPr>
          <w:rFonts w:asciiTheme="minorHAnsi" w:eastAsia="MS PGothic" w:hAnsiTheme="minorHAnsi"/>
          <w:color w:val="000000"/>
          <w:sz w:val="22"/>
          <w:szCs w:val="22"/>
          <w:lang w:val="en-US"/>
        </w:rPr>
        <w:t xml:space="preserve"> resin</w:t>
      </w:r>
      <w:r>
        <w:rPr>
          <w:rFonts w:asciiTheme="minorHAnsi" w:eastAsia="MS PGothic" w:hAnsiTheme="minorHAnsi"/>
          <w:color w:val="000000"/>
          <w:sz w:val="22"/>
          <w:szCs w:val="22"/>
          <w:lang w:val="en-US"/>
        </w:rPr>
        <w:t xml:space="preserve">s (XAD4, XAD7, XAD16, XAD1180 and HP20) by monitoring CGA in the liquid phase (SE-HPLC method). CGA in adsorbed on the solid phase was deduced by applying the mass balance. </w:t>
      </w:r>
      <w:r w:rsidRPr="00B563C8">
        <w:rPr>
          <w:rFonts w:asciiTheme="minorHAnsi" w:eastAsia="MS PGothic" w:hAnsiTheme="minorHAnsi"/>
          <w:color w:val="000000"/>
          <w:sz w:val="22"/>
          <w:szCs w:val="22"/>
          <w:lang w:val="en-US"/>
        </w:rPr>
        <w:t>For</w:t>
      </w:r>
      <w:r>
        <w:rPr>
          <w:rFonts w:asciiTheme="minorHAnsi" w:eastAsia="MS PGothic" w:hAnsiTheme="minorHAnsi"/>
          <w:color w:val="000000"/>
          <w:sz w:val="22"/>
          <w:szCs w:val="22"/>
          <w:lang w:val="en-US"/>
        </w:rPr>
        <w:t xml:space="preserve"> the</w:t>
      </w:r>
      <w:r w:rsidRPr="00B563C8">
        <w:rPr>
          <w:rFonts w:asciiTheme="minorHAnsi" w:eastAsia="MS PGothic" w:hAnsiTheme="minorHAnsi"/>
          <w:color w:val="000000"/>
          <w:sz w:val="22"/>
          <w:szCs w:val="22"/>
          <w:lang w:val="en-US"/>
        </w:rPr>
        <w:t xml:space="preserve"> dynamic study</w:t>
      </w:r>
      <w:r>
        <w:rPr>
          <w:rFonts w:asciiTheme="minorHAnsi" w:eastAsia="MS PGothic" w:hAnsiTheme="minorHAnsi"/>
          <w:color w:val="000000"/>
          <w:sz w:val="22"/>
          <w:szCs w:val="22"/>
          <w:lang w:val="en-US"/>
        </w:rPr>
        <w:t xml:space="preserve"> (column)</w:t>
      </w:r>
      <w:r w:rsidRPr="00B563C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effect of pH (2 – 5) and flow rate (5 – 15 BV/h) on dynamic binding capacity (DBC</w:t>
      </w:r>
      <w:r w:rsidRPr="00ED395C">
        <w:rPr>
          <w:rFonts w:asciiTheme="minorHAnsi" w:eastAsia="MS PGothic" w:hAnsiTheme="minorHAnsi"/>
          <w:color w:val="000000"/>
          <w:sz w:val="22"/>
          <w:szCs w:val="22"/>
          <w:vertAlign w:val="subscript"/>
          <w:lang w:val="en-US"/>
        </w:rPr>
        <w:t>10%</w:t>
      </w:r>
      <w:r>
        <w:rPr>
          <w:rFonts w:asciiTheme="minorHAnsi" w:eastAsia="MS PGothic" w:hAnsiTheme="minorHAnsi"/>
          <w:color w:val="000000"/>
          <w:sz w:val="22"/>
          <w:szCs w:val="22"/>
          <w:lang w:val="en-US"/>
        </w:rPr>
        <w:t xml:space="preserve">), productivity and recovery were modeled by nonlinear regression (Response Surface Methodology, RSM). For the desorption step, the effect of the ethanol concentration (30 - 90% v/v) on CGA purity </w:t>
      </w:r>
      <w:r>
        <w:rPr>
          <w:rFonts w:asciiTheme="minorHAnsi" w:eastAsia="MS PGothic" w:hAnsiTheme="minorHAnsi"/>
          <w:color w:val="000000"/>
          <w:sz w:val="22"/>
          <w:szCs w:val="22"/>
          <w:lang w:val="en-US"/>
        </w:rPr>
        <w:lastRenderedPageBreak/>
        <w:t>was also considered. The effects of these fractions on the viability of human THP-1 derived macrophages and wondered if they could moderate their LPS-induced inflammatory response.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B0394" w:rsidRDefault="007B0394" w:rsidP="000B36AB">
      <w:pPr>
        <w:rPr>
          <w:rFonts w:asciiTheme="minorHAnsi" w:eastAsia="MS PGothic" w:hAnsiTheme="minorHAnsi" w:cstheme="minorHAnsi"/>
          <w:color w:val="000000"/>
          <w:sz w:val="22"/>
          <w:szCs w:val="22"/>
          <w:lang w:val="en-US"/>
        </w:rPr>
      </w:pPr>
      <w:r w:rsidRPr="00D34D70">
        <w:rPr>
          <w:rFonts w:asciiTheme="minorHAnsi" w:eastAsia="MS PGothic" w:hAnsiTheme="minorHAnsi"/>
          <w:color w:val="000000"/>
          <w:sz w:val="22"/>
          <w:szCs w:val="22"/>
          <w:lang w:val="en-US"/>
        </w:rPr>
        <w:t xml:space="preserve">XAD 7, XAD 16 and HP 20 </w:t>
      </w:r>
      <w:r>
        <w:rPr>
          <w:rFonts w:asciiTheme="minorHAnsi" w:eastAsia="MS PGothic" w:hAnsiTheme="minorHAnsi"/>
          <w:color w:val="000000"/>
          <w:sz w:val="22"/>
          <w:szCs w:val="22"/>
          <w:lang w:val="en-US"/>
        </w:rPr>
        <w:t>showed</w:t>
      </w:r>
      <w:r w:rsidRPr="00D34D70">
        <w:rPr>
          <w:rFonts w:asciiTheme="minorHAnsi" w:eastAsia="MS PGothic" w:hAnsiTheme="minorHAnsi"/>
          <w:color w:val="000000"/>
          <w:sz w:val="22"/>
          <w:szCs w:val="22"/>
          <w:lang w:val="en-US"/>
        </w:rPr>
        <w:t xml:space="preserve"> high </w:t>
      </w:r>
      <w:r>
        <w:rPr>
          <w:rFonts w:asciiTheme="minorHAnsi" w:eastAsia="MS PGothic" w:hAnsiTheme="minorHAnsi"/>
          <w:color w:val="000000"/>
          <w:sz w:val="22"/>
          <w:szCs w:val="22"/>
          <w:lang w:val="en-US"/>
        </w:rPr>
        <w:t xml:space="preserve">CGA </w:t>
      </w:r>
      <w:r w:rsidRPr="00D34D70">
        <w:rPr>
          <w:rFonts w:asciiTheme="minorHAnsi" w:eastAsia="MS PGothic" w:hAnsiTheme="minorHAnsi"/>
          <w:color w:val="000000"/>
          <w:sz w:val="22"/>
          <w:szCs w:val="22"/>
          <w:lang w:val="en-US"/>
        </w:rPr>
        <w:t>adsorption and desorption capacities</w:t>
      </w:r>
      <w:r>
        <w:rPr>
          <w:rFonts w:asciiTheme="minorHAnsi" w:eastAsia="MS PGothic" w:hAnsiTheme="minorHAnsi"/>
          <w:color w:val="000000"/>
          <w:sz w:val="22"/>
          <w:szCs w:val="22"/>
          <w:lang w:val="en-US"/>
        </w:rPr>
        <w:t xml:space="preserve"> at equilibrium</w:t>
      </w:r>
      <w:r w:rsidRPr="00D34D7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Four kinetic models a</w:t>
      </w:r>
      <w:r w:rsidRPr="00A5356B">
        <w:rPr>
          <w:rFonts w:asciiTheme="minorHAnsi" w:eastAsia="MS PGothic" w:hAnsiTheme="minorHAnsi"/>
          <w:color w:val="000000"/>
          <w:sz w:val="22"/>
          <w:szCs w:val="22"/>
          <w:lang w:val="en-US"/>
        </w:rPr>
        <w:t xml:space="preserve">re used to </w:t>
      </w:r>
      <w:r>
        <w:rPr>
          <w:rFonts w:asciiTheme="minorHAnsi" w:eastAsia="MS PGothic" w:hAnsiTheme="minorHAnsi"/>
          <w:color w:val="000000"/>
          <w:sz w:val="22"/>
          <w:szCs w:val="22"/>
          <w:lang w:val="en-US"/>
        </w:rPr>
        <w:t xml:space="preserve">fit experimental CGA adsorption data. </w:t>
      </w:r>
      <w:r w:rsidRPr="00A5356B">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he pseudo-second-order model is</w:t>
      </w:r>
      <w:r w:rsidRPr="00A5356B">
        <w:rPr>
          <w:rFonts w:asciiTheme="minorHAnsi" w:eastAsia="MS PGothic" w:hAnsiTheme="minorHAnsi"/>
          <w:color w:val="000000"/>
          <w:sz w:val="22"/>
          <w:szCs w:val="22"/>
          <w:lang w:val="en-US"/>
        </w:rPr>
        <w:t xml:space="preserve"> the most suitable for describin</w:t>
      </w:r>
      <w:r>
        <w:rPr>
          <w:rFonts w:asciiTheme="minorHAnsi" w:eastAsia="MS PGothic" w:hAnsiTheme="minorHAnsi"/>
          <w:color w:val="000000"/>
          <w:sz w:val="22"/>
          <w:szCs w:val="22"/>
          <w:lang w:val="en-US"/>
        </w:rPr>
        <w:t>g the whole adsorption behavior</w:t>
      </w:r>
      <w:r w:rsidRPr="00A5356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Four isotherm models were</w:t>
      </w:r>
      <w:r w:rsidRPr="00A5356B">
        <w:rPr>
          <w:rFonts w:asciiTheme="minorHAnsi" w:eastAsia="MS PGothic" w:hAnsiTheme="minorHAnsi"/>
          <w:color w:val="000000"/>
          <w:sz w:val="22"/>
          <w:szCs w:val="22"/>
          <w:lang w:val="en-US"/>
        </w:rPr>
        <w:t xml:space="preserve"> used to describe the adsorption </w:t>
      </w:r>
      <w:r>
        <w:rPr>
          <w:rFonts w:asciiTheme="minorHAnsi" w:eastAsia="MS PGothic" w:hAnsiTheme="minorHAnsi"/>
          <w:color w:val="000000"/>
          <w:sz w:val="22"/>
          <w:szCs w:val="22"/>
          <w:lang w:val="en-US"/>
        </w:rPr>
        <w:t>properties of CGA</w:t>
      </w:r>
      <w:r w:rsidRPr="00A5356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on resins. The Langmuir model was</w:t>
      </w:r>
      <w:r w:rsidRPr="00A5356B">
        <w:rPr>
          <w:rFonts w:asciiTheme="minorHAnsi" w:eastAsia="MS PGothic" w:hAnsiTheme="minorHAnsi"/>
          <w:color w:val="000000"/>
          <w:sz w:val="22"/>
          <w:szCs w:val="22"/>
          <w:lang w:val="en-US"/>
        </w:rPr>
        <w:t xml:space="preserve"> the most favorable for describing the adsorption </w:t>
      </w:r>
      <w:r>
        <w:rPr>
          <w:rFonts w:asciiTheme="minorHAnsi" w:eastAsia="MS PGothic" w:hAnsiTheme="minorHAnsi"/>
          <w:color w:val="000000"/>
          <w:sz w:val="22"/>
          <w:szCs w:val="22"/>
          <w:lang w:val="en-US"/>
        </w:rPr>
        <w:t>at equilibrium (Fig. 1A). For the dynamic study, XAD7 has been selected resin</w:t>
      </w:r>
      <w:r w:rsidR="005E5C3F">
        <w:rPr>
          <w:rFonts w:asciiTheme="minorHAnsi" w:eastAsia="MS PGothic" w:hAnsiTheme="minorHAnsi"/>
          <w:color w:val="000000"/>
          <w:sz w:val="22"/>
          <w:szCs w:val="22"/>
          <w:lang w:val="en-US"/>
        </w:rPr>
        <w:t xml:space="preserve"> due to showing high specific surface adsorption capacity</w:t>
      </w:r>
      <w:r>
        <w:rPr>
          <w:rFonts w:asciiTheme="minorHAnsi" w:eastAsia="MS PGothic" w:hAnsiTheme="minorHAnsi"/>
          <w:color w:val="000000"/>
          <w:sz w:val="22"/>
          <w:szCs w:val="22"/>
          <w:lang w:val="en-US"/>
        </w:rPr>
        <w:t>.</w:t>
      </w:r>
      <w:r w:rsidR="005E5C3F">
        <w:rPr>
          <w:rFonts w:asciiTheme="minorHAnsi" w:eastAsia="MS PGothic" w:hAnsiTheme="minorHAnsi"/>
          <w:color w:val="000000"/>
          <w:sz w:val="22"/>
          <w:szCs w:val="22"/>
          <w:lang w:val="en-US"/>
        </w:rPr>
        <w:t xml:space="preserve"> The effect of the pH and charge step flow rate on DBC</w:t>
      </w:r>
      <w:r w:rsidR="005E5C3F" w:rsidRPr="003F2E8E">
        <w:rPr>
          <w:rFonts w:asciiTheme="minorHAnsi" w:eastAsia="MS PGothic" w:hAnsiTheme="minorHAnsi"/>
          <w:color w:val="000000"/>
          <w:sz w:val="22"/>
          <w:szCs w:val="22"/>
          <w:vertAlign w:val="subscript"/>
          <w:lang w:val="en-US"/>
        </w:rPr>
        <w:t>10%</w:t>
      </w:r>
      <w:r w:rsidR="005E5C3F">
        <w:rPr>
          <w:rFonts w:asciiTheme="minorHAnsi" w:eastAsia="MS PGothic" w:hAnsiTheme="minorHAnsi"/>
          <w:color w:val="000000"/>
          <w:sz w:val="22"/>
          <w:szCs w:val="22"/>
          <w:lang w:val="en-US"/>
        </w:rPr>
        <w:t>, CGA recovery and process productivity by DoE (Fig. 1B)</w:t>
      </w:r>
      <w:r w:rsidR="005E5C3F" w:rsidRPr="00C5055A">
        <w:rPr>
          <w:rFonts w:asciiTheme="minorHAnsi" w:eastAsia="MS PGothic" w:hAnsiTheme="minorHAnsi"/>
          <w:color w:val="000000"/>
          <w:sz w:val="22"/>
          <w:szCs w:val="22"/>
          <w:lang w:val="en-US"/>
        </w:rPr>
        <w:t xml:space="preserve">. </w:t>
      </w:r>
      <w:r w:rsidR="005E5C3F">
        <w:rPr>
          <w:rFonts w:asciiTheme="minorHAnsi" w:eastAsia="MS PGothic" w:hAnsiTheme="minorHAnsi"/>
          <w:color w:val="000000"/>
          <w:sz w:val="22"/>
          <w:szCs w:val="22"/>
          <w:lang w:val="en-US"/>
        </w:rPr>
        <w:t>R² obtained</w:t>
      </w:r>
      <w:r w:rsidR="005E5C3F" w:rsidRPr="00E407BF">
        <w:rPr>
          <w:rFonts w:asciiTheme="minorHAnsi" w:eastAsia="MS PGothic" w:hAnsiTheme="minorHAnsi"/>
          <w:color w:val="000000"/>
          <w:sz w:val="22"/>
          <w:szCs w:val="22"/>
          <w:lang w:val="en-US"/>
        </w:rPr>
        <w:t xml:space="preserve"> for </w:t>
      </w:r>
      <w:r w:rsidR="005E5C3F">
        <w:rPr>
          <w:rFonts w:asciiTheme="minorHAnsi" w:eastAsia="MS PGothic" w:hAnsiTheme="minorHAnsi"/>
          <w:color w:val="000000"/>
          <w:sz w:val="22"/>
          <w:szCs w:val="22"/>
          <w:lang w:val="en-US"/>
        </w:rPr>
        <w:t>the 3 criteria was higher than 0.9 meaning</w:t>
      </w:r>
      <w:r w:rsidR="005E5C3F" w:rsidRPr="00E407BF">
        <w:rPr>
          <w:rFonts w:asciiTheme="minorHAnsi" w:eastAsia="MS PGothic" w:hAnsiTheme="minorHAnsi"/>
          <w:color w:val="000000"/>
          <w:sz w:val="22"/>
          <w:szCs w:val="22"/>
          <w:lang w:val="en-US"/>
        </w:rPr>
        <w:t xml:space="preserve"> that the regression model</w:t>
      </w:r>
      <w:r w:rsidR="005E5C3F">
        <w:rPr>
          <w:rFonts w:asciiTheme="minorHAnsi" w:eastAsia="MS PGothic" w:hAnsiTheme="minorHAnsi"/>
          <w:color w:val="000000"/>
          <w:sz w:val="22"/>
          <w:szCs w:val="22"/>
          <w:lang w:val="en-US"/>
        </w:rPr>
        <w:t>s</w:t>
      </w:r>
      <w:r w:rsidR="005E5C3F" w:rsidRPr="00E407BF">
        <w:rPr>
          <w:rFonts w:asciiTheme="minorHAnsi" w:eastAsia="MS PGothic" w:hAnsiTheme="minorHAnsi"/>
          <w:color w:val="000000"/>
          <w:sz w:val="22"/>
          <w:szCs w:val="22"/>
          <w:lang w:val="en-US"/>
        </w:rPr>
        <w:t xml:space="preserve"> </w:t>
      </w:r>
      <w:r w:rsidR="005E5C3F">
        <w:rPr>
          <w:rFonts w:asciiTheme="minorHAnsi" w:eastAsia="MS PGothic" w:hAnsiTheme="minorHAnsi"/>
          <w:color w:val="000000"/>
          <w:sz w:val="22"/>
          <w:szCs w:val="22"/>
          <w:lang w:val="en-US"/>
        </w:rPr>
        <w:t>appropriately fitted experimental data well.</w:t>
      </w:r>
      <w:r w:rsidR="002740DA" w:rsidRPr="002740DA">
        <w:rPr>
          <w:rFonts w:asciiTheme="minorHAnsi" w:eastAsia="MS PGothic" w:hAnsiTheme="minorHAnsi"/>
          <w:color w:val="000000"/>
          <w:sz w:val="22"/>
          <w:szCs w:val="22"/>
          <w:lang w:val="en-US"/>
        </w:rPr>
        <w:t xml:space="preserve"> </w:t>
      </w:r>
      <w:r w:rsidR="002740DA">
        <w:rPr>
          <w:rFonts w:asciiTheme="minorHAnsi" w:eastAsia="MS PGothic" w:hAnsiTheme="minorHAnsi"/>
          <w:color w:val="000000"/>
          <w:sz w:val="22"/>
          <w:szCs w:val="22"/>
          <w:lang w:val="en-US"/>
        </w:rPr>
        <w:t xml:space="preserve">The </w:t>
      </w:r>
      <w:proofErr w:type="spellStart"/>
      <w:r w:rsidR="002740DA">
        <w:rPr>
          <w:rFonts w:asciiTheme="minorHAnsi" w:eastAsia="MS PGothic" w:hAnsiTheme="minorHAnsi"/>
          <w:color w:val="000000"/>
          <w:sz w:val="22"/>
          <w:szCs w:val="22"/>
          <w:lang w:val="en-US"/>
        </w:rPr>
        <w:t>multicriteria</w:t>
      </w:r>
      <w:proofErr w:type="spellEnd"/>
      <w:r w:rsidR="002740DA">
        <w:rPr>
          <w:rFonts w:asciiTheme="minorHAnsi" w:eastAsia="MS PGothic" w:hAnsiTheme="minorHAnsi"/>
          <w:color w:val="000000"/>
          <w:sz w:val="22"/>
          <w:szCs w:val="22"/>
          <w:lang w:val="en-US"/>
        </w:rPr>
        <w:t xml:space="preserve"> optimization strategy showed that t</w:t>
      </w:r>
      <w:r w:rsidR="002740DA" w:rsidRPr="00D34D70">
        <w:rPr>
          <w:rFonts w:asciiTheme="minorHAnsi" w:eastAsia="MS PGothic" w:hAnsiTheme="minorHAnsi"/>
          <w:color w:val="000000"/>
          <w:sz w:val="22"/>
          <w:szCs w:val="22"/>
          <w:lang w:val="en-US"/>
        </w:rPr>
        <w:t>he best condition</w:t>
      </w:r>
      <w:r w:rsidR="002740DA">
        <w:rPr>
          <w:rFonts w:asciiTheme="minorHAnsi" w:eastAsia="MS PGothic" w:hAnsiTheme="minorHAnsi"/>
          <w:color w:val="000000"/>
          <w:sz w:val="22"/>
          <w:szCs w:val="22"/>
          <w:lang w:val="en-US"/>
        </w:rPr>
        <w:t xml:space="preserve">s were a </w:t>
      </w:r>
      <w:r w:rsidR="002740DA" w:rsidRPr="00D34D70">
        <w:rPr>
          <w:rFonts w:asciiTheme="minorHAnsi" w:eastAsia="MS PGothic" w:hAnsiTheme="minorHAnsi"/>
          <w:color w:val="000000"/>
          <w:sz w:val="22"/>
          <w:szCs w:val="22"/>
          <w:lang w:val="en-US"/>
        </w:rPr>
        <w:t xml:space="preserve">flow rate </w:t>
      </w:r>
      <w:r w:rsidR="002740DA">
        <w:rPr>
          <w:rFonts w:asciiTheme="minorHAnsi" w:eastAsia="MS PGothic" w:hAnsiTheme="minorHAnsi"/>
          <w:color w:val="000000"/>
          <w:sz w:val="22"/>
          <w:szCs w:val="22"/>
          <w:lang w:val="en-US"/>
        </w:rPr>
        <w:t xml:space="preserve">of 15 BV/ h and a pH of </w:t>
      </w:r>
      <w:r w:rsidR="002740DA" w:rsidRPr="00D34D70">
        <w:rPr>
          <w:rFonts w:asciiTheme="minorHAnsi" w:eastAsia="MS PGothic" w:hAnsiTheme="minorHAnsi"/>
          <w:color w:val="000000"/>
          <w:sz w:val="22"/>
          <w:szCs w:val="22"/>
          <w:lang w:val="en-US"/>
        </w:rPr>
        <w:t xml:space="preserve">pH 2.7 </w:t>
      </w:r>
      <w:r w:rsidR="002740DA">
        <w:rPr>
          <w:rFonts w:asciiTheme="minorHAnsi" w:eastAsia="MS PGothic" w:hAnsiTheme="minorHAnsi"/>
          <w:color w:val="000000"/>
          <w:sz w:val="22"/>
          <w:szCs w:val="22"/>
          <w:lang w:val="en-US"/>
        </w:rPr>
        <w:t xml:space="preserve">and the most appropriate </w:t>
      </w:r>
      <w:r w:rsidR="002740DA" w:rsidRPr="00D34D70">
        <w:rPr>
          <w:rFonts w:asciiTheme="minorHAnsi" w:eastAsia="MS PGothic" w:hAnsiTheme="minorHAnsi"/>
          <w:color w:val="000000"/>
          <w:sz w:val="22"/>
          <w:szCs w:val="22"/>
          <w:lang w:val="en-US"/>
        </w:rPr>
        <w:t xml:space="preserve">ethanol concentration </w:t>
      </w:r>
      <w:r w:rsidR="002740DA">
        <w:rPr>
          <w:rFonts w:asciiTheme="minorHAnsi" w:eastAsia="MS PGothic" w:hAnsiTheme="minorHAnsi"/>
          <w:color w:val="000000"/>
          <w:sz w:val="22"/>
          <w:szCs w:val="22"/>
          <w:lang w:val="en-US"/>
        </w:rPr>
        <w:t>was 50% (v/v).</w:t>
      </w:r>
      <w:r w:rsidR="001F65F6" w:rsidRPr="001F65F6">
        <w:rPr>
          <w:rFonts w:asciiTheme="minorHAnsi" w:eastAsia="MS PGothic" w:hAnsiTheme="minorHAnsi"/>
          <w:color w:val="000000"/>
          <w:sz w:val="22"/>
          <w:szCs w:val="22"/>
          <w:lang w:val="en-US"/>
        </w:rPr>
        <w:t xml:space="preserve"> </w:t>
      </w:r>
      <w:r w:rsidR="001F65F6" w:rsidRPr="00C8539C">
        <w:rPr>
          <w:rFonts w:asciiTheme="minorHAnsi" w:eastAsia="MS PGothic" w:hAnsiTheme="minorHAnsi"/>
          <w:color w:val="000000"/>
          <w:sz w:val="22"/>
          <w:szCs w:val="22"/>
          <w:lang w:val="en-US"/>
        </w:rPr>
        <w:t xml:space="preserve">Fig. </w:t>
      </w:r>
      <w:r w:rsidR="001F65F6">
        <w:rPr>
          <w:rFonts w:asciiTheme="minorHAnsi" w:eastAsia="MS PGothic" w:hAnsiTheme="minorHAnsi"/>
          <w:color w:val="000000"/>
          <w:sz w:val="22"/>
          <w:szCs w:val="22"/>
          <w:lang w:val="en-US"/>
        </w:rPr>
        <w:t>1C demonstrates that</w:t>
      </w:r>
      <w:r w:rsidR="001F65F6" w:rsidRPr="00C8539C">
        <w:rPr>
          <w:rFonts w:asciiTheme="minorHAnsi" w:eastAsia="MS PGothic" w:hAnsiTheme="minorHAnsi"/>
          <w:color w:val="000000"/>
          <w:sz w:val="22"/>
          <w:szCs w:val="22"/>
          <w:lang w:val="en-US"/>
        </w:rPr>
        <w:t xml:space="preserve"> C</w:t>
      </w:r>
      <w:r w:rsidR="001F65F6">
        <w:rPr>
          <w:rFonts w:asciiTheme="minorHAnsi" w:eastAsia="MS PGothic" w:hAnsiTheme="minorHAnsi"/>
          <w:color w:val="000000"/>
          <w:sz w:val="22"/>
          <w:szCs w:val="22"/>
          <w:lang w:val="en-US"/>
        </w:rPr>
        <w:t xml:space="preserve">GA fraction (F1) and CGA standard did not affect cell viability </w:t>
      </w:r>
      <w:r w:rsidR="00CE384D">
        <w:rPr>
          <w:rFonts w:asciiTheme="minorHAnsi" w:eastAsia="MS PGothic" w:hAnsiTheme="minorHAnsi"/>
          <w:color w:val="000000"/>
          <w:sz w:val="22"/>
          <w:szCs w:val="22"/>
          <w:lang w:val="en-US"/>
        </w:rPr>
        <w:t>on human THP-1</w:t>
      </w:r>
      <w:r w:rsidR="00CE384D" w:rsidRPr="00CE384D">
        <w:rPr>
          <w:rFonts w:asciiTheme="minorHAnsi" w:eastAsia="MS PGothic" w:hAnsiTheme="minorHAnsi"/>
          <w:color w:val="000000"/>
          <w:sz w:val="22"/>
          <w:szCs w:val="22"/>
          <w:lang w:val="en-US"/>
        </w:rPr>
        <w:t xml:space="preserve"> </w:t>
      </w:r>
      <w:r w:rsidR="00CE384D">
        <w:rPr>
          <w:rFonts w:asciiTheme="minorHAnsi" w:eastAsia="MS PGothic" w:hAnsiTheme="minorHAnsi"/>
          <w:color w:val="000000"/>
          <w:sz w:val="22"/>
          <w:szCs w:val="22"/>
          <w:lang w:val="en-US"/>
        </w:rPr>
        <w:t xml:space="preserve">derived macrophages </w:t>
      </w:r>
      <w:r w:rsidR="001F65F6">
        <w:rPr>
          <w:rFonts w:asciiTheme="minorHAnsi" w:eastAsia="MS PGothic" w:hAnsiTheme="minorHAnsi"/>
          <w:color w:val="000000"/>
          <w:sz w:val="22"/>
          <w:szCs w:val="22"/>
          <w:lang w:val="en-US"/>
        </w:rPr>
        <w:t xml:space="preserve">at dose 50-100 </w:t>
      </w:r>
      <w:proofErr w:type="spellStart"/>
      <w:r w:rsidR="001F65F6">
        <w:rPr>
          <w:rFonts w:asciiTheme="minorHAnsi" w:eastAsia="MS PGothic" w:hAnsiTheme="minorHAnsi"/>
          <w:color w:val="000000"/>
          <w:sz w:val="22"/>
          <w:szCs w:val="22"/>
          <w:lang w:val="en-US"/>
        </w:rPr>
        <w:t>mM.</w:t>
      </w:r>
      <w:proofErr w:type="spellEnd"/>
      <w:r w:rsidR="001F65F6">
        <w:rPr>
          <w:rFonts w:asciiTheme="minorHAnsi" w:eastAsia="MS PGothic" w:hAnsiTheme="minorHAnsi"/>
          <w:color w:val="000000"/>
          <w:sz w:val="22"/>
          <w:szCs w:val="22"/>
          <w:lang w:val="en-US"/>
        </w:rPr>
        <w:t xml:space="preserve"> Results revealed that TNF-</w:t>
      </w:r>
      <w:r w:rsidR="001F65F6">
        <w:rPr>
          <w:rFonts w:asciiTheme="minorHAnsi" w:eastAsia="MS PGothic" w:hAnsiTheme="minorHAnsi" w:cstheme="minorHAnsi"/>
          <w:color w:val="000000"/>
          <w:sz w:val="22"/>
          <w:szCs w:val="22"/>
          <w:lang w:val="en-US"/>
        </w:rPr>
        <w:t xml:space="preserve">α was inhibited approximately of 15-20% when we treated samples with LPS before and after 1 </w:t>
      </w:r>
      <w:proofErr w:type="spellStart"/>
      <w:r w:rsidR="001F65F6">
        <w:rPr>
          <w:rFonts w:asciiTheme="minorHAnsi" w:eastAsia="MS PGothic" w:hAnsiTheme="minorHAnsi" w:cstheme="minorHAnsi"/>
          <w:color w:val="000000"/>
          <w:sz w:val="22"/>
          <w:szCs w:val="22"/>
          <w:lang w:val="en-US"/>
        </w:rPr>
        <w:t>hr</w:t>
      </w:r>
      <w:proofErr w:type="spellEnd"/>
      <w:r w:rsidR="001F65F6">
        <w:rPr>
          <w:rFonts w:asciiTheme="minorHAnsi" w:eastAsia="MS PGothic" w:hAnsiTheme="minorHAnsi" w:cstheme="minorHAnsi"/>
          <w:color w:val="000000"/>
          <w:sz w:val="22"/>
          <w:szCs w:val="22"/>
          <w:lang w:val="en-US"/>
        </w:rPr>
        <w:t>, similar to that obtained with C</w:t>
      </w:r>
      <w:r w:rsidR="000735F5">
        <w:rPr>
          <w:rFonts w:asciiTheme="minorHAnsi" w:eastAsia="MS PGothic" w:hAnsiTheme="minorHAnsi" w:cstheme="minorHAnsi"/>
          <w:color w:val="000000"/>
          <w:sz w:val="22"/>
          <w:szCs w:val="22"/>
          <w:lang w:val="en-US"/>
        </w:rPr>
        <w:t>G</w:t>
      </w:r>
      <w:r w:rsidR="001F65F6">
        <w:rPr>
          <w:rFonts w:asciiTheme="minorHAnsi" w:eastAsia="MS PGothic" w:hAnsiTheme="minorHAnsi" w:cstheme="minorHAnsi"/>
          <w:color w:val="000000"/>
          <w:sz w:val="22"/>
          <w:szCs w:val="22"/>
          <w:lang w:val="en-US"/>
        </w:rPr>
        <w:t>A standard. These results suggested a newly discovered anti-inflammatory feature of CGA from by-products of protein extraction.</w:t>
      </w:r>
    </w:p>
    <w:p w:rsidR="000961A6" w:rsidRDefault="000961A6" w:rsidP="000B36AB">
      <w:pPr>
        <w:rPr>
          <w:rFonts w:asciiTheme="minorHAnsi" w:eastAsia="MS PGothic" w:hAnsiTheme="minorHAnsi"/>
          <w:color w:val="000000"/>
          <w:sz w:val="22"/>
          <w:szCs w:val="22"/>
          <w:lang w:val="en-US"/>
        </w:rPr>
      </w:pPr>
    </w:p>
    <w:p w:rsidR="00F83269" w:rsidRDefault="00EB614B" w:rsidP="005B5768">
      <w:pPr>
        <w:snapToGrid w:val="0"/>
        <w:spacing w:after="120"/>
        <w:jc w:val="center"/>
        <w:rPr>
          <w:rFonts w:asciiTheme="minorHAnsi" w:eastAsia="MS PGothic" w:hAnsiTheme="minorHAnsi"/>
          <w:color w:val="000000"/>
        </w:rPr>
      </w:pPr>
      <w:r w:rsidRPr="00EB614B">
        <w:rPr>
          <w:rFonts w:asciiTheme="minorHAnsi" w:eastAsia="MS PGothic" w:hAnsiTheme="minorHAnsi"/>
          <w:noProof/>
          <w:color w:val="000000"/>
          <w:lang w:val="en-US"/>
        </w:rPr>
        <w:drawing>
          <wp:inline distT="0" distB="0" distL="0" distR="0">
            <wp:extent cx="5579745" cy="1678119"/>
            <wp:effectExtent l="0" t="0" r="1905" b="0"/>
            <wp:docPr id="1" name="Picture 1" descr="C:\Users\LE Thi Tuong\Desktop\Congress 2019\ECCE ECAB\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Thi Tuong\Desktop\Congress 2019\ECCE ECAB\Figur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1678119"/>
                    </a:xfrm>
                    <a:prstGeom prst="rect">
                      <a:avLst/>
                    </a:prstGeom>
                    <a:noFill/>
                    <a:ln>
                      <a:noFill/>
                    </a:ln>
                  </pic:spPr>
                </pic:pic>
              </a:graphicData>
            </a:graphic>
          </wp:inline>
        </w:drawing>
      </w:r>
    </w:p>
    <w:p w:rsidR="00A53D87" w:rsidRDefault="00A53D87" w:rsidP="009E7132">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00F87785">
        <w:rPr>
          <w:rFonts w:asciiTheme="minorHAnsi" w:eastAsia="MS PGothic" w:hAnsiTheme="minorHAnsi"/>
          <w:b/>
          <w:color w:val="000000"/>
          <w:szCs w:val="18"/>
          <w:lang w:val="en-US" w:eastAsia="ko-KR"/>
        </w:rPr>
        <w:t xml:space="preserve"> </w:t>
      </w:r>
      <w:r w:rsidR="00F6486D">
        <w:rPr>
          <w:rFonts w:asciiTheme="minorHAnsi" w:eastAsia="MS PGothic" w:hAnsiTheme="minorHAnsi"/>
          <w:color w:val="000000"/>
          <w:szCs w:val="18"/>
          <w:lang w:val="en-US" w:eastAsia="ko-KR"/>
        </w:rPr>
        <w:t>Illustrated</w:t>
      </w:r>
      <w:r w:rsidR="00FD3FE3" w:rsidRPr="00FD3FE3">
        <w:rPr>
          <w:rFonts w:asciiTheme="minorHAnsi" w:eastAsia="MS PGothic" w:hAnsiTheme="minorHAnsi"/>
          <w:color w:val="000000"/>
          <w:szCs w:val="18"/>
          <w:lang w:val="en-US" w:eastAsia="ko-KR"/>
        </w:rPr>
        <w:t xml:space="preserve"> results</w:t>
      </w:r>
      <w:r w:rsidR="00FD3FE3">
        <w:rPr>
          <w:rFonts w:asciiTheme="minorHAnsi" w:eastAsia="MS PGothic" w:hAnsiTheme="minorHAnsi"/>
          <w:b/>
          <w:color w:val="000000"/>
          <w:szCs w:val="18"/>
          <w:lang w:val="en-US" w:eastAsia="ko-KR"/>
        </w:rPr>
        <w:t xml:space="preserve">. </w:t>
      </w:r>
      <w:r w:rsidR="00F87785">
        <w:rPr>
          <w:rFonts w:asciiTheme="minorHAnsi" w:eastAsia="MS PGothic" w:hAnsiTheme="minorHAnsi"/>
          <w:color w:val="000000"/>
          <w:szCs w:val="18"/>
          <w:lang w:val="en-US"/>
        </w:rPr>
        <w:t>A. Langmuir model; B. Response surface of productivity; C. Cytotoxicity on THP-1 cells line.</w:t>
      </w:r>
    </w:p>
    <w:p w:rsidR="000961A6" w:rsidRPr="009E7132" w:rsidRDefault="000961A6" w:rsidP="009E7132">
      <w:pPr>
        <w:snapToGrid w:val="0"/>
        <w:spacing w:after="120"/>
        <w:jc w:val="center"/>
        <w:rPr>
          <w:rFonts w:asciiTheme="minorHAnsi" w:eastAsia="MS PGothic" w:hAnsiTheme="minorHAnsi"/>
          <w:color w:val="000000"/>
          <w:szCs w:val="18"/>
          <w:lang w:val="en-US"/>
        </w:rPr>
      </w:pPr>
    </w:p>
    <w:p w:rsidR="00704BDF" w:rsidRPr="008D0BEB" w:rsidRDefault="00704BDF" w:rsidP="002E5996">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35938" w:rsidRPr="0075366B" w:rsidRDefault="00535938" w:rsidP="00535938">
      <w:pPr>
        <w:rPr>
          <w:rFonts w:asciiTheme="minorHAnsi" w:eastAsia="MS PGothic" w:hAnsiTheme="minorHAnsi"/>
          <w:color w:val="000000"/>
          <w:sz w:val="22"/>
          <w:szCs w:val="22"/>
          <w:lang w:val="en-US"/>
        </w:rPr>
      </w:pPr>
      <w:r w:rsidRPr="0075366B">
        <w:rPr>
          <w:rFonts w:asciiTheme="minorHAnsi" w:eastAsia="MS PGothic" w:hAnsiTheme="minorHAnsi"/>
          <w:color w:val="000000"/>
          <w:sz w:val="22"/>
          <w:szCs w:val="22"/>
          <w:lang w:val="en-US"/>
        </w:rPr>
        <w:t xml:space="preserve">In the static study, the adsorption of </w:t>
      </w:r>
      <w:r>
        <w:rPr>
          <w:rFonts w:asciiTheme="minorHAnsi" w:eastAsia="MS PGothic" w:hAnsiTheme="minorHAnsi"/>
          <w:color w:val="000000"/>
          <w:sz w:val="22"/>
          <w:szCs w:val="22"/>
          <w:lang w:val="en-US"/>
        </w:rPr>
        <w:t>CGA</w:t>
      </w:r>
      <w:r w:rsidRPr="0075366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had</w:t>
      </w:r>
      <w:r w:rsidRPr="0075366B">
        <w:rPr>
          <w:rFonts w:asciiTheme="minorHAnsi" w:eastAsia="MS PGothic" w:hAnsiTheme="minorHAnsi"/>
          <w:color w:val="000000"/>
          <w:sz w:val="22"/>
          <w:szCs w:val="22"/>
          <w:lang w:val="en-US"/>
        </w:rPr>
        <w:t xml:space="preserve"> a monolayer ads</w:t>
      </w:r>
      <w:r>
        <w:rPr>
          <w:rFonts w:asciiTheme="minorHAnsi" w:eastAsia="MS PGothic" w:hAnsiTheme="minorHAnsi"/>
          <w:color w:val="000000"/>
          <w:sz w:val="22"/>
          <w:szCs w:val="22"/>
          <w:lang w:val="en-US"/>
        </w:rPr>
        <w:t>orption behavior. The pH of the starting effluent</w:t>
      </w:r>
      <w:r w:rsidRPr="0075366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significantly affected</w:t>
      </w:r>
      <w:r w:rsidRPr="0075366B">
        <w:rPr>
          <w:rFonts w:asciiTheme="minorHAnsi" w:eastAsia="MS PGothic" w:hAnsiTheme="minorHAnsi"/>
          <w:color w:val="000000"/>
          <w:sz w:val="22"/>
          <w:szCs w:val="22"/>
          <w:lang w:val="en-US"/>
        </w:rPr>
        <w:t xml:space="preserve"> the adsorption and desorption capacities. Based on RSM, the optimal conditions for purification</w:t>
      </w:r>
      <w:r>
        <w:rPr>
          <w:rFonts w:asciiTheme="minorHAnsi" w:eastAsia="MS PGothic" w:hAnsiTheme="minorHAnsi"/>
          <w:color w:val="000000"/>
          <w:sz w:val="22"/>
          <w:szCs w:val="22"/>
          <w:lang w:val="en-US"/>
        </w:rPr>
        <w:t xml:space="preserve"> of</w:t>
      </w:r>
      <w:r w:rsidRPr="0075366B">
        <w:rPr>
          <w:rFonts w:asciiTheme="minorHAnsi" w:eastAsia="MS PGothic" w:hAnsiTheme="minorHAnsi"/>
          <w:color w:val="000000"/>
          <w:sz w:val="22"/>
          <w:szCs w:val="22"/>
          <w:lang w:val="en-US"/>
        </w:rPr>
        <w:t xml:space="preserve"> </w:t>
      </w:r>
      <w:proofErr w:type="spellStart"/>
      <w:r w:rsidRPr="0075366B">
        <w:rPr>
          <w:rFonts w:asciiTheme="minorHAnsi" w:eastAsia="MS PGothic" w:hAnsiTheme="minorHAnsi"/>
          <w:color w:val="000000"/>
          <w:sz w:val="22"/>
          <w:szCs w:val="22"/>
          <w:lang w:val="en-US"/>
        </w:rPr>
        <w:t>chlorogenic</w:t>
      </w:r>
      <w:proofErr w:type="spellEnd"/>
      <w:r>
        <w:rPr>
          <w:rFonts w:asciiTheme="minorHAnsi" w:eastAsia="MS PGothic" w:hAnsiTheme="minorHAnsi"/>
          <w:color w:val="000000"/>
          <w:sz w:val="22"/>
          <w:szCs w:val="22"/>
          <w:lang w:val="en-US"/>
        </w:rPr>
        <w:t xml:space="preserve"> acid was defined. The obtained fractions and standard did not affect cell viability. This natural product may then be proposed as an alternative product that helps in preventing and treating inflammatory disorders. S</w:t>
      </w:r>
      <w:r w:rsidRPr="001B183C">
        <w:rPr>
          <w:rFonts w:asciiTheme="minorHAnsi" w:eastAsia="MS PGothic" w:hAnsiTheme="minorHAnsi"/>
          <w:color w:val="000000"/>
          <w:sz w:val="22"/>
          <w:szCs w:val="22"/>
          <w:lang w:val="en-US"/>
        </w:rPr>
        <w:t xml:space="preserve">tudies </w:t>
      </w:r>
      <w:r>
        <w:rPr>
          <w:rFonts w:asciiTheme="minorHAnsi" w:eastAsia="MS PGothic" w:hAnsiTheme="minorHAnsi"/>
          <w:color w:val="000000"/>
          <w:sz w:val="22"/>
          <w:szCs w:val="22"/>
          <w:lang w:val="en-US"/>
        </w:rPr>
        <w:t xml:space="preserve">are currently ongoing to evaluate the capacity of these fractions to reduce THP-1-derived macrophages inflammatory response.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C50D86" w:rsidRPr="00C50D86" w:rsidRDefault="00C50D86" w:rsidP="00445036">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594482">
        <w:rPr>
          <w:rFonts w:asciiTheme="minorHAnsi" w:hAnsiTheme="minorHAnsi"/>
          <w:color w:val="000000"/>
          <w:lang w:val="fr-FR"/>
        </w:rPr>
        <w:t>Szydlowska</w:t>
      </w:r>
      <w:proofErr w:type="spellEnd"/>
      <w:r w:rsidRPr="00594482">
        <w:rPr>
          <w:rFonts w:asciiTheme="minorHAnsi" w:hAnsiTheme="minorHAnsi"/>
          <w:color w:val="000000"/>
          <w:lang w:val="fr-FR"/>
        </w:rPr>
        <w:t xml:space="preserve"> et al. 2010, J </w:t>
      </w:r>
      <w:proofErr w:type="spellStart"/>
      <w:r w:rsidRPr="00594482">
        <w:rPr>
          <w:rFonts w:asciiTheme="minorHAnsi" w:hAnsiTheme="minorHAnsi"/>
          <w:color w:val="000000"/>
          <w:lang w:val="fr-FR"/>
        </w:rPr>
        <w:t>Argic</w:t>
      </w:r>
      <w:proofErr w:type="spellEnd"/>
      <w:r w:rsidRPr="00594482">
        <w:rPr>
          <w:rFonts w:asciiTheme="minorHAnsi" w:hAnsiTheme="minorHAnsi"/>
          <w:color w:val="000000"/>
          <w:lang w:val="fr-FR"/>
        </w:rPr>
        <w:t xml:space="preserve">. </w:t>
      </w:r>
      <w:r w:rsidRPr="00C50D86">
        <w:rPr>
          <w:rFonts w:asciiTheme="minorHAnsi" w:hAnsiTheme="minorHAnsi"/>
          <w:color w:val="000000"/>
        </w:rPr>
        <w:t xml:space="preserve">Food </w:t>
      </w:r>
      <w:proofErr w:type="spellStart"/>
      <w:r w:rsidRPr="00C50D86">
        <w:rPr>
          <w:rFonts w:asciiTheme="minorHAnsi" w:hAnsiTheme="minorHAnsi"/>
          <w:color w:val="000000"/>
        </w:rPr>
        <w:t>Chem</w:t>
      </w:r>
      <w:proofErr w:type="spellEnd"/>
      <w:r w:rsidRPr="00C50D86">
        <w:rPr>
          <w:rFonts w:asciiTheme="minorHAnsi" w:hAnsiTheme="minorHAnsi"/>
          <w:color w:val="000000"/>
        </w:rPr>
        <w:t xml:space="preserve">, 58 : 7502-7509 </w:t>
      </w:r>
    </w:p>
    <w:p w:rsidR="00402870" w:rsidRDefault="00C50D86" w:rsidP="00402870">
      <w:pPr>
        <w:pStyle w:val="FirstParagraph"/>
        <w:numPr>
          <w:ilvl w:val="0"/>
          <w:numId w:val="17"/>
        </w:numPr>
        <w:tabs>
          <w:tab w:val="left" w:pos="426"/>
        </w:tabs>
        <w:spacing w:line="240" w:lineRule="auto"/>
        <w:ind w:left="426" w:hanging="426"/>
        <w:rPr>
          <w:rFonts w:asciiTheme="minorHAnsi" w:hAnsiTheme="minorHAnsi"/>
          <w:color w:val="000000"/>
          <w:lang w:val="fr-FR"/>
        </w:rPr>
      </w:pPr>
      <w:proofErr w:type="spellStart"/>
      <w:r w:rsidRPr="00594482">
        <w:rPr>
          <w:rFonts w:asciiTheme="minorHAnsi" w:hAnsiTheme="minorHAnsi"/>
          <w:color w:val="000000"/>
          <w:lang w:val="fr-FR"/>
        </w:rPr>
        <w:t>Weisz</w:t>
      </w:r>
      <w:proofErr w:type="spellEnd"/>
      <w:r w:rsidRPr="00594482">
        <w:rPr>
          <w:rFonts w:asciiTheme="minorHAnsi" w:hAnsiTheme="minorHAnsi"/>
          <w:color w:val="000000"/>
          <w:lang w:val="fr-FR"/>
        </w:rPr>
        <w:t xml:space="preserve"> et al. 2013, IFSET </w:t>
      </w:r>
      <w:r w:rsidRPr="00025903">
        <w:rPr>
          <w:rFonts w:asciiTheme="minorHAnsi" w:hAnsiTheme="minorHAnsi"/>
          <w:color w:val="000000"/>
          <w:lang w:val="fr-FR"/>
        </w:rPr>
        <w:t>Journal, 17: 169-179</w:t>
      </w:r>
    </w:p>
    <w:p w:rsidR="000961A6" w:rsidRPr="000961A6" w:rsidRDefault="00EE2FDA" w:rsidP="000961A6">
      <w:pPr>
        <w:pStyle w:val="FirstParagraph"/>
        <w:numPr>
          <w:ilvl w:val="0"/>
          <w:numId w:val="17"/>
        </w:numPr>
        <w:tabs>
          <w:tab w:val="left" w:pos="426"/>
        </w:tabs>
        <w:spacing w:line="240" w:lineRule="auto"/>
        <w:ind w:left="426" w:hanging="426"/>
        <w:rPr>
          <w:rFonts w:asciiTheme="minorHAnsi" w:hAnsiTheme="minorHAnsi"/>
          <w:color w:val="000000"/>
          <w:lang w:val="fr-FR"/>
        </w:rPr>
      </w:pPr>
      <w:r w:rsidRPr="006C6384">
        <w:rPr>
          <w:rFonts w:asciiTheme="minorHAnsi" w:hAnsiTheme="minorHAnsi"/>
          <w:color w:val="000000"/>
        </w:rPr>
        <w:t>F.S. Taha et al. 2011, Am. J. Food Technol.</w:t>
      </w:r>
      <w:r w:rsidR="00BE6325" w:rsidRPr="006C6384">
        <w:rPr>
          <w:rFonts w:asciiTheme="minorHAnsi" w:hAnsiTheme="minorHAnsi"/>
          <w:color w:val="000000"/>
        </w:rPr>
        <w:t xml:space="preserve"> </w:t>
      </w:r>
      <w:r w:rsidR="00BE6325" w:rsidRPr="00BE6325">
        <w:rPr>
          <w:rFonts w:asciiTheme="minorHAnsi" w:hAnsiTheme="minorHAnsi"/>
          <w:color w:val="000000"/>
          <w:lang w:val="fr-FR"/>
        </w:rPr>
        <w:t>6: 1002-1020.</w:t>
      </w:r>
    </w:p>
    <w:sectPr w:rsidR="000961A6" w:rsidRPr="000961A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DF" w:rsidRDefault="006612DF" w:rsidP="004F5E36">
      <w:r>
        <w:separator/>
      </w:r>
    </w:p>
  </w:endnote>
  <w:endnote w:type="continuationSeparator" w:id="0">
    <w:p w:rsidR="006612DF" w:rsidRDefault="006612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DF" w:rsidRDefault="006612DF" w:rsidP="004F5E36">
      <w:r>
        <w:separator/>
      </w:r>
    </w:p>
  </w:footnote>
  <w:footnote w:type="continuationSeparator" w:id="0">
    <w:p w:rsidR="006612DF" w:rsidRDefault="006612D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597"/>
    <w:rsid w:val="000027C0"/>
    <w:rsid w:val="00004D47"/>
    <w:rsid w:val="00005833"/>
    <w:rsid w:val="0001078F"/>
    <w:rsid w:val="000117CB"/>
    <w:rsid w:val="000225B1"/>
    <w:rsid w:val="00025903"/>
    <w:rsid w:val="00026876"/>
    <w:rsid w:val="0003148D"/>
    <w:rsid w:val="000366F4"/>
    <w:rsid w:val="000416E6"/>
    <w:rsid w:val="00046ACA"/>
    <w:rsid w:val="00055C2A"/>
    <w:rsid w:val="00061D05"/>
    <w:rsid w:val="00062A9A"/>
    <w:rsid w:val="000735F5"/>
    <w:rsid w:val="00075075"/>
    <w:rsid w:val="000961A6"/>
    <w:rsid w:val="000973A6"/>
    <w:rsid w:val="000A03B2"/>
    <w:rsid w:val="000B36AB"/>
    <w:rsid w:val="000D34BE"/>
    <w:rsid w:val="000E36F1"/>
    <w:rsid w:val="000E3A73"/>
    <w:rsid w:val="000E414A"/>
    <w:rsid w:val="00115F9A"/>
    <w:rsid w:val="0011750B"/>
    <w:rsid w:val="00122E0E"/>
    <w:rsid w:val="0013121F"/>
    <w:rsid w:val="0013432A"/>
    <w:rsid w:val="00134DE4"/>
    <w:rsid w:val="00145FCE"/>
    <w:rsid w:val="00150E59"/>
    <w:rsid w:val="00154F64"/>
    <w:rsid w:val="00164006"/>
    <w:rsid w:val="001715FD"/>
    <w:rsid w:val="00175459"/>
    <w:rsid w:val="00176ADC"/>
    <w:rsid w:val="00184AD6"/>
    <w:rsid w:val="00190AC7"/>
    <w:rsid w:val="001B183C"/>
    <w:rsid w:val="001B65C1"/>
    <w:rsid w:val="001C684B"/>
    <w:rsid w:val="001D53FC"/>
    <w:rsid w:val="001E78F6"/>
    <w:rsid w:val="001F2EC7"/>
    <w:rsid w:val="001F65F6"/>
    <w:rsid w:val="00201468"/>
    <w:rsid w:val="002065DB"/>
    <w:rsid w:val="00217B9F"/>
    <w:rsid w:val="00235049"/>
    <w:rsid w:val="00241661"/>
    <w:rsid w:val="002447EF"/>
    <w:rsid w:val="00251550"/>
    <w:rsid w:val="0027221A"/>
    <w:rsid w:val="00272457"/>
    <w:rsid w:val="002740DA"/>
    <w:rsid w:val="00275352"/>
    <w:rsid w:val="00275B61"/>
    <w:rsid w:val="00296B07"/>
    <w:rsid w:val="002B641A"/>
    <w:rsid w:val="002B6F63"/>
    <w:rsid w:val="002D1F12"/>
    <w:rsid w:val="002E14A0"/>
    <w:rsid w:val="002E5996"/>
    <w:rsid w:val="002E5B0D"/>
    <w:rsid w:val="002E742B"/>
    <w:rsid w:val="003009B7"/>
    <w:rsid w:val="0030469C"/>
    <w:rsid w:val="0031047B"/>
    <w:rsid w:val="00334BB6"/>
    <w:rsid w:val="00344389"/>
    <w:rsid w:val="003723D4"/>
    <w:rsid w:val="00376448"/>
    <w:rsid w:val="003A7D1C"/>
    <w:rsid w:val="003B0ED8"/>
    <w:rsid w:val="003E2991"/>
    <w:rsid w:val="003E363C"/>
    <w:rsid w:val="003E440B"/>
    <w:rsid w:val="003F01CC"/>
    <w:rsid w:val="003F3E80"/>
    <w:rsid w:val="0040283A"/>
    <w:rsid w:val="00402870"/>
    <w:rsid w:val="00422CEC"/>
    <w:rsid w:val="00427FB4"/>
    <w:rsid w:val="004540AF"/>
    <w:rsid w:val="0046164A"/>
    <w:rsid w:val="00462DCD"/>
    <w:rsid w:val="00464FC0"/>
    <w:rsid w:val="004A3F06"/>
    <w:rsid w:val="004C3CD4"/>
    <w:rsid w:val="004D1162"/>
    <w:rsid w:val="004E3A72"/>
    <w:rsid w:val="004E4DD6"/>
    <w:rsid w:val="004E67E2"/>
    <w:rsid w:val="004F5E36"/>
    <w:rsid w:val="004F675B"/>
    <w:rsid w:val="00501648"/>
    <w:rsid w:val="005119A5"/>
    <w:rsid w:val="005174BC"/>
    <w:rsid w:val="00521908"/>
    <w:rsid w:val="00522124"/>
    <w:rsid w:val="00524136"/>
    <w:rsid w:val="005278B7"/>
    <w:rsid w:val="00531677"/>
    <w:rsid w:val="005346C8"/>
    <w:rsid w:val="00535938"/>
    <w:rsid w:val="005359CF"/>
    <w:rsid w:val="00541E88"/>
    <w:rsid w:val="005451E0"/>
    <w:rsid w:val="0056025F"/>
    <w:rsid w:val="00581560"/>
    <w:rsid w:val="0058630C"/>
    <w:rsid w:val="005929A2"/>
    <w:rsid w:val="00594482"/>
    <w:rsid w:val="00594E9F"/>
    <w:rsid w:val="005B5768"/>
    <w:rsid w:val="005B61E6"/>
    <w:rsid w:val="005C77E1"/>
    <w:rsid w:val="005D6A2F"/>
    <w:rsid w:val="005E1A82"/>
    <w:rsid w:val="005E5C3F"/>
    <w:rsid w:val="005F0A28"/>
    <w:rsid w:val="005F0E5E"/>
    <w:rsid w:val="005F4644"/>
    <w:rsid w:val="00600AD5"/>
    <w:rsid w:val="00620DEE"/>
    <w:rsid w:val="00621FA0"/>
    <w:rsid w:val="00625639"/>
    <w:rsid w:val="00640514"/>
    <w:rsid w:val="00641191"/>
    <w:rsid w:val="0064184D"/>
    <w:rsid w:val="00660E3E"/>
    <w:rsid w:val="006612DF"/>
    <w:rsid w:val="00662E74"/>
    <w:rsid w:val="00667E8B"/>
    <w:rsid w:val="006A2CA4"/>
    <w:rsid w:val="006A58D2"/>
    <w:rsid w:val="006B605C"/>
    <w:rsid w:val="006C326A"/>
    <w:rsid w:val="006C5579"/>
    <w:rsid w:val="006C6384"/>
    <w:rsid w:val="006D01DF"/>
    <w:rsid w:val="006E0704"/>
    <w:rsid w:val="006E3B80"/>
    <w:rsid w:val="00704BDF"/>
    <w:rsid w:val="00722928"/>
    <w:rsid w:val="00736B13"/>
    <w:rsid w:val="007447F3"/>
    <w:rsid w:val="0075366B"/>
    <w:rsid w:val="0075745E"/>
    <w:rsid w:val="007661C8"/>
    <w:rsid w:val="0079296B"/>
    <w:rsid w:val="007B0394"/>
    <w:rsid w:val="007D52CD"/>
    <w:rsid w:val="007D5DD9"/>
    <w:rsid w:val="007F37AF"/>
    <w:rsid w:val="007F7B83"/>
    <w:rsid w:val="00813288"/>
    <w:rsid w:val="008168FC"/>
    <w:rsid w:val="008479A2"/>
    <w:rsid w:val="0087637F"/>
    <w:rsid w:val="008879CA"/>
    <w:rsid w:val="008944BE"/>
    <w:rsid w:val="008A107E"/>
    <w:rsid w:val="008A1512"/>
    <w:rsid w:val="008B5716"/>
    <w:rsid w:val="008B6506"/>
    <w:rsid w:val="008D0BEB"/>
    <w:rsid w:val="008D6CA8"/>
    <w:rsid w:val="008E566E"/>
    <w:rsid w:val="00901EB6"/>
    <w:rsid w:val="00903294"/>
    <w:rsid w:val="009079B9"/>
    <w:rsid w:val="009450CE"/>
    <w:rsid w:val="0094518A"/>
    <w:rsid w:val="0095164B"/>
    <w:rsid w:val="00955CB9"/>
    <w:rsid w:val="00982BD9"/>
    <w:rsid w:val="00986223"/>
    <w:rsid w:val="00996483"/>
    <w:rsid w:val="00997021"/>
    <w:rsid w:val="009B27FF"/>
    <w:rsid w:val="009C18E9"/>
    <w:rsid w:val="009D04D0"/>
    <w:rsid w:val="009D367D"/>
    <w:rsid w:val="009E7132"/>
    <w:rsid w:val="009E788A"/>
    <w:rsid w:val="009E7BCE"/>
    <w:rsid w:val="009F38DD"/>
    <w:rsid w:val="00A112EA"/>
    <w:rsid w:val="00A1763D"/>
    <w:rsid w:val="00A17CEC"/>
    <w:rsid w:val="00A20E75"/>
    <w:rsid w:val="00A27EF0"/>
    <w:rsid w:val="00A5356B"/>
    <w:rsid w:val="00A53D87"/>
    <w:rsid w:val="00A7068C"/>
    <w:rsid w:val="00A76EFC"/>
    <w:rsid w:val="00A90DCA"/>
    <w:rsid w:val="00A9626B"/>
    <w:rsid w:val="00A97F29"/>
    <w:rsid w:val="00AA17FE"/>
    <w:rsid w:val="00AB0964"/>
    <w:rsid w:val="00AB2772"/>
    <w:rsid w:val="00AD5EBB"/>
    <w:rsid w:val="00AE178F"/>
    <w:rsid w:val="00AE29CE"/>
    <w:rsid w:val="00AE377D"/>
    <w:rsid w:val="00AF1780"/>
    <w:rsid w:val="00B03660"/>
    <w:rsid w:val="00B05D92"/>
    <w:rsid w:val="00B26827"/>
    <w:rsid w:val="00B36E16"/>
    <w:rsid w:val="00B45BBC"/>
    <w:rsid w:val="00B54C3A"/>
    <w:rsid w:val="00B563C8"/>
    <w:rsid w:val="00B57257"/>
    <w:rsid w:val="00B61DBF"/>
    <w:rsid w:val="00B65CC9"/>
    <w:rsid w:val="00B72A3E"/>
    <w:rsid w:val="00B822FB"/>
    <w:rsid w:val="00BC0356"/>
    <w:rsid w:val="00BC30C9"/>
    <w:rsid w:val="00BD2EAB"/>
    <w:rsid w:val="00BE3E58"/>
    <w:rsid w:val="00BE6325"/>
    <w:rsid w:val="00C01616"/>
    <w:rsid w:val="00C0162B"/>
    <w:rsid w:val="00C151FC"/>
    <w:rsid w:val="00C1728F"/>
    <w:rsid w:val="00C246BE"/>
    <w:rsid w:val="00C345B1"/>
    <w:rsid w:val="00C40142"/>
    <w:rsid w:val="00C5055A"/>
    <w:rsid w:val="00C50D86"/>
    <w:rsid w:val="00C51AE9"/>
    <w:rsid w:val="00C57182"/>
    <w:rsid w:val="00C62662"/>
    <w:rsid w:val="00C655FD"/>
    <w:rsid w:val="00C7173B"/>
    <w:rsid w:val="00C85207"/>
    <w:rsid w:val="00C8539C"/>
    <w:rsid w:val="00C867B1"/>
    <w:rsid w:val="00C94434"/>
    <w:rsid w:val="00CA1C95"/>
    <w:rsid w:val="00CA5A9C"/>
    <w:rsid w:val="00CA68A3"/>
    <w:rsid w:val="00CD0C71"/>
    <w:rsid w:val="00CD5FE2"/>
    <w:rsid w:val="00CE384D"/>
    <w:rsid w:val="00CF0325"/>
    <w:rsid w:val="00D02B4C"/>
    <w:rsid w:val="00D06E3E"/>
    <w:rsid w:val="00D21A80"/>
    <w:rsid w:val="00D34D70"/>
    <w:rsid w:val="00D50196"/>
    <w:rsid w:val="00D762FB"/>
    <w:rsid w:val="00D84576"/>
    <w:rsid w:val="00D8669E"/>
    <w:rsid w:val="00D941D8"/>
    <w:rsid w:val="00DE0019"/>
    <w:rsid w:val="00DE264A"/>
    <w:rsid w:val="00E041E7"/>
    <w:rsid w:val="00E11318"/>
    <w:rsid w:val="00E16E67"/>
    <w:rsid w:val="00E23CA1"/>
    <w:rsid w:val="00E407BF"/>
    <w:rsid w:val="00E409A8"/>
    <w:rsid w:val="00E7209D"/>
    <w:rsid w:val="00E77604"/>
    <w:rsid w:val="00E83C2A"/>
    <w:rsid w:val="00EA50E1"/>
    <w:rsid w:val="00EA637E"/>
    <w:rsid w:val="00EA6DFF"/>
    <w:rsid w:val="00EB614B"/>
    <w:rsid w:val="00EC034C"/>
    <w:rsid w:val="00EC75FF"/>
    <w:rsid w:val="00EE0131"/>
    <w:rsid w:val="00EE2FDA"/>
    <w:rsid w:val="00F15851"/>
    <w:rsid w:val="00F21472"/>
    <w:rsid w:val="00F30C64"/>
    <w:rsid w:val="00F53605"/>
    <w:rsid w:val="00F63D76"/>
    <w:rsid w:val="00F6486D"/>
    <w:rsid w:val="00F703F9"/>
    <w:rsid w:val="00F7496B"/>
    <w:rsid w:val="00F83269"/>
    <w:rsid w:val="00F84F98"/>
    <w:rsid w:val="00F87785"/>
    <w:rsid w:val="00F91D60"/>
    <w:rsid w:val="00FA0486"/>
    <w:rsid w:val="00FA1D3D"/>
    <w:rsid w:val="00FB5EEF"/>
    <w:rsid w:val="00FB730C"/>
    <w:rsid w:val="00FC2695"/>
    <w:rsid w:val="00FC3E03"/>
    <w:rsid w:val="00FC3FC1"/>
    <w:rsid w:val="00FD3FE3"/>
    <w:rsid w:val="00FE6A2D"/>
    <w:rsid w:val="00FF0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unhideWhenUsed/>
    <w:lock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C51AE9"/>
    <w:rPr>
      <w:color w:val="0000FF" w:themeColor="hyperlink"/>
      <w:u w:val="single"/>
    </w:rPr>
  </w:style>
  <w:style w:type="character" w:customStyle="1" w:styleId="tlid-translation">
    <w:name w:val="tlid-translation"/>
    <w:basedOn w:val="DefaultParagraphFont"/>
    <w:rsid w:val="004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5ECA-E7CD-434F-AC1B-B46D7D85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 Thi Tuong</cp:lastModifiedBy>
  <cp:revision>199</cp:revision>
  <cp:lastPrinted>2019-01-14T14:02:00Z</cp:lastPrinted>
  <dcterms:created xsi:type="dcterms:W3CDTF">2018-05-26T08:49:00Z</dcterms:created>
  <dcterms:modified xsi:type="dcterms:W3CDTF">2019-01-15T18:42:00Z</dcterms:modified>
</cp:coreProperties>
</file>