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B60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45BB604" w14:textId="77777777" w:rsidR="00704BDF" w:rsidRPr="00DE0019" w:rsidRDefault="004C5F2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Au</w:t>
      </w:r>
      <w:r w:rsidRPr="004C5F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tohydrolysis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Wheat Straw </w:t>
      </w:r>
      <w:r w:rsidRPr="004C5F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for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Antioxidants and C</w:t>
      </w:r>
      <w:r w:rsidR="006F093E">
        <w:rPr>
          <w:rFonts w:asciiTheme="minorHAnsi" w:eastAsia="MS PGothic" w:hAnsiTheme="minorHAnsi"/>
          <w:b/>
          <w:bCs/>
          <w:sz w:val="28"/>
          <w:szCs w:val="28"/>
          <w:lang w:val="en-US"/>
        </w:rPr>
        <w:t>ellulosic F</w:t>
      </w:r>
      <w:r w:rsidRPr="004C5F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iber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Recovery</w:t>
      </w:r>
    </w:p>
    <w:p w14:paraId="045BB605" w14:textId="5361EAE6" w:rsidR="00DE0019" w:rsidRPr="006F093E" w:rsidRDefault="006F093E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6F093E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 xml:space="preserve">Andrea </w:t>
      </w:r>
      <w:proofErr w:type="spellStart"/>
      <w:r w:rsidRPr="006F093E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Bassani</w:t>
      </w:r>
      <w:proofErr w:type="gramStart"/>
      <w:r w:rsidR="00704BDF" w:rsidRPr="006F093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,*</w:t>
      </w:r>
      <w:proofErr w:type="gramEnd"/>
      <w:r w:rsid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736B13" w:rsidRPr="006F093E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</w:t>
      </w:r>
      <w:r w:rsidR="0021123B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Cecilia </w:t>
      </w:r>
      <w:proofErr w:type="spellStart"/>
      <w:r w:rsidR="0021123B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Fiorentini</w:t>
      </w:r>
      <w:r w:rsidR="0021123B" w:rsidRPr="007139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proofErr w:type="spellEnd"/>
      <w:r w:rsidR="0021123B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proofErr w:type="spellStart"/>
      <w:r w:rsidR="0071398F" w:rsidRP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Vellingiri</w:t>
      </w:r>
      <w:proofErr w:type="spellEnd"/>
      <w:r w:rsidR="0071398F" w:rsidRP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</w:t>
      </w:r>
      <w:proofErr w:type="spellStart"/>
      <w:r w:rsidR="0071398F" w:rsidRP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Vadivel</w:t>
      </w:r>
      <w:r w:rsidR="0071398F" w:rsidRPr="007139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proofErr w:type="spellEnd"/>
      <w:r w:rsid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Flavio </w:t>
      </w:r>
      <w:proofErr w:type="spellStart"/>
      <w:r w:rsid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Manenti</w:t>
      </w:r>
      <w:r w:rsidR="0071398F" w:rsidRPr="007139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3</w:t>
      </w:r>
      <w:proofErr w:type="spellEnd"/>
      <w:r w:rsidR="0071398F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6F093E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Giorgia Spigno</w:t>
      </w:r>
      <w:r w:rsidR="0071398F" w:rsidRPr="007139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DE0019" w:rsidRPr="006F093E">
        <w:rPr>
          <w:rFonts w:eastAsia="SimSun"/>
          <w:color w:val="000000"/>
          <w:lang w:val="it-IT" w:eastAsia="zh-CN"/>
        </w:rPr>
        <w:t xml:space="preserve"> </w:t>
      </w:r>
    </w:p>
    <w:p w14:paraId="045BB606" w14:textId="77777777" w:rsidR="00704BDF" w:rsidRPr="0071398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71398F">
        <w:rPr>
          <w:rFonts w:eastAsia="MS PGothic"/>
          <w:i/>
          <w:iCs/>
          <w:color w:val="000000"/>
          <w:sz w:val="20"/>
          <w:lang w:val="it-IT"/>
        </w:rPr>
        <w:t>1</w:t>
      </w:r>
      <w:r w:rsidRPr="0071398F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6F093E" w:rsidRPr="0071398F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Università Cattolica del Sacro Cuore, </w:t>
      </w:r>
      <w:proofErr w:type="spellStart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Department</w:t>
      </w:r>
      <w:proofErr w:type="spellEnd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for </w:t>
      </w:r>
      <w:proofErr w:type="spellStart"/>
      <w:r w:rsidR="00BC2668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Sustainable</w:t>
      </w:r>
      <w:proofErr w:type="spellEnd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Food</w:t>
      </w:r>
      <w:proofErr w:type="spellEnd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Process</w:t>
      </w:r>
      <w:proofErr w:type="spellEnd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(</w:t>
      </w:r>
      <w:proofErr w:type="spellStart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DiSTAS</w:t>
      </w:r>
      <w:proofErr w:type="spellEnd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), Via Emilia Parmense 84, 29122 </w:t>
      </w:r>
      <w:bookmarkStart w:id="0" w:name="_GoBack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Piacenz</w:t>
      </w:r>
      <w:bookmarkEnd w:id="0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a, </w:t>
      </w:r>
      <w:proofErr w:type="spellStart"/>
      <w:r w:rsidR="006F093E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; 2</w:t>
      </w:r>
      <w:r w:rsidR="0071398F" w:rsidRPr="0021123B">
        <w:rPr>
          <w:lang w:val="it-IT"/>
        </w:rPr>
        <w:t xml:space="preserve"> </w:t>
      </w:r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Centre for Advanced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Research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in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Indian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System of Medicine (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CARISM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),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SASTRA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University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Thanjavur, Tamil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Nadu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India; 3</w:t>
      </w:r>
      <w:r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Politecnico di Milano,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Department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of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Chemistry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</w:t>
      </w:r>
      <w:proofErr w:type="spellStart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Materials</w:t>
      </w:r>
      <w:proofErr w:type="spellEnd"/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71398F" w:rsidRPr="0021123B">
        <w:rPr>
          <w:rFonts w:ascii="Calibri" w:eastAsia="Calibri" w:hAnsi="Calibri" w:cs="Calibri"/>
          <w:i/>
          <w:iCs/>
          <w:color w:val="000000"/>
          <w:sz w:val="20"/>
          <w:lang w:val="it-IT"/>
        </w:rPr>
        <w:t xml:space="preserve">and </w:t>
      </w:r>
      <w:proofErr w:type="spellStart"/>
      <w:r w:rsidR="0071398F" w:rsidRPr="0021123B">
        <w:rPr>
          <w:rFonts w:ascii="Calibri" w:eastAsia="Calibri" w:hAnsi="Calibri" w:cs="Calibri"/>
          <w:i/>
          <w:iCs/>
          <w:color w:val="000000"/>
          <w:sz w:val="20"/>
          <w:lang w:val="it-IT"/>
        </w:rPr>
        <w:t>Chemical</w:t>
      </w:r>
      <w:proofErr w:type="spellEnd"/>
      <w:r w:rsidR="0071398F" w:rsidRPr="0021123B">
        <w:rPr>
          <w:rFonts w:ascii="Calibri" w:eastAsia="Calibri" w:hAnsi="Calibri" w:cs="Calibri"/>
          <w:i/>
          <w:iCs/>
          <w:color w:val="000000"/>
          <w:sz w:val="20"/>
          <w:lang w:val="it-IT"/>
        </w:rPr>
        <w:t xml:space="preserve"> </w:t>
      </w:r>
      <w:proofErr w:type="spellStart"/>
      <w:r w:rsidR="0071398F" w:rsidRPr="0021123B">
        <w:rPr>
          <w:rFonts w:ascii="Calibri" w:eastAsia="Calibri" w:hAnsi="Calibri" w:cs="Calibri"/>
          <w:i/>
          <w:iCs/>
          <w:color w:val="000000"/>
          <w:sz w:val="20"/>
          <w:lang w:val="it-IT"/>
        </w:rPr>
        <w:t>Engineering</w:t>
      </w:r>
      <w:proofErr w:type="spellEnd"/>
      <w:r w:rsidR="0071398F" w:rsidRPr="0021123B">
        <w:rPr>
          <w:rFonts w:ascii="Calibri" w:eastAsia="Calibri" w:hAnsi="Calibri" w:cs="Calibri"/>
          <w:i/>
          <w:iCs/>
          <w:color w:val="000000"/>
          <w:sz w:val="20"/>
          <w:lang w:val="it-IT"/>
        </w:rPr>
        <w:t xml:space="preserve">, Piazza Leonardo </w:t>
      </w:r>
      <w:r w:rsidR="0071398F" w:rsidRPr="0021123B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da Vinci 32, 20133</w:t>
      </w:r>
    </w:p>
    <w:p w14:paraId="045BB60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F093E">
        <w:rPr>
          <w:rFonts w:asciiTheme="minorHAnsi" w:eastAsia="MS PGothic" w:hAnsiTheme="minorHAnsi"/>
          <w:bCs/>
          <w:i/>
          <w:iCs/>
          <w:sz w:val="20"/>
          <w:lang w:val="en-US"/>
        </w:rPr>
        <w:t>andrea.bassani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6F093E">
        <w:rPr>
          <w:rFonts w:asciiTheme="minorHAnsi" w:eastAsia="MS PGothic" w:hAnsiTheme="minorHAnsi"/>
          <w:bCs/>
          <w:i/>
          <w:iCs/>
          <w:sz w:val="20"/>
          <w:lang w:val="en-US"/>
        </w:rPr>
        <w:t>unicatt.it</w:t>
      </w:r>
    </w:p>
    <w:p w14:paraId="045BB60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45BB609" w14:textId="77777777" w:rsidR="00BF5000" w:rsidRPr="00BF5000" w:rsidRDefault="003A5F2C" w:rsidP="00BF50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1" w:name="_Hlk535340174"/>
      <w:r>
        <w:rPr>
          <w:rFonts w:asciiTheme="minorHAnsi" w:hAnsiTheme="minorHAnsi"/>
        </w:rPr>
        <w:t>Autohydrolysis</w:t>
      </w:r>
      <w:r w:rsidR="0065788C">
        <w:rPr>
          <w:rFonts w:asciiTheme="minorHAnsi" w:hAnsiTheme="minorHAnsi"/>
        </w:rPr>
        <w:t xml:space="preserve"> as </w:t>
      </w:r>
      <w:r w:rsidR="00BF5000">
        <w:rPr>
          <w:rFonts w:asciiTheme="minorHAnsi" w:hAnsiTheme="minorHAnsi"/>
        </w:rPr>
        <w:t>suitable</w:t>
      </w:r>
      <w:r w:rsidR="0065788C" w:rsidRPr="0065788C">
        <w:rPr>
          <w:rFonts w:asciiTheme="minorHAnsi" w:hAnsiTheme="minorHAnsi"/>
        </w:rPr>
        <w:t xml:space="preserve"> process </w:t>
      </w:r>
      <w:r w:rsidR="00BF5000">
        <w:rPr>
          <w:rFonts w:asciiTheme="minorHAnsi" w:hAnsiTheme="minorHAnsi"/>
        </w:rPr>
        <w:t xml:space="preserve">for </w:t>
      </w:r>
      <w:r w:rsidR="0065788C" w:rsidRPr="0065788C">
        <w:rPr>
          <w:rFonts w:asciiTheme="minorHAnsi" w:hAnsiTheme="minorHAnsi"/>
        </w:rPr>
        <w:t xml:space="preserve">antioxidants and fibers </w:t>
      </w:r>
      <w:r w:rsidR="00BF5000">
        <w:rPr>
          <w:rFonts w:asciiTheme="minorHAnsi" w:hAnsiTheme="minorHAnsi"/>
        </w:rPr>
        <w:t>recovery</w:t>
      </w:r>
      <w:r>
        <w:rPr>
          <w:rFonts w:asciiTheme="minorHAnsi" w:hAnsiTheme="minorHAnsi"/>
        </w:rPr>
        <w:t>.</w:t>
      </w:r>
      <w:bookmarkStart w:id="2" w:name="_Hlk535335978"/>
      <w:bookmarkStart w:id="3" w:name="_Hlk535336004"/>
      <w:bookmarkEnd w:id="1"/>
    </w:p>
    <w:p w14:paraId="045BB60A" w14:textId="77777777" w:rsidR="0065788C" w:rsidRDefault="00BF5000" w:rsidP="00BF50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4" w:name="_Hlk535340381"/>
      <w:r>
        <w:rPr>
          <w:rFonts w:asciiTheme="minorHAnsi" w:hAnsiTheme="minorHAnsi"/>
        </w:rPr>
        <w:t>A</w:t>
      </w:r>
      <w:r w:rsidRPr="00BF5000">
        <w:rPr>
          <w:rFonts w:asciiTheme="minorHAnsi" w:hAnsiTheme="minorHAnsi"/>
        </w:rPr>
        <w:t xml:space="preserve">ntioxidant capacity is more than twice </w:t>
      </w:r>
      <w:r>
        <w:rPr>
          <w:rFonts w:asciiTheme="minorHAnsi" w:hAnsiTheme="minorHAnsi"/>
        </w:rPr>
        <w:t>compared to</w:t>
      </w:r>
      <w:r w:rsidRPr="00BF5000">
        <w:rPr>
          <w:rFonts w:asciiTheme="minorHAnsi" w:hAnsiTheme="minorHAnsi"/>
        </w:rPr>
        <w:t xml:space="preserve"> acid </w:t>
      </w:r>
      <w:r>
        <w:rPr>
          <w:rFonts w:asciiTheme="minorHAnsi" w:hAnsiTheme="minorHAnsi"/>
        </w:rPr>
        <w:t>hydrolysis.</w:t>
      </w:r>
    </w:p>
    <w:bookmarkEnd w:id="2"/>
    <w:bookmarkEnd w:id="3"/>
    <w:bookmarkEnd w:id="4"/>
    <w:p w14:paraId="045BB60B" w14:textId="77777777" w:rsidR="00704BDF" w:rsidRPr="001F40B2" w:rsidRDefault="00BF5000" w:rsidP="00BF50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BF5000">
        <w:rPr>
          <w:rFonts w:asciiTheme="minorHAnsi" w:hAnsiTheme="minorHAnsi"/>
        </w:rPr>
        <w:t>ellulose yield and recovery are 15.88% and 47.01%</w:t>
      </w:r>
      <w:r>
        <w:rPr>
          <w:rFonts w:asciiTheme="minorHAnsi" w:hAnsiTheme="minorHAnsi"/>
        </w:rPr>
        <w:t xml:space="preserve"> respectively.</w:t>
      </w:r>
    </w:p>
    <w:p w14:paraId="045BB60C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45BB60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45BB60E" w14:textId="77777777" w:rsidR="004C5F2F" w:rsidRDefault="00815C0C" w:rsidP="00C82C8A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Wheat straw (WS) is an agric</w:t>
      </w:r>
      <w:r w:rsidR="00072A72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ultural residue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presents many interesting characteristics that facilitate its biotechnological upgrade in a bio-refinery framework </w:t>
      </w:r>
      <w:r w:rsidR="0055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[1].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 data from FAO, world annual WS production is about 577 million tons in 2016 and is supposed to be higher in the next years.</w:t>
      </w:r>
      <w:r w:rsid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Plant cell walls</w:t>
      </w:r>
      <w:r w:rsid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wheat straw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formed with a polysaccharide network of which cellulose, hemicelluloses and pectin are the most important </w:t>
      </w:r>
      <w:r w:rsidRPr="00072A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components </w:t>
      </w:r>
      <w:r w:rsidR="00553AC1" w:rsidRPr="00072A72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946444" w:rsidRPr="00072A7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46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antioxidant phenolics and cellulosic fiber were conventionally separated using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acid/alkaline hydrolysis</w:t>
      </w:r>
      <w:r w:rsidR="00946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from the environmental point of view, it is better </w:t>
      </w:r>
      <w:r w:rsid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avoid the use of toxic chemicals, like sulfuric acid.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these reason, autohydrolysis process is gaini</w:t>
      </w:r>
      <w:r w:rsid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 more attention nowadays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was already tested to recover bound phenols from grape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stalks </w:t>
      </w:r>
      <w:r w:rsidR="00563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Hence, in the present study an environmental friendly </w:t>
      </w:r>
      <w:proofErr w:type="spellStart"/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autohydrolytic</w:t>
      </w:r>
      <w:proofErr w:type="spellEnd"/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was applied for the recovery of both antioxidants and cellulosic fiber in a single process from wheat straw.</w:t>
      </w:r>
      <w:r w:rsid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F500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The cellulose and antioxidant recovery were compar</w:t>
      </w:r>
      <w:r w:rsidR="00424768" w:rsidRPr="00BF500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ed with the traditional </w:t>
      </w:r>
      <w:r w:rsidR="00946444" w:rsidRPr="00BF500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process </w:t>
      </w:r>
      <w:r w:rsidR="00424768" w:rsidRPr="00BF500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value</w:t>
      </w:r>
      <w:r w:rsidR="00424768" w:rsidRPr="00BF5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815C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45BB60F" w14:textId="77777777" w:rsidR="00704BDF" w:rsidRPr="008D0BEB" w:rsidRDefault="00704BDF" w:rsidP="00C82C8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45BB610" w14:textId="77777777" w:rsidR="00424768" w:rsidRDefault="00072A72" w:rsidP="0042476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cid hydrolysis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alkaline hydrolysis and bleaching steps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described in-deep in our previous work </w:t>
      </w:r>
      <w:r w:rsidR="00B82A12">
        <w:rPr>
          <w:rFonts w:asciiTheme="minorHAnsi" w:eastAsia="MS PGothic" w:hAnsiTheme="minorHAnsi"/>
          <w:color w:val="000000"/>
          <w:sz w:val="22"/>
          <w:szCs w:val="22"/>
          <w:lang w:val="en-US"/>
        </w:rPr>
        <w:t>[3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hand, autohydrolysis was carried out as follow. W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heat straw sample (20 g) was taken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400 ml of distilled water in a T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eflon container and placed inside of high pressure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 that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operated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190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ºC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11 bar for 15 min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agitation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slowly cooled down at ambient temperature.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following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alkaline hydrolysis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bleaching steps were the same as </w:t>
      </w:r>
      <w:r w:rsidR="00B14ED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traditional process [</w:t>
      </w:r>
      <w:r w:rsidR="00B14EDC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solid recovered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weighed to calcul</w:t>
      </w:r>
      <w:r w:rsidR="00B14EDC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 the cellulose residue yield while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liquid, coming from autohydrolysis reaction, was used for 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analysis of 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>ntioxidant capacity using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ABTS</w:t>
      </w:r>
      <w:r w:rsidR="000A20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analytical method </w:t>
      </w:r>
      <w:r w:rsidR="00B82A12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4C044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4ED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Finally, t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structural carbohydrates including total reducing sugars, acid soluble and insoluble </w:t>
      </w:r>
      <w:proofErr w:type="spellStart"/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lignins</w:t>
      </w:r>
      <w:proofErr w:type="spellEnd"/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glucose, xylose and acetic acid were investigated in the cellulose residue obtained from autohydrolysis</w:t>
      </w:r>
      <w:r w:rsidR="00B14E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="00424768" w:rsidRPr="00424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45BB61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045BB612" w14:textId="77777777" w:rsidR="001F40B2" w:rsidRDefault="001F40B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567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are reported </w:t>
      </w:r>
      <w:r w:rsidR="00AC0F7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Figure 1</w:t>
      </w:r>
      <w:r w:rsidR="00B56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ABTS inhibition capacity of </w:t>
      </w:r>
      <w:proofErr w:type="spellStart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WS</w:t>
      </w:r>
      <w:proofErr w:type="spellEnd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autohydrolyzed</w:t>
      </w:r>
      <w:proofErr w:type="spellEnd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is very high when compared to acid hydrolysis liquid, because </w:t>
      </w:r>
      <w:bookmarkStart w:id="5" w:name="_Hlk535336116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acid </w:t>
      </w:r>
      <w:r w:rsidR="00AC0F7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hydrolyzed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achieved only 40% AOP at 1200 mg GAE/L concentration, whereas </w:t>
      </w:r>
      <w:proofErr w:type="spellStart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WS</w:t>
      </w:r>
      <w:proofErr w:type="spellEnd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autohydrolyzed</w:t>
      </w:r>
      <w:proofErr w:type="spellEnd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has exhibited 94% AOP at 766 mg GAE/L </w:t>
      </w:r>
      <w:bookmarkEnd w:id="5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and thereafter the antioxidant activity attained plateau.</w:t>
      </w:r>
      <w:r w:rsidR="00B567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autohydrolysis process yielded slightly lower amount of fiber residue (86%) than the acid hy</w:t>
      </w:r>
      <w:r w:rsidR="00B56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drolysis process (95%)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56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cellulose content calculated based on glucose concentration was slightly lower in autohydrolysis process when compared to acid hydrolysis method. However, the cellulose yield (15.88%) and recovery (47.01%) of WS fiber obtained from autohydrolysis is closer to that of acid hydrolysis step. Interestingly, the hemicelluloses, acetic acid, acid soluble and acid insoluble</w:t>
      </w:r>
      <w:r w:rsidR="00AC0F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C0F76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lignins</w:t>
      </w:r>
      <w:proofErr w:type="spellEnd"/>
      <w:r w:rsidR="00AC0F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 of </w:t>
      </w:r>
      <w:proofErr w:type="spellStart"/>
      <w:r w:rsidR="00AC0F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autohydrolyz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proofErr w:type="spellEnd"/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fiber is lower than acid </w:t>
      </w:r>
      <w:r w:rsidR="00AC0F7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hydrolyzed</w:t>
      </w:r>
      <w:r w:rsidR="00B567F6" w:rsidRPr="001F40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sample.</w:t>
      </w:r>
    </w:p>
    <w:p w14:paraId="045BB613" w14:textId="77777777" w:rsidR="00AC0F76" w:rsidRDefault="00AC0F76" w:rsidP="00AC0F7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045BB61D" wp14:editId="719E2EB4">
            <wp:extent cx="4553954" cy="2195945"/>
            <wp:effectExtent l="0" t="0" r="0" b="0"/>
            <wp:docPr id="3" name="Immagine 3" descr="E:\Work-UCSC\Paper Congress\20190115_ECCE12-ECAB 5\i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ork-UCSC\Paper Congress\20190115_ECCE12-ECAB 5\im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52" cy="22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B614" w14:textId="77777777" w:rsidR="00AC0F76" w:rsidRPr="00DE0019" w:rsidRDefault="00AC0F76" w:rsidP="00AC0F7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AC0F76">
        <w:rPr>
          <w:rFonts w:asciiTheme="minorHAnsi" w:eastAsia="MS PGothic" w:hAnsiTheme="minorHAnsi"/>
          <w:color w:val="000000"/>
          <w:szCs w:val="18"/>
          <w:lang w:val="en-US"/>
        </w:rPr>
        <w:t>Comparison of AOP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and</w:t>
      </w:r>
      <w:r w:rsidRPr="00AC0F76">
        <w:rPr>
          <w:rFonts w:asciiTheme="minorHAnsi" w:eastAsia="MS PGothic" w:hAnsiTheme="minorHAnsi"/>
          <w:color w:val="000000"/>
          <w:szCs w:val="18"/>
          <w:lang w:val="en-US"/>
        </w:rPr>
        <w:t xml:space="preserve"> structural carbohydrates of WS autohydrolysis </w:t>
      </w:r>
      <w:r>
        <w:rPr>
          <w:rFonts w:asciiTheme="minorHAnsi" w:eastAsia="MS PGothic" w:hAnsiTheme="minorHAnsi"/>
          <w:color w:val="000000"/>
          <w:szCs w:val="18"/>
          <w:lang w:val="en-US"/>
        </w:rPr>
        <w:t>with acid hydrolysis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045BB61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45BB616" w14:textId="5AC96301" w:rsidR="00704BDF" w:rsidRDefault="006F093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Autohydrolysis </w:t>
      </w:r>
      <w:r w:rsidR="00C77592"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found to be</w:t>
      </w:r>
      <w:r w:rsidR="00C77592" w:rsidRP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7592"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highly suitable and environmental friendly</w:t>
      </w:r>
      <w:r w:rsid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</w:t>
      </w:r>
      <w:r w:rsidR="00C77592"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to conventional acid/alkali hydrolysis process to obtain the antioxidants and fibers from WS</w:t>
      </w:r>
      <w:r w:rsid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Future investigation on the use of </w:t>
      </w:r>
      <w:r w:rsid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</w:t>
      </w:r>
      <w:r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antioxidants and cellulosic fibers in the development of active and biodegradable food packaging material i</w:t>
      </w:r>
      <w:r w:rsid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necessary for the utilization </w:t>
      </w:r>
      <w:r w:rsidRPr="006F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agro-food byproducts towards the enhancement of food industry</w:t>
      </w:r>
      <w:r w:rsidR="00C775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D406AA9" w14:textId="77777777" w:rsidR="00A97BDF" w:rsidRPr="00A97BDF" w:rsidRDefault="00A97BDF" w:rsidP="00A97BDF">
      <w:pPr>
        <w:snapToGrid w:val="0"/>
        <w:spacing w:before="240" w:line="300" w:lineRule="auto"/>
        <w:rPr>
          <w:rFonts w:asciiTheme="minorHAnsi" w:eastAsia="MS PGothic" w:hAnsiTheme="minorHAnsi"/>
          <w:b/>
          <w:color w:val="000000"/>
          <w:sz w:val="22"/>
          <w:szCs w:val="22"/>
        </w:rPr>
      </w:pPr>
      <w:r w:rsidRPr="00A97BDF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Acknowledgments</w:t>
      </w:r>
      <w:r w:rsidRPr="00A97BDF">
        <w:rPr>
          <w:rFonts w:asciiTheme="minorHAnsi" w:eastAsia="MS PGothic" w:hAnsiTheme="minorHAnsi"/>
          <w:b/>
          <w:color w:val="000000"/>
          <w:sz w:val="22"/>
          <w:szCs w:val="22"/>
        </w:rPr>
        <w:tab/>
      </w:r>
    </w:p>
    <w:p w14:paraId="0CDAB437" w14:textId="7BD0531D" w:rsidR="00A97BDF" w:rsidRPr="00EC68C8" w:rsidRDefault="000D40B2" w:rsidP="00704BDF">
      <w:pPr>
        <w:snapToGrid w:val="0"/>
        <w:spacing w:after="120"/>
        <w:rPr>
          <w:rFonts w:asciiTheme="minorHAnsi" w:hAnsiTheme="minorHAnsi"/>
          <w:color w:val="000000"/>
          <w:sz w:val="20"/>
          <w:lang w:val="en-US"/>
        </w:rPr>
      </w:pPr>
      <w:r w:rsidRPr="00EC68C8">
        <w:rPr>
          <w:rFonts w:asciiTheme="minorHAnsi" w:hAnsiTheme="minorHAnsi"/>
          <w:color w:val="000000"/>
          <w:sz w:val="20"/>
          <w:lang w:val="en-US"/>
        </w:rPr>
        <w:t xml:space="preserve">This project has received funding from the Bio Based Industries Joint Undertaking under the European Union’s Horizon 2020 research and innovation </w:t>
      </w:r>
      <w:proofErr w:type="spellStart"/>
      <w:r w:rsidRPr="00EC68C8">
        <w:rPr>
          <w:rFonts w:asciiTheme="minorHAnsi" w:hAnsiTheme="minorHAnsi"/>
          <w:color w:val="000000"/>
          <w:sz w:val="20"/>
          <w:lang w:val="en-US"/>
        </w:rPr>
        <w:t>programme</w:t>
      </w:r>
      <w:proofErr w:type="spellEnd"/>
      <w:r w:rsidRPr="00EC68C8">
        <w:rPr>
          <w:rFonts w:asciiTheme="minorHAnsi" w:hAnsiTheme="minorHAnsi"/>
          <w:color w:val="000000"/>
          <w:sz w:val="20"/>
          <w:lang w:val="en-US"/>
        </w:rPr>
        <w:t xml:space="preserve"> under grant agreement No 792261.</w:t>
      </w:r>
    </w:p>
    <w:p w14:paraId="045BB617" w14:textId="77777777" w:rsidR="00704BDF" w:rsidRPr="008D0BEB" w:rsidRDefault="00AC0F76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45BB618" w14:textId="77777777" w:rsidR="00710C61" w:rsidRPr="00527284" w:rsidRDefault="00710C61" w:rsidP="00710C6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27284">
        <w:rPr>
          <w:rFonts w:asciiTheme="minorHAnsi" w:hAnsiTheme="minorHAnsi"/>
          <w:color w:val="000000"/>
        </w:rPr>
        <w:t>E. Tomas-Pejo, J. Fermoso, E. Herrador, H. Hernando, S. Jiménez-Sánchez, M. Ballesteros, D. Serrano,  Fuel 199 (2017) 403-412.</w:t>
      </w:r>
    </w:p>
    <w:p w14:paraId="045BB619" w14:textId="77777777" w:rsidR="00710C61" w:rsidRPr="00B82A12" w:rsidRDefault="00B82A12" w:rsidP="00B82A1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82A12">
        <w:rPr>
          <w:rFonts w:asciiTheme="minorHAnsi" w:hAnsiTheme="minorHAnsi"/>
          <w:color w:val="000000"/>
        </w:rPr>
        <w:t xml:space="preserve">F. </w:t>
      </w:r>
      <w:proofErr w:type="spellStart"/>
      <w:r w:rsidRPr="00B82A12">
        <w:rPr>
          <w:rFonts w:asciiTheme="minorHAnsi" w:hAnsiTheme="minorHAnsi"/>
          <w:color w:val="000000"/>
        </w:rPr>
        <w:t>Carvalheiro</w:t>
      </w:r>
      <w:proofErr w:type="spellEnd"/>
      <w:r w:rsidRPr="00B82A12">
        <w:rPr>
          <w:rFonts w:asciiTheme="minorHAnsi" w:hAnsiTheme="minorHAnsi"/>
          <w:color w:val="000000"/>
        </w:rPr>
        <w:t xml:space="preserve">, T. Silva-Fernandes, L. C. Duarte, F. M. </w:t>
      </w:r>
      <w:proofErr w:type="spellStart"/>
      <w:r w:rsidRPr="00B82A12">
        <w:rPr>
          <w:rFonts w:asciiTheme="minorHAnsi" w:hAnsiTheme="minorHAnsi"/>
          <w:color w:val="000000"/>
        </w:rPr>
        <w:t>Gírio</w:t>
      </w:r>
      <w:proofErr w:type="spellEnd"/>
      <w:r w:rsidRPr="00B82A12">
        <w:rPr>
          <w:rFonts w:asciiTheme="minorHAnsi" w:hAnsiTheme="minorHAnsi"/>
          <w:color w:val="000000"/>
        </w:rPr>
        <w:t>, Applied biochemistry and biotechnology, 153</w:t>
      </w:r>
      <w:r>
        <w:rPr>
          <w:rFonts w:asciiTheme="minorHAnsi" w:hAnsiTheme="minorHAnsi"/>
          <w:color w:val="000000"/>
        </w:rPr>
        <w:t xml:space="preserve"> </w:t>
      </w:r>
      <w:r w:rsidRPr="00B82A12">
        <w:rPr>
          <w:rFonts w:asciiTheme="minorHAnsi" w:hAnsiTheme="minorHAnsi"/>
          <w:color w:val="000000"/>
        </w:rPr>
        <w:t>(1-3)</w:t>
      </w:r>
      <w:r>
        <w:rPr>
          <w:rFonts w:asciiTheme="minorHAnsi" w:hAnsiTheme="minorHAnsi"/>
          <w:color w:val="000000"/>
        </w:rPr>
        <w:t xml:space="preserve"> (2009)</w:t>
      </w:r>
      <w:r w:rsidRPr="00B82A12">
        <w:rPr>
          <w:rFonts w:asciiTheme="minorHAnsi" w:hAnsiTheme="minorHAnsi"/>
          <w:color w:val="000000"/>
        </w:rPr>
        <w:t xml:space="preserve"> 84-93.</w:t>
      </w:r>
    </w:p>
    <w:p w14:paraId="045BB61A" w14:textId="77777777" w:rsidR="00553AC1" w:rsidRPr="00563DBE" w:rsidRDefault="00553AC1" w:rsidP="00553A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/>
          <w:color w:val="000000"/>
          <w:lang w:val="it-IT"/>
        </w:rPr>
        <w:t xml:space="preserve">V. </w:t>
      </w:r>
      <w:proofErr w:type="spellStart"/>
      <w:r w:rsidRPr="00553AC1">
        <w:rPr>
          <w:rFonts w:asciiTheme="minorHAnsi" w:hAnsiTheme="minorHAnsi"/>
          <w:color w:val="000000"/>
          <w:lang w:val="it-IT"/>
        </w:rPr>
        <w:t>Vadivel</w:t>
      </w:r>
      <w:proofErr w:type="spellEnd"/>
      <w:r w:rsidRPr="00553AC1">
        <w:rPr>
          <w:rFonts w:asciiTheme="minorHAnsi" w:hAnsiTheme="minorHAnsi"/>
          <w:color w:val="000000"/>
          <w:lang w:val="it-IT"/>
        </w:rPr>
        <w:t xml:space="preserve">, </w:t>
      </w:r>
      <w:r>
        <w:rPr>
          <w:rFonts w:asciiTheme="minorHAnsi" w:hAnsiTheme="minorHAnsi"/>
          <w:color w:val="000000"/>
          <w:lang w:val="it-IT"/>
        </w:rPr>
        <w:t>A.</w:t>
      </w:r>
      <w:r w:rsidRPr="00553AC1">
        <w:rPr>
          <w:rFonts w:asciiTheme="minorHAnsi" w:hAnsiTheme="minorHAnsi"/>
          <w:color w:val="000000"/>
          <w:lang w:val="it-IT"/>
        </w:rPr>
        <w:t xml:space="preserve"> Moncalvo, </w:t>
      </w:r>
      <w:r>
        <w:rPr>
          <w:rFonts w:asciiTheme="minorHAnsi" w:hAnsiTheme="minorHAnsi"/>
          <w:color w:val="000000"/>
          <w:lang w:val="it-IT"/>
        </w:rPr>
        <w:t>R.</w:t>
      </w:r>
      <w:r w:rsidRPr="00553AC1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553AC1">
        <w:rPr>
          <w:rFonts w:asciiTheme="minorHAnsi" w:hAnsiTheme="minorHAnsi"/>
          <w:color w:val="000000"/>
          <w:lang w:val="it-IT"/>
        </w:rPr>
        <w:t>Dordoni</w:t>
      </w:r>
      <w:proofErr w:type="spellEnd"/>
      <w:r w:rsidRPr="00553AC1">
        <w:rPr>
          <w:rFonts w:asciiTheme="minorHAnsi" w:hAnsiTheme="minorHAnsi"/>
          <w:color w:val="000000"/>
          <w:lang w:val="it-IT"/>
        </w:rPr>
        <w:t xml:space="preserve">, </w:t>
      </w:r>
      <w:r>
        <w:rPr>
          <w:rFonts w:asciiTheme="minorHAnsi" w:hAnsiTheme="minorHAnsi"/>
          <w:color w:val="000000"/>
          <w:lang w:val="it-IT"/>
        </w:rPr>
        <w:t>G.</w:t>
      </w:r>
      <w:r w:rsidRPr="00553AC1">
        <w:rPr>
          <w:rFonts w:asciiTheme="minorHAnsi" w:hAnsiTheme="minorHAnsi"/>
          <w:color w:val="000000"/>
          <w:lang w:val="it-IT"/>
        </w:rPr>
        <w:t xml:space="preserve"> Spigno, </w:t>
      </w:r>
      <w:r w:rsidRPr="00563DBE">
        <w:rPr>
          <w:rFonts w:asciiTheme="minorHAnsi" w:hAnsiTheme="minorHAnsi"/>
          <w:color w:val="000000"/>
          <w:lang w:val="it-IT"/>
        </w:rPr>
        <w:t>Waste Management 64 (</w:t>
      </w:r>
      <w:r w:rsidR="00CD63A0" w:rsidRPr="00563DBE">
        <w:rPr>
          <w:rFonts w:asciiTheme="minorHAnsi" w:hAnsiTheme="minorHAnsi"/>
          <w:color w:val="000000"/>
          <w:lang w:val="it-IT"/>
        </w:rPr>
        <w:t>2017)</w:t>
      </w:r>
      <w:r w:rsidRPr="00563DBE">
        <w:rPr>
          <w:rFonts w:asciiTheme="minorHAnsi" w:hAnsiTheme="minorHAnsi"/>
          <w:color w:val="000000"/>
          <w:lang w:val="it-IT"/>
        </w:rPr>
        <w:t xml:space="preserve"> 305-314.</w:t>
      </w:r>
    </w:p>
    <w:p w14:paraId="045BB61B" w14:textId="77777777" w:rsidR="00563DBE" w:rsidRDefault="00563DBE" w:rsidP="00563DB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it-IT"/>
        </w:rPr>
      </w:pPr>
      <w:r w:rsidRPr="00563DBE">
        <w:rPr>
          <w:rFonts w:asciiTheme="minorHAnsi" w:hAnsiTheme="minorHAnsi"/>
          <w:color w:val="000000"/>
          <w:lang w:val="it-IT"/>
        </w:rPr>
        <w:t xml:space="preserve">D. Amendola, D. M. De Faveri, I. </w:t>
      </w:r>
      <w:proofErr w:type="spellStart"/>
      <w:r w:rsidRPr="00563DBE">
        <w:rPr>
          <w:rFonts w:asciiTheme="minorHAnsi" w:hAnsiTheme="minorHAnsi"/>
          <w:color w:val="000000"/>
          <w:lang w:val="it-IT"/>
        </w:rPr>
        <w:t>Egües</w:t>
      </w:r>
      <w:proofErr w:type="spellEnd"/>
      <w:r w:rsidRPr="00563DBE">
        <w:rPr>
          <w:rFonts w:asciiTheme="minorHAnsi" w:hAnsiTheme="minorHAnsi"/>
          <w:color w:val="000000"/>
          <w:lang w:val="it-IT"/>
        </w:rPr>
        <w:t xml:space="preserve">, L. Serrano, J. </w:t>
      </w:r>
      <w:proofErr w:type="spellStart"/>
      <w:r w:rsidRPr="00563DBE">
        <w:rPr>
          <w:rFonts w:asciiTheme="minorHAnsi" w:hAnsiTheme="minorHAnsi"/>
          <w:color w:val="000000"/>
          <w:lang w:val="it-IT"/>
        </w:rPr>
        <w:t>Labidi</w:t>
      </w:r>
      <w:proofErr w:type="spellEnd"/>
      <w:r w:rsidRPr="00563DBE">
        <w:rPr>
          <w:rFonts w:asciiTheme="minorHAnsi" w:hAnsiTheme="minorHAnsi"/>
          <w:color w:val="000000"/>
          <w:lang w:val="it-IT"/>
        </w:rPr>
        <w:t xml:space="preserve">, </w:t>
      </w:r>
      <w:r>
        <w:rPr>
          <w:rFonts w:asciiTheme="minorHAnsi" w:hAnsiTheme="minorHAnsi"/>
          <w:color w:val="000000"/>
          <w:lang w:val="it-IT"/>
        </w:rPr>
        <w:t xml:space="preserve">G. Spigno, G, </w:t>
      </w:r>
      <w:proofErr w:type="spellStart"/>
      <w:r>
        <w:rPr>
          <w:rFonts w:asciiTheme="minorHAnsi" w:hAnsiTheme="minorHAnsi"/>
          <w:color w:val="000000"/>
          <w:lang w:val="it-IT"/>
        </w:rPr>
        <w:t>Bioresource</w:t>
      </w:r>
      <w:proofErr w:type="spellEnd"/>
      <w:r>
        <w:rPr>
          <w:rFonts w:asciiTheme="minorHAnsi" w:hAnsiTheme="minorHAnsi"/>
          <w:color w:val="000000"/>
          <w:lang w:val="it-IT"/>
        </w:rPr>
        <w:t xml:space="preserve"> Technology 107 (2012) </w:t>
      </w:r>
      <w:r w:rsidRPr="00563DBE">
        <w:rPr>
          <w:rFonts w:asciiTheme="minorHAnsi" w:hAnsiTheme="minorHAnsi"/>
          <w:color w:val="000000"/>
          <w:lang w:val="it-IT"/>
        </w:rPr>
        <w:t>267-274.</w:t>
      </w:r>
    </w:p>
    <w:p w14:paraId="045BB61C" w14:textId="77777777" w:rsidR="00704BDF" w:rsidRPr="00AC0F76" w:rsidRDefault="00B82A12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AC0F76">
        <w:rPr>
          <w:rFonts w:asciiTheme="minorHAnsi" w:hAnsiTheme="minorHAnsi"/>
          <w:color w:val="000000"/>
        </w:rPr>
        <w:t xml:space="preserve">A. </w:t>
      </w:r>
      <w:proofErr w:type="spellStart"/>
      <w:r w:rsidRPr="00AC0F76">
        <w:rPr>
          <w:rFonts w:asciiTheme="minorHAnsi" w:hAnsiTheme="minorHAnsi"/>
          <w:color w:val="000000"/>
        </w:rPr>
        <w:t>Sluiter</w:t>
      </w:r>
      <w:proofErr w:type="spellEnd"/>
      <w:r w:rsidRPr="00AC0F76">
        <w:rPr>
          <w:rFonts w:asciiTheme="minorHAnsi" w:hAnsiTheme="minorHAnsi"/>
          <w:color w:val="000000"/>
        </w:rPr>
        <w:t xml:space="preserve">, B. Hames, R. Ruiz, C. </w:t>
      </w:r>
      <w:proofErr w:type="spellStart"/>
      <w:r w:rsidRPr="00AC0F76">
        <w:rPr>
          <w:rFonts w:asciiTheme="minorHAnsi" w:hAnsiTheme="minorHAnsi"/>
          <w:color w:val="000000"/>
        </w:rPr>
        <w:t>Scarlata</w:t>
      </w:r>
      <w:proofErr w:type="spellEnd"/>
      <w:r w:rsidRPr="00AC0F76">
        <w:rPr>
          <w:rFonts w:asciiTheme="minorHAnsi" w:hAnsiTheme="minorHAnsi"/>
          <w:color w:val="000000"/>
        </w:rPr>
        <w:t xml:space="preserve">, J. </w:t>
      </w:r>
      <w:proofErr w:type="spellStart"/>
      <w:r w:rsidRPr="00AC0F76">
        <w:rPr>
          <w:rFonts w:asciiTheme="minorHAnsi" w:hAnsiTheme="minorHAnsi"/>
          <w:color w:val="000000"/>
        </w:rPr>
        <w:t>Sluiter</w:t>
      </w:r>
      <w:proofErr w:type="spellEnd"/>
      <w:r w:rsidRPr="00AC0F76">
        <w:rPr>
          <w:rFonts w:asciiTheme="minorHAnsi" w:hAnsiTheme="minorHAnsi"/>
          <w:color w:val="000000"/>
        </w:rPr>
        <w:t>, D. Templeton, D. Crocker, Laboratory analytical procedure, (2010) TP-510-42618</w:t>
      </w:r>
    </w:p>
    <w:sectPr w:rsidR="00704BDF" w:rsidRPr="00AC0F7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A82B" w14:textId="77777777" w:rsidR="00C54CA8" w:rsidRDefault="00C54CA8" w:rsidP="004F5E36">
      <w:r>
        <w:separator/>
      </w:r>
    </w:p>
  </w:endnote>
  <w:endnote w:type="continuationSeparator" w:id="0">
    <w:p w14:paraId="44FCCBC0" w14:textId="77777777" w:rsidR="00C54CA8" w:rsidRDefault="00C54CA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78C0" w14:textId="77777777" w:rsidR="00C54CA8" w:rsidRDefault="00C54CA8" w:rsidP="004F5E36">
      <w:r>
        <w:separator/>
      </w:r>
    </w:p>
  </w:footnote>
  <w:footnote w:type="continuationSeparator" w:id="0">
    <w:p w14:paraId="11836A42" w14:textId="77777777" w:rsidR="00C54CA8" w:rsidRDefault="00C54CA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B623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5BB627" wp14:editId="045BB62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E29F2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45BB629" wp14:editId="045BB62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B624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45BB62B" wp14:editId="045BB62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45BB625" w14:textId="77777777" w:rsidR="00704BDF" w:rsidRDefault="00704BDF">
    <w:pPr>
      <w:pStyle w:val="Intestazione"/>
    </w:pPr>
  </w:p>
  <w:p w14:paraId="045BB626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BB62D" wp14:editId="045BB62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D1515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424D"/>
    <w:rsid w:val="000117CB"/>
    <w:rsid w:val="0003148D"/>
    <w:rsid w:val="00047F4F"/>
    <w:rsid w:val="00062A9A"/>
    <w:rsid w:val="00062C50"/>
    <w:rsid w:val="00072A72"/>
    <w:rsid w:val="000A03B2"/>
    <w:rsid w:val="000A20A4"/>
    <w:rsid w:val="000D34BE"/>
    <w:rsid w:val="000D40B2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1F40B2"/>
    <w:rsid w:val="002065DB"/>
    <w:rsid w:val="0021123B"/>
    <w:rsid w:val="002447EF"/>
    <w:rsid w:val="00251550"/>
    <w:rsid w:val="0027221A"/>
    <w:rsid w:val="00275B61"/>
    <w:rsid w:val="002B3B73"/>
    <w:rsid w:val="002D1F12"/>
    <w:rsid w:val="003009B7"/>
    <w:rsid w:val="0030469C"/>
    <w:rsid w:val="00365A62"/>
    <w:rsid w:val="003723D4"/>
    <w:rsid w:val="003A5F2C"/>
    <w:rsid w:val="003A7D1C"/>
    <w:rsid w:val="003E7694"/>
    <w:rsid w:val="00424768"/>
    <w:rsid w:val="0046164A"/>
    <w:rsid w:val="00462DCD"/>
    <w:rsid w:val="004C044F"/>
    <w:rsid w:val="004C5F2F"/>
    <w:rsid w:val="004D1162"/>
    <w:rsid w:val="004E4DD6"/>
    <w:rsid w:val="004F563B"/>
    <w:rsid w:val="004F5E36"/>
    <w:rsid w:val="005119A5"/>
    <w:rsid w:val="00527284"/>
    <w:rsid w:val="005278B7"/>
    <w:rsid w:val="005346C8"/>
    <w:rsid w:val="00553AC1"/>
    <w:rsid w:val="00563DBE"/>
    <w:rsid w:val="005724E7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5788C"/>
    <w:rsid w:val="00660E3E"/>
    <w:rsid w:val="00662E74"/>
    <w:rsid w:val="006B01AC"/>
    <w:rsid w:val="006C5579"/>
    <w:rsid w:val="006E7A24"/>
    <w:rsid w:val="006F093E"/>
    <w:rsid w:val="00704BDF"/>
    <w:rsid w:val="00710C61"/>
    <w:rsid w:val="0071398F"/>
    <w:rsid w:val="00736B13"/>
    <w:rsid w:val="007447F3"/>
    <w:rsid w:val="00747D29"/>
    <w:rsid w:val="007661C8"/>
    <w:rsid w:val="007D52CD"/>
    <w:rsid w:val="00813288"/>
    <w:rsid w:val="00815C0C"/>
    <w:rsid w:val="008168FC"/>
    <w:rsid w:val="008479A2"/>
    <w:rsid w:val="0087637F"/>
    <w:rsid w:val="008A1512"/>
    <w:rsid w:val="008D0BEB"/>
    <w:rsid w:val="008E566E"/>
    <w:rsid w:val="00901EB6"/>
    <w:rsid w:val="009450CE"/>
    <w:rsid w:val="00946444"/>
    <w:rsid w:val="0095164B"/>
    <w:rsid w:val="00996483"/>
    <w:rsid w:val="009E788A"/>
    <w:rsid w:val="00A1763D"/>
    <w:rsid w:val="00A17CEC"/>
    <w:rsid w:val="00A27EF0"/>
    <w:rsid w:val="00A76EFC"/>
    <w:rsid w:val="00A97BDF"/>
    <w:rsid w:val="00A97F29"/>
    <w:rsid w:val="00AA14B5"/>
    <w:rsid w:val="00AB0964"/>
    <w:rsid w:val="00AC0F76"/>
    <w:rsid w:val="00AE377D"/>
    <w:rsid w:val="00B14EDC"/>
    <w:rsid w:val="00B567F6"/>
    <w:rsid w:val="00B61DBF"/>
    <w:rsid w:val="00B643BA"/>
    <w:rsid w:val="00B82A12"/>
    <w:rsid w:val="00BC2668"/>
    <w:rsid w:val="00BC30C9"/>
    <w:rsid w:val="00BE3E58"/>
    <w:rsid w:val="00BF5000"/>
    <w:rsid w:val="00C01616"/>
    <w:rsid w:val="00C0162B"/>
    <w:rsid w:val="00C345B1"/>
    <w:rsid w:val="00C40142"/>
    <w:rsid w:val="00C54CA8"/>
    <w:rsid w:val="00C57182"/>
    <w:rsid w:val="00C655FD"/>
    <w:rsid w:val="00C77592"/>
    <w:rsid w:val="00C82C8A"/>
    <w:rsid w:val="00C94434"/>
    <w:rsid w:val="00CA1C95"/>
    <w:rsid w:val="00CA5A9C"/>
    <w:rsid w:val="00CC3F4B"/>
    <w:rsid w:val="00CD5FE2"/>
    <w:rsid w:val="00CD63A0"/>
    <w:rsid w:val="00CE62A2"/>
    <w:rsid w:val="00D02B4C"/>
    <w:rsid w:val="00D84576"/>
    <w:rsid w:val="00D86875"/>
    <w:rsid w:val="00DE0019"/>
    <w:rsid w:val="00DE264A"/>
    <w:rsid w:val="00E041E7"/>
    <w:rsid w:val="00E23CA1"/>
    <w:rsid w:val="00E409A8"/>
    <w:rsid w:val="00E47211"/>
    <w:rsid w:val="00E7209D"/>
    <w:rsid w:val="00EA50E1"/>
    <w:rsid w:val="00EC68C8"/>
    <w:rsid w:val="00EC7729"/>
    <w:rsid w:val="00EE0131"/>
    <w:rsid w:val="00F30C64"/>
    <w:rsid w:val="00F71C6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5BB60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C82C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80AF-65D0-43CB-A8F7-59B580F3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manuela</cp:lastModifiedBy>
  <cp:revision>2</cp:revision>
  <cp:lastPrinted>2015-05-12T18:31:00Z</cp:lastPrinted>
  <dcterms:created xsi:type="dcterms:W3CDTF">2019-06-05T09:58:00Z</dcterms:created>
  <dcterms:modified xsi:type="dcterms:W3CDTF">2019-06-05T09:58:00Z</dcterms:modified>
</cp:coreProperties>
</file>