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EB712E" w:rsidP="00EB712E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B712E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Numerical prediction o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a turbulent diﬀusion ﬂame </w:t>
      </w:r>
      <w:r w:rsidR="00FB76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by </w:t>
      </w:r>
      <w:proofErr w:type="spellStart"/>
      <w:r w:rsidR="00FB7647">
        <w:rPr>
          <w:rFonts w:asciiTheme="minorHAnsi" w:eastAsia="MS PGothic" w:hAnsiTheme="minorHAnsi"/>
          <w:b/>
          <w:bCs/>
          <w:sz w:val="28"/>
          <w:szCs w:val="28"/>
          <w:lang w:val="en-US"/>
        </w:rPr>
        <w:t>rhoReactingFoam</w:t>
      </w:r>
      <w:proofErr w:type="spellEnd"/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F639F6" w:rsidRDefault="00F639F6" w:rsidP="00704BDF">
      <w:pPr>
        <w:snapToGrid w:val="0"/>
        <w:spacing w:after="120"/>
        <w:jc w:val="center"/>
        <w:rPr>
          <w:rFonts w:eastAsia="SimSun"/>
          <w:color w:val="000000"/>
          <w:lang w:val="es-MX" w:eastAsia="zh-CN"/>
        </w:rPr>
      </w:pPr>
      <w:r w:rsidRPr="00FB764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Est</w:t>
      </w:r>
      <w:r w:rsidR="00FB764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e</w:t>
      </w:r>
      <w:r w:rsidRPr="00FB764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ban Maya</w:t>
      </w:r>
      <w:r w:rsidR="00704BDF" w:rsidRPr="00FB764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1</w:t>
      </w:r>
      <w:r w:rsidR="00736B13" w:rsidRPr="00FB764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</w:t>
      </w:r>
      <w:r w:rsidR="00736B13" w:rsidRPr="00F639F6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 </w:t>
      </w:r>
      <w:r w:rsidRPr="00F639F6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Jairo Valdés</w:t>
      </w:r>
      <w:r w:rsidRPr="00F639F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1</w:t>
      </w:r>
      <w:r w:rsidRPr="00F639F6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 Alexander Ladino</w:t>
      </w:r>
      <w:r w:rsidRPr="00F639F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*</w:t>
      </w:r>
      <w:r w:rsidRPr="00F639F6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 Omar L</w:t>
      </w:r>
      <w:r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ópez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2</w:t>
      </w:r>
      <w:r w:rsidR="00DE0019" w:rsidRPr="00F639F6">
        <w:rPr>
          <w:rFonts w:eastAsia="SimSun"/>
          <w:color w:val="000000"/>
          <w:lang w:val="es-MX" w:eastAsia="zh-CN"/>
        </w:rPr>
        <w:t xml:space="preserve"> </w:t>
      </w:r>
    </w:p>
    <w:p w:rsidR="00F639F6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MX"/>
        </w:rPr>
      </w:pPr>
      <w:r w:rsidRPr="00F639F6">
        <w:rPr>
          <w:rFonts w:eastAsia="MS PGothic"/>
          <w:i/>
          <w:iCs/>
          <w:color w:val="000000"/>
          <w:sz w:val="20"/>
          <w:lang w:val="es-MX"/>
        </w:rPr>
        <w:t>1</w:t>
      </w:r>
      <w:r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</w:t>
      </w:r>
      <w:proofErr w:type="spellStart"/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School</w:t>
      </w:r>
      <w:proofErr w:type="spellEnd"/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</w:t>
      </w:r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of </w:t>
      </w:r>
      <w:proofErr w:type="spellStart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Mechanical</w:t>
      </w:r>
      <w:proofErr w:type="spellEnd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</w:t>
      </w:r>
      <w:proofErr w:type="spellStart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Engineering</w:t>
      </w:r>
      <w:proofErr w:type="spellEnd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, Universidad del Valle, Calle 13, No. 100-00, Cali 760032, Colombia</w:t>
      </w:r>
    </w:p>
    <w:p w:rsidR="00704BDF" w:rsidRPr="00F639F6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MX"/>
        </w:rPr>
      </w:pPr>
      <w:r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2 </w:t>
      </w:r>
      <w:proofErr w:type="spellStart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Department</w:t>
      </w:r>
      <w:proofErr w:type="spellEnd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of </w:t>
      </w:r>
      <w:proofErr w:type="spellStart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Mechanical</w:t>
      </w:r>
      <w:proofErr w:type="spellEnd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</w:t>
      </w:r>
      <w:proofErr w:type="spellStart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Engineering</w:t>
      </w:r>
      <w:proofErr w:type="spellEnd"/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, Universidad de los An</w:t>
      </w:r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des, </w:t>
      </w:r>
      <w:proofErr w:type="spellStart"/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Cra</w:t>
      </w:r>
      <w:proofErr w:type="spellEnd"/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1 Este N 19A-40, Bogotá</w:t>
      </w:r>
      <w:r w:rsidR="00F639F6" w:rsidRP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>,</w:t>
      </w:r>
      <w:r w:rsidR="00F639F6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 Colombia</w:t>
      </w:r>
    </w:p>
    <w:p w:rsidR="00704BDF" w:rsidRPr="00F639F6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639F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F639F6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F639F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74A23" w:rsidRPr="00F639F6">
        <w:rPr>
          <w:rFonts w:asciiTheme="minorHAnsi" w:eastAsia="MS PGothic" w:hAnsiTheme="minorHAnsi"/>
          <w:bCs/>
          <w:i/>
          <w:iCs/>
          <w:sz w:val="20"/>
          <w:lang w:val="en-US"/>
        </w:rPr>
        <w:t>jair.ladino@corr</w:t>
      </w:r>
      <w:r w:rsidR="00F639F6" w:rsidRPr="00F639F6">
        <w:rPr>
          <w:rFonts w:asciiTheme="minorHAnsi" w:eastAsia="MS PGothic" w:hAnsiTheme="minorHAnsi"/>
          <w:bCs/>
          <w:i/>
          <w:iCs/>
          <w:sz w:val="20"/>
          <w:lang w:val="en-US"/>
        </w:rPr>
        <w:t>e</w:t>
      </w:r>
      <w:r w:rsidR="00A74A23" w:rsidRPr="00F639F6">
        <w:rPr>
          <w:rFonts w:asciiTheme="minorHAnsi" w:eastAsia="MS PGothic" w:hAnsiTheme="minorHAnsi"/>
          <w:bCs/>
          <w:i/>
          <w:iCs/>
          <w:sz w:val="20"/>
          <w:lang w:val="en-US"/>
        </w:rPr>
        <w:t>ounivalle.edu.co</w:t>
      </w:r>
    </w:p>
    <w:p w:rsidR="00704BDF" w:rsidRPr="00F639F6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s-MX"/>
        </w:rPr>
      </w:pPr>
      <w:proofErr w:type="spellStart"/>
      <w:r w:rsidRPr="00F639F6">
        <w:rPr>
          <w:rFonts w:asciiTheme="minorHAnsi" w:hAnsiTheme="minorHAnsi"/>
          <w:b/>
          <w:lang w:val="es-MX"/>
        </w:rPr>
        <w:t>Highlights</w:t>
      </w:r>
      <w:proofErr w:type="spellEnd"/>
    </w:p>
    <w:p w:rsidR="0093125A" w:rsidRPr="0093125A" w:rsidRDefault="0093125A" w:rsidP="0093125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F639F6">
        <w:rPr>
          <w:rFonts w:asciiTheme="minorHAnsi" w:hAnsiTheme="minorHAnsi"/>
          <w:lang w:val="es-MX"/>
        </w:rPr>
        <w:t>Density-based</w:t>
      </w:r>
      <w:proofErr w:type="spellEnd"/>
      <w:r w:rsidRPr="00F639F6">
        <w:rPr>
          <w:rFonts w:asciiTheme="minorHAnsi" w:hAnsiTheme="minorHAnsi"/>
          <w:lang w:val="es-MX"/>
        </w:rPr>
        <w:t xml:space="preserve"> </w:t>
      </w:r>
      <w:proofErr w:type="spellStart"/>
      <w:r w:rsidRPr="00F639F6">
        <w:rPr>
          <w:rFonts w:asciiTheme="minorHAnsi" w:hAnsiTheme="minorHAnsi"/>
          <w:lang w:val="es-MX"/>
        </w:rPr>
        <w:t>solver</w:t>
      </w:r>
      <w:proofErr w:type="spellEnd"/>
      <w:r w:rsidRPr="00F639F6">
        <w:rPr>
          <w:rFonts w:asciiTheme="minorHAnsi" w:hAnsiTheme="minorHAnsi"/>
          <w:lang w:val="es-MX"/>
        </w:rPr>
        <w:t xml:space="preserve"> </w:t>
      </w:r>
      <w:proofErr w:type="spellStart"/>
      <w:r w:rsidRPr="00F639F6">
        <w:rPr>
          <w:rFonts w:asciiTheme="minorHAnsi" w:hAnsiTheme="minorHAnsi"/>
          <w:i/>
          <w:lang w:val="es-MX"/>
        </w:rPr>
        <w:t>rhoReactingFoam</w:t>
      </w:r>
      <w:proofErr w:type="spellEnd"/>
      <w:r w:rsidRPr="00F639F6">
        <w:rPr>
          <w:rFonts w:asciiTheme="minorHAnsi" w:hAnsiTheme="minorHAnsi"/>
          <w:lang w:val="es-MX"/>
        </w:rPr>
        <w:t xml:space="preserve"> </w:t>
      </w:r>
      <w:proofErr w:type="spellStart"/>
      <w:r w:rsidRPr="00F639F6">
        <w:rPr>
          <w:rFonts w:asciiTheme="minorHAnsi" w:hAnsiTheme="minorHAnsi"/>
          <w:lang w:val="es-MX"/>
        </w:rPr>
        <w:t>was</w:t>
      </w:r>
      <w:proofErr w:type="spellEnd"/>
      <w:r w:rsidRPr="00F639F6">
        <w:rPr>
          <w:rFonts w:asciiTheme="minorHAnsi" w:hAnsiTheme="minorHAnsi"/>
          <w:lang w:val="es-MX"/>
        </w:rPr>
        <w:t xml:space="preserve"> va</w:t>
      </w:r>
      <w:proofErr w:type="spellStart"/>
      <w:r w:rsidRPr="0093125A">
        <w:rPr>
          <w:rFonts w:asciiTheme="minorHAnsi" w:hAnsiTheme="minorHAnsi"/>
        </w:rPr>
        <w:t>lidated</w:t>
      </w:r>
      <w:proofErr w:type="spellEnd"/>
      <w:r w:rsidRPr="0093125A">
        <w:rPr>
          <w:rFonts w:asciiTheme="minorHAnsi" w:hAnsiTheme="minorHAnsi"/>
        </w:rPr>
        <w:t xml:space="preserve"> against</w:t>
      </w:r>
      <w:r>
        <w:rPr>
          <w:rFonts w:asciiTheme="minorHAnsi" w:hAnsiTheme="minorHAnsi"/>
        </w:rPr>
        <w:t xml:space="preserve"> </w:t>
      </w:r>
      <w:r w:rsidRPr="0093125A">
        <w:rPr>
          <w:rFonts w:asciiTheme="minorHAnsi" w:hAnsiTheme="minorHAnsi"/>
        </w:rPr>
        <w:t xml:space="preserve">experimental </w:t>
      </w:r>
      <w:r w:rsidR="00F72BDC">
        <w:rPr>
          <w:rFonts w:asciiTheme="minorHAnsi" w:hAnsiTheme="minorHAnsi"/>
        </w:rPr>
        <w:t xml:space="preserve">and computational </w:t>
      </w:r>
      <w:r w:rsidRPr="0093125A">
        <w:rPr>
          <w:rFonts w:asciiTheme="minorHAnsi" w:hAnsiTheme="minorHAnsi"/>
        </w:rPr>
        <w:t>data</w:t>
      </w:r>
      <w:r>
        <w:rPr>
          <w:rFonts w:asciiTheme="minorHAnsi" w:hAnsiTheme="minorHAnsi"/>
        </w:rPr>
        <w:t>.</w:t>
      </w:r>
    </w:p>
    <w:p w:rsidR="00704BDF" w:rsidRPr="00EC66CC" w:rsidRDefault="00F72BDC" w:rsidP="0093125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Flame</w:t>
      </w:r>
      <w:r w:rsidR="0093125A">
        <w:rPr>
          <w:rFonts w:asciiTheme="minorHAnsi" w:hAnsiTheme="minorHAnsi"/>
        </w:rPr>
        <w:t xml:space="preserve"> prediction </w:t>
      </w:r>
      <w:r w:rsidR="00B77DDB">
        <w:rPr>
          <w:rFonts w:asciiTheme="minorHAnsi" w:hAnsiTheme="minorHAnsi"/>
        </w:rPr>
        <w:t xml:space="preserve">performed via </w:t>
      </w:r>
      <w:r>
        <w:rPr>
          <w:rFonts w:asciiTheme="minorHAnsi" w:hAnsiTheme="minorHAnsi"/>
        </w:rPr>
        <w:t>RANS</w:t>
      </w:r>
      <w:r w:rsidR="0093125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one</w:t>
      </w:r>
      <w:r w:rsidR="0093125A">
        <w:rPr>
          <w:rFonts w:asciiTheme="minorHAnsi" w:hAnsiTheme="minorHAnsi"/>
        </w:rPr>
        <w:t xml:space="preserve"> step </w:t>
      </w:r>
      <w:r>
        <w:rPr>
          <w:rFonts w:asciiTheme="minorHAnsi" w:hAnsiTheme="minorHAnsi"/>
        </w:rPr>
        <w:t xml:space="preserve">global </w:t>
      </w:r>
      <w:r w:rsidR="0093125A">
        <w:rPr>
          <w:rFonts w:asciiTheme="minorHAnsi" w:hAnsiTheme="minorHAnsi"/>
        </w:rPr>
        <w:t>reaction</w:t>
      </w:r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PaSR</w:t>
      </w:r>
      <w:proofErr w:type="spellEnd"/>
      <w:r>
        <w:rPr>
          <w:rFonts w:asciiTheme="minorHAnsi" w:hAnsiTheme="minorHAnsi"/>
        </w:rPr>
        <w:t xml:space="preserve"> as combustion model</w:t>
      </w:r>
      <w:bookmarkStart w:id="0" w:name="_GoBack"/>
      <w:bookmarkEnd w:id="0"/>
    </w:p>
    <w:p w:rsidR="00704BDF" w:rsidRPr="00EC66CC" w:rsidRDefault="00F72BD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Four single step global reactions evaluated</w:t>
      </w:r>
      <w:r w:rsidR="0070310E">
        <w:rPr>
          <w:rFonts w:asciiTheme="minorHAnsi" w:hAnsiTheme="minorHAnsi"/>
        </w:rPr>
        <w:t>.</w:t>
      </w:r>
    </w:p>
    <w:p w:rsidR="00307C67" w:rsidRDefault="00F72BDC" w:rsidP="006A50E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D461CE">
        <w:rPr>
          <w:rFonts w:asciiTheme="minorHAnsi" w:hAnsiTheme="minorHAnsi"/>
          <w:i/>
        </w:rPr>
        <w:t>rhoReactingFoam</w:t>
      </w:r>
      <w:proofErr w:type="spellEnd"/>
      <w:r w:rsidRPr="00D461CE">
        <w:rPr>
          <w:rFonts w:asciiTheme="minorHAnsi" w:hAnsiTheme="minorHAnsi"/>
        </w:rPr>
        <w:t xml:space="preserve"> provides good agreement with available data for t</w:t>
      </w:r>
      <w:r w:rsidR="00D461CE" w:rsidRPr="00D461CE">
        <w:rPr>
          <w:rFonts w:asciiTheme="minorHAnsi" w:hAnsiTheme="minorHAnsi"/>
        </w:rPr>
        <w:t>he reaction kinetics considered</w:t>
      </w:r>
    </w:p>
    <w:p w:rsidR="00F72BDC" w:rsidRPr="007A544C" w:rsidRDefault="003C1FEC" w:rsidP="006A50E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7A544C">
        <w:rPr>
          <w:rFonts w:asciiTheme="minorHAnsi" w:eastAsia="MS PGothic" w:hAnsiTheme="minorHAnsi"/>
          <w:i/>
          <w:color w:val="000000"/>
        </w:rPr>
        <w:t>rhoReactingFoam</w:t>
      </w:r>
      <w:proofErr w:type="spellEnd"/>
      <w:r w:rsidRPr="007A544C">
        <w:rPr>
          <w:rFonts w:asciiTheme="minorHAnsi" w:eastAsia="MS PGothic" w:hAnsiTheme="minorHAnsi"/>
          <w:i/>
          <w:color w:val="000000"/>
        </w:rPr>
        <w:t xml:space="preserve"> </w:t>
      </w:r>
      <w:r w:rsidRPr="007A544C">
        <w:rPr>
          <w:rFonts w:asciiTheme="minorHAnsi" w:eastAsia="MS PGothic" w:hAnsiTheme="minorHAnsi"/>
          <w:color w:val="000000"/>
        </w:rPr>
        <w:t>is capable to predict small diffusion flames</w:t>
      </w:r>
      <w:r w:rsidR="00DD4EA7" w:rsidRPr="007A544C">
        <w:rPr>
          <w:rFonts w:asciiTheme="minorHAnsi" w:eastAsia="MS PGothic" w:hAnsiTheme="minorHAnsi"/>
          <w:color w:val="000000"/>
        </w:rPr>
        <w:t xml:space="preserve"> at low-moderate Re</w:t>
      </w:r>
      <w:r w:rsidR="00D461CE" w:rsidRPr="007A544C">
        <w:rPr>
          <w:rFonts w:asciiTheme="minorHAnsi" w:hAnsiTheme="minorHAnsi"/>
        </w:rPr>
        <w:t>.</w:t>
      </w:r>
    </w:p>
    <w:p w:rsidR="00F72BDC" w:rsidRPr="00A15B93" w:rsidRDefault="00F72BDC" w:rsidP="0070310E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F58C2" w:rsidRDefault="009F58C2" w:rsidP="009F58C2">
      <w:pPr>
        <w:rPr>
          <w:rFonts w:eastAsia="MS PGothic"/>
          <w:lang w:val="en-US"/>
        </w:rPr>
      </w:pPr>
    </w:p>
    <w:p w:rsidR="009F58C2" w:rsidRDefault="009F58C2" w:rsidP="009F58C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F58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of the most basic structure in combustion is a ﬂame, widely used as heating </w:t>
      </w:r>
      <w:r w:rsidR="0093125A" w:rsidRPr="009F58C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mechanism in</w:t>
      </w:r>
      <w:r w:rsidRPr="009F58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 equipment like boilers and furnaces. However, even for the simplest geometries, its nature of turbulent combustion and ﬂame instability downstream represents a complex </w:t>
      </w:r>
      <w:r w:rsidR="00114F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70310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cannot be treated analytically but numerical models widely validated with experimental data.</w:t>
      </w:r>
    </w:p>
    <w:p w:rsidR="00F609D1" w:rsidRDefault="00BD6129" w:rsidP="00F609D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 w:rsidR="007031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from the literature 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SANDIA D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ﬂame 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Barlow","given":"Robert","non-dropping-particle":"","parse-names":false,"suffix":""},{"dropping-particle":"","family":"Frank","given":"Jonathan","non-dropping-particle":"","parse-names":false,"suffix":""}],"id":"ITEM-1","issued":{"date-parts":[["2007"]]},"title":"Piloted CH4 /Air Flames C, D, E, and F Release 2.1","type":"report"},"uris":["http://www.mendeley.com/documents/?uuid=82bdba35-a02e-4dff-ad78-203a88742eb0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5D5250" w:rsidRPr="005D52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validate the numerical model of 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density-based</w:t>
      </w:r>
      <w:r w:rsidR="00826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thermodynamics package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compressible reacting flow solver </w:t>
      </w:r>
      <w:proofErr w:type="spellStart"/>
      <w:r w:rsidR="00F609D1" w:rsidRPr="005202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rhoReactingFoam</w:t>
      </w:r>
      <w:proofErr w:type="spellEnd"/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implemented in </w:t>
      </w:r>
      <w:proofErr w:type="spellStart"/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OpenFOAM</w:t>
      </w:r>
      <w:proofErr w:type="spellEnd"/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package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model implemented</w:t>
      </w:r>
      <w:r w:rsidR="00114F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involves Reynolds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Average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Navier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-Stokes 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equations and k-</w:t>
      </w:r>
      <w:r w:rsidR="0070310E" w:rsidRPr="0070310E">
        <w:rPr>
          <w:rFonts w:ascii="Symbol" w:eastAsia="MS PGothic" w:hAnsi="Symbol"/>
          <w:color w:val="000000"/>
          <w:sz w:val="22"/>
          <w:szCs w:val="22"/>
          <w:lang w:val="en-US"/>
        </w:rPr>
        <w:t>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turbulence modeling, Partially Stirred reactor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PaSR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chemistry-turbulence interaction</w:t>
      </w:r>
      <w:r w:rsid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single-step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 reaction considered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79341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{"citationItems":[{"id":"ITEM-1","itemData":{"author":[{"dropping-particle":"","family":"Westbrook","given":"Charles K","non-dropping-particle":"","parse-names":false,"suffix":""},{"dropping-particle":"","family":"Dryer","given":"Frederick L","non-dropping-particle":"","parse-names":false,"suffix":""}],"container-title":"Combustion science and technology","id":"ITEM-1","issue":"1-2","issued":{"date-parts":[["1981"]]},"page":"31-43","publisher":"Taylor &amp; Francis","title":"Simplified reaction mechanisms for the oxidation of hydrocarbon fuels in flames","type":"article-journal","volume":"27"},"uris":["http://www.mendeley.com/documents/?uuid=dc3e929a-afff-4de3-82b7-f663de3b822f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17AFB" w:rsidRPr="00917A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D7263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Finally, the </w:t>
      </w:r>
      <w:proofErr w:type="spellStart"/>
      <w:r w:rsidRPr="005202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rhoReactingFoam</w:t>
      </w:r>
      <w:proofErr w:type="spellEnd"/>
      <w:r w:rsidRPr="005202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flame temperature and species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compared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F609D1" w:rsidRPr="00F609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data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114FC5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Barlow","given":"Robert","non-dropping-particle":"","parse-names":false,"suffix":""},{"dropping-particle":"","family":"Frank","given":"Jonathan","non-dropping-particle":"","parse-names":false,"suffix":""}],"id":"ITEM-1","issued":{"date-parts":[["2007"]]},"title":"Piloted CH4 /Air Flames C, D, E, and F Release 2.1","type":"report"},"uris":["http://www.mendeley.com/documents/?uuid=82bdba35-a02e-4dff-ad78-203a88742eb0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5D5250" w:rsidRPr="005D52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previous co</w:t>
      </w:r>
      <w:r w:rsidR="0099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mputational studies </w:t>
      </w:r>
      <w:r w:rsidR="00B035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widely developed </w:t>
      </w:r>
      <w:r w:rsidR="0099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Lys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enko</w:t>
      </w:r>
      <w:r w:rsidR="00FF0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35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FF0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given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79341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{"citationItems":[{"id":"ITEM-1","itemData":{"author":[{"dropping-particle":"","family":"Lysenko","given":"Dmitry A","non-dropping-particle":"","parse-names":false,"suffix":""},{"dropping-particle":"","family":"Ertesvag","given":"Ivar S","non-dropping-particle":"","parse-names":false,"suffix":""},{"dropping-particle":"","family":"Rian","given":"Kjell Erik","non-dropping-particle":"","parse-names":false,"suffix":""}],"container-title":"Flow Turbulence Combustion","id":"ITEM-1","issued":{"date-parts":[["2014"]]},"page":"665-687","title":"Numerical Simulations of the Sandia Flame D Using the Eddy Dissipation Concept","type":"article-journal","volume":"93"},"uris":["http://www.mendeley.com/documents/?uuid=0f792dfc-7cd9-48fd-bba2-d21112cfb3b7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17AFB" w:rsidRPr="00917A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5D52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310E" w:rsidRDefault="0070310E" w:rsidP="0070310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Sandia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ﬂame D </w:t>
      </w:r>
      <w:r w:rsidR="00F61C0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917A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Barlow","given":"Robert","non-dropping-particle":"","parse-names":false,"suffix":""},{"dropping-particle":"","family":"Frank","given":"Jonathan","non-dropping-particle":"","parse-names":false,"suffix":""}],"id":"ITEM-1","issued":{"date-parts":[["2007"]]},"title":"Piloted CH4 /Air Flames C, D, E, and F Release 2.1","type":"report"},"uris":["http://www.mendeley.com/documents/?uuid=82bdba35-a02e-4dff-ad78-203a88742eb0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F61C0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61C0F" w:rsidRPr="00F61C0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F61C0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is a piloted free non-premixed methane-air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burner in which the ﬂame is established between an internal ﬂow of fuel and an external ﬂow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lean mixture of methane and air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fuel jet is composed of 25% methane and 75% air by volume with a Reynolds number 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burner exit of 22400. The pilot is a lean mixture (</w:t>
      </w:r>
      <w:r w:rsidRPr="001D522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φ = 0.77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) of methane and air</w:t>
      </w:r>
      <w:r w:rsidR="0099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F61C0F" w:rsidRPr="00F61C0F" w:rsidRDefault="00F61C0F" w:rsidP="00F61C0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Numerical implementation in </w:t>
      </w:r>
      <w:proofErr w:type="spellStart"/>
      <w:r w:rsidRPr="005202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rhoReactingFoam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involve</w:t>
      </w:r>
      <w:r w:rsidR="00A46B7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6B7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axisymmetric domain</w:t>
      </w:r>
      <w:r w:rsidR="002D2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spatial discretization</w:t>
      </w:r>
      <w:r w:rsidR="002D2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rst/second order TVD scheme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advection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second order central diﬀerences for diﬀusion terms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D2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Also,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2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tabilized local time-step (STLS)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Rosenbrook23 schemes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temporal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discretization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employed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transport equations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395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rates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 </w:t>
      </w:r>
      <w:r w:rsidR="00917AF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Convergence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criteria were 10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10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transport quantities and reaction rate</w:t>
      </w:r>
      <w:r w:rsidR="007D5D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B712E" w:rsidRPr="002D01AE" w:rsidRDefault="002D269F" w:rsidP="002D01AE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for mean temperature and methane mass fractions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flame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centerline </w:t>
      </w:r>
      <w:r w:rsidR="007B6B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this study for the global reaction that best fits the experimental data</w: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given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2D107D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Barlow","given":"Robert","non-dropping-particle":"","parse-names":false,"suffix":""},{"dropping-particle":"","family":"Frank","given":"Jonathan","non-dropping-particle":"","parse-names":false,"suffix":""}],"id":"ITEM-1","issued":{"date-parts":[["2007"]]},"title":"Piloted CH4 /Air Flames C, D, E, and F Release 2.1","type":"report"},"uris":["http://www.mendeley.com/documents/?uuid=82bdba35-a02e-4dff-ad78-203a88742eb0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D1364" w:rsidRPr="00FD136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B6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the results given by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Lysenko</w:t>
      </w:r>
      <w:r w:rsidR="007B6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{"citationItems":[{"id":"ITEM-1","itemData":{"author":[{"dropping-particle":"","family":"Lysenko","given":"Dmitry A","non-dropping-particle":"","parse-names":false,"suffix":""},{"dropping-particle":"","family":"Ertesvag","given":"Ivar S","non-dropping-particle":"","parse-names":false,"suffix":""},{"dropping-particle":"","family":"Rian","given":"Kjell Erik","non-dropping-particle":"","parse-names":false,"suffix":""}],"container-title":"Flow Turbulence Combustion","id":"ITEM-1","issued":{"date-parts":[["2014"]]},"page":"665-687","title":"Numerical Simulations of the Sandia Flame D Using the Eddy Dissipation Concept","type":"article-journal","volume":"93"},"uris":["http://www.mendeley.com/documents/?uuid=0f792dfc-7cd9-48fd-bba2-d21112cfb3b7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77DDB" w:rsidRPr="00B77DD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</w:t>
      </w:r>
      <w:r w:rsidR="00B0356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Eddy Dissipation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Concept (EDC)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hemistry-turbulence interaction, one-step </w:t>
      </w:r>
      <w:r w:rsidR="00B77DDB" w:rsidRP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 reaction mechanism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Large Eddy Simulation 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(LES) </w:t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turbulence modelling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show that </w:t>
      </w:r>
      <w:proofErr w:type="spellStart"/>
      <w:r w:rsidR="00FD1364" w:rsidRPr="005202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rhoReactingFoam</w:t>
      </w:r>
      <w:proofErr w:type="spellEnd"/>
      <w:r w:rsidR="009F32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reproduces the dynamics of the </w:t>
      </w:r>
      <w:r w:rsidR="00B035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flame as </w: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{"citationItems":[{"id":"ITEM-1","itemData":{"author":[{"dropping-particle":"","family":"Lysenko","given":"Dmitry A","non-dropping-particle":"","parse-names":false,"suffix":""},{"dropping-particle":"","family":"Ertesvag","given":"Ivar S","non-dropping-particle":"","parse-names":false,"suffix":""},{"dropping-particle":"","family":"Rian","given":"Kjell Erik","non-dropping-particle":"","parse-names":false,"suffix":""}],"container-title":"Flow Turbulence Combustion","id":"ITEM-1","issued":{"date-parts":[["2014"]]},"page":"665-687","title":"Numerical Simulations of the Sandia Flame D Using the Eddy Dissipation Concept","type":"article-journal","volume":"93"},"uris":["http://www.mendeley.com/documents/?uuid=0f792dfc-7cd9-48fd-bba2-d21112cfb3b7"]}],"mendeley":{"formattedCitation":"[3]","plainTextFormattedCitation":"[3]"},"properties":{"noteIndex":0},"schema":"https://github.com/citation-style-language/schema/raw/master/csl-citation.json"}</w:instrTex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AE540D" w:rsidRPr="00AE540D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E5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</w:t>
      </w:r>
      <w:r w:rsidR="00B0356F">
        <w:rPr>
          <w:rFonts w:asciiTheme="minorHAnsi" w:eastAsia="MS PGothic" w:hAnsiTheme="minorHAnsi"/>
          <w:color w:val="000000"/>
          <w:sz w:val="22"/>
          <w:szCs w:val="22"/>
          <w:lang w:val="en-US"/>
        </w:rPr>
        <w:t>ut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reasonable agreement with the experimental data </w:t>
      </w:r>
      <w:r w:rsidR="009F32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restriction of the limited reaction kinetics simulated which </w:t>
      </w:r>
      <w:r w:rsidR="009F32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involves </w:t>
      </w:r>
      <w:r w:rsidR="00FD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only a one step global reaction</w:t>
      </w:r>
      <w:r w:rsidR="009F328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B712E">
        <w:rPr>
          <w:rFonts w:asciiTheme="minorHAnsi" w:eastAsia="MS PGothic" w:hAnsiTheme="minorHAnsi"/>
          <w:color w:val="000000"/>
        </w:rPr>
        <w:t xml:space="preserve"> </w:t>
      </w:r>
    </w:p>
    <w:p w:rsidR="00360535" w:rsidRDefault="00360535" w:rsidP="0070310E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2768600" cy="2074087"/>
            <wp:effectExtent l="0" t="0" r="0" b="2540"/>
            <wp:docPr id="1" name="Imagen 1" descr="C:\Users\LENOVO\AppData\Local\Microsoft\Windows\INetCache\Content.Word\T_CLMAuth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T_CLMAutho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06" cy="211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35">
        <w:rPr>
          <w:rFonts w:asciiTheme="minorHAnsi" w:hAnsiTheme="minorHAnsi"/>
          <w:noProof/>
          <w:lang w:val="en-US"/>
        </w:rPr>
        <w:drawing>
          <wp:inline distT="0" distB="0" distL="0" distR="0">
            <wp:extent cx="2769235" cy="2076927"/>
            <wp:effectExtent l="0" t="0" r="0" b="0"/>
            <wp:docPr id="3" name="Imagen 3" descr="D:\Google Drive\articulos\UNIVALLE-UNIANDES\Maya_Valdes_Lopez_Ladino_TEX_FILES\CH4_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oogle Drive\articulos\UNIVALLE-UNIANDES\Maya_Valdes_Lopez_Ladino_TEX_FILES\CH4_C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12" cy="21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DB" w:rsidRPr="002D107D" w:rsidRDefault="00704BDF" w:rsidP="00B77DD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9D7F95">
        <w:rPr>
          <w:rFonts w:asciiTheme="minorHAnsi" w:hAnsiTheme="minorHAnsi"/>
          <w:lang w:val="en-US"/>
        </w:rPr>
        <w:t>Mean flame temperature (</w:t>
      </w:r>
      <w:r w:rsidR="009D7F95">
        <w:rPr>
          <w:rFonts w:asciiTheme="minorHAnsi" w:eastAsia="MS PGothic" w:hAnsiTheme="minorHAnsi"/>
          <w:color w:val="000000"/>
          <w:szCs w:val="18"/>
          <w:lang w:val="en-US"/>
        </w:rPr>
        <w:t>left), and methane mass fraction (right) at centerline.</w:t>
      </w:r>
      <w:r w:rsidR="009F328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B6B99">
        <w:rPr>
          <w:rFonts w:asciiTheme="minorHAnsi" w:eastAsia="MS PGothic" w:hAnsiTheme="minorHAnsi"/>
          <w:color w:val="000000"/>
          <w:szCs w:val="18"/>
          <w:lang w:val="en-US"/>
        </w:rPr>
        <w:t>This study: One step g</w:t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t>lobal reaction A=6.7x10</w:t>
      </w:r>
      <w:r w:rsidR="002D107D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12</w:t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proofErr w:type="spellStart"/>
      <w:r w:rsidR="002D107D">
        <w:rPr>
          <w:rFonts w:asciiTheme="minorHAnsi" w:eastAsia="MS PGothic" w:hAnsiTheme="minorHAnsi"/>
          <w:color w:val="000000"/>
          <w:szCs w:val="18"/>
          <w:lang w:val="en-US"/>
        </w:rPr>
        <w:t>E</w:t>
      </w:r>
      <w:r w:rsidR="002D107D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a</w:t>
      </w:r>
      <w:proofErr w:type="spellEnd"/>
      <w:r w:rsidR="002D107D">
        <w:rPr>
          <w:rFonts w:asciiTheme="minorHAnsi" w:eastAsia="MS PGothic" w:hAnsiTheme="minorHAnsi"/>
          <w:color w:val="000000"/>
          <w:szCs w:val="18"/>
          <w:lang w:val="en-US"/>
        </w:rPr>
        <w:t xml:space="preserve">=48.4, a=0.2, b=1.3. See Table II </w:t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fldChar w:fldCharType="begin" w:fldLock="1"/>
      </w:r>
      <w:r w:rsidR="00AE540D">
        <w:rPr>
          <w:rFonts w:asciiTheme="minorHAnsi" w:eastAsia="MS PGothic" w:hAnsiTheme="minorHAnsi"/>
          <w:color w:val="000000"/>
          <w:szCs w:val="18"/>
          <w:lang w:val="en-US"/>
        </w:rPr>
        <w:instrText>ADDIN CSL_CITATION {"citationItems":[{"id":"ITEM-1","itemData":{"author":[{"dropping-particle":"","family":"Westbrook","given":"Charles K","non-dropping-particle":"","parse-names":false,"suffix":""},{"dropping-particle":"","family":"Dryer","given":"Frederick L","non-dropping-particle":"","parse-names":false,"suffix":""}],"container-title":"Combustion science and technology","id":"ITEM-1","issue":"1-2","issued":{"date-parts":[["1981"]]},"page":"31-43","publisher":"Taylor &amp; Francis","title":"Simplified reaction mechanisms for the oxidation of hydrocarbon fuels in flames","type":"article-journal","volume":"27"},"uris":["http://www.mendeley.com/documents/?uuid=dc3e929a-afff-4de3-82b7-f663de3b822f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fldChar w:fldCharType="separate"/>
      </w:r>
      <w:r w:rsidR="002D107D" w:rsidRPr="002D107D">
        <w:rPr>
          <w:rFonts w:asciiTheme="minorHAnsi" w:eastAsia="MS PGothic" w:hAnsiTheme="minorHAnsi"/>
          <w:noProof/>
          <w:color w:val="000000"/>
          <w:szCs w:val="18"/>
          <w:lang w:val="en-US"/>
        </w:rPr>
        <w:t>[2]</w:t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fldChar w:fldCharType="end"/>
      </w:r>
      <w:r w:rsidR="002D107D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EB31A3" w:rsidRDefault="00793413" w:rsidP="00D45DF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verall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agreement between the simulated</w:t>
      </w:r>
      <w:r w:rsidR="001878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computational </w:t>
      </w:r>
      <w:r w:rsidR="001878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{"citationItems":[{"id":"ITEM-1","itemData":{"author":[{"dropping-particle":"","family":"Lysenko","given":"Dmitry A","non-dropping-particle":"","parse-names":false,"suffix":""},{"dropping-particle":"","family":"Ertesvag","given":"Ivar S","non-dropping-particle":"","parse-names":false,"suffix":""},{"dropping-particle":"","family":"Rian","given":"Kjell Erik","non-dropping-particle":"","parse-names":false,"suffix":""}],"container-title":"Flow Turbulence Combustion","id":"ITEM-1","issued":{"date-parts":[["2014"]]},"page":"665-687","title":"Numerical Simulations of the Sandia Flame D Using the Eddy Dissipation Concept","type":"article-journal","volume":"93"},"uris":["http://www.mendeley.com/documents/?uuid=0f792dfc-7cd9-48fd-bba2-d21112cfb3b7"]}],"mendeley":{"formattedCitation":"[3]","plainTextFormattedCitation":"[3]","previouslyFormattedCitation":"[3]"},"properties":{"noteIndex":0},"schema":"https://github.com/citation-style-language/schema/raw/master/csl-citation.json"}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Pr="0079341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experimental data</w:t>
      </w:r>
      <w:r w:rsidR="009563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given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Barlow","given":"Robert","non-dropping-particle":"","parse-names":false,"suffix":""},{"dropping-particle":"","family":"Frank","given":"Jonathan","non-dropping-particle":"","parse-names":false,"suffix":""}],"id":"ITEM-1","issued":{"date-parts":[["2007"]]},"title":"Piloted CH4 /Air Flames C, D, E, and F Release 2.1","type":"report"},"uris":["http://www.mendeley.com/documents/?uuid=82bdba35-a02e-4dff-ad78-203a88742eb0"]}],"mendeley":{"formattedCitation":"[1]","plainTextFormattedCitation":"[1]","previouslyFormattedCitation":"[1]"},"properties":{"noteIndex":0},"schema":"https://github.com/citation-style-language/schema/raw/master/csl-citation.json"}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Pr="0079341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E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validate th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proofErr w:type="spellStart"/>
      <w:r w:rsidRPr="004F019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rhoReactingFoam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solver 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small 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methane</w:t>
      </w:r>
      <w:r w:rsid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diffusion </w:t>
      </w:r>
      <w:r w:rsidR="00B513DA"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ﬂames.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coupling of RANS k-</w:t>
      </w:r>
      <w:r>
        <w:rPr>
          <w:rFonts w:ascii="Symbol" w:eastAsia="MS PGothic" w:hAnsi="Symbol"/>
          <w:color w:val="000000"/>
          <w:sz w:val="22"/>
          <w:szCs w:val="22"/>
          <w:lang w:val="en-US"/>
        </w:rPr>
        <w:t>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PaSR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 </w:t>
      </w:r>
      <w:r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single-step reaction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demonstrates </w:t>
      </w:r>
      <w:r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 </w:t>
      </w:r>
      <w:r w:rsidRPr="00B513D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reliable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same as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B77DD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{"citationItems":[{"id":"ITEM-1","itemData":{"author":[{"dropping-particle":"","family":"Lysenko","given":"Dmitry A","non-dropping-particle":"","parse-names":false,"suffix":""},{"dropping-particle":"","family":"Ertesvag","given":"Ivar S","non-dropping-particle":"","parse-names":false,"suffix":""},{"dropping-particle":"","family":"Rian","given":"Kjell Erik","non-dropping-particle":"","parse-names":false,"suffix":""}],"container-title":"Flow Turbulence Combustion","id":"ITEM-1","issued":{"date-parts":[["2014"]]},"page":"665-687","title":"Numerical Simulations of the Sandia Flame D Using the Eddy Dissipation Concept","type":"article-journal","volume":"93"},"uris":["http://www.mendeley.com/documents/?uuid=0f792dfc-7cd9-48fd-bba2-d21112cfb3b7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EB31A3" w:rsidRPr="00EB31A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axial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some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 prediction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peak temperature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31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with better performance at flame positions downstream from that point. 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Also, t</w:t>
      </w:r>
      <w:r w:rsidR="00D45DF4" w:rsidRP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most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relevant </w:t>
      </w:r>
      <w:r w:rsidR="00D45DF4" w:rsidRP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discrepancy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</w:t>
      </w:r>
      <w:r w:rsidR="00D45DF4" w:rsidRP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45DF4" w:rsidRP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mixing </w:t>
      </w:r>
      <w:r w:rsid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mainly due to turbulence formulation but in agreement with other studies and solvers</w:t>
      </w:r>
      <w:r w:rsidR="00D45DF4" w:rsidRPr="00D45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3662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 f</w:t>
      </w:r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urther research involves the validation and testing </w:t>
      </w:r>
      <w:r w:rsidR="006E0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6E0E23" w:rsidRPr="00CC2FD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rhoReac</w:t>
      </w:r>
      <w:r w:rsidR="004F0190" w:rsidRPr="00CC2FD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tingFoam</w:t>
      </w:r>
      <w:proofErr w:type="spellEnd"/>
      <w:r w:rsidR="004F01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GRI detailed chemistry. 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AE540D" w:rsidRPr="00AE540D" w:rsidRDefault="00D72631" w:rsidP="00AE540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/>
          <w:noProof/>
          <w:sz w:val="20"/>
          <w:szCs w:val="24"/>
        </w:rPr>
      </w:pPr>
      <w:r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  <w:fldChar w:fldCharType="begin" w:fldLock="1"/>
      </w:r>
      <w:r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  <w:instrText xml:space="preserve">ADDIN Mendeley Bibliography CSL_BIBLIOGRAPHY </w:instrText>
      </w:r>
      <w:r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  <w:fldChar w:fldCharType="separate"/>
      </w:r>
      <w:r w:rsidR="00AE540D" w:rsidRPr="00AE540D">
        <w:rPr>
          <w:rFonts w:ascii="Calibri" w:hAnsi="Calibri"/>
          <w:noProof/>
          <w:sz w:val="20"/>
          <w:szCs w:val="24"/>
        </w:rPr>
        <w:t>[1]</w:t>
      </w:r>
      <w:r w:rsidR="00AE540D" w:rsidRPr="00AE540D">
        <w:rPr>
          <w:rFonts w:ascii="Calibri" w:hAnsi="Calibri"/>
          <w:noProof/>
          <w:sz w:val="20"/>
          <w:szCs w:val="24"/>
        </w:rPr>
        <w:tab/>
        <w:t>R. Barlow and J. Frank, “Piloted CH4 /Air Flames C, D, E, and F Release 2.1,” 2007.</w:t>
      </w:r>
    </w:p>
    <w:p w:rsidR="00AE540D" w:rsidRPr="00AE540D" w:rsidRDefault="00AE540D" w:rsidP="00AE540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/>
          <w:noProof/>
          <w:sz w:val="20"/>
          <w:szCs w:val="24"/>
        </w:rPr>
      </w:pPr>
      <w:r w:rsidRPr="00AE540D">
        <w:rPr>
          <w:rFonts w:ascii="Calibri" w:hAnsi="Calibri"/>
          <w:noProof/>
          <w:sz w:val="20"/>
          <w:szCs w:val="24"/>
        </w:rPr>
        <w:t>[2]</w:t>
      </w:r>
      <w:r w:rsidRPr="00AE540D">
        <w:rPr>
          <w:rFonts w:ascii="Calibri" w:hAnsi="Calibri"/>
          <w:noProof/>
          <w:sz w:val="20"/>
          <w:szCs w:val="24"/>
        </w:rPr>
        <w:tab/>
        <w:t xml:space="preserve">C. K. Westbrook and F. L. Dryer, “Simplified reaction mechanisms for the oxidation of hydrocarbon fuels in flames,” </w:t>
      </w:r>
      <w:r w:rsidRPr="00AE540D">
        <w:rPr>
          <w:rFonts w:ascii="Calibri" w:hAnsi="Calibri"/>
          <w:i/>
          <w:iCs/>
          <w:noProof/>
          <w:sz w:val="20"/>
          <w:szCs w:val="24"/>
        </w:rPr>
        <w:t>Combust. Sci. Technol.</w:t>
      </w:r>
      <w:r w:rsidRPr="00AE540D">
        <w:rPr>
          <w:rFonts w:ascii="Calibri" w:hAnsi="Calibri"/>
          <w:noProof/>
          <w:sz w:val="20"/>
          <w:szCs w:val="24"/>
        </w:rPr>
        <w:t>, vol. 27, no. 1–2, pp. 31–43, 1981.</w:t>
      </w:r>
    </w:p>
    <w:p w:rsidR="00AE540D" w:rsidRPr="00AE540D" w:rsidRDefault="00AE540D" w:rsidP="00AE540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/>
          <w:noProof/>
          <w:sz w:val="20"/>
        </w:rPr>
      </w:pPr>
      <w:r w:rsidRPr="00AE540D">
        <w:rPr>
          <w:rFonts w:ascii="Calibri" w:hAnsi="Calibri"/>
          <w:noProof/>
          <w:sz w:val="20"/>
          <w:szCs w:val="24"/>
        </w:rPr>
        <w:t>[3]</w:t>
      </w:r>
      <w:r w:rsidRPr="00AE540D">
        <w:rPr>
          <w:rFonts w:ascii="Calibri" w:hAnsi="Calibri"/>
          <w:noProof/>
          <w:sz w:val="20"/>
          <w:szCs w:val="24"/>
        </w:rPr>
        <w:tab/>
        <w:t xml:space="preserve">D. A. Lysenko, I. S. Ertesvag, and K. E. Rian, “Numerical Simulations of the Sandia Flame D Using the Eddy Dissipation Concept,” </w:t>
      </w:r>
      <w:r w:rsidRPr="00AE540D">
        <w:rPr>
          <w:rFonts w:ascii="Calibri" w:hAnsi="Calibri"/>
          <w:i/>
          <w:iCs/>
          <w:noProof/>
          <w:sz w:val="20"/>
          <w:szCs w:val="24"/>
        </w:rPr>
        <w:t>Flow Turbul. Combust.</w:t>
      </w:r>
      <w:r w:rsidRPr="00AE540D">
        <w:rPr>
          <w:rFonts w:ascii="Calibri" w:hAnsi="Calibri"/>
          <w:noProof/>
          <w:sz w:val="20"/>
          <w:szCs w:val="24"/>
        </w:rPr>
        <w:t>, vol. 93, pp. 665–687, 2014.</w:t>
      </w:r>
    </w:p>
    <w:p w:rsidR="00704BDF" w:rsidRPr="00704BDF" w:rsidRDefault="00D72631" w:rsidP="00AE540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  <w:fldChar w:fldCharType="end"/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53" w:rsidRDefault="00B33653" w:rsidP="004F5E36">
      <w:r>
        <w:separator/>
      </w:r>
    </w:p>
  </w:endnote>
  <w:endnote w:type="continuationSeparator" w:id="0">
    <w:p w:rsidR="00B33653" w:rsidRDefault="00B3365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53" w:rsidRDefault="00B33653" w:rsidP="004F5E36">
      <w:r>
        <w:separator/>
      </w:r>
    </w:p>
  </w:footnote>
  <w:footnote w:type="continuationSeparator" w:id="0">
    <w:p w:rsidR="00B33653" w:rsidRDefault="00B3365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5A22"/>
    <w:rsid w:val="00062A9A"/>
    <w:rsid w:val="00082E9F"/>
    <w:rsid w:val="0008591E"/>
    <w:rsid w:val="000A03B2"/>
    <w:rsid w:val="000D34BE"/>
    <w:rsid w:val="000E36F1"/>
    <w:rsid w:val="000E3A73"/>
    <w:rsid w:val="000E414A"/>
    <w:rsid w:val="00114FC5"/>
    <w:rsid w:val="0013121F"/>
    <w:rsid w:val="00134DE4"/>
    <w:rsid w:val="00150E59"/>
    <w:rsid w:val="00184AD6"/>
    <w:rsid w:val="0018785C"/>
    <w:rsid w:val="001B65C1"/>
    <w:rsid w:val="001C684B"/>
    <w:rsid w:val="001C7810"/>
    <w:rsid w:val="001D5227"/>
    <w:rsid w:val="001D53FC"/>
    <w:rsid w:val="001F2EC7"/>
    <w:rsid w:val="002065DB"/>
    <w:rsid w:val="002447EF"/>
    <w:rsid w:val="00251550"/>
    <w:rsid w:val="0025651F"/>
    <w:rsid w:val="0027221A"/>
    <w:rsid w:val="00275B61"/>
    <w:rsid w:val="002D01AE"/>
    <w:rsid w:val="002D107D"/>
    <w:rsid w:val="002D1F12"/>
    <w:rsid w:val="002D269F"/>
    <w:rsid w:val="003009B7"/>
    <w:rsid w:val="0030469C"/>
    <w:rsid w:val="00307C67"/>
    <w:rsid w:val="00353E5F"/>
    <w:rsid w:val="00360535"/>
    <w:rsid w:val="003723D4"/>
    <w:rsid w:val="00395522"/>
    <w:rsid w:val="003A7D1C"/>
    <w:rsid w:val="003C1FEC"/>
    <w:rsid w:val="0046164A"/>
    <w:rsid w:val="00462DCD"/>
    <w:rsid w:val="00474938"/>
    <w:rsid w:val="004901C9"/>
    <w:rsid w:val="004940A1"/>
    <w:rsid w:val="004D1162"/>
    <w:rsid w:val="004E4DD6"/>
    <w:rsid w:val="004F0190"/>
    <w:rsid w:val="004F5E36"/>
    <w:rsid w:val="005012D8"/>
    <w:rsid w:val="005119A5"/>
    <w:rsid w:val="0052024A"/>
    <w:rsid w:val="005278B7"/>
    <w:rsid w:val="005346C8"/>
    <w:rsid w:val="005347AA"/>
    <w:rsid w:val="00594E9F"/>
    <w:rsid w:val="005B61E6"/>
    <w:rsid w:val="005C77E1"/>
    <w:rsid w:val="005D5250"/>
    <w:rsid w:val="005D6A2F"/>
    <w:rsid w:val="005E1A82"/>
    <w:rsid w:val="005E78F7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E0E23"/>
    <w:rsid w:val="0070310E"/>
    <w:rsid w:val="00704BDF"/>
    <w:rsid w:val="0072353B"/>
    <w:rsid w:val="00736B13"/>
    <w:rsid w:val="007447F3"/>
    <w:rsid w:val="007661C8"/>
    <w:rsid w:val="00774CCA"/>
    <w:rsid w:val="00785189"/>
    <w:rsid w:val="00793413"/>
    <w:rsid w:val="007A544C"/>
    <w:rsid w:val="007B6B99"/>
    <w:rsid w:val="007D52CD"/>
    <w:rsid w:val="007D5D0C"/>
    <w:rsid w:val="007E0299"/>
    <w:rsid w:val="007E4E2E"/>
    <w:rsid w:val="00813288"/>
    <w:rsid w:val="008168FC"/>
    <w:rsid w:val="008262FF"/>
    <w:rsid w:val="008479A2"/>
    <w:rsid w:val="0087637F"/>
    <w:rsid w:val="008A1512"/>
    <w:rsid w:val="008D0BEB"/>
    <w:rsid w:val="008E566E"/>
    <w:rsid w:val="00901EB6"/>
    <w:rsid w:val="00917AFB"/>
    <w:rsid w:val="0093125A"/>
    <w:rsid w:val="009450CE"/>
    <w:rsid w:val="0095164B"/>
    <w:rsid w:val="009563CE"/>
    <w:rsid w:val="00991680"/>
    <w:rsid w:val="00996483"/>
    <w:rsid w:val="009D7F95"/>
    <w:rsid w:val="009E788A"/>
    <w:rsid w:val="009F328C"/>
    <w:rsid w:val="009F58C2"/>
    <w:rsid w:val="00A1763D"/>
    <w:rsid w:val="00A17CEC"/>
    <w:rsid w:val="00A27EF0"/>
    <w:rsid w:val="00A46B7B"/>
    <w:rsid w:val="00A74A23"/>
    <w:rsid w:val="00A7666F"/>
    <w:rsid w:val="00A76EFC"/>
    <w:rsid w:val="00A9626B"/>
    <w:rsid w:val="00A97F29"/>
    <w:rsid w:val="00AB0964"/>
    <w:rsid w:val="00AD5B2D"/>
    <w:rsid w:val="00AE377D"/>
    <w:rsid w:val="00AE540D"/>
    <w:rsid w:val="00B0356F"/>
    <w:rsid w:val="00B33653"/>
    <w:rsid w:val="00B513DA"/>
    <w:rsid w:val="00B61DBF"/>
    <w:rsid w:val="00B77DDB"/>
    <w:rsid w:val="00BC30C9"/>
    <w:rsid w:val="00BD612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C2FD3"/>
    <w:rsid w:val="00CD5FE2"/>
    <w:rsid w:val="00CD6D98"/>
    <w:rsid w:val="00D02B4C"/>
    <w:rsid w:val="00D040EA"/>
    <w:rsid w:val="00D448BC"/>
    <w:rsid w:val="00D45DF4"/>
    <w:rsid w:val="00D461CE"/>
    <w:rsid w:val="00D72631"/>
    <w:rsid w:val="00D84576"/>
    <w:rsid w:val="00DD4EA7"/>
    <w:rsid w:val="00DE0019"/>
    <w:rsid w:val="00DE264A"/>
    <w:rsid w:val="00E041E7"/>
    <w:rsid w:val="00E23CA1"/>
    <w:rsid w:val="00E409A8"/>
    <w:rsid w:val="00E53662"/>
    <w:rsid w:val="00E7209D"/>
    <w:rsid w:val="00EA50E1"/>
    <w:rsid w:val="00EB31A3"/>
    <w:rsid w:val="00EB712E"/>
    <w:rsid w:val="00EE0131"/>
    <w:rsid w:val="00F25147"/>
    <w:rsid w:val="00F30C64"/>
    <w:rsid w:val="00F609D1"/>
    <w:rsid w:val="00F61C0F"/>
    <w:rsid w:val="00F639F6"/>
    <w:rsid w:val="00F72BDC"/>
    <w:rsid w:val="00FB730C"/>
    <w:rsid w:val="00FB7647"/>
    <w:rsid w:val="00FC2695"/>
    <w:rsid w:val="00FC3E03"/>
    <w:rsid w:val="00FD1364"/>
    <w:rsid w:val="00FE6A2D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01A2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79D6-C13C-4AAE-B635-347D45B2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2314</Words>
  <Characters>13191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Alexander Ladino</cp:lastModifiedBy>
  <cp:revision>61</cp:revision>
  <cp:lastPrinted>2015-05-12T18:31:00Z</cp:lastPrinted>
  <dcterms:created xsi:type="dcterms:W3CDTF">2018-05-26T08:49:00Z</dcterms:created>
  <dcterms:modified xsi:type="dcterms:W3CDTF">2019-01-15T17:19:00Z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0273493c-471b-362d-a2cb-7cd0a174751a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