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3063D" w:rsidP="0063063D">
      <w:pPr>
        <w:snapToGrid w:val="0"/>
        <w:spacing w:after="360"/>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Solvent extraction of La(III) complex</w:t>
      </w:r>
      <w:r w:rsidRPr="0063063D">
        <w:rPr>
          <w:rFonts w:asciiTheme="minorHAnsi" w:eastAsia="MS PGothic" w:hAnsiTheme="minorHAnsi"/>
          <w:b/>
          <w:bCs/>
          <w:sz w:val="28"/>
          <w:szCs w:val="28"/>
          <w:lang w:val="en-US"/>
        </w:rPr>
        <w:t xml:space="preserve"> using [bmim][Tf2N] and a β-diketone as extractant and its stripping with supercritical carbon dioxide</w:t>
      </w:r>
      <w:r>
        <w:rPr>
          <w:rFonts w:asciiTheme="minorHAnsi" w:eastAsia="MS PGothic" w:hAnsiTheme="minorHAnsi"/>
          <w:b/>
          <w:bCs/>
          <w:sz w:val="28"/>
          <w:szCs w:val="28"/>
          <w:lang w:val="en-US"/>
        </w:rPr>
        <w:t xml:space="preserve">. </w:t>
      </w:r>
    </w:p>
    <w:p w:rsidR="00DE0019" w:rsidRPr="001D40C7" w:rsidRDefault="001D40C7" w:rsidP="001D40C7">
      <w:pPr>
        <w:snapToGrid w:val="0"/>
        <w:spacing w:after="120"/>
        <w:jc w:val="center"/>
        <w:rPr>
          <w:rFonts w:eastAsia="SimSun"/>
          <w:color w:val="000000"/>
          <w:lang w:val="es-CL" w:eastAsia="zh-CN"/>
        </w:rPr>
      </w:pPr>
      <w:r w:rsidRPr="001D40C7">
        <w:rPr>
          <w:rFonts w:asciiTheme="minorHAnsi" w:eastAsia="SimSun" w:hAnsiTheme="minorHAnsi"/>
          <w:color w:val="000000"/>
          <w:sz w:val="24"/>
          <w:szCs w:val="24"/>
          <w:lang w:val="es-CL" w:eastAsia="zh-CN"/>
        </w:rPr>
        <w:t>Angélica Quintriqueo L</w:t>
      </w:r>
      <w:r w:rsidR="00812BD7">
        <w:rPr>
          <w:rFonts w:asciiTheme="minorHAnsi" w:eastAsia="SimSun" w:hAnsiTheme="minorHAnsi"/>
          <w:color w:val="000000"/>
          <w:sz w:val="24"/>
          <w:szCs w:val="24"/>
          <w:lang w:val="es-CL" w:eastAsia="zh-CN"/>
        </w:rPr>
        <w:t>*</w:t>
      </w:r>
      <w:r w:rsidRPr="001D40C7">
        <w:rPr>
          <w:rFonts w:asciiTheme="minorHAnsi" w:eastAsia="SimSun" w:hAnsiTheme="minorHAnsi"/>
          <w:color w:val="000000"/>
          <w:sz w:val="24"/>
          <w:szCs w:val="24"/>
          <w:vertAlign w:val="superscript"/>
          <w:lang w:val="es-CL" w:eastAsia="zh-CN"/>
        </w:rPr>
        <w:t>1</w:t>
      </w:r>
      <w:r w:rsidRPr="001D40C7">
        <w:rPr>
          <w:rFonts w:asciiTheme="minorHAnsi" w:eastAsia="SimSun" w:hAnsiTheme="minorHAnsi"/>
          <w:color w:val="000000"/>
          <w:sz w:val="24"/>
          <w:szCs w:val="24"/>
          <w:lang w:val="es-CL" w:eastAsia="zh-CN"/>
        </w:rPr>
        <w:t xml:space="preserve">, </w:t>
      </w:r>
      <w:r w:rsidRPr="001D40C7">
        <w:rPr>
          <w:rFonts w:asciiTheme="minorHAnsi" w:eastAsia="SimSun" w:hAnsiTheme="minorHAnsi"/>
          <w:color w:val="000000"/>
          <w:sz w:val="24"/>
          <w:szCs w:val="24"/>
          <w:lang w:val="es-CL" w:eastAsia="zh-CN"/>
        </w:rPr>
        <w:t>J</w:t>
      </w:r>
      <w:r>
        <w:rPr>
          <w:rFonts w:asciiTheme="minorHAnsi" w:eastAsia="SimSun" w:hAnsiTheme="minorHAnsi"/>
          <w:color w:val="000000"/>
          <w:sz w:val="24"/>
          <w:szCs w:val="24"/>
          <w:lang w:val="es-CL" w:eastAsia="zh-CN"/>
        </w:rPr>
        <w:t xml:space="preserve">ulio </w:t>
      </w:r>
      <w:r w:rsidRPr="001D40C7">
        <w:rPr>
          <w:rFonts w:asciiTheme="minorHAnsi" w:eastAsia="SimSun" w:hAnsiTheme="minorHAnsi"/>
          <w:color w:val="000000"/>
          <w:sz w:val="24"/>
          <w:szCs w:val="24"/>
          <w:lang w:val="es-CL" w:eastAsia="zh-CN"/>
        </w:rPr>
        <w:t>Romero</w:t>
      </w:r>
      <w:r w:rsidR="00CB0746">
        <w:rPr>
          <w:rFonts w:asciiTheme="minorHAnsi" w:eastAsia="SimSun" w:hAnsiTheme="minorHAnsi"/>
          <w:color w:val="000000"/>
          <w:sz w:val="24"/>
          <w:szCs w:val="24"/>
          <w:vertAlign w:val="superscript"/>
          <w:lang w:val="es-CL" w:eastAsia="zh-CN"/>
        </w:rPr>
        <w:t>1</w:t>
      </w:r>
      <w:r>
        <w:rPr>
          <w:rFonts w:asciiTheme="minorHAnsi" w:eastAsia="SimSun" w:hAnsiTheme="minorHAnsi"/>
          <w:color w:val="000000"/>
          <w:sz w:val="24"/>
          <w:szCs w:val="24"/>
          <w:lang w:val="es-CL" w:eastAsia="zh-CN"/>
        </w:rPr>
        <w:t xml:space="preserve"> and Esteban Quijada-Maldonado</w:t>
      </w:r>
      <w:r w:rsidR="00CB0746">
        <w:rPr>
          <w:rFonts w:asciiTheme="minorHAnsi" w:eastAsia="SimSun" w:hAnsiTheme="minorHAnsi"/>
          <w:color w:val="000000"/>
          <w:sz w:val="24"/>
          <w:szCs w:val="24"/>
          <w:vertAlign w:val="superscript"/>
          <w:lang w:val="es-CL" w:eastAsia="zh-CN"/>
        </w:rPr>
        <w:t>1</w:t>
      </w:r>
      <w:r>
        <w:rPr>
          <w:rFonts w:asciiTheme="minorHAnsi" w:eastAsia="SimSun" w:hAnsiTheme="minorHAnsi"/>
          <w:color w:val="000000"/>
          <w:sz w:val="24"/>
          <w:szCs w:val="24"/>
          <w:lang w:val="es-CL" w:eastAsia="zh-CN"/>
        </w:rPr>
        <w:t xml:space="preserve"> </w:t>
      </w:r>
      <w:r w:rsidR="00DE0019" w:rsidRPr="001D40C7">
        <w:rPr>
          <w:rFonts w:eastAsia="SimSun"/>
          <w:color w:val="000000"/>
          <w:lang w:val="es-CL" w:eastAsia="zh-CN"/>
        </w:rPr>
        <w:t xml:space="preserve"> </w:t>
      </w:r>
    </w:p>
    <w:p w:rsidR="00704BDF" w:rsidRPr="00812BD7" w:rsidRDefault="00704BDF" w:rsidP="00812BD7">
      <w:pPr>
        <w:snapToGrid w:val="0"/>
        <w:spacing w:after="120"/>
        <w:jc w:val="center"/>
        <w:rPr>
          <w:rFonts w:asciiTheme="minorHAnsi" w:eastAsia="MS PGothic" w:hAnsiTheme="minorHAnsi"/>
          <w:i/>
          <w:iCs/>
          <w:color w:val="000000"/>
          <w:sz w:val="20"/>
          <w:lang w:val="es-CL"/>
        </w:rPr>
      </w:pPr>
      <w:r w:rsidRPr="00A15B93">
        <w:rPr>
          <w:rFonts w:eastAsia="MS PGothic"/>
          <w:i/>
          <w:iCs/>
          <w:color w:val="000000"/>
          <w:sz w:val="20"/>
          <w:lang w:val="en-US"/>
        </w:rPr>
        <w:t>1</w:t>
      </w:r>
      <w:r w:rsidR="00812BD7" w:rsidRPr="00812BD7">
        <w:rPr>
          <w:rFonts w:asciiTheme="minorHAnsi" w:eastAsia="MS PGothic" w:hAnsiTheme="minorHAnsi"/>
          <w:i/>
          <w:iCs/>
          <w:color w:val="000000"/>
          <w:sz w:val="20"/>
          <w:lang w:val="en-US"/>
        </w:rPr>
        <w:t>Laboratory of Membrane Separation Processes (</w:t>
      </w:r>
      <w:proofErr w:type="spellStart"/>
      <w:r w:rsidR="00812BD7" w:rsidRPr="00812BD7">
        <w:rPr>
          <w:rFonts w:asciiTheme="minorHAnsi" w:eastAsia="MS PGothic" w:hAnsiTheme="minorHAnsi"/>
          <w:i/>
          <w:iCs/>
          <w:color w:val="000000"/>
          <w:sz w:val="20"/>
          <w:lang w:val="en-US"/>
        </w:rPr>
        <w:t>LabProSeM</w:t>
      </w:r>
      <w:proofErr w:type="spellEnd"/>
      <w:r w:rsidR="00812BD7" w:rsidRPr="00812BD7">
        <w:rPr>
          <w:rFonts w:asciiTheme="minorHAnsi" w:eastAsia="MS PGothic" w:hAnsiTheme="minorHAnsi"/>
          <w:i/>
          <w:iCs/>
          <w:color w:val="000000"/>
          <w:sz w:val="20"/>
          <w:lang w:val="en-US"/>
        </w:rPr>
        <w:t>), Department of Chemical Engineering, University of Santiago de Chile, Av</w:t>
      </w:r>
      <w:r w:rsidR="00812BD7">
        <w:rPr>
          <w:rFonts w:asciiTheme="minorHAnsi" w:eastAsia="MS PGothic" w:hAnsiTheme="minorHAnsi"/>
          <w:i/>
          <w:iCs/>
          <w:color w:val="000000"/>
          <w:sz w:val="20"/>
          <w:lang w:val="en-US"/>
        </w:rPr>
        <w:t xml:space="preserve">. </w:t>
      </w:r>
      <w:r w:rsidR="00812BD7" w:rsidRPr="00812BD7">
        <w:rPr>
          <w:rFonts w:asciiTheme="minorHAnsi" w:eastAsia="MS PGothic" w:hAnsiTheme="minorHAnsi"/>
          <w:i/>
          <w:iCs/>
          <w:color w:val="000000"/>
          <w:sz w:val="20"/>
          <w:lang w:val="es-CL"/>
        </w:rPr>
        <w:t xml:space="preserve">Libertador Bernardo O ‘Higgins </w:t>
      </w:r>
      <w:r w:rsidR="00812BD7" w:rsidRPr="00812BD7">
        <w:rPr>
          <w:rFonts w:asciiTheme="minorHAnsi" w:eastAsia="MS PGothic" w:hAnsiTheme="minorHAnsi"/>
          <w:i/>
          <w:iCs/>
          <w:color w:val="000000"/>
          <w:sz w:val="20"/>
          <w:lang w:val="es-CL"/>
        </w:rPr>
        <w:t>3363, Estación Central, Chile</w:t>
      </w:r>
    </w:p>
    <w:p w:rsidR="00704BDF" w:rsidRPr="006B6A3F" w:rsidRDefault="00704BDF" w:rsidP="00704BDF">
      <w:pPr>
        <w:snapToGrid w:val="0"/>
        <w:jc w:val="center"/>
        <w:rPr>
          <w:rFonts w:asciiTheme="minorHAnsi" w:eastAsia="MS PGothic" w:hAnsiTheme="minorHAnsi"/>
          <w:bCs/>
          <w:i/>
          <w:iCs/>
          <w:sz w:val="20"/>
          <w:lang w:val="en-US"/>
        </w:rPr>
      </w:pPr>
      <w:r w:rsidRPr="006B6A3F">
        <w:rPr>
          <w:rFonts w:asciiTheme="minorHAnsi" w:eastAsia="MS PGothic" w:hAnsiTheme="minorHAnsi"/>
          <w:bCs/>
          <w:i/>
          <w:iCs/>
          <w:color w:val="000000"/>
          <w:sz w:val="20"/>
          <w:lang w:val="en-US"/>
        </w:rPr>
        <w:t>*Corresponding author</w:t>
      </w:r>
      <w:r w:rsidRPr="006B6A3F">
        <w:rPr>
          <w:rFonts w:asciiTheme="minorHAnsi" w:eastAsia="MS PGothic" w:hAnsiTheme="minorHAnsi"/>
          <w:bCs/>
          <w:i/>
          <w:iCs/>
          <w:sz w:val="20"/>
          <w:lang w:val="en-US" w:eastAsia="ko-KR"/>
        </w:rPr>
        <w:t>:</w:t>
      </w:r>
      <w:r w:rsidR="00812BD7" w:rsidRPr="006B6A3F">
        <w:rPr>
          <w:rFonts w:asciiTheme="minorHAnsi" w:eastAsia="MS PGothic" w:hAnsiTheme="minorHAnsi"/>
          <w:bCs/>
          <w:i/>
          <w:iCs/>
          <w:sz w:val="20"/>
          <w:lang w:val="en-US"/>
        </w:rPr>
        <w:t xml:space="preserve"> angelica.quintriqueo@usach.cl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B0746" w:rsidP="00704BDF">
      <w:pPr>
        <w:pStyle w:val="AbstractBody"/>
        <w:numPr>
          <w:ilvl w:val="0"/>
          <w:numId w:val="16"/>
        </w:numPr>
        <w:rPr>
          <w:rFonts w:asciiTheme="minorHAnsi" w:hAnsiTheme="minorHAnsi"/>
        </w:rPr>
      </w:pPr>
      <w:r>
        <w:rPr>
          <w:rFonts w:asciiTheme="minorHAnsi" w:hAnsiTheme="minorHAnsi"/>
        </w:rPr>
        <w:t xml:space="preserve">Solvent extraction La(III) complex using ionic liquid </w:t>
      </w:r>
    </w:p>
    <w:p w:rsidR="00704BDF" w:rsidRPr="006B6A3F" w:rsidRDefault="00CB0746" w:rsidP="006B6A3F">
      <w:pPr>
        <w:pStyle w:val="AbstractBody"/>
        <w:numPr>
          <w:ilvl w:val="0"/>
          <w:numId w:val="16"/>
        </w:numPr>
        <w:rPr>
          <w:rFonts w:asciiTheme="minorHAnsi" w:hAnsiTheme="minorHAnsi"/>
        </w:rPr>
      </w:pPr>
      <w:r>
        <w:rPr>
          <w:rFonts w:asciiTheme="minorHAnsi" w:hAnsiTheme="minorHAnsi"/>
        </w:rPr>
        <w:t xml:space="preserve">Stripping of La(III) complex using carbon dioxide </w:t>
      </w:r>
    </w:p>
    <w:p w:rsidR="0063063D" w:rsidRPr="0063063D" w:rsidRDefault="00704BDF" w:rsidP="0063063D">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70749" w:rsidRDefault="002C2800" w:rsidP="00E70749">
      <w:pPr>
        <w:snapToGrid w:val="0"/>
        <w:spacing w:after="120"/>
        <w:rPr>
          <w:rFonts w:asciiTheme="minorHAnsi" w:eastAsia="MS PGothic" w:hAnsiTheme="minorHAnsi"/>
          <w:color w:val="000000"/>
          <w:sz w:val="22"/>
          <w:szCs w:val="22"/>
          <w:lang w:val="en-US"/>
        </w:rPr>
      </w:pPr>
      <w:r w:rsidRPr="00830855">
        <w:rPr>
          <w:rFonts w:asciiTheme="minorHAnsi" w:eastAsia="MS PGothic" w:hAnsiTheme="minorHAnsi"/>
          <w:color w:val="000000"/>
          <w:sz w:val="22"/>
          <w:szCs w:val="22"/>
          <w:lang w:val="en-US"/>
        </w:rPr>
        <w:t>Lanthanide elements are comparatively abundant in the earth's crust than other commonly exploited elements but are not sufficiently concentrated to make them easily exploitable. This is due to the similarity in their ionic radio, which makes them interchangeable in most minerals, and are very difficult to separate. In recent decades, lanthanide tris- β-diketones, Ln (β-diketone)</w:t>
      </w:r>
      <w:r w:rsidRPr="00830855">
        <w:rPr>
          <w:rFonts w:asciiTheme="minorHAnsi" w:eastAsia="MS PGothic" w:hAnsiTheme="minorHAnsi"/>
          <w:color w:val="000000"/>
          <w:sz w:val="22"/>
          <w:szCs w:val="22"/>
          <w:vertAlign w:val="subscript"/>
          <w:lang w:val="en-US"/>
        </w:rPr>
        <w:t>3</w:t>
      </w:r>
      <w:r w:rsidRPr="00830855">
        <w:rPr>
          <w:rFonts w:asciiTheme="minorHAnsi" w:eastAsia="MS PGothic" w:hAnsiTheme="minorHAnsi"/>
          <w:color w:val="000000"/>
          <w:sz w:val="22"/>
          <w:szCs w:val="22"/>
          <w:lang w:val="en-US"/>
        </w:rPr>
        <w:t xml:space="preserve"> have attracted a lot of attention because of their spectroscopic properties</w:t>
      </w:r>
      <w:r w:rsidR="00D8787C">
        <w:rPr>
          <w:rFonts w:asciiTheme="minorHAnsi" w:eastAsia="MS PGothic" w:hAnsiTheme="minorHAnsi"/>
          <w:color w:val="000000"/>
          <w:sz w:val="22"/>
          <w:szCs w:val="22"/>
          <w:lang w:val="en-US"/>
        </w:rPr>
        <w:t xml:space="preserve"> </w:t>
      </w:r>
      <w:r w:rsidR="00D8787C">
        <w:rPr>
          <w:rFonts w:asciiTheme="minorHAnsi" w:eastAsia="MS PGothic" w:hAnsiTheme="minorHAnsi"/>
          <w:color w:val="000000"/>
          <w:sz w:val="22"/>
          <w:szCs w:val="22"/>
          <w:lang w:val="en-US"/>
        </w:rPr>
        <w:fldChar w:fldCharType="begin" w:fldLock="1"/>
      </w:r>
      <w:r w:rsidR="00D8787C">
        <w:rPr>
          <w:rFonts w:asciiTheme="minorHAnsi" w:eastAsia="MS PGothic" w:hAnsiTheme="minorHAnsi"/>
          <w:color w:val="000000"/>
          <w:sz w:val="22"/>
          <w:szCs w:val="22"/>
          <w:lang w:val="en-US"/>
        </w:rPr>
        <w:instrText>ADDIN CSL_CITATION {"citationItems":[{"id":"ITEM-1","itemData":{"DOI":"10.1016/S0168-1273(05)35003-3","ISBN":"9780444520289","ISSN":"01681273","PMID":"15003161","abstract":"This chapter discusses the different types of β-diketones that are used for the preparation of rare-earth β-diketonate complexes. The different synthetic routes will be compared and the most important physical properties of these complexes are presented in the chapter. This chapter gives an overview of the crystal structures of rare-earth β-diketonates. Because of the importance of the rare earth β- diketonates, as molecular luminescent materials, a large part of this chapter discusses the fundamental aspects of these luminescent compounds. Following the part on luminescence, other properties of the rare earth β-diketonates are presented, in relation with the corresponding application (NMR shift reagents, precursors for chemical vapor deposition, catalyst, extracting agent). Throughout this chapter, the β-diketones are denoted by their abbreviation, and a difference is made between the β-diketone and the corresponding β-diketonate ligand that is obtained by deprotonation of the β-diketone (i.e. the conjugate base of the β-diketone). For instance, hacac stands for acetylacetone and acac is the acetylacetonate ligand. An overview of the different abbreviations can be found in the list at the beginning of this chapter.","author":[{"dropping-particle":"","family":"Binnemans","given":"Koen","non-dropping-particle":"","parse-names":false,"suffix":""}],"container-title":"Handbook on the Physics and Chemistry of Rare Earths","id":"ITEM-1","issue":"05","issued":{"date-parts":[["2005"]]},"page":"107-272","title":"Rare-earth beta-diketonates","type":"article-journal","volume":"35"},"uris":["http://www.mendeley.com/documents/?uuid=4a2707fd-abb3-4a8a-a2e7-f750725fef27"]}],"mendeley":{"formattedCitation":"(Binnemans, 2005)","plainTextFormattedCitation":"(Binnemans, 2005)"},"properties":{"noteIndex":0},"schema":"https://github.com/citation-style-language/schema/raw/master/csl-citation.json"}</w:instrText>
      </w:r>
      <w:r w:rsidR="00D8787C">
        <w:rPr>
          <w:rFonts w:asciiTheme="minorHAnsi" w:eastAsia="MS PGothic" w:hAnsiTheme="minorHAnsi"/>
          <w:color w:val="000000"/>
          <w:sz w:val="22"/>
          <w:szCs w:val="22"/>
          <w:lang w:val="en-US"/>
        </w:rPr>
        <w:fldChar w:fldCharType="separate"/>
      </w:r>
      <w:r w:rsidR="00D8787C" w:rsidRPr="00D8787C">
        <w:rPr>
          <w:rFonts w:asciiTheme="minorHAnsi" w:eastAsia="MS PGothic" w:hAnsiTheme="minorHAnsi"/>
          <w:noProof/>
          <w:color w:val="000000"/>
          <w:sz w:val="22"/>
          <w:szCs w:val="22"/>
          <w:lang w:val="en-US"/>
        </w:rPr>
        <w:t>(Binnemans, 2005)</w:t>
      </w:r>
      <w:r w:rsidR="00D8787C">
        <w:rPr>
          <w:rFonts w:asciiTheme="minorHAnsi" w:eastAsia="MS PGothic" w:hAnsiTheme="minorHAnsi"/>
          <w:color w:val="000000"/>
          <w:sz w:val="22"/>
          <w:szCs w:val="22"/>
          <w:lang w:val="en-US"/>
        </w:rPr>
        <w:fldChar w:fldCharType="end"/>
      </w:r>
      <w:r w:rsidRPr="00DF620A">
        <w:rPr>
          <w:rFonts w:asciiTheme="minorHAnsi" w:eastAsia="MS PGothic" w:hAnsiTheme="minorHAnsi"/>
          <w:color w:val="000000"/>
          <w:sz w:val="22"/>
          <w:szCs w:val="22"/>
          <w:lang w:val="en-US"/>
        </w:rPr>
        <w:t>.</w:t>
      </w:r>
      <w:r w:rsidR="00DF620A" w:rsidRPr="00DF620A">
        <w:rPr>
          <w:rFonts w:asciiTheme="minorHAnsi" w:eastAsia="MS PGothic" w:hAnsiTheme="minorHAnsi"/>
          <w:color w:val="000000"/>
          <w:sz w:val="22"/>
          <w:szCs w:val="22"/>
          <w:lang w:val="en-US"/>
        </w:rPr>
        <w:t xml:space="preserve"> </w:t>
      </w:r>
      <w:r w:rsidRPr="00370017">
        <w:rPr>
          <w:rFonts w:asciiTheme="minorHAnsi" w:eastAsia="MS PGothic" w:hAnsiTheme="minorHAnsi"/>
          <w:color w:val="000000"/>
          <w:sz w:val="22"/>
          <w:szCs w:val="22"/>
          <w:lang w:val="en-US"/>
        </w:rPr>
        <w:t xml:space="preserve">Lanthanum was </w:t>
      </w:r>
      <w:r w:rsidR="00CB0746">
        <w:rPr>
          <w:rFonts w:asciiTheme="minorHAnsi" w:eastAsia="MS PGothic" w:hAnsiTheme="minorHAnsi"/>
          <w:color w:val="000000"/>
          <w:sz w:val="22"/>
          <w:szCs w:val="22"/>
          <w:lang w:val="en-US"/>
        </w:rPr>
        <w:t>chosen as an exemplifier of the rare earth (</w:t>
      </w:r>
      <w:r w:rsidRPr="00370017">
        <w:rPr>
          <w:rFonts w:asciiTheme="minorHAnsi" w:eastAsia="MS PGothic" w:hAnsiTheme="minorHAnsi"/>
          <w:color w:val="000000"/>
          <w:sz w:val="22"/>
          <w:szCs w:val="22"/>
          <w:lang w:val="en-US"/>
        </w:rPr>
        <w:t>REE</w:t>
      </w:r>
      <w:r w:rsidR="00CB0746">
        <w:rPr>
          <w:rFonts w:asciiTheme="minorHAnsi" w:eastAsia="MS PGothic" w:hAnsiTheme="minorHAnsi"/>
          <w:color w:val="000000"/>
          <w:sz w:val="22"/>
          <w:szCs w:val="22"/>
          <w:lang w:val="en-US"/>
        </w:rPr>
        <w:t>)</w:t>
      </w:r>
      <w:r w:rsidR="000C56DA">
        <w:rPr>
          <w:rFonts w:asciiTheme="minorHAnsi" w:eastAsia="MS PGothic" w:hAnsiTheme="minorHAnsi"/>
          <w:color w:val="000000"/>
          <w:sz w:val="22"/>
          <w:szCs w:val="22"/>
          <w:lang w:val="en-US"/>
        </w:rPr>
        <w:t xml:space="preserve"> </w:t>
      </w:r>
      <w:r w:rsidRPr="00370017">
        <w:rPr>
          <w:rFonts w:asciiTheme="minorHAnsi" w:eastAsia="MS PGothic" w:hAnsiTheme="minorHAnsi"/>
          <w:color w:val="000000"/>
          <w:sz w:val="22"/>
          <w:szCs w:val="22"/>
          <w:lang w:val="en-US"/>
        </w:rPr>
        <w:t>series in this study becau</w:t>
      </w:r>
      <w:r w:rsidR="000C56DA">
        <w:rPr>
          <w:rFonts w:asciiTheme="minorHAnsi" w:eastAsia="MS PGothic" w:hAnsiTheme="minorHAnsi"/>
          <w:color w:val="000000"/>
          <w:sz w:val="22"/>
          <w:szCs w:val="22"/>
          <w:lang w:val="en-US"/>
        </w:rPr>
        <w:t>se it is the most abundant tri</w:t>
      </w:r>
      <w:r w:rsidRPr="00370017">
        <w:rPr>
          <w:rFonts w:asciiTheme="minorHAnsi" w:eastAsia="MS PGothic" w:hAnsiTheme="minorHAnsi"/>
          <w:color w:val="000000"/>
          <w:sz w:val="22"/>
          <w:szCs w:val="22"/>
          <w:lang w:val="en-US"/>
        </w:rPr>
        <w:t xml:space="preserve">valent REE that is found in </w:t>
      </w:r>
      <w:r>
        <w:rPr>
          <w:rFonts w:asciiTheme="minorHAnsi" w:eastAsia="MS PGothic" w:hAnsiTheme="minorHAnsi"/>
          <w:color w:val="000000"/>
          <w:sz w:val="22"/>
          <w:szCs w:val="22"/>
          <w:lang w:val="en-US"/>
        </w:rPr>
        <w:t>major host rocks for REE miner</w:t>
      </w:r>
      <w:r w:rsidRPr="00370017">
        <w:rPr>
          <w:rFonts w:asciiTheme="minorHAnsi" w:eastAsia="MS PGothic" w:hAnsiTheme="minorHAnsi"/>
          <w:color w:val="000000"/>
          <w:sz w:val="22"/>
          <w:szCs w:val="22"/>
          <w:lang w:val="en-US"/>
        </w:rPr>
        <w:t>als, and it also shows the closest match with respect to trivalent actinides among the ot</w:t>
      </w:r>
      <w:r w:rsidR="000C56DA">
        <w:rPr>
          <w:rFonts w:asciiTheme="minorHAnsi" w:eastAsia="MS PGothic" w:hAnsiTheme="minorHAnsi"/>
          <w:color w:val="000000"/>
          <w:sz w:val="22"/>
          <w:szCs w:val="22"/>
          <w:lang w:val="en-US"/>
        </w:rPr>
        <w:t>her REEs in terms of ionic radio</w:t>
      </w:r>
      <w:r w:rsidRPr="00370017">
        <w:rPr>
          <w:rFonts w:asciiTheme="minorHAnsi" w:eastAsia="MS PGothic" w:hAnsiTheme="minorHAnsi"/>
          <w:color w:val="000000"/>
          <w:sz w:val="22"/>
          <w:szCs w:val="22"/>
          <w:lang w:val="en-US"/>
        </w:rPr>
        <w:t xml:space="preserve"> in 6-fold coordination (e</w:t>
      </w:r>
      <w:r w:rsidR="00CB0746">
        <w:rPr>
          <w:rFonts w:asciiTheme="minorHAnsi" w:eastAsia="MS PGothic" w:hAnsiTheme="minorHAnsi"/>
          <w:color w:val="000000"/>
          <w:sz w:val="22"/>
          <w:szCs w:val="22"/>
          <w:lang w:val="en-US"/>
        </w:rPr>
        <w:t xml:space="preserve">.g., </w:t>
      </w:r>
      <w:proofErr w:type="spellStart"/>
      <w:r w:rsidR="00CB0746">
        <w:rPr>
          <w:rFonts w:asciiTheme="minorHAnsi" w:eastAsia="MS PGothic" w:hAnsiTheme="minorHAnsi"/>
          <w:color w:val="000000"/>
          <w:sz w:val="22"/>
          <w:szCs w:val="22"/>
          <w:lang w:val="en-US"/>
        </w:rPr>
        <w:t>rLa</w:t>
      </w:r>
      <w:proofErr w:type="spellEnd"/>
      <w:r w:rsidR="00CB0746">
        <w:rPr>
          <w:rFonts w:asciiTheme="minorHAnsi" w:eastAsia="MS PGothic" w:hAnsiTheme="minorHAnsi"/>
          <w:color w:val="000000"/>
          <w:sz w:val="22"/>
          <w:szCs w:val="22"/>
          <w:lang w:val="en-US"/>
        </w:rPr>
        <w:t xml:space="preserve"> 1.13 Å and </w:t>
      </w:r>
      <w:proofErr w:type="spellStart"/>
      <w:r w:rsidR="00CB0746">
        <w:rPr>
          <w:rFonts w:asciiTheme="minorHAnsi" w:eastAsia="MS PGothic" w:hAnsiTheme="minorHAnsi"/>
          <w:color w:val="000000"/>
          <w:sz w:val="22"/>
          <w:szCs w:val="22"/>
          <w:lang w:val="en-US"/>
        </w:rPr>
        <w:t>rAc</w:t>
      </w:r>
      <w:proofErr w:type="spellEnd"/>
      <w:r w:rsidR="00CB0746">
        <w:rPr>
          <w:rFonts w:asciiTheme="minorHAnsi" w:eastAsia="MS PGothic" w:hAnsiTheme="minorHAnsi"/>
          <w:color w:val="000000"/>
          <w:sz w:val="22"/>
          <w:szCs w:val="22"/>
          <w:lang w:val="en-US"/>
        </w:rPr>
        <w:t xml:space="preserve"> 1.18 Å) </w:t>
      </w:r>
      <w:r w:rsidR="00CB0746">
        <w:rPr>
          <w:rFonts w:asciiTheme="minorHAnsi" w:eastAsia="MS PGothic" w:hAnsiTheme="minorHAnsi"/>
          <w:color w:val="000000"/>
          <w:sz w:val="22"/>
          <w:szCs w:val="22"/>
          <w:lang w:val="en-US"/>
        </w:rPr>
        <w:fldChar w:fldCharType="begin" w:fldLock="1"/>
      </w:r>
      <w:r w:rsidR="00D8787C">
        <w:rPr>
          <w:rFonts w:asciiTheme="minorHAnsi" w:eastAsia="MS PGothic" w:hAnsiTheme="minorHAnsi"/>
          <w:color w:val="000000"/>
          <w:sz w:val="22"/>
          <w:szCs w:val="22"/>
          <w:lang w:val="en-US"/>
        </w:rPr>
        <w:instrText>ADDIN CSL_CITATION {"citationItems":[{"id":"ITEM-1","itemData":{"DOI":"10.1039/b509608c","ISBN":"0306-0012","ISSN":"0306-0012","PMID":"16729146","abstract":"The biological properties of the lanthanides, based on their similarity to calcium, have stimulated research into their therapeutic application. Historical medical uses of the lanthanides and recent advances and successes will be described in the context of the biological chemistry of lanthanides, including a new metal-based drug, lanthanum carbonate, which has recently been approved as a phosphate binder for the treatment of hyperphosphatemia. This tutorial review will be of interest to those working on metal-based drugs, including inorganic chemists, and biological scientists.","author":[{"dropping-particle":"","family":"Fricker","given":"Simon P","non-dropping-particle":"","parse-names":false,"suffix":""}],"container-title":"Chemical Society reviews","id":"ITEM-1","issue":"6","issued":{"date-parts":[["2006"]]},"page":"524-533","title":"The therapeutic application of lanthanides","type":"article-journal","volume":"35"},"uris":["http://www.mendeley.com/documents/?uuid=2f7ccc52-caec-4000-87f9-53cf8e99c287"]}],"mendeley":{"formattedCitation":"(Fricker, 2006)","plainTextFormattedCitation":"(Fricker, 2006)","previouslyFormattedCitation":"(Fricker, 2006)"},"properties":{"noteIndex":0},"schema":"https://github.com/citation-style-language/schema/raw/master/csl-citation.json"}</w:instrText>
      </w:r>
      <w:r w:rsidR="00CB0746">
        <w:rPr>
          <w:rFonts w:asciiTheme="minorHAnsi" w:eastAsia="MS PGothic" w:hAnsiTheme="minorHAnsi"/>
          <w:color w:val="000000"/>
          <w:sz w:val="22"/>
          <w:szCs w:val="22"/>
          <w:lang w:val="en-US"/>
        </w:rPr>
        <w:fldChar w:fldCharType="separate"/>
      </w:r>
      <w:r w:rsidR="00CB0746" w:rsidRPr="00CB0746">
        <w:rPr>
          <w:rFonts w:asciiTheme="minorHAnsi" w:eastAsia="MS PGothic" w:hAnsiTheme="minorHAnsi"/>
          <w:noProof/>
          <w:color w:val="000000"/>
          <w:sz w:val="22"/>
          <w:szCs w:val="22"/>
          <w:lang w:val="en-US"/>
        </w:rPr>
        <w:t>(Fricker, 2006)</w:t>
      </w:r>
      <w:r w:rsidR="00CB0746">
        <w:rPr>
          <w:rFonts w:asciiTheme="minorHAnsi" w:eastAsia="MS PGothic" w:hAnsiTheme="minorHAnsi"/>
          <w:color w:val="000000"/>
          <w:sz w:val="22"/>
          <w:szCs w:val="22"/>
          <w:lang w:val="en-US"/>
        </w:rPr>
        <w:fldChar w:fldCharType="end"/>
      </w:r>
      <w:r w:rsidR="00DF620A">
        <w:rPr>
          <w:rFonts w:asciiTheme="minorHAnsi" w:eastAsia="MS PGothic" w:hAnsiTheme="minorHAnsi"/>
          <w:color w:val="000000"/>
          <w:sz w:val="22"/>
          <w:szCs w:val="22"/>
          <w:lang w:val="en-US"/>
        </w:rPr>
        <w:t xml:space="preserve">. </w:t>
      </w:r>
      <w:r w:rsidRPr="00370017">
        <w:rPr>
          <w:rFonts w:asciiTheme="minorHAnsi" w:eastAsia="MS PGothic" w:hAnsiTheme="minorHAnsi"/>
          <w:color w:val="000000"/>
          <w:sz w:val="22"/>
          <w:szCs w:val="22"/>
          <w:lang w:val="en-US"/>
        </w:rPr>
        <w:t>Solvent extraction (SX) is the most effective method to enrich metal ions, including rare earth. The counter current extraction process permits the separation of substances with different distribution coefficients</w:t>
      </w:r>
      <w:r w:rsidR="00DF620A">
        <w:rPr>
          <w:rFonts w:asciiTheme="minorHAnsi" w:eastAsia="MS PGothic" w:hAnsiTheme="minorHAnsi"/>
          <w:color w:val="000000"/>
          <w:sz w:val="22"/>
          <w:szCs w:val="22"/>
          <w:lang w:val="en-US"/>
        </w:rPr>
        <w:t xml:space="preserve"> </w:t>
      </w:r>
      <w:r w:rsidR="000C56DA">
        <w:rPr>
          <w:rFonts w:asciiTheme="minorHAnsi" w:eastAsia="MS PGothic" w:hAnsiTheme="minorHAnsi"/>
          <w:color w:val="000000"/>
          <w:sz w:val="22"/>
          <w:szCs w:val="22"/>
          <w:lang w:val="en-US"/>
        </w:rPr>
        <w:fldChar w:fldCharType="begin" w:fldLock="1"/>
      </w:r>
      <w:r w:rsidR="000C56DA">
        <w:rPr>
          <w:rFonts w:asciiTheme="minorHAnsi" w:eastAsia="MS PGothic" w:hAnsiTheme="minorHAnsi"/>
          <w:color w:val="000000"/>
          <w:sz w:val="22"/>
          <w:szCs w:val="22"/>
          <w:lang w:val="en-US"/>
        </w:rPr>
        <w:instrText>ADDIN CSL_CITATION {"citationItems":[{"id":"ITEM-1","itemData":{"DOI":"10.1002/chem.200500559","ISSN":"09476539","author":[{"dropping-particle":"","family":"Mekki","given":"Soufiane","non-dropping-particle":"","parse-names":false,"suffix":""},{"dropping-particle":"","family":"Wai","given":"Chien M.","non-dropping-particle":"","parse-names":false,"suffix":""},{"dropping-particle":"","family":"Billard","given":"Isabelle","non-dropping-particle":"","parse-names":false,"suffix":""},{"dropping-particle":"","family":"Moutiers","given":"Gilles","non-dropping-particle":"","parse-names":false,"suffix":""},{"dropping-particle":"","family":"Burt","given":"James","non-dropping-particle":"","parse-names":false,"suffix":""},{"dropping-particle":"","family":"Yoon","given":"Byunghoon","non-dropping-particle":"","parse-names":false,"suffix":""},{"dropping-particle":"","family":"Wang","given":"Joanna S.","non-dropping-particle":"","parse-names":false,"suffix":""},{"dropping-particle":"","family":"Gaillard","given":"Clotilde","non-dropping-particle":"","parse-names":false,"suffix":""},{"dropping-particle":"","family":"Ouadi","given":"Ali","non-dropping-particle":"","parse-names":false,"suffix":""},{"dropping-particle":"","family":"Hesemann","given":"Peter","non-dropping-particle":"","parse-names":false,"suffix":""}],"container-title":"Chemistry - A European Journal","id":"ITEM-1","issue":"6","issued":{"date-parts":[["2006"]]},"page":"1760-1766","title":"Extraction of lanthanides from aqueous solution by using room-temperature ionic liquid and supercritical carbon dioxide in conjunction","type":"article-journal","volume":"12"},"uris":["http://www.mendeley.com/documents/?uuid=0b7295d9-8afa-4e38-96bb-dfe39b0f0802"]}],"mendeley":{"formattedCitation":"(Mekki et al., 2006)","plainTextFormattedCitation":"(Mekki et al., 2006)","previouslyFormattedCitation":"(Mekki et al., 2006)"},"properties":{"noteIndex":0},"schema":"https://github.com/citation-style-language/schema/raw/master/csl-citation.json"}</w:instrText>
      </w:r>
      <w:r w:rsidR="000C56DA">
        <w:rPr>
          <w:rFonts w:asciiTheme="minorHAnsi" w:eastAsia="MS PGothic" w:hAnsiTheme="minorHAnsi"/>
          <w:color w:val="000000"/>
          <w:sz w:val="22"/>
          <w:szCs w:val="22"/>
          <w:lang w:val="en-US"/>
        </w:rPr>
        <w:fldChar w:fldCharType="separate"/>
      </w:r>
      <w:r w:rsidR="000C56DA" w:rsidRPr="000C56DA">
        <w:rPr>
          <w:rFonts w:asciiTheme="minorHAnsi" w:eastAsia="MS PGothic" w:hAnsiTheme="minorHAnsi"/>
          <w:noProof/>
          <w:color w:val="000000"/>
          <w:sz w:val="22"/>
          <w:szCs w:val="22"/>
          <w:lang w:val="en-US"/>
        </w:rPr>
        <w:t>(Mekki et al., 2006)</w:t>
      </w:r>
      <w:r w:rsidR="000C56DA">
        <w:rPr>
          <w:rFonts w:asciiTheme="minorHAnsi" w:eastAsia="MS PGothic" w:hAnsiTheme="minorHAnsi"/>
          <w:color w:val="000000"/>
          <w:sz w:val="22"/>
          <w:szCs w:val="22"/>
          <w:lang w:val="en-US"/>
        </w:rPr>
        <w:fldChar w:fldCharType="end"/>
      </w:r>
      <w:r w:rsidRPr="00370017">
        <w:rPr>
          <w:rFonts w:asciiTheme="minorHAnsi" w:eastAsia="MS PGothic" w:hAnsiTheme="minorHAnsi"/>
          <w:color w:val="000000"/>
          <w:sz w:val="22"/>
          <w:szCs w:val="22"/>
          <w:lang w:val="en-US"/>
        </w:rPr>
        <w:t xml:space="preserve">. Since the toxic and flammable characteristics of many organic solvents are detrimental to the environment, eco-friendly substitutes have been investigated. As </w:t>
      </w:r>
      <w:r w:rsidR="006B6A3F">
        <w:rPr>
          <w:rFonts w:asciiTheme="minorHAnsi" w:eastAsia="MS PGothic" w:hAnsiTheme="minorHAnsi"/>
          <w:color w:val="000000"/>
          <w:sz w:val="22"/>
          <w:szCs w:val="22"/>
          <w:lang w:val="en-US"/>
        </w:rPr>
        <w:t xml:space="preserve">an example, ionic liquids (ILs). </w:t>
      </w:r>
      <w:r w:rsidRPr="00370017">
        <w:rPr>
          <w:rFonts w:asciiTheme="minorHAnsi" w:eastAsia="MS PGothic" w:hAnsiTheme="minorHAnsi"/>
          <w:color w:val="000000"/>
          <w:sz w:val="22"/>
          <w:szCs w:val="22"/>
          <w:lang w:val="en-US"/>
        </w:rPr>
        <w:t xml:space="preserve">The ionic liquids (ILs) have been considered as alternative solvents for solvent extraction processes because of their </w:t>
      </w:r>
      <w:r w:rsidRPr="00370017">
        <w:rPr>
          <w:rFonts w:asciiTheme="minorHAnsi" w:eastAsia="MS PGothic" w:hAnsiTheme="minorHAnsi"/>
          <w:color w:val="000000"/>
          <w:sz w:val="22"/>
          <w:szCs w:val="22"/>
          <w:lang w:val="en-US"/>
        </w:rPr>
        <w:t>properties</w:t>
      </w:r>
      <w:r w:rsidRPr="00370017">
        <w:rPr>
          <w:rFonts w:asciiTheme="minorHAnsi" w:eastAsia="MS PGothic" w:hAnsiTheme="minorHAnsi"/>
          <w:color w:val="000000"/>
          <w:sz w:val="22"/>
          <w:szCs w:val="22"/>
          <w:lang w:val="en-US"/>
        </w:rPr>
        <w:t xml:space="preserve"> such as low volatility, low flammability, good chemical stability and adjus</w:t>
      </w:r>
      <w:r w:rsidR="006B6A3F">
        <w:rPr>
          <w:rFonts w:asciiTheme="minorHAnsi" w:eastAsia="MS PGothic" w:hAnsiTheme="minorHAnsi"/>
          <w:color w:val="000000"/>
          <w:sz w:val="22"/>
          <w:szCs w:val="22"/>
          <w:lang w:val="en-US"/>
        </w:rPr>
        <w:t xml:space="preserve">table miscibility and polarity </w:t>
      </w:r>
      <w:r w:rsidR="000C56DA">
        <w:rPr>
          <w:rFonts w:asciiTheme="minorHAnsi" w:eastAsia="MS PGothic" w:hAnsiTheme="minorHAnsi"/>
          <w:color w:val="000000"/>
          <w:sz w:val="22"/>
          <w:szCs w:val="22"/>
          <w:lang w:val="en-US"/>
        </w:rPr>
        <w:fldChar w:fldCharType="begin" w:fldLock="1"/>
      </w:r>
      <w:r w:rsidR="00111207">
        <w:rPr>
          <w:rFonts w:asciiTheme="minorHAnsi" w:eastAsia="MS PGothic" w:hAnsiTheme="minorHAnsi"/>
          <w:color w:val="000000"/>
          <w:sz w:val="22"/>
          <w:szCs w:val="22"/>
          <w:lang w:val="en-US"/>
        </w:rPr>
        <w:instrText>ADDIN CSL_CITATION {"citationItems":[{"id":"ITEM-1","itemData":{"DOI":"10.15261/serdj.21.137","ISSN":"13417215","author":[{"dropping-particle":"","family":"Kikuchi","given":"Yuya","non-dropping-particle":"","parse-names":false,"suffix":""},{"dropping-particle":"","family":"Matsumiya","given":"Masahiko","non-dropping-particle":"","parse-names":false,"suffix":""},{"dropping-particle":"","family":"Kawakami","given":"Satoshi","non-dropping-particle":"","parse-names":false,"suffix":""}],"container-title":"Solvent Extraction Research and Development","id":"ITEM-1","issue":"2","issued":{"date-parts":[["2014"]]},"page":"137-145","title":"Extraction of Rare Earth Ions from Nd-Fe-B magnet Wastes with TBP in Tricaprylmethylammonium Nitrate","type":"article-journal","volume":"21"},"uris":["http://www.mendeley.com/documents/?uuid=dc416ad4-83ac-4354-a1a8-43a00f515b7d"]}],"mendeley":{"formattedCitation":"(Kikuchi, Matsumiya, &amp; Kawakami, 2014)","plainTextFormattedCitation":"(Kikuchi, Matsumiya, &amp; Kawakami, 2014)","previouslyFormattedCitation":"(Kikuchi, Matsumiya, &amp; Kawakami, 2014)"},"properties":{"noteIndex":0},"schema":"https://github.com/citation-style-language/schema/raw/master/csl-citation.json"}</w:instrText>
      </w:r>
      <w:r w:rsidR="000C56DA">
        <w:rPr>
          <w:rFonts w:asciiTheme="minorHAnsi" w:eastAsia="MS PGothic" w:hAnsiTheme="minorHAnsi"/>
          <w:color w:val="000000"/>
          <w:sz w:val="22"/>
          <w:szCs w:val="22"/>
          <w:lang w:val="en-US"/>
        </w:rPr>
        <w:fldChar w:fldCharType="separate"/>
      </w:r>
      <w:r w:rsidR="000C56DA" w:rsidRPr="000C56DA">
        <w:rPr>
          <w:rFonts w:asciiTheme="minorHAnsi" w:eastAsia="MS PGothic" w:hAnsiTheme="minorHAnsi"/>
          <w:noProof/>
          <w:color w:val="000000"/>
          <w:sz w:val="22"/>
          <w:szCs w:val="22"/>
          <w:lang w:val="en-US"/>
        </w:rPr>
        <w:t>(Kikuchi, Matsumiya, &amp; Kawakami, 2014)</w:t>
      </w:r>
      <w:r w:rsidR="000C56DA">
        <w:rPr>
          <w:rFonts w:asciiTheme="minorHAnsi" w:eastAsia="MS PGothic" w:hAnsiTheme="minorHAnsi"/>
          <w:color w:val="000000"/>
          <w:sz w:val="22"/>
          <w:szCs w:val="22"/>
          <w:lang w:val="en-US"/>
        </w:rPr>
        <w:fldChar w:fldCharType="end"/>
      </w:r>
      <w:r w:rsidR="006B6A3F">
        <w:rPr>
          <w:rFonts w:asciiTheme="minorHAnsi" w:eastAsia="MS PGothic" w:hAnsiTheme="minorHAnsi"/>
          <w:color w:val="000000"/>
          <w:sz w:val="22"/>
          <w:szCs w:val="22"/>
          <w:lang w:val="en-US"/>
        </w:rPr>
        <w:t xml:space="preserve">. </w:t>
      </w:r>
      <w:r w:rsidR="0070381B">
        <w:rPr>
          <w:rFonts w:asciiTheme="minorHAnsi" w:eastAsia="MS PGothic" w:hAnsiTheme="minorHAnsi"/>
          <w:color w:val="000000"/>
          <w:sz w:val="22"/>
          <w:szCs w:val="22"/>
          <w:lang w:val="en-US"/>
        </w:rPr>
        <w:t xml:space="preserve">The </w:t>
      </w:r>
      <w:r w:rsidR="005B712F">
        <w:rPr>
          <w:rFonts w:asciiTheme="minorHAnsi" w:eastAsia="MS PGothic" w:hAnsiTheme="minorHAnsi"/>
          <w:color w:val="000000"/>
          <w:sz w:val="22"/>
          <w:szCs w:val="22"/>
          <w:lang w:val="en-US"/>
        </w:rPr>
        <w:t xml:space="preserve">synergistic enhancement of the extractability depends largely on the type ligand, in this case, </w:t>
      </w:r>
      <w:proofErr w:type="spellStart"/>
      <w:r w:rsidR="005B712F">
        <w:rPr>
          <w:rFonts w:asciiTheme="minorHAnsi" w:eastAsia="MS PGothic" w:hAnsiTheme="minorHAnsi"/>
          <w:color w:val="000000"/>
          <w:sz w:val="22"/>
          <w:szCs w:val="22"/>
          <w:lang w:val="en-US"/>
        </w:rPr>
        <w:t>trioctyphosphine</w:t>
      </w:r>
      <w:proofErr w:type="spellEnd"/>
      <w:r w:rsidR="005B712F">
        <w:rPr>
          <w:rFonts w:asciiTheme="minorHAnsi" w:eastAsia="MS PGothic" w:hAnsiTheme="minorHAnsi"/>
          <w:color w:val="000000"/>
          <w:sz w:val="22"/>
          <w:szCs w:val="22"/>
          <w:lang w:val="en-US"/>
        </w:rPr>
        <w:t xml:space="preserve"> oxide (</w:t>
      </w:r>
      <w:r w:rsidR="005B712F" w:rsidRPr="00E70749">
        <w:rPr>
          <w:rFonts w:asciiTheme="minorHAnsi" w:eastAsia="MS PGothic" w:hAnsiTheme="minorHAnsi"/>
          <w:color w:val="000000"/>
          <w:sz w:val="22"/>
          <w:szCs w:val="22"/>
          <w:lang w:val="en-US"/>
        </w:rPr>
        <w:t>TOPO</w:t>
      </w:r>
      <w:r w:rsidR="005B712F">
        <w:rPr>
          <w:rFonts w:asciiTheme="minorHAnsi" w:eastAsia="MS PGothic" w:hAnsiTheme="minorHAnsi"/>
          <w:color w:val="000000"/>
          <w:sz w:val="22"/>
          <w:szCs w:val="22"/>
          <w:lang w:val="en-US"/>
        </w:rPr>
        <w:t>)</w:t>
      </w:r>
      <w:r w:rsidR="005B712F">
        <w:rPr>
          <w:rFonts w:asciiTheme="minorHAnsi" w:eastAsia="MS PGothic" w:hAnsiTheme="minorHAnsi"/>
          <w:color w:val="000000"/>
          <w:sz w:val="22"/>
          <w:szCs w:val="22"/>
          <w:lang w:val="en-US"/>
        </w:rPr>
        <w:t xml:space="preserve"> was used. The chemical structure </w:t>
      </w:r>
      <w:r w:rsidR="00E70749" w:rsidRPr="00E70749">
        <w:rPr>
          <w:rFonts w:asciiTheme="minorHAnsi" w:eastAsia="MS PGothic" w:hAnsiTheme="minorHAnsi"/>
          <w:color w:val="000000"/>
          <w:sz w:val="22"/>
          <w:szCs w:val="22"/>
          <w:lang w:val="en-US"/>
        </w:rPr>
        <w:t xml:space="preserve">TOPO is responsible for its </w:t>
      </w:r>
      <w:r w:rsidR="005B712F" w:rsidRPr="00E70749">
        <w:rPr>
          <w:rFonts w:asciiTheme="minorHAnsi" w:eastAsia="MS PGothic" w:hAnsiTheme="minorHAnsi"/>
          <w:color w:val="000000"/>
          <w:sz w:val="22"/>
          <w:szCs w:val="22"/>
          <w:lang w:val="en-US"/>
        </w:rPr>
        <w:t>properties</w:t>
      </w:r>
      <w:r w:rsidR="00E70749" w:rsidRPr="00E70749">
        <w:rPr>
          <w:rFonts w:asciiTheme="minorHAnsi" w:eastAsia="MS PGothic" w:hAnsiTheme="minorHAnsi"/>
          <w:color w:val="000000"/>
          <w:sz w:val="22"/>
          <w:szCs w:val="22"/>
          <w:lang w:val="en-US"/>
        </w:rPr>
        <w:t>. Its stron</w:t>
      </w:r>
      <w:r w:rsidR="005B712F">
        <w:rPr>
          <w:rFonts w:asciiTheme="minorHAnsi" w:eastAsia="MS PGothic" w:hAnsiTheme="minorHAnsi"/>
          <w:color w:val="000000"/>
          <w:sz w:val="22"/>
          <w:szCs w:val="22"/>
          <w:lang w:val="en-US"/>
        </w:rPr>
        <w:t xml:space="preserve">g coordinating abilities result </w:t>
      </w:r>
      <w:r w:rsidR="00E70749" w:rsidRPr="00E70749">
        <w:rPr>
          <w:rFonts w:asciiTheme="minorHAnsi" w:eastAsia="MS PGothic" w:hAnsiTheme="minorHAnsi"/>
          <w:color w:val="000000"/>
          <w:sz w:val="22"/>
          <w:szCs w:val="22"/>
          <w:lang w:val="en-US"/>
        </w:rPr>
        <w:t>from the presence of a single o</w:t>
      </w:r>
      <w:r w:rsidR="00DF620A">
        <w:rPr>
          <w:rFonts w:asciiTheme="minorHAnsi" w:eastAsia="MS PGothic" w:hAnsiTheme="minorHAnsi"/>
          <w:color w:val="000000"/>
          <w:sz w:val="22"/>
          <w:szCs w:val="22"/>
          <w:lang w:val="en-US"/>
        </w:rPr>
        <w:t xml:space="preserve">xygen atom within the molecule </w:t>
      </w:r>
      <w:r w:rsidR="0023281E">
        <w:rPr>
          <w:rFonts w:asciiTheme="minorHAnsi" w:eastAsia="MS PGothic" w:hAnsiTheme="minorHAnsi"/>
          <w:color w:val="000000"/>
          <w:sz w:val="22"/>
          <w:szCs w:val="22"/>
          <w:lang w:val="en-US"/>
        </w:rPr>
        <w:fldChar w:fldCharType="begin" w:fldLock="1"/>
      </w:r>
      <w:r w:rsidR="0023281E">
        <w:rPr>
          <w:rFonts w:asciiTheme="minorHAnsi" w:eastAsia="MS PGothic" w:hAnsiTheme="minorHAnsi"/>
          <w:color w:val="000000"/>
          <w:sz w:val="22"/>
          <w:szCs w:val="22"/>
          <w:lang w:val="en-US"/>
        </w:rPr>
        <w:instrText>ADDIN CSL_CITATION {"citationItems":[{"id":"ITEM-1","itemData":{"DOI":"10.1016/j.cherd.2015.04.011","ISSN":"02638762","abstract":"The transport of Nd(III) from nitric acid medium across emulsion liquid membrane (ELM) using di-nonyl phenyl phosphoric acid (DNPPA) as the carrier extractant and Span 80 (sorbitol monoleate) as the surfactant in Petrofin as the diluent and sulphuric acid as the internal phase has been systematically investigated. The effect of different physical and chemical parameters such as stirring speed, neodymium concentration, external phase nitric acid concentration, extractant concentration, external to internal phase volume ratio, stripping agent concentration has been investigated on the extraction of Nd(III). The synergistic extraction of the metal ion has also been studied using mixtures of DNPPA and tri- n-octylphenyl phosphine oxide (TOPO) as the carrier extractants in the ELM. Quantitative extraction (&gt;97%) of Nd(III) was observed with 0.3. M DNPPA + 0.13. M TOPO and 1% (v/v) Span 80 liquid membrane at external to internal phase volume ratio of 10 for a feed having 500. mg/L Nd(III) at 0.5. M nitric acid concentration. The mechanism of extraction of Nd(III) has also been discussed in the light of the results obtained.","author":[{"dropping-particle":"","family":"Anitha","given":"M.","non-dropping-particle":"","parse-names":false,"suffix":""},{"dropping-particle":"","family":"Ambare","given":"D. N.","non-dropping-particle":"","parse-names":false,"suffix":""},{"dropping-particle":"","family":"Singh","given":"D. K.","non-dropping-particle":"","parse-names":false,"suffix":""},{"dropping-particle":"","family":"Singh","given":"H.","non-dropping-particle":"","parse-names":false,"suffix":""},{"dropping-particle":"","family":"Mohapatra","given":"P. K.","non-dropping-particle":"","parse-names":false,"suffix":""}],"container-title":"Chemical Engineering Research and Design","id":"ITEM-1","issued":{"date-parts":[["2015"]]},"page":"89-95","publisher":"Institution of Chemical Engineers","title":"Extraction of neodymium from nitric acid feed solutions using an emulsion liquid membrane containing TOPO and DNPPA as the carrier extractants","type":"article-journal","volume":"98"},"uris":["http://www.mendeley.com/documents/?uuid=11b4d03c-a29d-4373-b88f-624a253fe327"]}],"mendeley":{"formattedCitation":"(Anitha, Ambare, Singh, Singh, &amp; Mohapatra, 2015)","plainTextFormattedCitation":"(Anitha, Ambare, Singh, Singh, &amp; Mohapatra, 2015)","previouslyFormattedCitation":"(Anitha, Ambare, Singh, Singh, &amp; Mohapatra, 2015)"},"properties":{"noteIndex":0},"schema":"https://github.com/citation-style-language/schema/raw/master/csl-citation.json"}</w:instrText>
      </w:r>
      <w:r w:rsidR="0023281E">
        <w:rPr>
          <w:rFonts w:asciiTheme="minorHAnsi" w:eastAsia="MS PGothic" w:hAnsiTheme="minorHAnsi"/>
          <w:color w:val="000000"/>
          <w:sz w:val="22"/>
          <w:szCs w:val="22"/>
          <w:lang w:val="en-US"/>
        </w:rPr>
        <w:fldChar w:fldCharType="separate"/>
      </w:r>
      <w:r w:rsidR="0023281E" w:rsidRPr="0023281E">
        <w:rPr>
          <w:rFonts w:asciiTheme="minorHAnsi" w:eastAsia="MS PGothic" w:hAnsiTheme="minorHAnsi"/>
          <w:noProof/>
          <w:color w:val="000000"/>
          <w:sz w:val="22"/>
          <w:szCs w:val="22"/>
          <w:lang w:val="en-US"/>
        </w:rPr>
        <w:t>(Anitha, Ambare, Singh, Singh, &amp; Mohapatra, 2015)</w:t>
      </w:r>
      <w:r w:rsidR="0023281E">
        <w:rPr>
          <w:rFonts w:asciiTheme="minorHAnsi" w:eastAsia="MS PGothic" w:hAnsiTheme="minorHAnsi"/>
          <w:color w:val="000000"/>
          <w:sz w:val="22"/>
          <w:szCs w:val="22"/>
          <w:lang w:val="en-US"/>
        </w:rPr>
        <w:fldChar w:fldCharType="end"/>
      </w:r>
      <w:r w:rsidR="00E70749" w:rsidRPr="00E70749">
        <w:rPr>
          <w:rFonts w:asciiTheme="minorHAnsi" w:eastAsia="MS PGothic" w:hAnsiTheme="minorHAnsi"/>
          <w:color w:val="000000"/>
          <w:sz w:val="22"/>
          <w:szCs w:val="22"/>
          <w:lang w:val="en-US"/>
        </w:rPr>
        <w:t xml:space="preserve">. </w:t>
      </w:r>
    </w:p>
    <w:p w:rsidR="0063063D" w:rsidRDefault="002C2800" w:rsidP="0063063D">
      <w:pPr>
        <w:snapToGrid w:val="0"/>
        <w:spacing w:after="120"/>
        <w:rPr>
          <w:rFonts w:asciiTheme="minorHAnsi" w:eastAsia="MS PGothic" w:hAnsiTheme="minorHAnsi"/>
          <w:color w:val="000000"/>
          <w:sz w:val="22"/>
          <w:szCs w:val="22"/>
          <w:lang w:val="en-US"/>
        </w:rPr>
      </w:pPr>
      <w:r w:rsidRPr="00771208">
        <w:rPr>
          <w:rFonts w:asciiTheme="minorHAnsi" w:eastAsia="MS PGothic" w:hAnsiTheme="minorHAnsi"/>
          <w:color w:val="000000"/>
          <w:sz w:val="22"/>
          <w:szCs w:val="22"/>
          <w:lang w:val="en-US"/>
        </w:rPr>
        <w:t xml:space="preserve">There are some studies reported in </w:t>
      </w:r>
      <w:r>
        <w:rPr>
          <w:rFonts w:asciiTheme="minorHAnsi" w:eastAsia="MS PGothic" w:hAnsiTheme="minorHAnsi"/>
          <w:color w:val="000000"/>
          <w:sz w:val="22"/>
          <w:szCs w:val="22"/>
          <w:lang w:val="en-US"/>
        </w:rPr>
        <w:t xml:space="preserve">literature on the extraction of </w:t>
      </w:r>
      <w:r w:rsidRPr="00771208">
        <w:rPr>
          <w:rFonts w:asciiTheme="minorHAnsi" w:eastAsia="MS PGothic" w:hAnsiTheme="minorHAnsi"/>
          <w:color w:val="000000"/>
          <w:sz w:val="22"/>
          <w:szCs w:val="22"/>
          <w:lang w:val="en-US"/>
        </w:rPr>
        <w:t xml:space="preserve">metal ions using supercritical fluids </w:t>
      </w:r>
      <w:r w:rsidR="0023281E">
        <w:rPr>
          <w:rFonts w:asciiTheme="minorHAnsi" w:eastAsia="MS PGothic" w:hAnsiTheme="minorHAnsi"/>
          <w:color w:val="000000"/>
          <w:sz w:val="22"/>
          <w:szCs w:val="22"/>
          <w:lang w:val="en-US"/>
        </w:rPr>
        <w:fldChar w:fldCharType="begin" w:fldLock="1"/>
      </w:r>
      <w:r w:rsidR="0023281E">
        <w:rPr>
          <w:rFonts w:asciiTheme="minorHAnsi" w:eastAsia="MS PGothic" w:hAnsiTheme="minorHAnsi"/>
          <w:color w:val="000000"/>
          <w:sz w:val="22"/>
          <w:szCs w:val="22"/>
          <w:lang w:val="en-US"/>
        </w:rPr>
        <w:instrText>ADDIN CSL_CITATION {"citationItems":[{"id":"ITEM-1","itemData":{"author":[{"dropping-particle":"","family":"Wang","given":"Shaofen","non-dropping-particle":"","parse-names":false,"suffix":""}],"id":"ITEM-1","issued":{"date-parts":[["1997"]]},"page":"369-383","title":"Supercritical fluid extraction- metals as complexes.pdf","type":"article-journal","volume":"785"},"uris":["http://www.mendeley.com/documents/?uuid=51ceb3d6-1f30-42b3-be76-786e8a340001"]}],"mendeley":{"formattedCitation":"(Wang, 1997)","plainTextFormattedCitation":"(Wang, 1997)","previouslyFormattedCitation":"(Wang, 1997)"},"properties":{"noteIndex":0},"schema":"https://github.com/citation-style-language/schema/raw/master/csl-citation.json"}</w:instrText>
      </w:r>
      <w:r w:rsidR="0023281E">
        <w:rPr>
          <w:rFonts w:asciiTheme="minorHAnsi" w:eastAsia="MS PGothic" w:hAnsiTheme="minorHAnsi"/>
          <w:color w:val="000000"/>
          <w:sz w:val="22"/>
          <w:szCs w:val="22"/>
          <w:lang w:val="en-US"/>
        </w:rPr>
        <w:fldChar w:fldCharType="separate"/>
      </w:r>
      <w:r w:rsidR="0023281E" w:rsidRPr="0023281E">
        <w:rPr>
          <w:rFonts w:asciiTheme="minorHAnsi" w:eastAsia="MS PGothic" w:hAnsiTheme="minorHAnsi"/>
          <w:noProof/>
          <w:color w:val="000000"/>
          <w:sz w:val="22"/>
          <w:szCs w:val="22"/>
          <w:lang w:val="en-US"/>
        </w:rPr>
        <w:t>(Wang, 1997)</w:t>
      </w:r>
      <w:r w:rsidR="0023281E">
        <w:rPr>
          <w:rFonts w:asciiTheme="minorHAnsi" w:eastAsia="MS PGothic" w:hAnsiTheme="minorHAnsi"/>
          <w:color w:val="000000"/>
          <w:sz w:val="22"/>
          <w:szCs w:val="22"/>
          <w:lang w:val="en-US"/>
        </w:rPr>
        <w:fldChar w:fldCharType="end"/>
      </w:r>
      <w:r w:rsidR="00DF620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 ILs coupled to super</w:t>
      </w:r>
      <w:r w:rsidR="0023281E">
        <w:rPr>
          <w:rFonts w:asciiTheme="minorHAnsi" w:eastAsia="MS PGothic" w:hAnsiTheme="minorHAnsi"/>
          <w:color w:val="000000"/>
          <w:sz w:val="22"/>
          <w:szCs w:val="22"/>
          <w:lang w:val="en-US"/>
        </w:rPr>
        <w:t xml:space="preserve">critical fluids </w:t>
      </w:r>
      <w:r w:rsidR="0023281E">
        <w:rPr>
          <w:rFonts w:asciiTheme="minorHAnsi" w:eastAsia="MS PGothic" w:hAnsiTheme="minorHAnsi"/>
          <w:color w:val="000000"/>
          <w:sz w:val="22"/>
          <w:szCs w:val="22"/>
          <w:lang w:val="en-US"/>
        </w:rPr>
        <w:fldChar w:fldCharType="begin" w:fldLock="1"/>
      </w:r>
      <w:r w:rsidR="00051DBE">
        <w:rPr>
          <w:rFonts w:asciiTheme="minorHAnsi" w:eastAsia="MS PGothic" w:hAnsiTheme="minorHAnsi"/>
          <w:color w:val="000000"/>
          <w:sz w:val="22"/>
          <w:szCs w:val="22"/>
          <w:lang w:val="en-US"/>
        </w:rPr>
        <w:instrText>ADDIN CSL_CITATION {"citationItems":[{"id":"ITEM-1","itemData":{"DOI":"10.1002/chem.200500559","ISSN":"09476539","author":[{"dropping-particle":"","family":"Mekki","given":"Soufiane","non-dropping-particle":"","parse-names":false,"suffix":""},{"dropping-particle":"","family":"Wai","given":"Chien M.","non-dropping-particle":"","parse-names":false,"suffix":""},{"dropping-particle":"","family":"Billard","given":"Isabelle","non-dropping-particle":"","parse-names":false,"suffix":""},{"dropping-particle":"","family":"Moutiers","given":"Gilles","non-dropping-particle":"","parse-names":false,"suffix":""},{"dropping-particle":"","family":"Burt","given":"James","non-dropping-particle":"","parse-names":false,"suffix":""},{"dropping-particle":"","family":"Yoon","given":"Byunghoon","non-dropping-particle":"","parse-names":false,"suffix":""},{"dropping-particle":"","family":"Wang","given":"Joanna S.","non-dropping-particle":"","parse-names":false,"suffix":""},{"dropping-particle":"","family":"Gaillard","given":"Clotilde","non-dropping-particle":"","parse-names":false,"suffix":""},{"dropping-particle":"","family":"Ouadi","given":"Ali","non-dropping-particle":"","parse-names":false,"suffix":""},{"dropping-particle":"","family":"Hesemann","given":"Peter","non-dropping-particle":"","parse-names":false,"suffix":""}],"container-title":"Chemistry - A European Journal","id":"ITEM-1","issue":"6","issued":{"date-parts":[["2006"]]},"page":"1760-1766","title":"Extraction of lanthanides from aqueous solution by using room-temperature ionic liquid and supercritical carbon dioxide in conjunction","type":"article-journal","volume":"12"},"uris":["http://www.mendeley.com/documents/?uuid=0b7295d9-8afa-4e38-96bb-dfe39b0f0802"]}],"mendeley":{"formattedCitation":"(Mekki et al., 2006)","plainTextFormattedCitation":"(Mekki et al., 2006)","previouslyFormattedCitation":"(Mekki et al., 2006)"},"properties":{"noteIndex":0},"schema":"https://github.com/citation-style-language/schema/raw/master/csl-citation.json"}</w:instrText>
      </w:r>
      <w:r w:rsidR="0023281E">
        <w:rPr>
          <w:rFonts w:asciiTheme="minorHAnsi" w:eastAsia="MS PGothic" w:hAnsiTheme="minorHAnsi"/>
          <w:color w:val="000000"/>
          <w:sz w:val="22"/>
          <w:szCs w:val="22"/>
          <w:lang w:val="en-US"/>
        </w:rPr>
        <w:fldChar w:fldCharType="separate"/>
      </w:r>
      <w:r w:rsidR="0023281E" w:rsidRPr="0023281E">
        <w:rPr>
          <w:rFonts w:asciiTheme="minorHAnsi" w:eastAsia="MS PGothic" w:hAnsiTheme="minorHAnsi"/>
          <w:noProof/>
          <w:color w:val="000000"/>
          <w:sz w:val="22"/>
          <w:szCs w:val="22"/>
          <w:lang w:val="en-US"/>
        </w:rPr>
        <w:t>(Mekki et al., 2006)</w:t>
      </w:r>
      <w:r w:rsidR="0023281E">
        <w:rPr>
          <w:rFonts w:asciiTheme="minorHAnsi" w:eastAsia="MS PGothic" w:hAnsiTheme="minorHAnsi"/>
          <w:color w:val="000000"/>
          <w:sz w:val="22"/>
          <w:szCs w:val="22"/>
          <w:lang w:val="en-US"/>
        </w:rPr>
        <w:fldChar w:fldCharType="end"/>
      </w:r>
      <w:r w:rsidRPr="00771208">
        <w:rPr>
          <w:rFonts w:asciiTheme="minorHAnsi" w:eastAsia="MS PGothic" w:hAnsiTheme="minorHAnsi"/>
          <w:color w:val="000000"/>
          <w:sz w:val="22"/>
          <w:szCs w:val="22"/>
          <w:lang w:val="en-US"/>
        </w:rPr>
        <w:t>. I</w:t>
      </w:r>
      <w:r w:rsidR="00051DBE">
        <w:rPr>
          <w:rFonts w:asciiTheme="minorHAnsi" w:eastAsia="MS PGothic" w:hAnsiTheme="minorHAnsi"/>
          <w:color w:val="000000"/>
          <w:sz w:val="22"/>
          <w:szCs w:val="22"/>
          <w:lang w:val="en-US"/>
        </w:rPr>
        <w:t xml:space="preserve">n our previous contribution </w:t>
      </w:r>
      <w:r w:rsidR="00051DBE">
        <w:rPr>
          <w:rFonts w:asciiTheme="minorHAnsi" w:eastAsia="MS PGothic" w:hAnsiTheme="minorHAnsi"/>
          <w:color w:val="000000"/>
          <w:sz w:val="22"/>
          <w:szCs w:val="22"/>
          <w:lang w:val="en-US"/>
        </w:rPr>
        <w:fldChar w:fldCharType="begin" w:fldLock="1"/>
      </w:r>
      <w:r w:rsidR="00051DBE">
        <w:rPr>
          <w:rFonts w:asciiTheme="minorHAnsi" w:eastAsia="MS PGothic" w:hAnsiTheme="minorHAnsi"/>
          <w:color w:val="000000"/>
          <w:sz w:val="22"/>
          <w:szCs w:val="22"/>
          <w:lang w:val="en-US"/>
        </w:rPr>
        <w:instrText>ADDIN CSL_CITATION {"citationItems":[{"id":"ITEM-1","itemData":{"DOI":"10.1016/j.supflu.2017.05.003","ISSN":"08968446","abstract":"This study deals with the improvement of the recovery performance in the solvent extraction of Cu(II) using the ionic liquid [bmim][Tf2N] and the β-diketone 1,1,1-trifluoro-2,4-pentanedione (TFA) as extractant and its stripping with supercritical carbon dioxide. This work describes a modified procedure, which shows better L-L extraction percentages with a decreasing of the concentration of TFA, the contacting time and the volumetric O/A ratio respect to the previously reported tests. Thus, the extraction was implemented with a concentration of TFA in [bmim][Tf2N] equal to 60 mol m−3, a contacting time of 5 min and an O/A ratio equal to 1:7. The stripping of the metal complex from the organic phase was achieved in semi-continuous mode with scCO2. This configuration allowed obtaining a stripping percentage higher than the obtained with a previously tested procedure in batch mode with a consumption of CO2 4.3 times lower than the observed one in previous work.","author":[{"dropping-particle":"","family":"Sepúlveda","given":"Rossana","non-dropping-particle":"","parse-names":false,"suffix":""},{"dropping-particle":"","family":"Castillo","given":"Jonathan","non-dropping-particle":"","parse-names":false,"suffix":""},{"dropping-particle":"","family":"Plaza","given":"Andrea","non-dropping-particle":"","parse-names":false,"suffix":""},{"dropping-particle":"","family":"Sánchez","given":"José","non-dropping-particle":"","parse-names":false,"suffix":""},{"dropping-particle":"","family":"Torres","given":"Alejandra","non-dropping-particle":"","parse-names":false,"suffix":""},{"dropping-particle":"","family":"Romero","given":"Julio","non-dropping-particle":"","parse-names":false,"suffix":""}],"container-title":"Journal of Supercritical Fluids","id":"ITEM-1","issue":"May","issued":{"date-parts":[["2017"]]},"page":"26-31","publisher":"Elsevier","title":"Improvement of recovery performance in the solvent extraction of Cu(II) using [bmim][Tf2N] and a β-diketone as extractant and its stripping with supercritical carbon dioxide","type":"article-journal","volume":"128"},"uris":["http://www.mendeley.com/documents/?uuid=67198a4c-e346-47ff-982c-4d658bd34b20"]}],"mendeley":{"formattedCitation":"(Sepúlveda et al., 2017)","plainTextFormattedCitation":"(Sepúlveda et al., 2017)","previouslyFormattedCitation":"(Sepúlveda et al., 2017)"},"properties":{"noteIndex":0},"schema":"https://github.com/citation-style-language/schema/raw/master/csl-citation.json"}</w:instrText>
      </w:r>
      <w:r w:rsidR="00051DBE">
        <w:rPr>
          <w:rFonts w:asciiTheme="minorHAnsi" w:eastAsia="MS PGothic" w:hAnsiTheme="minorHAnsi"/>
          <w:color w:val="000000"/>
          <w:sz w:val="22"/>
          <w:szCs w:val="22"/>
          <w:lang w:val="en-US"/>
        </w:rPr>
        <w:fldChar w:fldCharType="separate"/>
      </w:r>
      <w:r w:rsidR="00051DBE" w:rsidRPr="00051DBE">
        <w:rPr>
          <w:rFonts w:asciiTheme="minorHAnsi" w:eastAsia="MS PGothic" w:hAnsiTheme="minorHAnsi"/>
          <w:noProof/>
          <w:color w:val="000000"/>
          <w:sz w:val="22"/>
          <w:szCs w:val="22"/>
          <w:lang w:val="en-US"/>
        </w:rPr>
        <w:t>(Sepúlveda et al., 2017)</w:t>
      </w:r>
      <w:r w:rsidR="00051DBE">
        <w:rPr>
          <w:rFonts w:asciiTheme="minorHAnsi" w:eastAsia="MS PGothic" w:hAnsiTheme="minorHAnsi"/>
          <w:color w:val="000000"/>
          <w:sz w:val="22"/>
          <w:szCs w:val="22"/>
          <w:lang w:val="en-US"/>
        </w:rPr>
        <w:fldChar w:fldCharType="end"/>
      </w:r>
      <w:r w:rsidRPr="00771208">
        <w:rPr>
          <w:rFonts w:asciiTheme="minorHAnsi" w:eastAsia="MS PGothic" w:hAnsiTheme="minorHAnsi"/>
          <w:color w:val="000000"/>
          <w:sz w:val="22"/>
          <w:szCs w:val="22"/>
          <w:lang w:val="en-US"/>
        </w:rPr>
        <w:t xml:space="preserve"> we have tested an extraction technique to recover Cu(II) from aqueous solutions based on the use of an organic phase formed by an imidazolium-based ionic liq</w:t>
      </w:r>
      <w:r w:rsidR="00DF620A">
        <w:rPr>
          <w:rFonts w:asciiTheme="minorHAnsi" w:eastAsia="MS PGothic" w:hAnsiTheme="minorHAnsi"/>
          <w:color w:val="000000"/>
          <w:sz w:val="22"/>
          <w:szCs w:val="22"/>
          <w:lang w:val="en-US"/>
        </w:rPr>
        <w:t xml:space="preserve">uid as solvent and a β-diketone as extractant agent. </w:t>
      </w:r>
      <w:r w:rsidRPr="00771208">
        <w:rPr>
          <w:rFonts w:asciiTheme="minorHAnsi" w:eastAsia="MS PGothic" w:hAnsiTheme="minorHAnsi"/>
          <w:color w:val="000000"/>
          <w:sz w:val="22"/>
          <w:szCs w:val="22"/>
          <w:lang w:val="en-US"/>
        </w:rPr>
        <w:t>In this framework, the aim of this w</w:t>
      </w:r>
      <w:r>
        <w:rPr>
          <w:rFonts w:asciiTheme="minorHAnsi" w:eastAsia="MS PGothic" w:hAnsiTheme="minorHAnsi"/>
          <w:color w:val="000000"/>
          <w:sz w:val="22"/>
          <w:szCs w:val="22"/>
          <w:lang w:val="en-US"/>
        </w:rPr>
        <w:t xml:space="preserve">ork involves the improvement of </w:t>
      </w:r>
      <w:r w:rsidRPr="00771208">
        <w:rPr>
          <w:rFonts w:asciiTheme="minorHAnsi" w:eastAsia="MS PGothic" w:hAnsiTheme="minorHAnsi"/>
          <w:color w:val="000000"/>
          <w:sz w:val="22"/>
          <w:szCs w:val="22"/>
          <w:lang w:val="en-US"/>
        </w:rPr>
        <w:t>th</w:t>
      </w:r>
      <w:r>
        <w:rPr>
          <w:rFonts w:asciiTheme="minorHAnsi" w:eastAsia="MS PGothic" w:hAnsiTheme="minorHAnsi"/>
          <w:color w:val="000000"/>
          <w:sz w:val="22"/>
          <w:szCs w:val="22"/>
          <w:lang w:val="en-US"/>
        </w:rPr>
        <w:t xml:space="preserve">e extraction and stripping of complex La(III) </w:t>
      </w:r>
      <w:r w:rsidRPr="00771208">
        <w:rPr>
          <w:rFonts w:asciiTheme="minorHAnsi" w:eastAsia="MS PGothic" w:hAnsiTheme="minorHAnsi"/>
          <w:color w:val="000000"/>
          <w:sz w:val="22"/>
          <w:szCs w:val="22"/>
          <w:lang w:val="en-US"/>
        </w:rPr>
        <w:t xml:space="preserve">from an aqueous solution using [bmim][Tf2N] as solvent containing a </w:t>
      </w:r>
      <w:proofErr w:type="spellStart"/>
      <w:r w:rsidRPr="00771208">
        <w:rPr>
          <w:rFonts w:asciiTheme="minorHAnsi" w:eastAsia="MS PGothic" w:hAnsiTheme="minorHAnsi"/>
          <w:color w:val="000000"/>
          <w:sz w:val="22"/>
          <w:szCs w:val="22"/>
          <w:lang w:val="en-US"/>
        </w:rPr>
        <w:t>fluorated</w:t>
      </w:r>
      <w:proofErr w:type="spellEnd"/>
      <w:r w:rsidRPr="00771208">
        <w:rPr>
          <w:rFonts w:asciiTheme="minorHAnsi" w:eastAsia="MS PGothic" w:hAnsiTheme="minorHAnsi"/>
          <w:color w:val="000000"/>
          <w:sz w:val="22"/>
          <w:szCs w:val="22"/>
          <w:lang w:val="en-US"/>
        </w:rPr>
        <w:t xml:space="preserve"> β-diketone as extractant and dense carbon dioxide as stripping phase. This study is focused on the effect of the concentration of </w:t>
      </w:r>
      <w:r w:rsidRPr="00771208">
        <w:rPr>
          <w:rFonts w:asciiTheme="minorHAnsi" w:eastAsia="MS PGothic" w:hAnsiTheme="minorHAnsi"/>
          <w:color w:val="000000"/>
          <w:sz w:val="22"/>
          <w:szCs w:val="22"/>
          <w:lang w:val="en-US"/>
        </w:rPr>
        <w:lastRenderedPageBreak/>
        <w:t>extractant, phase contact time, volumetric Organic/Aqueous (O/A) ratio and overall volume of dense CO</w:t>
      </w:r>
      <w:r w:rsidRPr="002C2800">
        <w:rPr>
          <w:rFonts w:asciiTheme="minorHAnsi" w:eastAsia="MS PGothic" w:hAnsiTheme="minorHAnsi"/>
          <w:color w:val="000000"/>
          <w:sz w:val="22"/>
          <w:szCs w:val="22"/>
          <w:vertAlign w:val="subscript"/>
          <w:lang w:val="en-US"/>
        </w:rPr>
        <w:t>2</w:t>
      </w:r>
      <w:r w:rsidRPr="00771208">
        <w:rPr>
          <w:rFonts w:asciiTheme="minorHAnsi" w:eastAsia="MS PGothic" w:hAnsiTheme="minorHAnsi"/>
          <w:color w:val="000000"/>
          <w:sz w:val="22"/>
          <w:szCs w:val="22"/>
          <w:lang w:val="en-US"/>
        </w:rPr>
        <w:t xml:space="preserve"> on the whole process efficien</w:t>
      </w:r>
      <w:r>
        <w:rPr>
          <w:rFonts w:asciiTheme="minorHAnsi" w:eastAsia="MS PGothic" w:hAnsiTheme="minorHAnsi"/>
          <w:color w:val="000000"/>
          <w:sz w:val="22"/>
          <w:szCs w:val="22"/>
          <w:lang w:val="en-US"/>
        </w:rPr>
        <w:t>cy</w:t>
      </w:r>
      <w:r>
        <w:rPr>
          <w:rFonts w:asciiTheme="minorHAnsi" w:eastAsia="MS PGothic" w:hAnsiTheme="minorHAnsi"/>
          <w:color w:val="000000"/>
          <w:sz w:val="22"/>
          <w:szCs w:val="22"/>
          <w:lang w:val="en-US"/>
        </w:rPr>
        <w:t xml:space="preserve">. </w:t>
      </w:r>
    </w:p>
    <w:p w:rsidR="002C2800" w:rsidRDefault="00704BDF" w:rsidP="002C2800">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2C2800" w:rsidRDefault="002C2800" w:rsidP="002C2800">
      <w:pPr>
        <w:snapToGrid w:val="0"/>
        <w:spacing w:after="120"/>
        <w:rPr>
          <w:rFonts w:asciiTheme="minorHAnsi" w:eastAsia="MS PGothic" w:hAnsiTheme="minorHAnsi"/>
          <w:color w:val="000000"/>
          <w:sz w:val="22"/>
          <w:szCs w:val="22"/>
          <w:lang w:val="en-US"/>
        </w:rPr>
      </w:pPr>
      <w:r w:rsidRPr="002C2800">
        <w:rPr>
          <w:rFonts w:asciiTheme="minorHAnsi" w:eastAsia="MS PGothic" w:hAnsiTheme="minorHAnsi"/>
          <w:color w:val="000000"/>
          <w:sz w:val="22"/>
          <w:szCs w:val="22"/>
          <w:lang w:val="en-US"/>
        </w:rPr>
        <w:t>The organic phase</w:t>
      </w:r>
      <w:r w:rsidR="00051929">
        <w:rPr>
          <w:rFonts w:asciiTheme="minorHAnsi" w:eastAsia="MS PGothic" w:hAnsiTheme="minorHAnsi"/>
          <w:color w:val="000000"/>
          <w:sz w:val="22"/>
          <w:szCs w:val="22"/>
          <w:lang w:val="en-US"/>
        </w:rPr>
        <w:t xml:space="preserve"> was prepared with ionic liq</w:t>
      </w:r>
      <w:r w:rsidR="0070381B">
        <w:rPr>
          <w:rFonts w:asciiTheme="minorHAnsi" w:eastAsia="MS PGothic" w:hAnsiTheme="minorHAnsi"/>
          <w:color w:val="000000"/>
          <w:sz w:val="22"/>
          <w:szCs w:val="22"/>
          <w:lang w:val="en-US"/>
        </w:rPr>
        <w:t>uid [</w:t>
      </w:r>
      <w:r>
        <w:rPr>
          <w:rFonts w:asciiTheme="minorHAnsi" w:eastAsia="MS PGothic" w:hAnsiTheme="minorHAnsi"/>
          <w:color w:val="000000"/>
          <w:sz w:val="22"/>
          <w:szCs w:val="22"/>
          <w:lang w:val="en-US"/>
        </w:rPr>
        <w:t>b</w:t>
      </w:r>
      <w:r w:rsidR="0070381B">
        <w:rPr>
          <w:rFonts w:asciiTheme="minorHAnsi" w:eastAsia="MS PGothic" w:hAnsiTheme="minorHAnsi"/>
          <w:color w:val="000000"/>
          <w:sz w:val="22"/>
          <w:szCs w:val="22"/>
          <w:lang w:val="en-US"/>
        </w:rPr>
        <w:t>mim][Tf2N]</w:t>
      </w:r>
      <w:r w:rsidR="00051929">
        <w:rPr>
          <w:rFonts w:asciiTheme="minorHAnsi" w:eastAsia="MS PGothic" w:hAnsiTheme="minorHAnsi"/>
          <w:color w:val="000000"/>
          <w:sz w:val="22"/>
          <w:szCs w:val="22"/>
          <w:lang w:val="en-US"/>
        </w:rPr>
        <w:t xml:space="preserve">, </w:t>
      </w:r>
      <w:r w:rsidRPr="002C2800">
        <w:rPr>
          <w:rFonts w:asciiTheme="minorHAnsi" w:eastAsia="MS PGothic" w:hAnsiTheme="minorHAnsi"/>
          <w:color w:val="000000"/>
          <w:sz w:val="22"/>
          <w:szCs w:val="22"/>
          <w:lang w:val="en-US"/>
        </w:rPr>
        <w:t>as</w:t>
      </w:r>
      <w:r w:rsidR="00051929">
        <w:rPr>
          <w:rFonts w:asciiTheme="minorHAnsi" w:eastAsia="MS PGothic" w:hAnsiTheme="minorHAnsi"/>
          <w:color w:val="000000"/>
          <w:sz w:val="22"/>
          <w:szCs w:val="22"/>
          <w:lang w:val="en-US"/>
        </w:rPr>
        <w:t xml:space="preserve"> the solvent and β-diketone (HFOD</w:t>
      </w:r>
      <w:r w:rsidR="00DF620A">
        <w:rPr>
          <w:rFonts w:asciiTheme="minorHAnsi" w:eastAsia="MS PGothic" w:hAnsiTheme="minorHAnsi"/>
          <w:color w:val="000000"/>
          <w:sz w:val="22"/>
          <w:szCs w:val="22"/>
          <w:lang w:val="en-US"/>
        </w:rPr>
        <w:t xml:space="preserve">) as the extractant. </w:t>
      </w:r>
      <w:r w:rsidRPr="002C2800">
        <w:rPr>
          <w:rFonts w:asciiTheme="minorHAnsi" w:eastAsia="MS PGothic" w:hAnsiTheme="minorHAnsi"/>
          <w:color w:val="000000"/>
          <w:sz w:val="22"/>
          <w:szCs w:val="22"/>
          <w:lang w:val="en-US"/>
        </w:rPr>
        <w:t>The aqueous solution was pre</w:t>
      </w:r>
      <w:r w:rsidR="00051929">
        <w:rPr>
          <w:rFonts w:asciiTheme="minorHAnsi" w:eastAsia="MS PGothic" w:hAnsiTheme="minorHAnsi"/>
          <w:color w:val="000000"/>
          <w:sz w:val="22"/>
          <w:szCs w:val="22"/>
          <w:lang w:val="en-US"/>
        </w:rPr>
        <w:t>pared by dissolving 1.0</w:t>
      </w:r>
      <w:r w:rsidR="00051DBE">
        <w:rPr>
          <w:rFonts w:asciiTheme="minorHAnsi" w:eastAsia="MS PGothic" w:hAnsiTheme="minorHAnsi"/>
          <w:color w:val="000000"/>
          <w:sz w:val="22"/>
          <w:szCs w:val="22"/>
          <w:lang w:val="en-US"/>
        </w:rPr>
        <w:t xml:space="preserve"> </w:t>
      </w:r>
      <w:r w:rsidR="00051929">
        <w:rPr>
          <w:rFonts w:asciiTheme="minorHAnsi" w:eastAsia="MS PGothic" w:hAnsiTheme="minorHAnsi"/>
          <w:color w:val="000000"/>
          <w:sz w:val="22"/>
          <w:szCs w:val="22"/>
          <w:lang w:val="en-US"/>
        </w:rPr>
        <w:t>g/L of La</w:t>
      </w:r>
      <w:r w:rsidRPr="002C2800">
        <w:rPr>
          <w:rFonts w:asciiTheme="minorHAnsi" w:eastAsia="MS PGothic" w:hAnsiTheme="minorHAnsi"/>
          <w:color w:val="000000"/>
          <w:sz w:val="22"/>
          <w:szCs w:val="22"/>
          <w:lang w:val="en-US"/>
        </w:rPr>
        <w:t xml:space="preserve"> in deionized water (18.2 </w:t>
      </w:r>
      <w:proofErr w:type="spellStart"/>
      <w:r w:rsidRPr="002C2800">
        <w:rPr>
          <w:rFonts w:asciiTheme="minorHAnsi" w:eastAsia="MS PGothic" w:hAnsiTheme="minorHAnsi"/>
          <w:color w:val="000000"/>
          <w:sz w:val="22"/>
          <w:szCs w:val="22"/>
          <w:lang w:val="en-US"/>
        </w:rPr>
        <w:t>mΩ</w:t>
      </w:r>
      <w:proofErr w:type="spellEnd"/>
      <w:r w:rsidRPr="002C2800">
        <w:rPr>
          <w:rFonts w:asciiTheme="minorHAnsi" w:eastAsia="MS PGothic" w:hAnsiTheme="minorHAnsi"/>
          <w:color w:val="000000"/>
          <w:sz w:val="22"/>
          <w:szCs w:val="22"/>
          <w:lang w:val="en-US"/>
        </w:rPr>
        <w:t xml:space="preserve">). The desired concentration of the salt was reached </w:t>
      </w:r>
      <w:r w:rsidR="00051929">
        <w:rPr>
          <w:rFonts w:asciiTheme="minorHAnsi" w:eastAsia="MS PGothic" w:hAnsiTheme="minorHAnsi"/>
          <w:color w:val="000000"/>
          <w:sz w:val="22"/>
          <w:szCs w:val="22"/>
          <w:lang w:val="en-US"/>
        </w:rPr>
        <w:t xml:space="preserve">by using an analytical balance. </w:t>
      </w:r>
      <w:r w:rsidRPr="002C2800">
        <w:rPr>
          <w:rFonts w:asciiTheme="minorHAnsi" w:eastAsia="MS PGothic" w:hAnsiTheme="minorHAnsi"/>
          <w:color w:val="000000"/>
          <w:sz w:val="22"/>
          <w:szCs w:val="22"/>
          <w:lang w:val="en-US"/>
        </w:rPr>
        <w:t>The pH of these solutions was measured before and after ext</w:t>
      </w:r>
      <w:r w:rsidR="006B6A3F">
        <w:rPr>
          <w:rFonts w:asciiTheme="minorHAnsi" w:eastAsia="MS PGothic" w:hAnsiTheme="minorHAnsi"/>
          <w:color w:val="000000"/>
          <w:sz w:val="22"/>
          <w:szCs w:val="22"/>
          <w:lang w:val="en-US"/>
        </w:rPr>
        <w:t xml:space="preserve">raction test using a pH meter. </w:t>
      </w:r>
      <w:r w:rsidR="00051929">
        <w:rPr>
          <w:rFonts w:asciiTheme="minorHAnsi" w:eastAsia="MS PGothic" w:hAnsiTheme="minorHAnsi"/>
          <w:color w:val="000000"/>
          <w:sz w:val="22"/>
          <w:szCs w:val="22"/>
          <w:lang w:val="en-US"/>
        </w:rPr>
        <w:t>The removal of La(Beta-diketona</w:t>
      </w:r>
      <w:r w:rsidRPr="002C2800">
        <w:rPr>
          <w:rFonts w:asciiTheme="minorHAnsi" w:eastAsia="MS PGothic" w:hAnsiTheme="minorHAnsi"/>
          <w:color w:val="000000"/>
          <w:sz w:val="22"/>
          <w:szCs w:val="22"/>
          <w:lang w:val="en-US"/>
        </w:rPr>
        <w:t>)</w:t>
      </w:r>
      <w:r w:rsidRPr="00051929">
        <w:rPr>
          <w:rFonts w:asciiTheme="minorHAnsi" w:eastAsia="MS PGothic" w:hAnsiTheme="minorHAnsi"/>
          <w:color w:val="000000"/>
          <w:sz w:val="22"/>
          <w:szCs w:val="22"/>
          <w:vertAlign w:val="subscript"/>
          <w:lang w:val="en-US"/>
        </w:rPr>
        <w:t>3</w:t>
      </w:r>
      <w:r w:rsidRPr="002C2800">
        <w:rPr>
          <w:rFonts w:asciiTheme="minorHAnsi" w:eastAsia="MS PGothic" w:hAnsiTheme="minorHAnsi"/>
          <w:color w:val="000000"/>
          <w:sz w:val="22"/>
          <w:szCs w:val="22"/>
          <w:lang w:val="en-US"/>
        </w:rPr>
        <w:t xml:space="preserve"> complex from the aqueous solutions was carried out by means of the same procedure reported in our previous work</w:t>
      </w:r>
      <w:r w:rsidR="00051DBE">
        <w:rPr>
          <w:rFonts w:asciiTheme="minorHAnsi" w:eastAsia="MS PGothic" w:hAnsiTheme="minorHAnsi"/>
          <w:color w:val="000000"/>
          <w:sz w:val="22"/>
          <w:szCs w:val="22"/>
          <w:lang w:val="en-US"/>
        </w:rPr>
        <w:fldChar w:fldCharType="begin" w:fldLock="1"/>
      </w:r>
      <w:r w:rsidR="00051DBE">
        <w:rPr>
          <w:rFonts w:asciiTheme="minorHAnsi" w:eastAsia="MS PGothic" w:hAnsiTheme="minorHAnsi"/>
          <w:color w:val="000000"/>
          <w:sz w:val="22"/>
          <w:szCs w:val="22"/>
          <w:lang w:val="en-US"/>
        </w:rPr>
        <w:instrText>ADDIN CSL_CITATION {"citationItems":[{"id":"ITEM-1","itemData":{"DOI":"10.1016/j.hydromet.2013.11.001","ISSN":"0304-386X","author":[{"dropping-particle":"","family":"Castillo","given":"Jonathan","non-dropping-particle":"","parse-names":false,"suffix":""},{"dropping-particle":"","family":"Teresa","given":"María","non-dropping-particle":"","parse-names":false,"suffix":""},{"dropping-particle":"","family":"Fortuny","given":"Agustín","non-dropping-particle":"","parse-names":false,"suffix":""},{"dropping-particle":"","family":"Navarro","given":"Patricio","non-dropping-particle":"","parse-names":false,"suffix":""},{"dropping-particle":"","family":"Sepúlveda","given":"Rossana","non-dropping-particle":"","parse-names":false,"suffix":""},{"dropping-particle":"","family":"María","given":"Ana","non-dropping-particle":"","parse-names":false,"suffix":""}],"container-title":"Hydrometallurgy","id":"ITEM-1","issued":{"date-parts":[["2014"]]},"page":"89-96","publisher":"Elsevier B.V.","title":"Hydrometallurgy Cu ( II ) extraction using quaternary ammonium and quaternary phosphonium based ionic liquid","type":"article-journal","volume":"141"},"uris":["http://www.mendeley.com/documents/?uuid=bb3eb7a7-b92a-4e82-8f5e-d4ef9074eafc"]},{"id":"ITEM-2","itemData":{"DOI":"10.1016/j.supflu.2017.05.003","ISSN":"08968446","abstract":"This study deals with the improvement of the recovery performance in the solvent extraction of Cu(II) using the ionic liquid [bmim][Tf2N] and the β-diketone 1,1,1-trifluoro-2,4-pentanedione (TFA) as extractant and its stripping with supercritical carbon dioxide. This work describes a modified procedure, which shows better L-L extraction percentages with a decreasing of the concentration of TFA, the contacting time and the volumetric O/A ratio respect to the previously reported tests. Thus, the extraction was implemented with a concentration of TFA in [bmim][Tf2N] equal to 60 mol m−3, a contacting time of 5 min and an O/A ratio equal to 1:7. The stripping of the metal complex from the organic phase was achieved in semi-continuous mode with scCO2. This configuration allowed obtaining a stripping percentage higher than the obtained with a previously tested procedure in batch mode with a consumption of CO2 4.3 times lower than the observed one in previous work.","author":[{"dropping-particle":"","family":"Sepúlveda","given":"Rossana","non-dropping-particle":"","parse-names":false,"suffix":""},{"dropping-particle":"","family":"Castillo","given":"Jonathan","non-dropping-particle":"","parse-names":false,"suffix":""},{"dropping-particle":"","family":"Plaza","given":"Andrea","non-dropping-particle":"","parse-names":false,"suffix":""},{"dropping-particle":"","family":"Sánchez","given":"José","non-dropping-particle":"","parse-names":false,"suffix":""},{"dropping-particle":"","family":"Torres","given":"Alejandra","non-dropping-particle":"","parse-names":false,"suffix":""},{"dropping-particle":"","family":"Romero","given":"Julio","non-dropping-particle":"","parse-names":false,"suffix":""}],"container-title":"Journal of Supercritical Fluids","id":"ITEM-2","issue":"May","issued":{"date-parts":[["2017"]]},"page":"26-31","publisher":"Elsevier","title":"Improvement of recovery performance in the solvent extraction of Cu(II) using [bmim][Tf2N] and a β-diketone as extractant and its stripping with supercritical carbon dioxide","type":"article-journal","volume":"128"},"uris":["http://www.mendeley.com/documents/?uuid=67198a4c-e346-47ff-982c-4d658bd34b20"]}],"mendeley":{"formattedCitation":"(Castillo et al., 2014; Sepúlveda et al., 2017)","plainTextFormattedCitation":"(Castillo et al., 2014; Sepúlveda et al., 2017)","previouslyFormattedCitation":"(Castillo et al., 2014; Sepúlveda et al., 2017)"},"properties":{"noteIndex":0},"schema":"https://github.com/citation-style-language/schema/raw/master/csl-citation.json"}</w:instrText>
      </w:r>
      <w:r w:rsidR="00051DBE">
        <w:rPr>
          <w:rFonts w:asciiTheme="minorHAnsi" w:eastAsia="MS PGothic" w:hAnsiTheme="minorHAnsi"/>
          <w:color w:val="000000"/>
          <w:sz w:val="22"/>
          <w:szCs w:val="22"/>
          <w:lang w:val="en-US"/>
        </w:rPr>
        <w:fldChar w:fldCharType="separate"/>
      </w:r>
      <w:r w:rsidR="00051DBE" w:rsidRPr="006B6A3F">
        <w:rPr>
          <w:rFonts w:asciiTheme="minorHAnsi" w:eastAsia="MS PGothic" w:hAnsiTheme="minorHAnsi"/>
          <w:noProof/>
          <w:color w:val="000000"/>
          <w:sz w:val="22"/>
          <w:szCs w:val="22"/>
          <w:lang w:val="en-US"/>
        </w:rPr>
        <w:t>(Castillo et al., 2014; Sepúlveda et al., 2017)</w:t>
      </w:r>
      <w:r w:rsidR="00051DBE">
        <w:rPr>
          <w:rFonts w:asciiTheme="minorHAnsi" w:eastAsia="MS PGothic" w:hAnsiTheme="minorHAnsi"/>
          <w:color w:val="000000"/>
          <w:sz w:val="22"/>
          <w:szCs w:val="22"/>
          <w:lang w:val="en-US"/>
        </w:rPr>
        <w:fldChar w:fldCharType="end"/>
      </w:r>
      <w:r w:rsidRPr="006B6A3F">
        <w:rPr>
          <w:rFonts w:asciiTheme="minorHAnsi" w:eastAsia="MS PGothic" w:hAnsiTheme="minorHAnsi"/>
          <w:color w:val="000000"/>
          <w:sz w:val="22"/>
          <w:szCs w:val="22"/>
          <w:lang w:val="en-US"/>
        </w:rPr>
        <w:t xml:space="preserve">. </w:t>
      </w:r>
      <w:r w:rsidRPr="002C2800">
        <w:rPr>
          <w:rFonts w:asciiTheme="minorHAnsi" w:eastAsia="MS PGothic" w:hAnsiTheme="minorHAnsi"/>
          <w:color w:val="000000"/>
          <w:sz w:val="22"/>
          <w:szCs w:val="22"/>
          <w:lang w:val="en-US"/>
        </w:rPr>
        <w:t>The solvent extraction experiments were conducted by contacting 3 mL of aqueous solution with 3 mL of organic phase, where the phases were mixed in a horizontal mechanical shaker</w:t>
      </w:r>
      <w:r w:rsidR="000C56DA">
        <w:rPr>
          <w:rFonts w:asciiTheme="minorHAnsi" w:eastAsia="MS PGothic" w:hAnsiTheme="minorHAnsi"/>
          <w:color w:val="000000"/>
          <w:sz w:val="22"/>
          <w:szCs w:val="22"/>
          <w:lang w:val="en-US"/>
        </w:rPr>
        <w:t xml:space="preserve"> (</w:t>
      </w:r>
      <w:proofErr w:type="spellStart"/>
      <w:r w:rsidR="000C56DA">
        <w:rPr>
          <w:rFonts w:asciiTheme="minorHAnsi" w:eastAsia="MS PGothic" w:hAnsiTheme="minorHAnsi"/>
          <w:color w:val="000000"/>
          <w:sz w:val="22"/>
          <w:szCs w:val="22"/>
          <w:lang w:val="en-US"/>
        </w:rPr>
        <w:t>Jin</w:t>
      </w:r>
      <w:proofErr w:type="spellEnd"/>
      <w:r w:rsidR="000C56DA">
        <w:rPr>
          <w:rFonts w:asciiTheme="minorHAnsi" w:eastAsia="MS PGothic" w:hAnsiTheme="minorHAnsi"/>
          <w:color w:val="000000"/>
          <w:sz w:val="22"/>
          <w:szCs w:val="22"/>
          <w:lang w:val="en-US"/>
        </w:rPr>
        <w:t xml:space="preserve"> Yi ® model Hj-4B) at </w:t>
      </w:r>
      <w:r w:rsidRPr="002C2800">
        <w:rPr>
          <w:rFonts w:asciiTheme="minorHAnsi" w:eastAsia="MS PGothic" w:hAnsiTheme="minorHAnsi"/>
          <w:color w:val="000000"/>
          <w:sz w:val="22"/>
          <w:szCs w:val="22"/>
          <w:lang w:val="en-US"/>
        </w:rPr>
        <w:t>140 rpm for 40 minutes. Then, the phase separation was achieved by centrifugation (</w:t>
      </w:r>
      <w:proofErr w:type="spellStart"/>
      <w:r w:rsidRPr="002C2800">
        <w:rPr>
          <w:rFonts w:asciiTheme="minorHAnsi" w:eastAsia="MS PGothic" w:hAnsiTheme="minorHAnsi"/>
          <w:color w:val="000000"/>
          <w:sz w:val="22"/>
          <w:szCs w:val="22"/>
          <w:lang w:val="en-US"/>
        </w:rPr>
        <w:t>Gemi</w:t>
      </w:r>
      <w:proofErr w:type="spellEnd"/>
      <w:r w:rsidRPr="002C2800">
        <w:rPr>
          <w:rFonts w:asciiTheme="minorHAnsi" w:eastAsia="MS PGothic" w:hAnsiTheme="minorHAnsi"/>
          <w:color w:val="000000"/>
          <w:sz w:val="22"/>
          <w:szCs w:val="22"/>
          <w:lang w:val="en-US"/>
        </w:rPr>
        <w:t xml:space="preserve"> Industrial Corp® model PLC-01) at 1000 rpm for 40 minutes. After phase separation, the final values of pH in the aqueous phase were measured. </w:t>
      </w:r>
      <w:r w:rsidR="00051929" w:rsidRPr="002C2800">
        <w:rPr>
          <w:rFonts w:asciiTheme="minorHAnsi" w:eastAsia="MS PGothic" w:hAnsiTheme="minorHAnsi"/>
          <w:color w:val="000000"/>
          <w:sz w:val="22"/>
          <w:szCs w:val="22"/>
          <w:lang w:val="en-US"/>
        </w:rPr>
        <w:t>All</w:t>
      </w:r>
      <w:r w:rsidRPr="002C2800">
        <w:rPr>
          <w:rFonts w:asciiTheme="minorHAnsi" w:eastAsia="MS PGothic" w:hAnsiTheme="minorHAnsi"/>
          <w:color w:val="000000"/>
          <w:sz w:val="22"/>
          <w:szCs w:val="22"/>
          <w:lang w:val="en-US"/>
        </w:rPr>
        <w:t xml:space="preserve"> the experiments were conducted at room temperature (25°C). Once these phases were completely separa</w:t>
      </w:r>
      <w:r w:rsidR="00051929">
        <w:rPr>
          <w:rFonts w:asciiTheme="minorHAnsi" w:eastAsia="MS PGothic" w:hAnsiTheme="minorHAnsi"/>
          <w:color w:val="000000"/>
          <w:sz w:val="22"/>
          <w:szCs w:val="22"/>
          <w:lang w:val="en-US"/>
        </w:rPr>
        <w:t>ted, the concentration of the            La</w:t>
      </w:r>
      <w:r w:rsidRPr="002C2800">
        <w:rPr>
          <w:rFonts w:asciiTheme="minorHAnsi" w:eastAsia="MS PGothic" w:hAnsiTheme="minorHAnsi"/>
          <w:color w:val="000000"/>
          <w:sz w:val="22"/>
          <w:szCs w:val="22"/>
          <w:lang w:val="en-US"/>
        </w:rPr>
        <w:t xml:space="preserve">(III) in the aqueous phase was quantified by means of Atomic Absorption Spectrophotometry (AAS) (GBS® Scientific Equipment model </w:t>
      </w:r>
      <w:proofErr w:type="spellStart"/>
      <w:r w:rsidRPr="002C2800">
        <w:rPr>
          <w:rFonts w:asciiTheme="minorHAnsi" w:eastAsia="MS PGothic" w:hAnsiTheme="minorHAnsi"/>
          <w:color w:val="000000"/>
          <w:sz w:val="22"/>
          <w:szCs w:val="22"/>
          <w:lang w:val="en-US"/>
        </w:rPr>
        <w:t>SensAA</w:t>
      </w:r>
      <w:proofErr w:type="spellEnd"/>
      <w:r w:rsidRPr="002C2800">
        <w:rPr>
          <w:rFonts w:asciiTheme="minorHAnsi" w:eastAsia="MS PGothic" w:hAnsiTheme="minorHAnsi"/>
          <w:color w:val="000000"/>
          <w:sz w:val="22"/>
          <w:szCs w:val="22"/>
          <w:lang w:val="en-US"/>
        </w:rPr>
        <w:t xml:space="preserve"> dual beam, equipped with a 4mA lamp (single element) </w:t>
      </w:r>
      <w:proofErr w:type="spellStart"/>
      <w:r w:rsidRPr="002C2800">
        <w:rPr>
          <w:rFonts w:asciiTheme="minorHAnsi" w:eastAsia="MS PGothic" w:hAnsiTheme="minorHAnsi"/>
          <w:color w:val="000000"/>
          <w:sz w:val="22"/>
          <w:szCs w:val="22"/>
          <w:lang w:val="en-US"/>
        </w:rPr>
        <w:t>Photron</w:t>
      </w:r>
      <w:proofErr w:type="spellEnd"/>
      <w:r w:rsidRPr="002C2800">
        <w:rPr>
          <w:rFonts w:asciiTheme="minorHAnsi" w:eastAsia="MS PGothic" w:hAnsiTheme="minorHAnsi"/>
          <w:color w:val="000000"/>
          <w:sz w:val="22"/>
          <w:szCs w:val="22"/>
          <w:lang w:val="en-US"/>
        </w:rPr>
        <w:t xml:space="preserve"> International ®). All the experiments were realized with duplicate samples.</w:t>
      </w:r>
    </w:p>
    <w:p w:rsidR="00E70749" w:rsidRPr="00051DBE" w:rsidRDefault="00051929" w:rsidP="00051929">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removal of La(III) complex </w:t>
      </w:r>
      <w:r w:rsidRPr="00051929">
        <w:rPr>
          <w:rFonts w:asciiTheme="minorHAnsi" w:eastAsia="MS PGothic" w:hAnsiTheme="minorHAnsi"/>
          <w:color w:val="000000"/>
          <w:sz w:val="22"/>
          <w:szCs w:val="22"/>
          <w:lang w:val="en-US"/>
        </w:rPr>
        <w:t>from the aqu</w:t>
      </w:r>
      <w:r>
        <w:rPr>
          <w:rFonts w:asciiTheme="minorHAnsi" w:eastAsia="MS PGothic" w:hAnsiTheme="minorHAnsi"/>
          <w:color w:val="000000"/>
          <w:sz w:val="22"/>
          <w:szCs w:val="22"/>
          <w:lang w:val="en-US"/>
        </w:rPr>
        <w:t xml:space="preserve">eous solutions has been carried </w:t>
      </w:r>
      <w:r w:rsidRPr="00051929">
        <w:rPr>
          <w:rFonts w:asciiTheme="minorHAnsi" w:eastAsia="MS PGothic" w:hAnsiTheme="minorHAnsi"/>
          <w:color w:val="000000"/>
          <w:sz w:val="22"/>
          <w:szCs w:val="22"/>
          <w:lang w:val="en-US"/>
        </w:rPr>
        <w:t>out by means of the same procedure reported in our prev</w:t>
      </w:r>
      <w:r>
        <w:rPr>
          <w:rFonts w:asciiTheme="minorHAnsi" w:eastAsia="MS PGothic" w:hAnsiTheme="minorHAnsi"/>
          <w:color w:val="000000"/>
          <w:sz w:val="22"/>
          <w:szCs w:val="22"/>
          <w:lang w:val="en-US"/>
        </w:rPr>
        <w:t>ious work</w:t>
      </w:r>
      <w:r w:rsidR="00051DBE">
        <w:rPr>
          <w:rFonts w:asciiTheme="minorHAnsi" w:eastAsia="MS PGothic" w:hAnsiTheme="minorHAnsi"/>
          <w:color w:val="000000"/>
          <w:sz w:val="22"/>
          <w:szCs w:val="22"/>
          <w:lang w:val="en-US"/>
        </w:rPr>
        <w:fldChar w:fldCharType="begin" w:fldLock="1"/>
      </w:r>
      <w:r w:rsidR="00051DBE">
        <w:rPr>
          <w:rFonts w:asciiTheme="minorHAnsi" w:eastAsia="MS PGothic" w:hAnsiTheme="minorHAnsi"/>
          <w:color w:val="000000"/>
          <w:sz w:val="22"/>
          <w:szCs w:val="22"/>
          <w:lang w:val="en-US"/>
        </w:rPr>
        <w:instrText>ADDIN CSL_CITATION {"citationItems":[{"id":"ITEM-1","itemData":{"DOI":"10.1016/j.hydromet.2013.11.001","ISSN":"0304-386X","author":[{"dropping-particle":"","family":"Castillo","given":"Jonathan","non-dropping-particle":"","parse-names":false,"suffix":""},{"dropping-particle":"","family":"Teresa","given":"María","non-dropping-particle":"","parse-names":false,"suffix":""},{"dropping-particle":"","family":"Fortuny","given":"Agustín","non-dropping-particle":"","parse-names":false,"suffix":""},{"dropping-particle":"","family":"Navarro","given":"Patricio","non-dropping-particle":"","parse-names":false,"suffix":""},{"dropping-particle":"","family":"Sepúlveda","given":"Rossana","non-dropping-particle":"","parse-names":false,"suffix":""},{"dropping-particle":"","family":"María","given":"Ana","non-dropping-particle":"","parse-names":false,"suffix":""}],"container-title":"Hydrometallurgy","id":"ITEM-1","issued":{"date-parts":[["2014"]]},"page":"89-96","publisher":"Elsevier B.V.","title":"Hydrometallurgy Cu ( II ) extraction using quaternary ammonium and quaternary phosphonium based ionic liquid","type":"article-journal","volume":"141"},"uris":["http://www.mendeley.com/documents/?uuid=bb3eb7a7-b92a-4e82-8f5e-d4ef9074eafc"]}],"mendeley":{"formattedCitation":"(Castillo et al., 2014)","plainTextFormattedCitation":"(Castillo et al., 2014)","previouslyFormattedCitation":"(Castillo et al., 2014)"},"properties":{"noteIndex":0},"schema":"https://github.com/citation-style-language/schema/raw/master/csl-citation.json"}</w:instrText>
      </w:r>
      <w:r w:rsidR="00051DBE">
        <w:rPr>
          <w:rFonts w:asciiTheme="minorHAnsi" w:eastAsia="MS PGothic" w:hAnsiTheme="minorHAnsi"/>
          <w:color w:val="000000"/>
          <w:sz w:val="22"/>
          <w:szCs w:val="22"/>
          <w:lang w:val="en-US"/>
        </w:rPr>
        <w:fldChar w:fldCharType="separate"/>
      </w:r>
      <w:r w:rsidR="00051DBE" w:rsidRPr="00051DBE">
        <w:rPr>
          <w:rFonts w:asciiTheme="minorHAnsi" w:eastAsia="MS PGothic" w:hAnsiTheme="minorHAnsi"/>
          <w:noProof/>
          <w:color w:val="000000"/>
          <w:sz w:val="22"/>
          <w:szCs w:val="22"/>
          <w:lang w:val="en-US"/>
        </w:rPr>
        <w:t>(Castillo et al., 2014)</w:t>
      </w:r>
      <w:r w:rsidR="00051DBE">
        <w:rPr>
          <w:rFonts w:asciiTheme="minorHAnsi" w:eastAsia="MS PGothic" w:hAnsiTheme="minorHAnsi"/>
          <w:color w:val="000000"/>
          <w:sz w:val="22"/>
          <w:szCs w:val="22"/>
          <w:lang w:val="en-US"/>
        </w:rPr>
        <w:fldChar w:fldCharType="end"/>
      </w:r>
      <w:r w:rsidR="00051DBE">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Thus, solvent</w:t>
      </w:r>
      <w:r w:rsidRPr="00051929">
        <w:rPr>
          <w:rFonts w:asciiTheme="minorHAnsi" w:eastAsia="MS PGothic" w:hAnsiTheme="minorHAnsi"/>
          <w:color w:val="000000"/>
          <w:sz w:val="22"/>
          <w:szCs w:val="22"/>
          <w:lang w:val="en-US"/>
        </w:rPr>
        <w:t xml:space="preserve"> extraction test</w:t>
      </w:r>
      <w:r w:rsidR="00051DBE">
        <w:rPr>
          <w:rFonts w:asciiTheme="minorHAnsi" w:eastAsia="MS PGothic" w:hAnsiTheme="minorHAnsi"/>
          <w:color w:val="000000"/>
          <w:sz w:val="22"/>
          <w:szCs w:val="22"/>
          <w:lang w:val="en-US"/>
        </w:rPr>
        <w:t xml:space="preserve">s were achieved by contacting 2 mL of aqueous solution with 2 </w:t>
      </w:r>
      <w:r w:rsidRPr="00051929">
        <w:rPr>
          <w:rFonts w:asciiTheme="minorHAnsi" w:eastAsia="MS PGothic" w:hAnsiTheme="minorHAnsi"/>
          <w:color w:val="000000"/>
          <w:sz w:val="22"/>
          <w:szCs w:val="22"/>
          <w:lang w:val="en-US"/>
        </w:rPr>
        <w:t>mL of organic phas</w:t>
      </w:r>
      <w:r w:rsidR="00051DBE">
        <w:rPr>
          <w:rFonts w:asciiTheme="minorHAnsi" w:eastAsia="MS PGothic" w:hAnsiTheme="minorHAnsi"/>
          <w:color w:val="000000"/>
          <w:sz w:val="22"/>
          <w:szCs w:val="22"/>
          <w:lang w:val="en-US"/>
        </w:rPr>
        <w:t xml:space="preserve">e formed by [bmim][Tf2N], </w:t>
      </w:r>
      <w:r>
        <w:rPr>
          <w:rFonts w:asciiTheme="minorHAnsi" w:eastAsia="MS PGothic" w:hAnsiTheme="minorHAnsi"/>
          <w:color w:val="000000"/>
          <w:sz w:val="22"/>
          <w:szCs w:val="22"/>
          <w:lang w:val="en-US"/>
        </w:rPr>
        <w:t>beta-diketone</w:t>
      </w:r>
      <w:r w:rsidRPr="00051929">
        <w:rPr>
          <w:rFonts w:asciiTheme="minorHAnsi" w:eastAsia="MS PGothic" w:hAnsiTheme="minorHAnsi"/>
          <w:color w:val="000000"/>
          <w:sz w:val="22"/>
          <w:szCs w:val="22"/>
          <w:lang w:val="en-US"/>
        </w:rPr>
        <w:t xml:space="preserve"> </w:t>
      </w:r>
      <w:r w:rsidR="00051DBE">
        <w:rPr>
          <w:rFonts w:asciiTheme="minorHAnsi" w:eastAsia="MS PGothic" w:hAnsiTheme="minorHAnsi"/>
          <w:color w:val="000000"/>
          <w:sz w:val="22"/>
          <w:szCs w:val="22"/>
          <w:lang w:val="en-US"/>
        </w:rPr>
        <w:t xml:space="preserve">and TOPO </w:t>
      </w:r>
      <w:r w:rsidRPr="00051929">
        <w:rPr>
          <w:rFonts w:asciiTheme="minorHAnsi" w:eastAsia="MS PGothic" w:hAnsiTheme="minorHAnsi"/>
          <w:color w:val="000000"/>
          <w:sz w:val="22"/>
          <w:szCs w:val="22"/>
          <w:lang w:val="en-US"/>
        </w:rPr>
        <w:t xml:space="preserve">for 45 min </w:t>
      </w:r>
      <w:proofErr w:type="gramStart"/>
      <w:r w:rsidRPr="00051929">
        <w:rPr>
          <w:rFonts w:asciiTheme="minorHAnsi" w:eastAsia="MS PGothic" w:hAnsiTheme="minorHAnsi"/>
          <w:color w:val="000000"/>
          <w:sz w:val="22"/>
          <w:szCs w:val="22"/>
          <w:lang w:val="en-US"/>
        </w:rPr>
        <w:t>in order to</w:t>
      </w:r>
      <w:proofErr w:type="gramEnd"/>
      <w:r w:rsidRPr="00051929">
        <w:rPr>
          <w:rFonts w:asciiTheme="minorHAnsi" w:eastAsia="MS PGothic" w:hAnsiTheme="minorHAnsi"/>
          <w:color w:val="000000"/>
          <w:sz w:val="22"/>
          <w:szCs w:val="22"/>
          <w:lang w:val="en-US"/>
        </w:rPr>
        <w:t xml:space="preserve"> reach the equilibrium conditions. After phase separation the final values o</w:t>
      </w:r>
      <w:r>
        <w:rPr>
          <w:rFonts w:asciiTheme="minorHAnsi" w:eastAsia="MS PGothic" w:hAnsiTheme="minorHAnsi"/>
          <w:color w:val="000000"/>
          <w:sz w:val="22"/>
          <w:szCs w:val="22"/>
          <w:lang w:val="en-US"/>
        </w:rPr>
        <w:t>f pH and the concentration of La</w:t>
      </w:r>
      <w:r w:rsidRPr="00051929">
        <w:rPr>
          <w:rFonts w:asciiTheme="minorHAnsi" w:eastAsia="MS PGothic" w:hAnsiTheme="minorHAnsi"/>
          <w:color w:val="000000"/>
          <w:sz w:val="22"/>
          <w:szCs w:val="22"/>
          <w:lang w:val="en-US"/>
        </w:rPr>
        <w:t>(II</w:t>
      </w:r>
      <w:r>
        <w:rPr>
          <w:rFonts w:asciiTheme="minorHAnsi" w:eastAsia="MS PGothic" w:hAnsiTheme="minorHAnsi"/>
          <w:color w:val="000000"/>
          <w:sz w:val="22"/>
          <w:szCs w:val="22"/>
          <w:lang w:val="en-US"/>
        </w:rPr>
        <w:t>I</w:t>
      </w:r>
      <w:r w:rsidRPr="0005192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complex</w:t>
      </w:r>
      <w:r w:rsidRPr="00051929">
        <w:rPr>
          <w:rFonts w:asciiTheme="minorHAnsi" w:eastAsia="MS PGothic" w:hAnsiTheme="minorHAnsi"/>
          <w:color w:val="000000"/>
          <w:sz w:val="22"/>
          <w:szCs w:val="22"/>
          <w:lang w:val="en-US"/>
        </w:rPr>
        <w:t xml:space="preserve"> in the aqueous phase were measured with a pH-meter and by AAS, respectively. From the results previously reported </w:t>
      </w:r>
      <w:r w:rsidR="00051DBE">
        <w:rPr>
          <w:rFonts w:asciiTheme="minorHAnsi" w:eastAsia="MS PGothic" w:hAnsiTheme="minorHAnsi"/>
          <w:color w:val="000000"/>
          <w:sz w:val="22"/>
          <w:szCs w:val="22"/>
          <w:lang w:val="en-US"/>
        </w:rPr>
        <w:t xml:space="preserve">in literature </w:t>
      </w:r>
      <w:r w:rsidR="00051DBE">
        <w:rPr>
          <w:rFonts w:asciiTheme="minorHAnsi" w:eastAsia="MS PGothic" w:hAnsiTheme="minorHAnsi"/>
          <w:color w:val="000000"/>
          <w:sz w:val="22"/>
          <w:szCs w:val="22"/>
          <w:lang w:val="en-US"/>
        </w:rPr>
        <w:fldChar w:fldCharType="begin" w:fldLock="1"/>
      </w:r>
      <w:r w:rsidR="00051DBE">
        <w:rPr>
          <w:rFonts w:asciiTheme="minorHAnsi" w:eastAsia="MS PGothic" w:hAnsiTheme="minorHAnsi"/>
          <w:color w:val="000000"/>
          <w:sz w:val="22"/>
          <w:szCs w:val="22"/>
          <w:lang w:val="en-US"/>
        </w:rPr>
        <w:instrText>ADDIN CSL_CITATION {"citationItems":[{"id":"ITEM-1","itemData":{"DOI":"10.1016/j.hydromet.2013.11.001","ISSN":"0304-386X","author":[{"dropping-particle":"","family":"Castillo","given":"Jonathan","non-dropping-particle":"","parse-names":false,"suffix":""},{"dropping-particle":"","family":"Teresa","given":"María","non-dropping-particle":"","parse-names":false,"suffix":""},{"dropping-particle":"","family":"Fortuny","given":"Agustín","non-dropping-particle":"","parse-names":false,"suffix":""},{"dropping-particle":"","family":"Navarro","given":"Patricio","non-dropping-particle":"","parse-names":false,"suffix":""},{"dropping-particle":"","family":"Sepúlveda","given":"Rossana","non-dropping-particle":"","parse-names":false,"suffix":""},{"dropping-particle":"","family":"María","given":"Ana","non-dropping-particle":"","parse-names":false,"suffix":""}],"container-title":"Hydrometallurgy","id":"ITEM-1","issued":{"date-parts":[["2014"]]},"page":"89-96","publisher":"Elsevier B.V.","title":"Hydrometallurgy Cu ( II ) extraction using quaternary ammonium and quaternary phosphonium based ionic liquid","type":"article-journal","volume":"141"},"uris":["http://www.mendeley.com/documents/?uuid=bb3eb7a7-b92a-4e82-8f5e-d4ef9074eafc"]}],"mendeley":{"formattedCitation":"(Castillo et al., 2014)","plainTextFormattedCitation":"(Castillo et al., 2014)","previouslyFormattedCitation":"(Castillo et al., 2014)"},"properties":{"noteIndex":0},"schema":"https://github.com/citation-style-language/schema/raw/master/csl-citation.json"}</w:instrText>
      </w:r>
      <w:r w:rsidR="00051DBE">
        <w:rPr>
          <w:rFonts w:asciiTheme="minorHAnsi" w:eastAsia="MS PGothic" w:hAnsiTheme="minorHAnsi"/>
          <w:color w:val="000000"/>
          <w:sz w:val="22"/>
          <w:szCs w:val="22"/>
          <w:lang w:val="en-US"/>
        </w:rPr>
        <w:fldChar w:fldCharType="separate"/>
      </w:r>
      <w:r w:rsidR="00051DBE" w:rsidRPr="00051DBE">
        <w:rPr>
          <w:rFonts w:asciiTheme="minorHAnsi" w:eastAsia="MS PGothic" w:hAnsiTheme="minorHAnsi"/>
          <w:noProof/>
          <w:color w:val="000000"/>
          <w:sz w:val="22"/>
          <w:szCs w:val="22"/>
          <w:lang w:val="en-US"/>
        </w:rPr>
        <w:t>(Castillo et al., 2014)</w:t>
      </w:r>
      <w:r w:rsidR="00051DBE">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it has been </w:t>
      </w:r>
      <w:r w:rsidRPr="00051929">
        <w:rPr>
          <w:rFonts w:asciiTheme="minorHAnsi" w:eastAsia="MS PGothic" w:hAnsiTheme="minorHAnsi"/>
          <w:color w:val="000000"/>
          <w:sz w:val="22"/>
          <w:szCs w:val="22"/>
          <w:lang w:val="en-US"/>
        </w:rPr>
        <w:t>ve</w:t>
      </w:r>
      <w:r>
        <w:rPr>
          <w:rFonts w:asciiTheme="minorHAnsi" w:eastAsia="MS PGothic" w:hAnsiTheme="minorHAnsi"/>
          <w:color w:val="000000"/>
          <w:sz w:val="22"/>
          <w:szCs w:val="22"/>
          <w:lang w:val="en-US"/>
        </w:rPr>
        <w:t>rified that the extraction of La</w:t>
      </w:r>
      <w:r w:rsidRPr="00051929">
        <w:rPr>
          <w:rFonts w:asciiTheme="minorHAnsi" w:eastAsia="MS PGothic" w:hAnsiTheme="minorHAnsi"/>
          <w:color w:val="000000"/>
          <w:sz w:val="22"/>
          <w:szCs w:val="22"/>
          <w:lang w:val="en-US"/>
        </w:rPr>
        <w:t>(II</w:t>
      </w:r>
      <w:r>
        <w:rPr>
          <w:rFonts w:asciiTheme="minorHAnsi" w:eastAsia="MS PGothic" w:hAnsiTheme="minorHAnsi"/>
          <w:color w:val="000000"/>
          <w:sz w:val="22"/>
          <w:szCs w:val="22"/>
          <w:lang w:val="en-US"/>
        </w:rPr>
        <w:t>I</w:t>
      </w:r>
      <w:r w:rsidRPr="00051929">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complex</w:t>
      </w:r>
      <w:r w:rsidRPr="00051929">
        <w:rPr>
          <w:rFonts w:asciiTheme="minorHAnsi" w:eastAsia="MS PGothic" w:hAnsiTheme="minorHAnsi"/>
          <w:color w:val="000000"/>
          <w:sz w:val="22"/>
          <w:szCs w:val="22"/>
          <w:lang w:val="en-US"/>
        </w:rPr>
        <w:t xml:space="preserve"> from an aqueous phase using</w:t>
      </w:r>
      <w:r>
        <w:rPr>
          <w:rFonts w:asciiTheme="minorHAnsi" w:eastAsia="MS PGothic" w:hAnsiTheme="minorHAnsi"/>
          <w:color w:val="000000"/>
          <w:sz w:val="22"/>
          <w:szCs w:val="22"/>
          <w:lang w:val="en-US"/>
        </w:rPr>
        <w:t xml:space="preserve"> [bmim][Tf2N] as diluent and beta-diketona</w:t>
      </w:r>
      <w:r w:rsidRPr="00051929">
        <w:rPr>
          <w:rFonts w:asciiTheme="minorHAnsi" w:eastAsia="MS PGothic" w:hAnsiTheme="minorHAnsi"/>
          <w:color w:val="000000"/>
          <w:sz w:val="22"/>
          <w:szCs w:val="22"/>
          <w:lang w:val="en-US"/>
        </w:rPr>
        <w:t xml:space="preserve"> as extractant is governed by the following reaction, which describes the cation exchange with </w:t>
      </w:r>
      <w:r>
        <w:rPr>
          <w:rFonts w:asciiTheme="minorHAnsi" w:eastAsia="MS PGothic" w:hAnsiTheme="minorHAnsi"/>
          <w:color w:val="000000"/>
          <w:sz w:val="22"/>
          <w:szCs w:val="22"/>
          <w:lang w:val="en-US"/>
        </w:rPr>
        <w:t>formation of a neutral complex</w:t>
      </w:r>
      <w:r w:rsidR="00E70749">
        <w:rPr>
          <w:rFonts w:asciiTheme="minorHAnsi" w:eastAsia="MS PGothic" w:hAnsiTheme="minorHAnsi"/>
          <w:color w:val="000000"/>
          <w:sz w:val="22"/>
          <w:szCs w:val="22"/>
          <w:lang w:val="en-US"/>
        </w:rPr>
        <w:t xml:space="preserve"> </w:t>
      </w:r>
      <w:r w:rsidR="00E70749" w:rsidRPr="00E70749">
        <w:rPr>
          <w:rFonts w:asciiTheme="minorHAnsi" w:eastAsia="MS PGothic" w:hAnsiTheme="minorHAnsi"/>
          <w:color w:val="000000"/>
          <w:sz w:val="22"/>
          <w:szCs w:val="22"/>
          <w:lang w:val="en-US"/>
        </w:rPr>
        <w:t>La(</w:t>
      </w:r>
      <w:r w:rsidR="00E70749">
        <w:rPr>
          <w:rFonts w:asciiTheme="minorHAnsi" w:eastAsia="MS PGothic" w:hAnsiTheme="minorHAnsi" w:cstheme="minorHAnsi"/>
          <w:color w:val="000000"/>
          <w:sz w:val="22"/>
          <w:szCs w:val="22"/>
          <w:lang w:val="es-CL"/>
        </w:rPr>
        <w:t>β</w:t>
      </w:r>
      <w:r w:rsidR="00E70749" w:rsidRPr="00E70749">
        <w:rPr>
          <w:rFonts w:asciiTheme="minorHAnsi" w:eastAsia="MS PGothic" w:hAnsiTheme="minorHAnsi"/>
          <w:color w:val="000000"/>
          <w:sz w:val="22"/>
          <w:szCs w:val="22"/>
          <w:lang w:val="en-US"/>
        </w:rPr>
        <w:t>-diketone)</w:t>
      </w:r>
      <w:r w:rsidR="00E70749" w:rsidRPr="00E70749">
        <w:rPr>
          <w:rFonts w:asciiTheme="minorHAnsi" w:eastAsia="MS PGothic" w:hAnsiTheme="minorHAnsi"/>
          <w:color w:val="000000"/>
          <w:sz w:val="22"/>
          <w:szCs w:val="22"/>
          <w:vertAlign w:val="subscript"/>
          <w:lang w:val="en-US"/>
        </w:rPr>
        <w:t>3</w:t>
      </w:r>
      <w:r w:rsidR="00E70749" w:rsidRPr="00E70749">
        <w:rPr>
          <w:rFonts w:asciiTheme="minorHAnsi" w:eastAsia="MS PGothic" w:hAnsiTheme="minorHAnsi"/>
          <w:color w:val="000000"/>
          <w:sz w:val="22"/>
          <w:szCs w:val="22"/>
          <w:lang w:val="en-US"/>
        </w:rPr>
        <w:t>TOPO</w:t>
      </w:r>
      <w:r>
        <w:rPr>
          <w:rFonts w:asciiTheme="minorHAnsi" w:eastAsia="MS PGothic" w:hAnsiTheme="minorHAnsi"/>
          <w:color w:val="000000"/>
          <w:sz w:val="22"/>
          <w:szCs w:val="22"/>
          <w:lang w:val="en-US"/>
        </w:rPr>
        <w:t>.</w:t>
      </w:r>
      <w:r w:rsidR="006B6A3F">
        <w:rPr>
          <w:rFonts w:asciiTheme="minorHAnsi" w:eastAsia="MS PGothic" w:hAnsiTheme="minorHAnsi"/>
          <w:color w:val="000000"/>
          <w:sz w:val="22"/>
          <w:szCs w:val="22"/>
          <w:lang w:val="en-US"/>
        </w:rPr>
        <w:t xml:space="preserve"> </w:t>
      </w:r>
    </w:p>
    <w:p w:rsidR="00051929" w:rsidRPr="00E70749" w:rsidRDefault="00E70749" w:rsidP="00051929">
      <w:pPr>
        <w:snapToGrid w:val="0"/>
        <w:spacing w:after="120"/>
        <w:rPr>
          <w:rFonts w:asciiTheme="minorHAnsi" w:eastAsia="MS PGothic" w:hAnsiTheme="minorHAnsi"/>
          <w:color w:val="000000"/>
          <w:sz w:val="22"/>
          <w:szCs w:val="22"/>
          <w:lang w:val="es-CL"/>
        </w:rPr>
      </w:pPr>
      <w:r>
        <w:rPr>
          <w:rFonts w:asciiTheme="minorHAnsi" w:eastAsia="MS PGothic" w:hAnsiTheme="minorHAnsi"/>
          <w:noProof/>
          <w:color w:val="000000"/>
          <w:sz w:val="22"/>
          <w:szCs w:val="22"/>
          <w:lang w:val="es-CL"/>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84455</wp:posOffset>
                </wp:positionV>
                <wp:extent cx="520700" cy="6350"/>
                <wp:effectExtent l="38100" t="76200" r="12700" b="88900"/>
                <wp:wrapNone/>
                <wp:docPr id="1" name="Conector recto de flecha 1"/>
                <wp:cNvGraphicFramePr/>
                <a:graphic xmlns:a="http://schemas.openxmlformats.org/drawingml/2006/main">
                  <a:graphicData uri="http://schemas.microsoft.com/office/word/2010/wordprocessingShape">
                    <wps:wsp>
                      <wps:cNvCnPr/>
                      <wps:spPr>
                        <a:xfrm flipV="1">
                          <a:off x="0" y="0"/>
                          <a:ext cx="52070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87D0C5" id="_x0000_t32" coordsize="21600,21600" o:spt="32" o:oned="t" path="m,l21600,21600e" filled="f">
                <v:path arrowok="t" fillok="f" o:connecttype="none"/>
                <o:lock v:ext="edit" shapetype="t"/>
              </v:shapetype>
              <v:shape id="Conector recto de flecha 1" o:spid="_x0000_s1026" type="#_x0000_t32" style="position:absolute;margin-left:202.45pt;margin-top:6.65pt;width:41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" strokecolor="black [3040]">
                <v:stroke startarrow="block" endarrow="block"/>
              </v:shape>
            </w:pict>
          </mc:Fallback>
        </mc:AlternateContent>
      </w:r>
      <w:r w:rsidRPr="006B6A3F">
        <w:rPr>
          <w:rFonts w:asciiTheme="minorHAnsi" w:eastAsia="MS PGothic" w:hAnsiTheme="minorHAnsi"/>
          <w:color w:val="000000"/>
          <w:sz w:val="22"/>
          <w:szCs w:val="22"/>
          <w:lang w:val="es-CL"/>
        </w:rPr>
        <w:t xml:space="preserve">                         </w:t>
      </w:r>
      <w:r w:rsidRPr="00E70749">
        <w:rPr>
          <w:rFonts w:asciiTheme="minorHAnsi" w:eastAsia="MS PGothic" w:hAnsiTheme="minorHAnsi"/>
          <w:color w:val="000000"/>
          <w:sz w:val="22"/>
          <w:szCs w:val="22"/>
          <w:lang w:val="es-CL"/>
        </w:rPr>
        <w:t>La</w:t>
      </w:r>
      <w:r w:rsidRPr="00E70749">
        <w:rPr>
          <w:rFonts w:asciiTheme="minorHAnsi" w:eastAsia="MS PGothic" w:hAnsiTheme="minorHAnsi"/>
          <w:color w:val="000000"/>
          <w:sz w:val="22"/>
          <w:szCs w:val="22"/>
          <w:vertAlign w:val="superscript"/>
          <w:lang w:val="es-CL"/>
        </w:rPr>
        <w:t xml:space="preserve">+3 </w:t>
      </w:r>
      <w:r w:rsidRPr="00E70749">
        <w:rPr>
          <w:rFonts w:asciiTheme="minorHAnsi" w:eastAsia="MS PGothic" w:hAnsiTheme="minorHAnsi"/>
          <w:color w:val="000000"/>
          <w:sz w:val="22"/>
          <w:szCs w:val="22"/>
          <w:lang w:val="es-CL"/>
        </w:rPr>
        <w:t>+ 3(</w:t>
      </w:r>
      <w:r>
        <w:rPr>
          <w:rFonts w:asciiTheme="minorHAnsi" w:eastAsia="MS PGothic" w:hAnsiTheme="minorHAnsi" w:cstheme="minorHAnsi"/>
          <w:color w:val="000000"/>
          <w:sz w:val="22"/>
          <w:szCs w:val="22"/>
          <w:lang w:val="es-CL"/>
        </w:rPr>
        <w:t>β</w:t>
      </w:r>
      <w:r w:rsidRPr="00E70749">
        <w:rPr>
          <w:rFonts w:asciiTheme="minorHAnsi" w:eastAsia="MS PGothic" w:hAnsiTheme="minorHAnsi"/>
          <w:color w:val="000000"/>
          <w:sz w:val="22"/>
          <w:szCs w:val="22"/>
          <w:lang w:val="es-CL"/>
        </w:rPr>
        <w:t>-</w:t>
      </w:r>
      <w:proofErr w:type="spellStart"/>
      <w:r w:rsidRPr="00E70749">
        <w:rPr>
          <w:rFonts w:asciiTheme="minorHAnsi" w:eastAsia="MS PGothic" w:hAnsiTheme="minorHAnsi"/>
          <w:color w:val="000000"/>
          <w:sz w:val="22"/>
          <w:szCs w:val="22"/>
          <w:lang w:val="es-CL"/>
        </w:rPr>
        <w:t>diketone</w:t>
      </w:r>
      <w:proofErr w:type="spellEnd"/>
      <w:r w:rsidRPr="00E70749">
        <w:rPr>
          <w:rFonts w:asciiTheme="minorHAnsi" w:eastAsia="MS PGothic" w:hAnsiTheme="minorHAnsi"/>
          <w:color w:val="000000"/>
          <w:sz w:val="22"/>
          <w:szCs w:val="22"/>
          <w:lang w:val="es-CL"/>
        </w:rPr>
        <w:t>)</w:t>
      </w:r>
      <w:r>
        <w:rPr>
          <w:rFonts w:asciiTheme="minorHAnsi" w:eastAsia="MS PGothic" w:hAnsiTheme="minorHAnsi"/>
          <w:color w:val="000000"/>
          <w:sz w:val="22"/>
          <w:szCs w:val="22"/>
          <w:lang w:val="es-CL"/>
        </w:rPr>
        <w:t xml:space="preserve"> + 1 TOPO</w:t>
      </w:r>
      <w:r w:rsidRPr="00E70749">
        <w:rPr>
          <w:rFonts w:asciiTheme="minorHAnsi" w:eastAsia="MS PGothic" w:hAnsiTheme="minorHAnsi"/>
          <w:color w:val="000000"/>
          <w:sz w:val="22"/>
          <w:szCs w:val="22"/>
          <w:lang w:val="es-CL"/>
        </w:rPr>
        <w:t xml:space="preserve">                        </w:t>
      </w:r>
      <w:r>
        <w:rPr>
          <w:rFonts w:asciiTheme="minorHAnsi" w:eastAsia="MS PGothic" w:hAnsiTheme="minorHAnsi"/>
          <w:color w:val="000000"/>
          <w:sz w:val="22"/>
          <w:szCs w:val="22"/>
          <w:lang w:val="es-CL"/>
        </w:rPr>
        <w:t>La(</w:t>
      </w:r>
      <w:r>
        <w:rPr>
          <w:rFonts w:asciiTheme="minorHAnsi" w:eastAsia="MS PGothic" w:hAnsiTheme="minorHAnsi" w:cstheme="minorHAnsi"/>
          <w:color w:val="000000"/>
          <w:sz w:val="22"/>
          <w:szCs w:val="22"/>
          <w:lang w:val="es-CL"/>
        </w:rPr>
        <w:t>β</w:t>
      </w:r>
      <w:r w:rsidRPr="00E70749">
        <w:rPr>
          <w:rFonts w:asciiTheme="minorHAnsi" w:eastAsia="MS PGothic" w:hAnsiTheme="minorHAnsi"/>
          <w:color w:val="000000"/>
          <w:sz w:val="22"/>
          <w:szCs w:val="22"/>
          <w:lang w:val="es-CL"/>
        </w:rPr>
        <w:t>-</w:t>
      </w:r>
      <w:proofErr w:type="spellStart"/>
      <w:r w:rsidRPr="00E70749">
        <w:rPr>
          <w:rFonts w:asciiTheme="minorHAnsi" w:eastAsia="MS PGothic" w:hAnsiTheme="minorHAnsi"/>
          <w:color w:val="000000"/>
          <w:sz w:val="22"/>
          <w:szCs w:val="22"/>
          <w:lang w:val="es-CL"/>
        </w:rPr>
        <w:t>diketone</w:t>
      </w:r>
      <w:proofErr w:type="spellEnd"/>
      <w:r w:rsidRPr="00E70749">
        <w:rPr>
          <w:rFonts w:asciiTheme="minorHAnsi" w:eastAsia="MS PGothic" w:hAnsiTheme="minorHAnsi"/>
          <w:color w:val="000000"/>
          <w:sz w:val="22"/>
          <w:szCs w:val="22"/>
          <w:lang w:val="es-CL"/>
        </w:rPr>
        <w:t>)</w:t>
      </w:r>
      <w:r w:rsidRPr="00E70749">
        <w:rPr>
          <w:rFonts w:asciiTheme="minorHAnsi" w:eastAsia="MS PGothic" w:hAnsiTheme="minorHAnsi"/>
          <w:color w:val="000000"/>
          <w:sz w:val="22"/>
          <w:szCs w:val="22"/>
          <w:vertAlign w:val="subscript"/>
          <w:lang w:val="es-CL"/>
        </w:rPr>
        <w:t>3</w:t>
      </w:r>
      <w:r w:rsidRPr="00E70749">
        <w:rPr>
          <w:rFonts w:asciiTheme="minorHAnsi" w:eastAsia="MS PGothic" w:hAnsiTheme="minorHAnsi"/>
          <w:color w:val="000000"/>
          <w:sz w:val="22"/>
          <w:szCs w:val="22"/>
          <w:lang w:val="es-CL"/>
        </w:rPr>
        <w:t>TOPO + 3H</w:t>
      </w:r>
      <w:r w:rsidRPr="00E70749">
        <w:rPr>
          <w:rFonts w:asciiTheme="minorHAnsi" w:eastAsia="MS PGothic" w:hAnsiTheme="minorHAnsi"/>
          <w:color w:val="000000"/>
          <w:sz w:val="22"/>
          <w:szCs w:val="22"/>
          <w:vertAlign w:val="superscript"/>
          <w:lang w:val="es-CL"/>
        </w:rPr>
        <w:t>+</w:t>
      </w:r>
      <w:r>
        <w:rPr>
          <w:rFonts w:asciiTheme="minorHAnsi" w:eastAsia="MS PGothic" w:hAnsiTheme="minorHAnsi"/>
          <w:color w:val="000000"/>
          <w:sz w:val="22"/>
          <w:szCs w:val="22"/>
          <w:lang w:val="es-CL"/>
        </w:rPr>
        <w:t xml:space="preserve">                   </w:t>
      </w:r>
      <w:proofErr w:type="gramStart"/>
      <w:r>
        <w:rPr>
          <w:rFonts w:asciiTheme="minorHAnsi" w:eastAsia="MS PGothic" w:hAnsiTheme="minorHAnsi"/>
          <w:color w:val="000000"/>
          <w:sz w:val="22"/>
          <w:szCs w:val="22"/>
          <w:lang w:val="es-CL"/>
        </w:rPr>
        <w:t xml:space="preserve">   (</w:t>
      </w:r>
      <w:proofErr w:type="gramEnd"/>
      <w:r>
        <w:rPr>
          <w:rFonts w:asciiTheme="minorHAnsi" w:eastAsia="MS PGothic" w:hAnsiTheme="minorHAnsi"/>
          <w:color w:val="000000"/>
          <w:sz w:val="22"/>
          <w:szCs w:val="22"/>
          <w:lang w:val="es-CL"/>
        </w:rPr>
        <w:t>1)</w:t>
      </w:r>
    </w:p>
    <w:p w:rsidR="00704BDF" w:rsidRPr="008D0BEB" w:rsidRDefault="00704BDF" w:rsidP="00051929">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6B6A3F" w:rsidRDefault="00716A52" w:rsidP="006B6A3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This research</w:t>
      </w:r>
      <w:r w:rsidR="005B712F" w:rsidRPr="005B712F">
        <w:rPr>
          <w:rFonts w:asciiTheme="minorHAnsi" w:eastAsia="MS PGothic" w:hAnsiTheme="minorHAnsi"/>
          <w:color w:val="000000"/>
          <w:sz w:val="22"/>
          <w:szCs w:val="22"/>
          <w:lang w:val="en-US"/>
        </w:rPr>
        <w:t xml:space="preserve"> is still being studied</w:t>
      </w:r>
      <w:r>
        <w:rPr>
          <w:rFonts w:asciiTheme="minorHAnsi" w:eastAsia="MS PGothic" w:hAnsiTheme="minorHAnsi"/>
          <w:color w:val="000000"/>
          <w:sz w:val="22"/>
          <w:szCs w:val="22"/>
          <w:lang w:val="en-US"/>
        </w:rPr>
        <w:t xml:space="preserve">, </w:t>
      </w:r>
      <w:r w:rsidRPr="00716A52">
        <w:rPr>
          <w:rFonts w:asciiTheme="minorHAnsi" w:eastAsia="MS PGothic" w:hAnsiTheme="minorHAnsi"/>
          <w:color w:val="000000"/>
          <w:sz w:val="22"/>
          <w:szCs w:val="22"/>
          <w:lang w:val="en-US"/>
        </w:rPr>
        <w:t>we do not have data</w:t>
      </w:r>
      <w:r w:rsidR="000C56DA">
        <w:rPr>
          <w:rFonts w:asciiTheme="minorHAnsi" w:eastAsia="MS PGothic" w:hAnsiTheme="minorHAnsi"/>
          <w:color w:val="000000"/>
          <w:sz w:val="22"/>
          <w:szCs w:val="22"/>
          <w:lang w:val="en-US"/>
        </w:rPr>
        <w:t xml:space="preserve">. </w:t>
      </w:r>
    </w:p>
    <w:p w:rsidR="001D40C7" w:rsidRPr="001D40C7" w:rsidRDefault="00704BDF" w:rsidP="001D40C7">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8787C" w:rsidRPr="006B6A3F" w:rsidRDefault="00051DBE" w:rsidP="006B6A3F">
      <w:pPr>
        <w:pStyle w:val="Prrafodelista"/>
        <w:widowControl w:val="0"/>
        <w:numPr>
          <w:ilvl w:val="0"/>
          <w:numId w:val="19"/>
        </w:numPr>
        <w:autoSpaceDE w:val="0"/>
        <w:autoSpaceDN w:val="0"/>
        <w:adjustRightInd w:val="0"/>
        <w:spacing w:line="240" w:lineRule="auto"/>
        <w:rPr>
          <w:rFonts w:ascii="Calibri" w:hAnsi="Calibri"/>
          <w:noProof/>
          <w:sz w:val="20"/>
          <w:szCs w:val="24"/>
        </w:rPr>
      </w:pPr>
      <w:r w:rsidRPr="006B6A3F">
        <w:rPr>
          <w:rFonts w:asciiTheme="minorHAnsi" w:hAnsiTheme="minorHAnsi"/>
          <w:color w:val="000000"/>
        </w:rPr>
        <w:fldChar w:fldCharType="begin" w:fldLock="1"/>
      </w:r>
      <w:r w:rsidRPr="006B6A3F">
        <w:rPr>
          <w:rFonts w:asciiTheme="minorHAnsi" w:hAnsiTheme="minorHAnsi"/>
          <w:color w:val="000000"/>
        </w:rPr>
        <w:instrText xml:space="preserve">ADDIN Mendeley Bibliography CSL_BIBLIOGRAPHY </w:instrText>
      </w:r>
      <w:r w:rsidRPr="006B6A3F">
        <w:rPr>
          <w:rFonts w:asciiTheme="minorHAnsi" w:hAnsiTheme="minorHAnsi"/>
          <w:color w:val="000000"/>
        </w:rPr>
        <w:fldChar w:fldCharType="separate"/>
      </w:r>
      <w:r w:rsidR="00D8787C" w:rsidRPr="006B6A3F">
        <w:rPr>
          <w:rFonts w:ascii="Calibri" w:hAnsi="Calibri"/>
          <w:noProof/>
          <w:sz w:val="20"/>
          <w:szCs w:val="24"/>
        </w:rPr>
        <w:t xml:space="preserve">Binnemans, K. (2005). Rare-earth beta-diketonates. </w:t>
      </w:r>
      <w:r w:rsidR="00D8787C" w:rsidRPr="006B6A3F">
        <w:rPr>
          <w:rFonts w:ascii="Calibri" w:hAnsi="Calibri"/>
          <w:i/>
          <w:iCs/>
          <w:noProof/>
          <w:sz w:val="20"/>
          <w:szCs w:val="24"/>
        </w:rPr>
        <w:t>Handbook on the Physics and Chemistry of Rare Earths</w:t>
      </w:r>
      <w:r w:rsidR="00D8787C" w:rsidRPr="006B6A3F">
        <w:rPr>
          <w:rFonts w:ascii="Calibri" w:hAnsi="Calibri"/>
          <w:noProof/>
          <w:sz w:val="20"/>
          <w:szCs w:val="24"/>
        </w:rPr>
        <w:t xml:space="preserve">, </w:t>
      </w:r>
      <w:r w:rsidR="00D8787C" w:rsidRPr="006B6A3F">
        <w:rPr>
          <w:rFonts w:ascii="Calibri" w:hAnsi="Calibri"/>
          <w:i/>
          <w:iCs/>
          <w:noProof/>
          <w:sz w:val="20"/>
          <w:szCs w:val="24"/>
        </w:rPr>
        <w:t>35</w:t>
      </w:r>
      <w:r w:rsidR="00D8787C" w:rsidRPr="006B6A3F">
        <w:rPr>
          <w:rFonts w:ascii="Calibri" w:hAnsi="Calibri"/>
          <w:noProof/>
          <w:sz w:val="20"/>
          <w:szCs w:val="24"/>
        </w:rPr>
        <w:t>(05), 107–272. https://doi.org/10.1016/S0168-1273(05)35003-3</w:t>
      </w:r>
    </w:p>
    <w:p w:rsidR="00D8787C" w:rsidRPr="006B6A3F" w:rsidRDefault="00D8787C" w:rsidP="006B6A3F">
      <w:pPr>
        <w:pStyle w:val="Prrafodelista"/>
        <w:widowControl w:val="0"/>
        <w:numPr>
          <w:ilvl w:val="0"/>
          <w:numId w:val="19"/>
        </w:numPr>
        <w:autoSpaceDE w:val="0"/>
        <w:autoSpaceDN w:val="0"/>
        <w:adjustRightInd w:val="0"/>
        <w:spacing w:line="240" w:lineRule="auto"/>
        <w:rPr>
          <w:rFonts w:ascii="Calibri" w:hAnsi="Calibri"/>
          <w:noProof/>
          <w:sz w:val="20"/>
          <w:szCs w:val="24"/>
        </w:rPr>
      </w:pPr>
      <w:r w:rsidRPr="006B6A3F">
        <w:rPr>
          <w:rFonts w:ascii="Calibri" w:hAnsi="Calibri"/>
          <w:noProof/>
          <w:sz w:val="20"/>
          <w:szCs w:val="24"/>
          <w:lang w:val="es-CL"/>
        </w:rPr>
        <w:t xml:space="preserve">Castillo, J., Teresa, M., Fortuny, A., Navarro, P., Sepúlveda, R., &amp; María, A. (2014). </w:t>
      </w:r>
      <w:r w:rsidRPr="006B6A3F">
        <w:rPr>
          <w:rFonts w:ascii="Calibri" w:hAnsi="Calibri"/>
          <w:noProof/>
          <w:sz w:val="20"/>
          <w:szCs w:val="24"/>
        </w:rPr>
        <w:t xml:space="preserve">Hydrometallurgy Cu ( II ) extraction using quaternary ammonium and quaternary phosphonium based ionic liquid. </w:t>
      </w:r>
      <w:r w:rsidRPr="006B6A3F">
        <w:rPr>
          <w:rFonts w:ascii="Calibri" w:hAnsi="Calibri"/>
          <w:i/>
          <w:iCs/>
          <w:noProof/>
          <w:sz w:val="20"/>
          <w:szCs w:val="24"/>
        </w:rPr>
        <w:t>Hydrometallurgy</w:t>
      </w:r>
      <w:r w:rsidRPr="006B6A3F">
        <w:rPr>
          <w:rFonts w:ascii="Calibri" w:hAnsi="Calibri"/>
          <w:noProof/>
          <w:sz w:val="20"/>
          <w:szCs w:val="24"/>
        </w:rPr>
        <w:t xml:space="preserve">, </w:t>
      </w:r>
      <w:r w:rsidRPr="006B6A3F">
        <w:rPr>
          <w:rFonts w:ascii="Calibri" w:hAnsi="Calibri"/>
          <w:i/>
          <w:iCs/>
          <w:noProof/>
          <w:sz w:val="20"/>
          <w:szCs w:val="24"/>
        </w:rPr>
        <w:t>141</w:t>
      </w:r>
      <w:r w:rsidRPr="006B6A3F">
        <w:rPr>
          <w:rFonts w:ascii="Calibri" w:hAnsi="Calibri"/>
          <w:noProof/>
          <w:sz w:val="20"/>
          <w:szCs w:val="24"/>
        </w:rPr>
        <w:t>, 89–96. https://doi.org/10.1016/j.hydromet.2013.11.001</w:t>
      </w:r>
    </w:p>
    <w:p w:rsidR="00D8787C" w:rsidRPr="006B6A3F" w:rsidRDefault="00D8787C" w:rsidP="006B6A3F">
      <w:pPr>
        <w:pStyle w:val="Prrafodelista"/>
        <w:widowControl w:val="0"/>
        <w:numPr>
          <w:ilvl w:val="0"/>
          <w:numId w:val="19"/>
        </w:numPr>
        <w:autoSpaceDE w:val="0"/>
        <w:autoSpaceDN w:val="0"/>
        <w:adjustRightInd w:val="0"/>
        <w:spacing w:line="240" w:lineRule="auto"/>
        <w:rPr>
          <w:rFonts w:ascii="Calibri" w:hAnsi="Calibri"/>
          <w:noProof/>
          <w:sz w:val="20"/>
          <w:szCs w:val="24"/>
        </w:rPr>
      </w:pPr>
      <w:r w:rsidRPr="006B6A3F">
        <w:rPr>
          <w:rFonts w:ascii="Calibri" w:hAnsi="Calibri"/>
          <w:noProof/>
          <w:sz w:val="20"/>
          <w:szCs w:val="24"/>
        </w:rPr>
        <w:t xml:space="preserve">G., A.-C. (2014). Review: Lanthanide coordination chemistry: from old concepts to coordination polymers. </w:t>
      </w:r>
      <w:r w:rsidRPr="006B6A3F">
        <w:rPr>
          <w:rFonts w:ascii="Calibri" w:hAnsi="Calibri"/>
          <w:i/>
          <w:iCs/>
          <w:noProof/>
          <w:sz w:val="20"/>
          <w:szCs w:val="24"/>
        </w:rPr>
        <w:t>Journal of Coordination Chemistry</w:t>
      </w:r>
      <w:r w:rsidRPr="006B6A3F">
        <w:rPr>
          <w:rFonts w:ascii="Calibri" w:hAnsi="Calibri"/>
          <w:noProof/>
          <w:sz w:val="20"/>
          <w:szCs w:val="24"/>
        </w:rPr>
        <w:t xml:space="preserve">, </w:t>
      </w:r>
      <w:r w:rsidRPr="006B6A3F">
        <w:rPr>
          <w:rFonts w:ascii="Calibri" w:hAnsi="Calibri"/>
          <w:i/>
          <w:iCs/>
          <w:noProof/>
          <w:sz w:val="20"/>
          <w:szCs w:val="24"/>
        </w:rPr>
        <w:t>67</w:t>
      </w:r>
      <w:r w:rsidRPr="006B6A3F">
        <w:rPr>
          <w:rFonts w:ascii="Calibri" w:hAnsi="Calibri"/>
          <w:noProof/>
          <w:sz w:val="20"/>
          <w:szCs w:val="24"/>
        </w:rPr>
        <w:t>(23–24), 3706–3733. https://doi.org/10.1080/00958972.2014.957201</w:t>
      </w:r>
    </w:p>
    <w:p w:rsidR="00704BDF" w:rsidRPr="006B6A3F" w:rsidRDefault="00051DBE" w:rsidP="006B6A3F">
      <w:pPr>
        <w:pStyle w:val="FirstParagraph"/>
        <w:tabs>
          <w:tab w:val="left" w:pos="426"/>
        </w:tabs>
        <w:spacing w:line="240" w:lineRule="auto"/>
        <w:ind w:left="426"/>
        <w:rPr>
          <w:rFonts w:asciiTheme="minorHAnsi" w:hAnsiTheme="minorHAnsi"/>
          <w:color w:val="000000"/>
        </w:rPr>
      </w:pPr>
      <w:r>
        <w:rPr>
          <w:rFonts w:asciiTheme="minorHAnsi" w:hAnsiTheme="minorHAnsi"/>
          <w:color w:val="000000"/>
        </w:rPr>
        <w:fldChar w:fldCharType="end"/>
      </w:r>
      <w:r w:rsidR="001D40C7" w:rsidRPr="00DE0019">
        <w:rPr>
          <w:rFonts w:asciiTheme="minorHAnsi" w:eastAsia="SimSun" w:hAnsiTheme="minorHAnsi"/>
          <w:sz w:val="22"/>
          <w:szCs w:val="22"/>
          <w:lang w:eastAsia="zh-CN"/>
        </w:rPr>
        <w:t xml:space="preserve"> </w:t>
      </w:r>
      <w:bookmarkStart w:id="0" w:name="_GoBack"/>
      <w:bookmarkEnd w:id="0"/>
    </w:p>
    <w:sectPr w:rsidR="00704BDF" w:rsidRPr="006B6A3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BA0" w:rsidRDefault="00D83BA0" w:rsidP="004F5E36">
      <w:r>
        <w:separator/>
      </w:r>
    </w:p>
  </w:endnote>
  <w:endnote w:type="continuationSeparator" w:id="0">
    <w:p w:rsidR="00D83BA0" w:rsidRDefault="00D83B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BA0" w:rsidRDefault="00D83BA0" w:rsidP="004F5E36">
      <w:r>
        <w:separator/>
      </w:r>
    </w:p>
  </w:footnote>
  <w:footnote w:type="continuationSeparator" w:id="0">
    <w:p w:rsidR="00D83BA0" w:rsidRDefault="00D83BA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071D50"/>
    <w:multiLevelType w:val="hybridMultilevel"/>
    <w:tmpl w:val="5C686000"/>
    <w:lvl w:ilvl="0" w:tplc="F81E5040">
      <w:start w:val="1"/>
      <w:numFmt w:val="decimal"/>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5922EE2"/>
    <w:multiLevelType w:val="hybridMultilevel"/>
    <w:tmpl w:val="39C48B18"/>
    <w:lvl w:ilvl="0" w:tplc="F81E5040">
      <w:start w:val="1"/>
      <w:numFmt w:val="decimal"/>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8"/>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1929"/>
    <w:rsid w:val="00051DBE"/>
    <w:rsid w:val="00062A9A"/>
    <w:rsid w:val="000A03B2"/>
    <w:rsid w:val="000C56DA"/>
    <w:rsid w:val="000D34BE"/>
    <w:rsid w:val="000E36F1"/>
    <w:rsid w:val="000E3A73"/>
    <w:rsid w:val="000E414A"/>
    <w:rsid w:val="00111207"/>
    <w:rsid w:val="0013121F"/>
    <w:rsid w:val="00134DE4"/>
    <w:rsid w:val="00150E59"/>
    <w:rsid w:val="00184AD6"/>
    <w:rsid w:val="001B65C1"/>
    <w:rsid w:val="001C684B"/>
    <w:rsid w:val="001D40C7"/>
    <w:rsid w:val="001D53FC"/>
    <w:rsid w:val="001F2EC7"/>
    <w:rsid w:val="002065DB"/>
    <w:rsid w:val="0023281E"/>
    <w:rsid w:val="002447EF"/>
    <w:rsid w:val="00251550"/>
    <w:rsid w:val="0027221A"/>
    <w:rsid w:val="00275B61"/>
    <w:rsid w:val="002C2800"/>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B712F"/>
    <w:rsid w:val="005C77E1"/>
    <w:rsid w:val="005D6A2F"/>
    <w:rsid w:val="005E1A82"/>
    <w:rsid w:val="005F0A28"/>
    <w:rsid w:val="005F0E5E"/>
    <w:rsid w:val="00620DEE"/>
    <w:rsid w:val="00625639"/>
    <w:rsid w:val="0063063D"/>
    <w:rsid w:val="0064184D"/>
    <w:rsid w:val="00660E3E"/>
    <w:rsid w:val="00662E74"/>
    <w:rsid w:val="006A58D2"/>
    <w:rsid w:val="006B6A3F"/>
    <w:rsid w:val="006C5579"/>
    <w:rsid w:val="0070381B"/>
    <w:rsid w:val="00704BDF"/>
    <w:rsid w:val="00716A52"/>
    <w:rsid w:val="00736B13"/>
    <w:rsid w:val="007447F3"/>
    <w:rsid w:val="007661C8"/>
    <w:rsid w:val="007D52CD"/>
    <w:rsid w:val="00812BD7"/>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B0746"/>
    <w:rsid w:val="00CD5FE2"/>
    <w:rsid w:val="00D02B4C"/>
    <w:rsid w:val="00D83BA0"/>
    <w:rsid w:val="00D84576"/>
    <w:rsid w:val="00D8787C"/>
    <w:rsid w:val="00D97C2D"/>
    <w:rsid w:val="00DE0019"/>
    <w:rsid w:val="00DE264A"/>
    <w:rsid w:val="00DF620A"/>
    <w:rsid w:val="00E041E7"/>
    <w:rsid w:val="00E23CA1"/>
    <w:rsid w:val="00E409A8"/>
    <w:rsid w:val="00E70749"/>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AF87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1D40C7"/>
    <w:pPr>
      <w:ind w:left="720"/>
      <w:contextualSpacing/>
    </w:pPr>
  </w:style>
  <w:style w:type="character" w:styleId="Hipervnculo">
    <w:name w:val="Hyperlink"/>
    <w:basedOn w:val="Fuentedeprrafopredeter"/>
    <w:uiPriority w:val="99"/>
    <w:unhideWhenUsed/>
    <w:locked/>
    <w:rsid w:val="006B6A3F"/>
    <w:rPr>
      <w:color w:val="0000FF" w:themeColor="hyperlink"/>
      <w:u w:val="single"/>
    </w:rPr>
  </w:style>
  <w:style w:type="character" w:styleId="Mencinsinresolver">
    <w:name w:val="Unresolved Mention"/>
    <w:basedOn w:val="Fuentedeprrafopredeter"/>
    <w:uiPriority w:val="99"/>
    <w:semiHidden/>
    <w:unhideWhenUsed/>
    <w:rsid w:val="006B6A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1805-2DB7-49FC-9C7D-186C75B5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4362</Words>
  <Characters>23993</Characters>
  <Application>Microsoft Office Word</Application>
  <DocSecurity>0</DocSecurity>
  <Lines>199</Lines>
  <Paragraphs>56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 .........</cp:lastModifiedBy>
  <cp:revision>2</cp:revision>
  <cp:lastPrinted>2015-05-12T18:31:00Z</cp:lastPrinted>
  <dcterms:created xsi:type="dcterms:W3CDTF">2019-01-15T16:16:00Z</dcterms:created>
  <dcterms:modified xsi:type="dcterms:W3CDTF">2019-01-15T16:16:00Z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d2462af2-6f61-38ab-92b1-4464e595f8c6</vt:lpwstr>
  </property>
  <property fmtid="{D5CDD505-2E9C-101B-9397-08002B2CF9AE}" pid="24" name="Mendeley Citation Style_1">
    <vt:lpwstr>http://www.zotero.org/styles/apa</vt:lpwstr>
  </property>
</Properties>
</file>