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126CC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Reaction technology change from semi-continuous to continuous pyrolysis of beech wood</w:t>
      </w:r>
      <w:bookmarkStart w:id="0" w:name="_GoBack"/>
      <w:bookmarkEnd w:id="0"/>
    </w:p>
    <w:p w:rsidR="00DE0019" w:rsidRPr="000146CE" w:rsidRDefault="00BA7C13" w:rsidP="00B006B0">
      <w:pPr>
        <w:snapToGrid w:val="0"/>
        <w:spacing w:after="120"/>
        <w:jc w:val="center"/>
        <w:rPr>
          <w:rFonts w:eastAsia="SimSun"/>
          <w:color w:val="000000"/>
          <w:lang w:val="fr-FR" w:eastAsia="zh-CN"/>
        </w:rPr>
      </w:pPr>
      <w:r w:rsidRPr="000146CE">
        <w:rPr>
          <w:rFonts w:asciiTheme="minorHAnsi" w:eastAsia="SimSun" w:hAnsiTheme="minorHAnsi"/>
          <w:color w:val="000000"/>
          <w:sz w:val="24"/>
          <w:szCs w:val="24"/>
          <w:lang w:val="fr-FR" w:eastAsia="zh-CN"/>
        </w:rPr>
        <w:t>Chetna Mohabeer</w:t>
      </w:r>
      <w:r w:rsidRPr="000146CE">
        <w:rPr>
          <w:rFonts w:asciiTheme="minorHAnsi" w:eastAsia="SimSun" w:hAnsiTheme="minorHAnsi"/>
          <w:color w:val="000000"/>
          <w:sz w:val="24"/>
          <w:szCs w:val="24"/>
          <w:vertAlign w:val="superscript"/>
          <w:lang w:val="fr-FR" w:eastAsia="zh-CN"/>
        </w:rPr>
        <w:t>1</w:t>
      </w:r>
      <w:r w:rsidRPr="000146CE">
        <w:rPr>
          <w:rFonts w:asciiTheme="minorHAnsi" w:eastAsia="SimSun" w:hAnsiTheme="minorHAnsi"/>
          <w:color w:val="000000"/>
          <w:sz w:val="24"/>
          <w:szCs w:val="24"/>
          <w:lang w:val="fr-FR" w:eastAsia="zh-CN"/>
        </w:rPr>
        <w:t>, Antoinette Maarawi</w:t>
      </w:r>
      <w:r w:rsidRPr="000146CE">
        <w:rPr>
          <w:rFonts w:asciiTheme="minorHAnsi" w:eastAsia="SimSun" w:hAnsiTheme="minorHAnsi"/>
          <w:color w:val="000000"/>
          <w:sz w:val="24"/>
          <w:szCs w:val="24"/>
          <w:vertAlign w:val="superscript"/>
          <w:lang w:val="fr-FR" w:eastAsia="zh-CN"/>
        </w:rPr>
        <w:t>2</w:t>
      </w:r>
      <w:r w:rsidRPr="000146CE">
        <w:rPr>
          <w:rFonts w:asciiTheme="minorHAnsi" w:eastAsia="SimSun" w:hAnsiTheme="minorHAnsi"/>
          <w:color w:val="000000"/>
          <w:sz w:val="24"/>
          <w:szCs w:val="24"/>
          <w:lang w:val="fr-FR" w:eastAsia="zh-CN"/>
        </w:rPr>
        <w:t>, Rania Djettene</w:t>
      </w:r>
      <w:r w:rsidRPr="000146CE">
        <w:rPr>
          <w:rFonts w:asciiTheme="minorHAnsi" w:eastAsia="SimSun" w:hAnsiTheme="minorHAnsi"/>
          <w:color w:val="000000"/>
          <w:sz w:val="24"/>
          <w:szCs w:val="24"/>
          <w:vertAlign w:val="superscript"/>
          <w:lang w:val="fr-FR" w:eastAsia="zh-CN"/>
        </w:rPr>
        <w:t>3</w:t>
      </w:r>
      <w:r w:rsidRPr="000146CE">
        <w:rPr>
          <w:rFonts w:asciiTheme="minorHAnsi" w:eastAsia="SimSun" w:hAnsiTheme="minorHAnsi"/>
          <w:color w:val="000000"/>
          <w:sz w:val="24"/>
          <w:szCs w:val="24"/>
          <w:lang w:val="fr-FR" w:eastAsia="zh-CN"/>
        </w:rPr>
        <w:t xml:space="preserve">, </w:t>
      </w:r>
      <w:r w:rsidR="00B006B0" w:rsidRPr="000146CE">
        <w:rPr>
          <w:rFonts w:asciiTheme="minorHAnsi" w:eastAsia="SimSun" w:hAnsiTheme="minorHAnsi"/>
          <w:color w:val="000000"/>
          <w:sz w:val="24"/>
          <w:szCs w:val="24"/>
          <w:lang w:val="fr-FR" w:eastAsia="zh-CN"/>
        </w:rPr>
        <w:t>Luis Reyes</w:t>
      </w:r>
      <w:r w:rsidR="00B006B0" w:rsidRPr="000146CE">
        <w:rPr>
          <w:rFonts w:asciiTheme="minorHAnsi" w:eastAsia="SimSun" w:hAnsiTheme="minorHAnsi"/>
          <w:color w:val="000000"/>
          <w:sz w:val="24"/>
          <w:szCs w:val="24"/>
          <w:vertAlign w:val="superscript"/>
          <w:lang w:val="fr-FR" w:eastAsia="zh-CN"/>
        </w:rPr>
        <w:t>4</w:t>
      </w:r>
      <w:r w:rsidR="00B006B0" w:rsidRPr="000146CE">
        <w:rPr>
          <w:rFonts w:asciiTheme="minorHAnsi" w:eastAsia="SimSun" w:hAnsiTheme="minorHAnsi"/>
          <w:color w:val="000000"/>
          <w:sz w:val="24"/>
          <w:szCs w:val="24"/>
          <w:lang w:val="fr-FR" w:eastAsia="zh-CN"/>
        </w:rPr>
        <w:t xml:space="preserve">, </w:t>
      </w:r>
      <w:proofErr w:type="spellStart"/>
      <w:r w:rsidRPr="000146CE">
        <w:rPr>
          <w:rFonts w:asciiTheme="minorHAnsi" w:eastAsia="SimSun" w:hAnsiTheme="minorHAnsi"/>
          <w:color w:val="000000"/>
          <w:sz w:val="24"/>
          <w:szCs w:val="24"/>
          <w:u w:val="single"/>
          <w:lang w:val="fr-FR" w:eastAsia="zh-CN"/>
        </w:rPr>
        <w:t>Lokmane</w:t>
      </w:r>
      <w:proofErr w:type="spellEnd"/>
      <w:r w:rsidRPr="000146CE">
        <w:rPr>
          <w:rFonts w:asciiTheme="minorHAnsi" w:eastAsia="SimSun" w:hAnsiTheme="minorHAnsi"/>
          <w:color w:val="000000"/>
          <w:sz w:val="24"/>
          <w:szCs w:val="24"/>
          <w:u w:val="single"/>
          <w:lang w:val="fr-FR" w:eastAsia="zh-CN"/>
        </w:rPr>
        <w:t xml:space="preserve"> Abdelouahed</w:t>
      </w:r>
      <w:r w:rsidR="00B006B0" w:rsidRPr="000146CE">
        <w:rPr>
          <w:rFonts w:asciiTheme="minorHAnsi" w:eastAsia="SimSun" w:hAnsiTheme="minorHAnsi"/>
          <w:color w:val="000000"/>
          <w:sz w:val="24"/>
          <w:szCs w:val="24"/>
          <w:vertAlign w:val="superscript"/>
          <w:lang w:val="fr-FR" w:eastAsia="zh-CN"/>
        </w:rPr>
        <w:t>5</w:t>
      </w:r>
      <w:r w:rsidRPr="000146CE">
        <w:rPr>
          <w:rFonts w:asciiTheme="minorHAnsi" w:eastAsia="SimSun" w:hAnsiTheme="minorHAnsi"/>
          <w:color w:val="000000"/>
          <w:sz w:val="24"/>
          <w:szCs w:val="24"/>
          <w:lang w:val="fr-FR" w:eastAsia="zh-CN"/>
        </w:rPr>
        <w:t xml:space="preserve">, </w:t>
      </w:r>
      <w:proofErr w:type="spellStart"/>
      <w:r w:rsidRPr="000146CE">
        <w:rPr>
          <w:rFonts w:asciiTheme="minorHAnsi" w:eastAsia="SimSun" w:hAnsiTheme="minorHAnsi"/>
          <w:color w:val="000000"/>
          <w:sz w:val="24"/>
          <w:szCs w:val="24"/>
          <w:lang w:val="fr-FR" w:eastAsia="zh-CN"/>
        </w:rPr>
        <w:t>Bechara</w:t>
      </w:r>
      <w:proofErr w:type="spellEnd"/>
      <w:r w:rsidRPr="000146CE">
        <w:rPr>
          <w:rFonts w:asciiTheme="minorHAnsi" w:eastAsia="SimSun" w:hAnsiTheme="minorHAnsi"/>
          <w:color w:val="000000"/>
          <w:sz w:val="24"/>
          <w:szCs w:val="24"/>
          <w:lang w:val="fr-FR" w:eastAsia="zh-CN"/>
        </w:rPr>
        <w:t xml:space="preserve"> Taouk</w:t>
      </w:r>
      <w:r w:rsidR="00B006B0" w:rsidRPr="000146CE">
        <w:rPr>
          <w:rFonts w:asciiTheme="minorHAnsi" w:eastAsia="SimSun" w:hAnsiTheme="minorHAnsi"/>
          <w:color w:val="000000"/>
          <w:sz w:val="24"/>
          <w:szCs w:val="24"/>
          <w:vertAlign w:val="superscript"/>
          <w:lang w:val="fr-FR" w:eastAsia="zh-CN"/>
        </w:rPr>
        <w:t>6</w:t>
      </w:r>
      <w:r w:rsidRPr="000146CE">
        <w:rPr>
          <w:rFonts w:asciiTheme="minorHAnsi" w:eastAsia="SimSun" w:hAnsiTheme="minorHAnsi"/>
          <w:color w:val="000000"/>
          <w:sz w:val="24"/>
          <w:szCs w:val="24"/>
          <w:vertAlign w:val="superscript"/>
          <w:lang w:val="fr-FR" w:eastAsia="zh-CN"/>
        </w:rPr>
        <w:t>*</w:t>
      </w:r>
      <w:r w:rsidR="00DE0019" w:rsidRPr="000146CE">
        <w:rPr>
          <w:rFonts w:eastAsia="SimSun"/>
          <w:color w:val="000000"/>
          <w:lang w:val="fr-FR" w:eastAsia="zh-CN"/>
        </w:rPr>
        <w:t xml:space="preserve"> </w:t>
      </w:r>
    </w:p>
    <w:p w:rsidR="00704BDF" w:rsidRPr="00BA7C13" w:rsidRDefault="00704BDF" w:rsidP="00B006B0">
      <w:pPr>
        <w:snapToGrid w:val="0"/>
        <w:spacing w:after="120"/>
        <w:jc w:val="center"/>
        <w:rPr>
          <w:rFonts w:asciiTheme="minorHAnsi" w:eastAsia="MS PGothic" w:hAnsiTheme="minorHAnsi"/>
          <w:i/>
          <w:iCs/>
          <w:color w:val="000000"/>
          <w:sz w:val="20"/>
          <w:lang w:val="fr-FR"/>
        </w:rPr>
      </w:pPr>
      <w:r w:rsidRPr="00BA7C13">
        <w:rPr>
          <w:rFonts w:eastAsia="MS PGothic"/>
          <w:i/>
          <w:iCs/>
          <w:color w:val="000000"/>
          <w:sz w:val="20"/>
          <w:lang w:val="fr-FR"/>
        </w:rPr>
        <w:t>1</w:t>
      </w:r>
      <w:r w:rsidR="00BA7C13">
        <w:rPr>
          <w:rFonts w:eastAsia="MS PGothic"/>
          <w:i/>
          <w:iCs/>
          <w:color w:val="000000"/>
          <w:sz w:val="20"/>
          <w:lang w:val="fr-FR"/>
        </w:rPr>
        <w:t>-</w:t>
      </w:r>
      <w:r w:rsidR="00B006B0">
        <w:rPr>
          <w:rFonts w:eastAsia="MS PGothic"/>
          <w:i/>
          <w:iCs/>
          <w:color w:val="000000"/>
          <w:sz w:val="20"/>
          <w:lang w:val="fr-FR"/>
        </w:rPr>
        <w:t>6</w:t>
      </w:r>
      <w:r w:rsidRPr="00BA7C13">
        <w:rPr>
          <w:rFonts w:asciiTheme="minorHAnsi" w:eastAsia="MS PGothic" w:hAnsiTheme="minorHAnsi"/>
          <w:i/>
          <w:iCs/>
          <w:color w:val="000000"/>
          <w:sz w:val="20"/>
          <w:lang w:val="fr-FR"/>
        </w:rPr>
        <w:t xml:space="preserve"> </w:t>
      </w:r>
      <w:r w:rsidR="00BA7C13" w:rsidRPr="00BA7C13">
        <w:rPr>
          <w:rFonts w:asciiTheme="minorHAnsi" w:eastAsia="MS PGothic" w:hAnsiTheme="minorHAnsi"/>
          <w:i/>
          <w:iCs/>
          <w:color w:val="000000"/>
          <w:sz w:val="20"/>
          <w:lang w:val="fr-FR"/>
        </w:rPr>
        <w:t xml:space="preserve">Normandie </w:t>
      </w:r>
      <w:proofErr w:type="spellStart"/>
      <w:r w:rsidR="00BA7C13" w:rsidRPr="00BA7C13">
        <w:rPr>
          <w:rFonts w:asciiTheme="minorHAnsi" w:eastAsia="MS PGothic" w:hAnsiTheme="minorHAnsi"/>
          <w:i/>
          <w:iCs/>
          <w:color w:val="000000"/>
          <w:sz w:val="20"/>
          <w:lang w:val="fr-FR"/>
        </w:rPr>
        <w:t>Univ</w:t>
      </w:r>
      <w:proofErr w:type="spellEnd"/>
      <w:r w:rsidR="00BA7C13" w:rsidRPr="00BA7C13">
        <w:rPr>
          <w:rFonts w:asciiTheme="minorHAnsi" w:eastAsia="MS PGothic" w:hAnsiTheme="minorHAnsi"/>
          <w:i/>
          <w:iCs/>
          <w:color w:val="000000"/>
          <w:sz w:val="20"/>
          <w:lang w:val="fr-FR"/>
        </w:rPr>
        <w:t>, INSA Rouen Normandie, UNIROUEN, Laboratoire de Sécurité des Procédés Chimiques, LSPC EA-4704, 76000 Rouen, France</w:t>
      </w:r>
    </w:p>
    <w:p w:rsidR="00704BDF" w:rsidRPr="00B006B0" w:rsidRDefault="00704BDF" w:rsidP="00BA7C13">
      <w:pPr>
        <w:snapToGrid w:val="0"/>
        <w:jc w:val="center"/>
        <w:rPr>
          <w:rFonts w:asciiTheme="minorHAnsi" w:eastAsia="MS PGothic" w:hAnsiTheme="minorHAnsi"/>
          <w:bCs/>
          <w:i/>
          <w:iCs/>
          <w:sz w:val="20"/>
          <w:lang w:val="fr-FR"/>
        </w:rPr>
      </w:pPr>
      <w:r w:rsidRPr="00B006B0">
        <w:rPr>
          <w:rFonts w:asciiTheme="minorHAnsi" w:eastAsia="MS PGothic" w:hAnsiTheme="minorHAnsi"/>
          <w:bCs/>
          <w:i/>
          <w:iCs/>
          <w:color w:val="000000"/>
          <w:sz w:val="20"/>
          <w:lang w:val="fr-FR"/>
        </w:rPr>
        <w:t>*</w:t>
      </w:r>
      <w:r w:rsidR="00BA7C13" w:rsidRPr="00B006B0">
        <w:rPr>
          <w:rFonts w:asciiTheme="minorHAnsi" w:eastAsia="MS PGothic" w:hAnsiTheme="minorHAnsi"/>
          <w:bCs/>
          <w:i/>
          <w:iCs/>
          <w:color w:val="000000"/>
          <w:sz w:val="20"/>
          <w:lang w:val="fr-FR"/>
        </w:rPr>
        <w:t>bechara.taouk@insa-rouen.fr</w:t>
      </w:r>
    </w:p>
    <w:p w:rsidR="00704BDF" w:rsidRPr="00B006B0" w:rsidRDefault="00704BDF" w:rsidP="00704BDF">
      <w:pPr>
        <w:pStyle w:val="AbstractHeading"/>
        <w:tabs>
          <w:tab w:val="left" w:pos="3547"/>
          <w:tab w:val="center" w:pos="4694"/>
        </w:tabs>
        <w:spacing w:before="240" w:after="0"/>
        <w:ind w:firstLine="357"/>
        <w:rPr>
          <w:rFonts w:asciiTheme="minorHAnsi" w:hAnsiTheme="minorHAnsi"/>
          <w:b/>
          <w:lang w:val="fr-FR"/>
        </w:rPr>
      </w:pPr>
      <w:proofErr w:type="spellStart"/>
      <w:r w:rsidRPr="00B006B0">
        <w:rPr>
          <w:rFonts w:asciiTheme="minorHAnsi" w:hAnsiTheme="minorHAnsi"/>
          <w:b/>
          <w:lang w:val="fr-FR"/>
        </w:rPr>
        <w:t>Highlights</w:t>
      </w:r>
      <w:proofErr w:type="spellEnd"/>
    </w:p>
    <w:p w:rsidR="00704BDF" w:rsidRPr="00EC66CC" w:rsidRDefault="003C3446" w:rsidP="003C3446">
      <w:pPr>
        <w:pStyle w:val="AbstractBody"/>
        <w:numPr>
          <w:ilvl w:val="0"/>
          <w:numId w:val="16"/>
        </w:numPr>
        <w:rPr>
          <w:rFonts w:asciiTheme="minorHAnsi" w:hAnsiTheme="minorHAnsi"/>
        </w:rPr>
      </w:pPr>
      <w:r>
        <w:rPr>
          <w:rFonts w:asciiTheme="minorHAnsi" w:hAnsiTheme="minorHAnsi"/>
        </w:rPr>
        <w:t xml:space="preserve">Same </w:t>
      </w:r>
      <w:r w:rsidRPr="003C3446">
        <w:rPr>
          <w:rFonts w:asciiTheme="minorHAnsi" w:hAnsiTheme="minorHAnsi"/>
        </w:rPr>
        <w:t xml:space="preserve">reaction parameters yielding the maximum bio-oil yield </w:t>
      </w:r>
      <w:r>
        <w:rPr>
          <w:rFonts w:asciiTheme="minorHAnsi" w:hAnsiTheme="minorHAnsi"/>
        </w:rPr>
        <w:t>for both reactors</w:t>
      </w:r>
      <w:r w:rsidR="00704BDF" w:rsidRPr="00EC66CC">
        <w:rPr>
          <w:rFonts w:asciiTheme="minorHAnsi" w:hAnsiTheme="minorHAnsi"/>
        </w:rPr>
        <w:t>.</w:t>
      </w:r>
    </w:p>
    <w:p w:rsidR="003C3446" w:rsidRDefault="003C3446" w:rsidP="003C3446">
      <w:pPr>
        <w:pStyle w:val="AbstractBody"/>
        <w:numPr>
          <w:ilvl w:val="0"/>
          <w:numId w:val="16"/>
        </w:numPr>
        <w:rPr>
          <w:rFonts w:asciiTheme="minorHAnsi" w:hAnsiTheme="minorHAnsi"/>
        </w:rPr>
      </w:pPr>
      <w:r>
        <w:rPr>
          <w:rFonts w:asciiTheme="minorHAnsi" w:hAnsiTheme="minorHAnsi"/>
        </w:rPr>
        <w:t>V</w:t>
      </w:r>
      <w:r w:rsidRPr="003C3446">
        <w:rPr>
          <w:rFonts w:asciiTheme="minorHAnsi" w:hAnsiTheme="minorHAnsi"/>
        </w:rPr>
        <w:t xml:space="preserve">arying </w:t>
      </w:r>
      <w:r>
        <w:rPr>
          <w:rFonts w:asciiTheme="minorHAnsi" w:hAnsiTheme="minorHAnsi"/>
        </w:rPr>
        <w:t xml:space="preserve">pyrolysis </w:t>
      </w:r>
      <w:r w:rsidRPr="003C3446">
        <w:rPr>
          <w:rFonts w:asciiTheme="minorHAnsi" w:hAnsiTheme="minorHAnsi"/>
        </w:rPr>
        <w:t>temperature impacted significant</w:t>
      </w:r>
      <w:r>
        <w:rPr>
          <w:rFonts w:asciiTheme="minorHAnsi" w:hAnsiTheme="minorHAnsi"/>
        </w:rPr>
        <w:t>ly on the product distribution while varying</w:t>
      </w:r>
      <w:r w:rsidRPr="003C3446">
        <w:rPr>
          <w:rFonts w:asciiTheme="minorHAnsi" w:hAnsiTheme="minorHAnsi"/>
        </w:rPr>
        <w:t xml:space="preserve"> gas residence time did not</w:t>
      </w:r>
      <w:r>
        <w:rPr>
          <w:rFonts w:asciiTheme="minorHAnsi" w:hAnsiTheme="minorHAnsi"/>
        </w:rPr>
        <w:t>.</w:t>
      </w:r>
      <w:r w:rsidR="00704BDF" w:rsidRPr="00EC66CC">
        <w:rPr>
          <w:rFonts w:asciiTheme="minorHAnsi" w:hAnsiTheme="minorHAnsi"/>
        </w:rPr>
        <w:t xml:space="preserve"> </w:t>
      </w:r>
    </w:p>
    <w:p w:rsidR="00704BDF" w:rsidRPr="003C3446" w:rsidRDefault="003C3446" w:rsidP="003C3446">
      <w:pPr>
        <w:pStyle w:val="AbstractBody"/>
        <w:numPr>
          <w:ilvl w:val="0"/>
          <w:numId w:val="16"/>
        </w:numPr>
        <w:rPr>
          <w:rFonts w:asciiTheme="minorHAnsi" w:hAnsiTheme="minorHAnsi"/>
        </w:rPr>
      </w:pPr>
      <w:r>
        <w:rPr>
          <w:rFonts w:asciiTheme="minorHAnsi" w:hAnsiTheme="minorHAnsi"/>
        </w:rPr>
        <w:t>M</w:t>
      </w:r>
      <w:r w:rsidRPr="003C3446">
        <w:rPr>
          <w:rFonts w:asciiTheme="minorHAnsi" w:hAnsiTheme="minorHAnsi"/>
        </w:rPr>
        <w:t>any non-compliant observations were obtained between the semi-continuous and the continuous setups</w:t>
      </w:r>
      <w:r>
        <w:rPr>
          <w:rFonts w:asciiTheme="minorHAnsi" w:hAnsiTheme="minorHAnsi"/>
        </w:rPr>
        <w:t>.</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BA7C13" w:rsidP="003C3446">
      <w:pPr>
        <w:snapToGrid w:val="0"/>
        <w:spacing w:after="120"/>
        <w:rPr>
          <w:rFonts w:asciiTheme="minorHAnsi" w:eastAsia="MS PGothic" w:hAnsiTheme="minorHAnsi"/>
          <w:color w:val="000000"/>
          <w:sz w:val="22"/>
          <w:szCs w:val="22"/>
          <w:lang w:val="en-US"/>
        </w:rPr>
      </w:pPr>
      <w:r w:rsidRPr="00BA7C13">
        <w:rPr>
          <w:rFonts w:asciiTheme="minorHAnsi" w:eastAsia="MS PGothic" w:hAnsiTheme="minorHAnsi"/>
          <w:color w:val="000000"/>
          <w:sz w:val="22"/>
          <w:szCs w:val="22"/>
          <w:lang w:val="en-US"/>
        </w:rPr>
        <w:t xml:space="preserve">This study aims to investigate the pyrolysis of the beech wood in a drop tube reactor (DTR) so as to examine the liquid and gas pyrolytic product distributions and also, compare these results with those obtained </w:t>
      </w:r>
      <w:r>
        <w:rPr>
          <w:rFonts w:asciiTheme="minorHAnsi" w:eastAsia="MS PGothic" w:hAnsiTheme="minorHAnsi"/>
          <w:color w:val="000000"/>
          <w:sz w:val="22"/>
          <w:szCs w:val="22"/>
          <w:lang w:val="en-US"/>
        </w:rPr>
        <w:t xml:space="preserve">in a semi-continuous reactor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s0EuZPAe","properties":{"formattedCitation":"[1]","plainCitation":"[1]","noteIndex":0},"citationItems":[{"id":3629,"uris":["http://zotero.org/users/3225988/items/5CUNCTJR"],"uri":["http://zotero.org/users/3225988/items/5CUNCTJR"],"itemData":{"id":3629,"type":"article-journal","title":"Comparative analysis of pyrolytic liquid products of beech wood, flax shives and woody biomass components","container-title":"Journal of Analytical and Applied Pyrolysis","page":"269-277","volume":"127","source":"ScienceDirect","abstract":"During the course of this study, beech wood, flax shives and the three biomass components: cellulose, hemicellulose and lignin, were pyrolysed at 450°C, 500°C, 550°C and 600°C. The liquid bio-oil samples recovered in each case were analysed through gas chromatography-mass spectrometry (GC–MS) and gas chromatography-flame ionisation detection (GC-FID) to identify and quantify the different molecules present. Then, principal component analysis (PCA) was used to visualise the global trend of the data. It was found that in most cases, carboxylic acids were the dominating chemical group present. Deeper analysis of the results also showed that by increasing the pyrolytic temperature, the production of some chemical groups, like carboxylic acids, was enhanced while that of other groups, like sugars and furans, was diminished. Examination of the pyrolytic liquid products from the different biomass components helped to determine the provenance of each molecule family. These results allowed to see that the formation or degradation of specific chemical families did in fact follow about the same trend as that for xylan, used as a proxy for hemicellulose, at the different pyrolytic temperatures. A quick glance at the oxygen content of the bio-oils also showed an increasing trend with pyrolytic temperature.","DOI":"10.1016/j.jaap.2017.07.025","ISSN":"0165-2370","journalAbbreviation":"Journal of Analytical and Applied Pyrolysis","author":[{"family":"Mohabeer","given":"Chetna"},{"family":"Abdelouahed","given":"Lokmane"},{"family":"Marcotte","given":"Stéphane"},{"family":"Taouk","given":"Bechara"}],"issued":{"date-parts":[["2017",9,1]]}}}],"schema":"https://github.com/citation-style-language/schema/raw/master/csl-citation.json"} </w:instrText>
      </w:r>
      <w:r>
        <w:rPr>
          <w:rFonts w:asciiTheme="minorHAnsi" w:eastAsia="MS PGothic" w:hAnsiTheme="minorHAnsi"/>
          <w:color w:val="000000"/>
          <w:sz w:val="22"/>
          <w:szCs w:val="22"/>
          <w:lang w:val="en-US"/>
        </w:rPr>
        <w:fldChar w:fldCharType="separate"/>
      </w:r>
      <w:r w:rsidRPr="00BA7C13">
        <w:rPr>
          <w:rFonts w:ascii="Calibri" w:eastAsia="MS PGothic" w:hAnsi="Calibri"/>
          <w:sz w:val="22"/>
        </w:rPr>
        <w:t>[1]</w:t>
      </w:r>
      <w:r>
        <w:rPr>
          <w:rFonts w:asciiTheme="minorHAnsi" w:eastAsia="MS PGothic" w:hAnsiTheme="minorHAnsi"/>
          <w:color w:val="000000"/>
          <w:sz w:val="22"/>
          <w:szCs w:val="22"/>
          <w:lang w:val="en-US"/>
        </w:rPr>
        <w:fldChar w:fldCharType="end"/>
      </w:r>
      <w:r w:rsidR="003C3446">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1435E9" w:rsidP="000146CE">
      <w:pPr>
        <w:snapToGrid w:val="0"/>
        <w:spacing w:after="120"/>
        <w:rPr>
          <w:rFonts w:asciiTheme="minorHAnsi" w:eastAsia="MS PGothic" w:hAnsiTheme="minorHAnsi"/>
          <w:i/>
          <w:color w:val="000000"/>
          <w:sz w:val="22"/>
          <w:szCs w:val="22"/>
          <w:lang w:val="en-US"/>
        </w:rPr>
      </w:pPr>
      <w:r w:rsidRPr="001435E9">
        <w:rPr>
          <w:rFonts w:asciiTheme="minorHAnsi" w:eastAsia="MS PGothic" w:hAnsiTheme="minorHAnsi"/>
          <w:color w:val="000000"/>
          <w:sz w:val="22"/>
          <w:szCs w:val="22"/>
          <w:lang w:val="en-US"/>
        </w:rPr>
        <w:t>The pyrolysis runs were done in a semi-continuous quartz tubular set up</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NuUD44m0","properties":{"formattedCitation":"[1]","plainCitation":"[1]","noteIndex":0},"citationItems":[{"id":3629,"uris":["http://zotero.org/users/3225988/items/5CUNCTJR"],"uri":["http://zotero.org/users/3225988/items/5CUNCTJR"],"itemData":{"id":3629,"type":"article-journal","title":"Comparative analysis of pyrolytic liquid products of beech wood, flax shives and woody biomass components","container-title":"Journal of Analytical and Applied Pyrolysis","page":"269-277","volume":"127","source":"ScienceDirect","abstract":"During the course of this study, beech wood, flax shives and the three biomass components: cellulose, hemicellulose and lignin, were pyrolysed at 450°C, 500°C, 550°C and 600°C. The liquid bio-oil samples recovered in each case were analysed through gas chromatography-mass spectrometry (GC–MS) and gas chromatography-flame ionisation detection (GC-FID) to identify and quantify the different molecules present. Then, principal component analysis (PCA) was used to visualise the global trend of the data. It was found that in most cases, carboxylic acids were the dominating chemical group present. Deeper analysis of the results also showed that by increasing the pyrolytic temperature, the production of some chemical groups, like carboxylic acids, was enhanced while that of other groups, like sugars and furans, was diminished. Examination of the pyrolytic liquid products from the different biomass components helped to determine the provenance of each molecule family. These results allowed to see that the formation or degradation of specific chemical families did in fact follow about the same trend as that for xylan, used as a proxy for hemicellulose, at the different pyrolytic temperatures. A quick glance at the oxygen content of the bio-oils also showed an increasing trend with pyrolytic temperature.","DOI":"10.1016/j.jaap.2017.07.025","ISSN":"0165-2370","journalAbbreviation":"Journal of Analytical and Applied Pyrolysis","author":[{"family":"Mohabeer","given":"Chetna"},{"family":"Abdelouahed","given":"Lokmane"},{"family":"Marcotte","given":"Stéphane"},{"family":"Taouk","given":"Bechara"}],"issued":{"date-parts":[["2017",9,1]]}}}],"schema":"https://github.com/citation-style-language/schema/raw/master/csl-citation.json"} </w:instrText>
      </w:r>
      <w:r>
        <w:rPr>
          <w:rFonts w:asciiTheme="minorHAnsi" w:eastAsia="MS PGothic" w:hAnsiTheme="minorHAnsi"/>
          <w:color w:val="000000"/>
          <w:sz w:val="22"/>
          <w:szCs w:val="22"/>
          <w:lang w:val="en-US"/>
        </w:rPr>
        <w:fldChar w:fldCharType="separate"/>
      </w:r>
      <w:r w:rsidRPr="001435E9">
        <w:rPr>
          <w:rFonts w:ascii="Calibri" w:eastAsia="MS PGothic" w:hAnsi="Calibri"/>
          <w:sz w:val="22"/>
        </w:rPr>
        <w:t>[1]</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and in a stainless steel DTR</w:t>
      </w:r>
      <w:r w:rsidRPr="001435E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 the DTR, the biomass was introduced using a screw-fed conveyor. A</w:t>
      </w:r>
      <w:r w:rsidRPr="001435E9">
        <w:rPr>
          <w:rFonts w:asciiTheme="minorHAnsi" w:eastAsia="MS PGothic" w:hAnsiTheme="minorHAnsi"/>
          <w:color w:val="000000"/>
          <w:sz w:val="22"/>
          <w:szCs w:val="22"/>
          <w:lang w:val="en-US"/>
        </w:rPr>
        <w:t xml:space="preserve"> condenser and a flask, placed inside a cold bath to recover the bio-oils formed from the condensation of pyrolytic </w:t>
      </w:r>
      <w:proofErr w:type="spellStart"/>
      <w:r w:rsidRPr="001435E9">
        <w:rPr>
          <w:rFonts w:asciiTheme="minorHAnsi" w:eastAsia="MS PGothic" w:hAnsiTheme="minorHAnsi"/>
          <w:color w:val="000000"/>
          <w:sz w:val="22"/>
          <w:szCs w:val="22"/>
          <w:lang w:val="en-US"/>
        </w:rPr>
        <w:t>vapours</w:t>
      </w:r>
      <w:proofErr w:type="spellEnd"/>
      <w:r>
        <w:rPr>
          <w:rFonts w:asciiTheme="minorHAnsi" w:eastAsia="MS PGothic" w:hAnsiTheme="minorHAnsi"/>
          <w:color w:val="000000"/>
          <w:sz w:val="22"/>
          <w:szCs w:val="22"/>
          <w:lang w:val="en-US"/>
        </w:rPr>
        <w:t xml:space="preserve"> were found at the end of the circuit</w:t>
      </w:r>
      <w:r w:rsidRPr="001435E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w:t>
      </w:r>
      <w:r w:rsidRPr="001435E9">
        <w:rPr>
          <w:rFonts w:asciiTheme="minorHAnsi" w:eastAsia="MS PGothic" w:hAnsiTheme="minorHAnsi"/>
          <w:color w:val="000000"/>
          <w:sz w:val="22"/>
          <w:szCs w:val="22"/>
          <w:lang w:val="en-US"/>
        </w:rPr>
        <w:t xml:space="preserve"> sampling bag</w:t>
      </w:r>
      <w:r>
        <w:rPr>
          <w:rFonts w:asciiTheme="minorHAnsi" w:eastAsia="MS PGothic" w:hAnsiTheme="minorHAnsi"/>
          <w:color w:val="000000"/>
          <w:sz w:val="22"/>
          <w:szCs w:val="22"/>
          <w:lang w:val="en-US"/>
        </w:rPr>
        <w:t xml:space="preserve"> was used</w:t>
      </w:r>
      <w:r w:rsidRPr="001435E9">
        <w:rPr>
          <w:rFonts w:asciiTheme="minorHAnsi" w:eastAsia="MS PGothic" w:hAnsiTheme="minorHAnsi"/>
          <w:color w:val="000000"/>
          <w:sz w:val="22"/>
          <w:szCs w:val="22"/>
          <w:lang w:val="en-US"/>
        </w:rPr>
        <w:t xml:space="preserve">, in which the non-condensable gases were recovered to be later </w:t>
      </w:r>
      <w:proofErr w:type="spellStart"/>
      <w:r w:rsidRPr="001435E9">
        <w:rPr>
          <w:rFonts w:asciiTheme="minorHAnsi" w:eastAsia="MS PGothic" w:hAnsiTheme="minorHAnsi"/>
          <w:color w:val="000000"/>
          <w:sz w:val="22"/>
          <w:szCs w:val="22"/>
          <w:lang w:val="en-US"/>
        </w:rPr>
        <w:t>analysed</w:t>
      </w:r>
      <w:proofErr w:type="spellEnd"/>
      <w:r w:rsidRPr="001435E9">
        <w:rPr>
          <w:rFonts w:asciiTheme="minorHAnsi" w:eastAsia="MS PGothic" w:hAnsiTheme="minorHAnsi"/>
          <w:color w:val="000000"/>
          <w:sz w:val="22"/>
          <w:szCs w:val="22"/>
          <w:lang w:val="en-US"/>
        </w:rPr>
        <w:t>. A flow of 500 mL/min of nitrogen was used as carrier gas. The cold bath and the refrigerant were both kept at a constant temperature of -10 °C</w:t>
      </w:r>
      <w:r>
        <w:rPr>
          <w:rFonts w:asciiTheme="minorHAnsi" w:eastAsia="MS PGothic" w:hAnsiTheme="minorHAnsi"/>
          <w:color w:val="000000"/>
          <w:sz w:val="22"/>
          <w:szCs w:val="22"/>
          <w:lang w:val="en-US"/>
        </w:rPr>
        <w:t xml:space="preserve">. </w:t>
      </w:r>
      <w:r w:rsidR="003C3446" w:rsidRPr="00BA7C13">
        <w:rPr>
          <w:rFonts w:asciiTheme="minorHAnsi" w:eastAsia="MS PGothic" w:hAnsiTheme="minorHAnsi"/>
          <w:color w:val="000000"/>
          <w:sz w:val="22"/>
          <w:szCs w:val="22"/>
          <w:lang w:val="en-US"/>
        </w:rPr>
        <w:t xml:space="preserve">For the purpose of this study, the pyrolysis experiment was conducted in a stainless steel DTR at different temperatures of 500, 550 and 600 °C with varying </w:t>
      </w:r>
      <w:proofErr w:type="spellStart"/>
      <w:r w:rsidR="003C3446" w:rsidRPr="00BA7C13">
        <w:rPr>
          <w:rFonts w:asciiTheme="minorHAnsi" w:eastAsia="MS PGothic" w:hAnsiTheme="minorHAnsi"/>
          <w:color w:val="000000"/>
          <w:sz w:val="22"/>
          <w:szCs w:val="22"/>
          <w:lang w:val="en-US"/>
        </w:rPr>
        <w:t>vapour</w:t>
      </w:r>
      <w:proofErr w:type="spellEnd"/>
      <w:r w:rsidR="003C3446" w:rsidRPr="00BA7C13">
        <w:rPr>
          <w:rFonts w:asciiTheme="minorHAnsi" w:eastAsia="MS PGothic" w:hAnsiTheme="minorHAnsi"/>
          <w:color w:val="000000"/>
          <w:sz w:val="22"/>
          <w:szCs w:val="22"/>
          <w:lang w:val="en-US"/>
        </w:rPr>
        <w:t xml:space="preserve"> residence times by changing nitrogen flow rates to 500, 1000 and 2000 mL/min.</w:t>
      </w:r>
      <w:r w:rsidR="003C3446">
        <w:rPr>
          <w:rFonts w:asciiTheme="minorHAnsi" w:eastAsia="MS PGothic" w:hAnsiTheme="minorHAnsi"/>
          <w:color w:val="000000"/>
          <w:sz w:val="22"/>
          <w:szCs w:val="22"/>
          <w:lang w:val="en-US"/>
        </w:rPr>
        <w:t xml:space="preserve"> </w:t>
      </w:r>
      <w:r w:rsidRPr="001435E9">
        <w:rPr>
          <w:rFonts w:asciiTheme="minorHAnsi" w:eastAsia="MS PGothic" w:hAnsiTheme="minorHAnsi"/>
          <w:color w:val="000000"/>
          <w:sz w:val="22"/>
          <w:szCs w:val="22"/>
          <w:lang w:val="en-US"/>
        </w:rPr>
        <w:t xml:space="preserve">Gas chromatography-mass spectrometry (GC-MS) and gas chromatography-thermal conductivity detection/flame </w:t>
      </w:r>
      <w:proofErr w:type="spellStart"/>
      <w:r w:rsidRPr="001435E9">
        <w:rPr>
          <w:rFonts w:asciiTheme="minorHAnsi" w:eastAsia="MS PGothic" w:hAnsiTheme="minorHAnsi"/>
          <w:color w:val="000000"/>
          <w:sz w:val="22"/>
          <w:szCs w:val="22"/>
          <w:lang w:val="en-US"/>
        </w:rPr>
        <w:t>ionisation</w:t>
      </w:r>
      <w:proofErr w:type="spellEnd"/>
      <w:r w:rsidRPr="001435E9">
        <w:rPr>
          <w:rFonts w:asciiTheme="minorHAnsi" w:eastAsia="MS PGothic" w:hAnsiTheme="minorHAnsi"/>
          <w:color w:val="000000"/>
          <w:sz w:val="22"/>
          <w:szCs w:val="22"/>
          <w:lang w:val="en-US"/>
        </w:rPr>
        <w:t xml:space="preserve"> detection (GC-TCD/FID) technologies were used to identify and quantify the various components found in the bio-oils recovered and the non-condensable gases collected. Concerning the bio-oils, the components belonging to the same chemical family, that is, possessing the same functional group, were grouped together and their percentage by weight evaluated.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A7C13" w:rsidRPr="00BA7C13" w:rsidRDefault="00BA7C13" w:rsidP="00BA7C13">
      <w:pPr>
        <w:snapToGrid w:val="0"/>
        <w:spacing w:after="120"/>
        <w:rPr>
          <w:rFonts w:asciiTheme="minorHAnsi" w:eastAsia="MS PGothic" w:hAnsiTheme="minorHAnsi"/>
          <w:color w:val="000000"/>
          <w:sz w:val="22"/>
          <w:szCs w:val="22"/>
          <w:lang w:val="en-US"/>
        </w:rPr>
      </w:pPr>
      <w:r w:rsidRPr="00BA7C13">
        <w:rPr>
          <w:rFonts w:asciiTheme="minorHAnsi" w:eastAsia="MS PGothic" w:hAnsiTheme="minorHAnsi"/>
          <w:color w:val="000000"/>
          <w:sz w:val="22"/>
          <w:szCs w:val="22"/>
          <w:lang w:val="en-US"/>
        </w:rPr>
        <w:t>It was firstly seen that the experiment at 500 °C under 500 mL/min N</w:t>
      </w:r>
      <w:r w:rsidRPr="003C3446">
        <w:rPr>
          <w:rFonts w:asciiTheme="minorHAnsi" w:eastAsia="MS PGothic" w:hAnsiTheme="minorHAnsi"/>
          <w:color w:val="000000"/>
          <w:sz w:val="22"/>
          <w:szCs w:val="22"/>
          <w:vertAlign w:val="subscript"/>
          <w:lang w:val="en-US"/>
        </w:rPr>
        <w:t>2</w:t>
      </w:r>
      <w:r w:rsidRPr="00BA7C13">
        <w:rPr>
          <w:rFonts w:asciiTheme="minorHAnsi" w:eastAsia="MS PGothic" w:hAnsiTheme="minorHAnsi"/>
          <w:color w:val="000000"/>
          <w:sz w:val="22"/>
          <w:szCs w:val="22"/>
          <w:lang w:val="en-US"/>
        </w:rPr>
        <w:t xml:space="preserve"> yielded the highest amount of bio-oil (58.8 wt. %). This coincided with the findings from the semi-continuous setup (max. yield of bio-oil: 58.18 wt. % at 500 °C). I</w:t>
      </w:r>
      <w:r>
        <w:rPr>
          <w:rFonts w:asciiTheme="minorHAnsi" w:eastAsia="MS PGothic" w:hAnsiTheme="minorHAnsi"/>
          <w:color w:val="000000"/>
          <w:sz w:val="22"/>
          <w:szCs w:val="22"/>
          <w:lang w:val="en-US"/>
        </w:rPr>
        <w:t xml:space="preserve">n contrast to </w:t>
      </w:r>
      <w:proofErr w:type="spellStart"/>
      <w:r>
        <w:rPr>
          <w:rFonts w:asciiTheme="minorHAnsi" w:eastAsia="MS PGothic" w:hAnsiTheme="minorHAnsi"/>
          <w:color w:val="000000"/>
          <w:sz w:val="22"/>
          <w:szCs w:val="22"/>
          <w:lang w:val="en-US"/>
        </w:rPr>
        <w:t>Guizani</w:t>
      </w:r>
      <w:proofErr w:type="spellEnd"/>
      <w:r>
        <w:rPr>
          <w:rFonts w:asciiTheme="minorHAnsi" w:eastAsia="MS PGothic" w:hAnsiTheme="minorHAnsi"/>
          <w:color w:val="000000"/>
          <w:sz w:val="22"/>
          <w:szCs w:val="22"/>
          <w:lang w:val="en-US"/>
        </w:rPr>
        <w:t xml:space="preserve"> </w:t>
      </w:r>
      <w:r w:rsidRPr="00BA7C13">
        <w:rPr>
          <w:rFonts w:asciiTheme="minorHAnsi" w:eastAsia="MS PGothic" w:hAnsiTheme="minorHAnsi"/>
          <w:i/>
          <w:iCs/>
          <w:color w:val="000000"/>
          <w:sz w:val="22"/>
          <w:szCs w:val="22"/>
          <w:lang w:val="en-US"/>
        </w:rPr>
        <w:t>et al</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GqRyzGUp","properties":{"formattedCitation":"[2]","plainCitation":"[2]","noteIndex":0},"citationItems":[{"id":3807,"uris":["http://zotero.org/users/3225988/items/N4MEGHRT"],"uri":["http://zotero.org/users/3225988/items/N4MEGHRT"],"itemData":{"id":3807,"type":"article-journal","title":"Biomass fast pyrolysis in a drop tube reactor for bio oil production: Experiments and modeling","container-title":"Fuel","page":"71-84","volume":"207","source":"ScienceDirect","abstract":"Woody biomass fast pyrolysis in Entrained Flow Reactor (EFR) is studied both with experiments in a lab-scale drop tube reactor (DTR) and simulations with a 1-D model. The parameters of the study are temperature (450–600°C), woody biomass particle size (370–640µm) and gas residence time (12.6–20.6s). The most critical phenomena affecting the bio-oil yield are considered in the model: heating of the biomass particles, slip velocity of the biomass particles varying with biomass/char properties, biomass pyrolysis and tar cracking. The analyses of all products – char, bio-oil and gas – also brought information on the advancement of the pyrolysis and cracking for the different tests. The reactor temperature and particle size were found to have a major influence on the pyrolysis product distribution. The production of bio-oil reaches a maximum of 62.4wt.% at 500°C for the 370µm particles. The particle conversion advancement is then estimated at 94% at the reactor exit. The bio-oil yield is lower at higher temperatures for a constant particle size due to tar cracking. At 550°C, increasing the particle size from 370µm to 640µm induces a decrease of the bio-oil yield from 48.3 to 34.8 wt.%, which was shown to be due to incomplete pyrolysis of the particles, because of a too short residence time as well as a too long heating time of particles. The pyrolysis conditions – temperature, particle size – were not found to have any significant influence on the bio-oil properties, such as acidity.","DOI":"10.1016/j.fuel.2017.06.068","ISSN":"0016-2361","shortTitle":"Biomass fast pyrolysis in a drop tube reactor for bio oil production","journalAbbreviation":"Fuel","author":[{"family":"Guizani","given":"Chamseddine"},{"family":"Valin","given":"Sylvie"},{"family":"Billaud","given":"Joseph"},{"family":"Peyrot","given":"Marine"},{"family":"Salvador","given":"Sylvain"}],"issued":{"date-parts":[["2017",11,1]]}}}],"schema":"https://github.com/citation-style-language/schema/raw/master/csl-citation.json"} </w:instrText>
      </w:r>
      <w:r>
        <w:rPr>
          <w:rFonts w:asciiTheme="minorHAnsi" w:eastAsia="MS PGothic" w:hAnsiTheme="minorHAnsi"/>
          <w:color w:val="000000"/>
          <w:sz w:val="22"/>
          <w:szCs w:val="22"/>
          <w:lang w:val="en-US"/>
        </w:rPr>
        <w:fldChar w:fldCharType="separate"/>
      </w:r>
      <w:r w:rsidRPr="00BA7C13">
        <w:rPr>
          <w:rFonts w:ascii="Calibri" w:eastAsia="MS PGothic" w:hAnsi="Calibri"/>
          <w:sz w:val="22"/>
        </w:rPr>
        <w:t>[2]</w:t>
      </w:r>
      <w:r>
        <w:rPr>
          <w:rFonts w:asciiTheme="minorHAnsi" w:eastAsia="MS PGothic" w:hAnsiTheme="minorHAnsi"/>
          <w:color w:val="000000"/>
          <w:sz w:val="22"/>
          <w:szCs w:val="22"/>
          <w:lang w:val="en-US"/>
        </w:rPr>
        <w:fldChar w:fldCharType="end"/>
      </w:r>
      <w:r w:rsidRPr="00BA7C13">
        <w:rPr>
          <w:rFonts w:asciiTheme="minorHAnsi" w:eastAsia="MS PGothic" w:hAnsiTheme="minorHAnsi"/>
          <w:color w:val="000000"/>
          <w:sz w:val="22"/>
          <w:szCs w:val="22"/>
          <w:lang w:val="en-US"/>
        </w:rPr>
        <w:t xml:space="preserve">, it was seen from this study that the major chemical families present in the collected oils were carboxylic acids (58 mol. %), </w:t>
      </w:r>
      <w:r w:rsidRPr="00BA7C13">
        <w:rPr>
          <w:rFonts w:asciiTheme="minorHAnsi" w:eastAsia="MS PGothic" w:hAnsiTheme="minorHAnsi"/>
          <w:color w:val="000000"/>
          <w:sz w:val="22"/>
          <w:szCs w:val="22"/>
          <w:lang w:val="en-US"/>
        </w:rPr>
        <w:lastRenderedPageBreak/>
        <w:t>phenols (16 mol. %) and alcohols (12 mol. %); this trend was not far from what was found from the semi-continuous setup</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thyIBPri","properties":{"formattedCitation":"[1]","plainCitation":"[1]","noteIndex":0},"citationItems":[{"id":3629,"uris":["http://zotero.org/users/3225988/items/5CUNCTJR"],"uri":["http://zotero.org/users/3225988/items/5CUNCTJR"],"itemData":{"id":3629,"type":"article-journal","title":"Comparative analysis of pyrolytic liquid products of beech wood, flax shives and woody biomass components","container-title":"Journal of Analytical and Applied Pyrolysis","page":"269-277","volume":"127","source":"ScienceDirect","abstract":"During the course of this study, beech wood, flax shives and the three biomass components: cellulose, hemicellulose and lignin, were pyrolysed at 450°C, 500°C, 550°C and 600°C. The liquid bio-oil samples recovered in each case were analysed through gas chromatography-mass spectrometry (GC–MS) and gas chromatography-flame ionisation detection (GC-FID) to identify and quantify the different molecules present. Then, principal component analysis (PCA) was used to visualise the global trend of the data. It was found that in most cases, carboxylic acids were the dominating chemical group present. Deeper analysis of the results also showed that by increasing the pyrolytic temperature, the production of some chemical groups, like carboxylic acids, was enhanced while that of other groups, like sugars and furans, was diminished. Examination of the pyrolytic liquid products from the different biomass components helped to determine the provenance of each molecule family. These results allowed to see that the formation or degradation of specific chemical families did in fact follow about the same trend as that for xylan, used as a proxy for hemicellulose, at the different pyrolytic temperatures. A quick glance at the oxygen content of the bio-oils also showed an increasing trend with pyrolytic temperature.","DOI":"10.1016/j.jaap.2017.07.025","ISSN":"0165-2370","journalAbbreviation":"Journal of Analytical and Applied Pyrolysis","author":[{"family":"Mohabeer","given":"Chetna"},{"family":"Abdelouahed","given":"Lokmane"},{"family":"Marcotte","given":"Stéphane"},{"family":"Taouk","given":"Bechara"}],"issued":{"date-parts":[["2017",9,1]]}}}],"schema":"https://github.com/citation-style-language/schema/raw/master/csl-citation.json"} </w:instrText>
      </w:r>
      <w:r>
        <w:rPr>
          <w:rFonts w:asciiTheme="minorHAnsi" w:eastAsia="MS PGothic" w:hAnsiTheme="minorHAnsi"/>
          <w:color w:val="000000"/>
          <w:sz w:val="22"/>
          <w:szCs w:val="22"/>
          <w:lang w:val="en-US"/>
        </w:rPr>
        <w:fldChar w:fldCharType="separate"/>
      </w:r>
      <w:r w:rsidRPr="00BA7C13">
        <w:rPr>
          <w:rFonts w:ascii="Calibri" w:eastAsia="MS PGothic" w:hAnsi="Calibri"/>
          <w:sz w:val="22"/>
        </w:rPr>
        <w:t>[1]</w:t>
      </w:r>
      <w:r>
        <w:rPr>
          <w:rFonts w:asciiTheme="minorHAnsi" w:eastAsia="MS PGothic" w:hAnsiTheme="minorHAnsi"/>
          <w:color w:val="000000"/>
          <w:sz w:val="22"/>
          <w:szCs w:val="22"/>
          <w:lang w:val="en-US"/>
        </w:rPr>
        <w:fldChar w:fldCharType="end"/>
      </w:r>
      <w:r w:rsidRPr="00BA7C13">
        <w:rPr>
          <w:rFonts w:asciiTheme="minorHAnsi" w:eastAsia="MS PGothic" w:hAnsiTheme="minorHAnsi"/>
          <w:color w:val="000000"/>
          <w:sz w:val="22"/>
          <w:szCs w:val="22"/>
          <w:lang w:val="en-US"/>
        </w:rPr>
        <w:t xml:space="preserve">. However, the percentage for each family differed: the percentage of acids was higher in the DTR (58 mol. % vs. 35 mol. % in the semi-continuous setup). Then, while it was verified that varying the </w:t>
      </w:r>
      <w:proofErr w:type="spellStart"/>
      <w:r w:rsidRPr="00BA7C13">
        <w:rPr>
          <w:rFonts w:asciiTheme="minorHAnsi" w:eastAsia="MS PGothic" w:hAnsiTheme="minorHAnsi"/>
          <w:color w:val="000000"/>
          <w:sz w:val="22"/>
          <w:szCs w:val="22"/>
          <w:lang w:val="en-US"/>
        </w:rPr>
        <w:t>vapour</w:t>
      </w:r>
      <w:proofErr w:type="spellEnd"/>
      <w:r w:rsidRPr="00BA7C13">
        <w:rPr>
          <w:rFonts w:asciiTheme="minorHAnsi" w:eastAsia="MS PGothic" w:hAnsiTheme="minorHAnsi"/>
          <w:color w:val="000000"/>
          <w:sz w:val="22"/>
          <w:szCs w:val="22"/>
          <w:lang w:val="en-US"/>
        </w:rPr>
        <w:t xml:space="preserve"> residence times did not impact the product distributions significantly as the reaction regime did not change, varying the DTR temperature did affect the product distributions. It was also observed that both the percentages of carboxylic acids and alcohols tended to decrease with increasing temperature, while phenols demonstrated the opposite trend. This corroborated an inversely-correlated relationship between acids and phenols. This relationship was not observed in the semi-continuous reactor; the inversely-proportional relationship of carbohydrates and acids was more obvious in the latter setup.</w:t>
      </w:r>
    </w:p>
    <w:p w:rsidR="00BA7C13" w:rsidRPr="00BA7C13" w:rsidRDefault="00BA7C13" w:rsidP="00BA7C13">
      <w:pPr>
        <w:snapToGrid w:val="0"/>
        <w:spacing w:after="120"/>
        <w:rPr>
          <w:rFonts w:asciiTheme="minorHAnsi" w:eastAsia="MS PGothic" w:hAnsiTheme="minorHAnsi"/>
          <w:color w:val="000000"/>
          <w:sz w:val="22"/>
          <w:szCs w:val="22"/>
          <w:lang w:val="en-US"/>
        </w:rPr>
      </w:pPr>
      <w:r w:rsidRPr="00BA7C13">
        <w:rPr>
          <w:rFonts w:asciiTheme="minorHAnsi" w:eastAsia="MS PGothic" w:hAnsiTheme="minorHAnsi"/>
          <w:color w:val="000000"/>
          <w:sz w:val="22"/>
          <w:szCs w:val="22"/>
          <w:lang w:val="en-US"/>
        </w:rPr>
        <w:t xml:space="preserve">Then, it was seen that increasing the reaction temperature </w:t>
      </w:r>
      <w:proofErr w:type="spellStart"/>
      <w:r w:rsidRPr="00BA7C13">
        <w:rPr>
          <w:rFonts w:asciiTheme="minorHAnsi" w:eastAsia="MS PGothic" w:hAnsiTheme="minorHAnsi"/>
          <w:color w:val="000000"/>
          <w:sz w:val="22"/>
          <w:szCs w:val="22"/>
          <w:lang w:val="en-US"/>
        </w:rPr>
        <w:t>favoured</w:t>
      </w:r>
      <w:proofErr w:type="spellEnd"/>
      <w:r w:rsidRPr="00BA7C13">
        <w:rPr>
          <w:rFonts w:asciiTheme="minorHAnsi" w:eastAsia="MS PGothic" w:hAnsiTheme="minorHAnsi"/>
          <w:color w:val="000000"/>
          <w:sz w:val="22"/>
          <w:szCs w:val="22"/>
          <w:lang w:val="en-US"/>
        </w:rPr>
        <w:t xml:space="preserve"> the dehydration reaction of the alcohol, carbohydrate and carboxylic acid groups. It was also found that the oxygen content of the bio-oils decreased with mounting DTR temperature. This observation goes along the fact that higher reaction temperatures tend to privilege cracking reactions, and hence, smaller, gas molecules formation. However, the overall oxygen content of the bio-oils remain quite elevated (29-40 mol. %) as compared to that of</w:t>
      </w:r>
      <w:r>
        <w:rPr>
          <w:rFonts w:asciiTheme="minorHAnsi" w:eastAsia="MS PGothic" w:hAnsiTheme="minorHAnsi"/>
          <w:color w:val="000000"/>
          <w:sz w:val="22"/>
          <w:szCs w:val="22"/>
          <w:lang w:val="en-US"/>
        </w:rPr>
        <w:t xml:space="preserve"> fossil-derived fuels (~1 %) </w:t>
      </w:r>
      <w:r>
        <w:rPr>
          <w:rFonts w:asciiTheme="minorHAnsi" w:eastAsia="MS PGothic" w:hAnsiTheme="minorHAnsi"/>
          <w:color w:val="000000"/>
          <w:sz w:val="22"/>
          <w:szCs w:val="22"/>
          <w:lang w:val="en-US"/>
        </w:rPr>
        <w:fldChar w:fldCharType="begin"/>
      </w:r>
      <w:r>
        <w:rPr>
          <w:rFonts w:asciiTheme="minorHAnsi" w:eastAsia="MS PGothic" w:hAnsiTheme="minorHAnsi"/>
          <w:color w:val="000000"/>
          <w:sz w:val="22"/>
          <w:szCs w:val="22"/>
          <w:lang w:val="en-US"/>
        </w:rPr>
        <w:instrText xml:space="preserve"> ADDIN ZOTERO_ITEM CSL_CITATION {"citationID":"oznNbnBt","properties":{"formattedCitation":"[3]","plainCitation":"[3]","noteIndex":0},"citationItems":[{"id":3128,"uris":["http://zotero.org/users/3225988/items/ARHMN2XZ"],"uri":["http://zotero.org/users/3225988/items/ARHMN2XZ"],"itemData":{"id":3128,"type":"article-journal","title":"Bio-oil production and upgrading research: A review","container-title":"Renewable and Sustainable Energy Reviews","page":"4406-4414","volume":"16","issue":"7","source":"ScienceDirect","abstract":"Biomass can be utilized to produce bio-oil, a promising alternative energy source for the limited crude oil. There are mainly two processes involved in the conversion of biomass to bio-oil: flash pyrolysis and hydrothermal liquefaction. The cost of bio-oil production from biomass is relatively high based on current technologies, and the main challenges are the low yield and poor bio-oil quality. Considerable research efforts have been made to improve the bio-oil production from biomass. Scientific and technical developments towards improving bio-oil yield and quality to date are reviewed, with an emphasis on bio-oil upgrading research. Furthermore, the article covers some major issues that associated with bio-oil from biomass, which includes bio-oil basics (e.g., characteristics, chemistry), application, environmental and economic assessment. It also points out barriers to achieving improvements in the future.","DOI":"10.1016/j.rser.2012.04.028","ISSN":"1364-0321","shortTitle":"Bio-oil production and upgrading research","journalAbbreviation":"Renewable and Sustainable Energy Reviews","author":[{"family":"Xiu","given":"Shuangning"},{"family":"Shahbazi","given":"Abolghasem"}],"issued":{"date-parts":[["2012",9]]}}}],"schema":"https://github.com/citation-style-language/schema/raw/master/csl-citation.json"} </w:instrText>
      </w:r>
      <w:r>
        <w:rPr>
          <w:rFonts w:asciiTheme="minorHAnsi" w:eastAsia="MS PGothic" w:hAnsiTheme="minorHAnsi"/>
          <w:color w:val="000000"/>
          <w:sz w:val="22"/>
          <w:szCs w:val="22"/>
          <w:lang w:val="en-US"/>
        </w:rPr>
        <w:fldChar w:fldCharType="separate"/>
      </w:r>
      <w:r w:rsidRPr="00BA7C13">
        <w:rPr>
          <w:rFonts w:ascii="Calibri" w:eastAsia="MS PGothic" w:hAnsi="Calibri"/>
          <w:sz w:val="22"/>
        </w:rPr>
        <w:t>[3]</w:t>
      </w:r>
      <w:r>
        <w:rPr>
          <w:rFonts w:asciiTheme="minorHAnsi" w:eastAsia="MS PGothic" w:hAnsiTheme="minorHAnsi"/>
          <w:color w:val="000000"/>
          <w:sz w:val="22"/>
          <w:szCs w:val="22"/>
          <w:lang w:val="en-US"/>
        </w:rPr>
        <w:fldChar w:fldCharType="end"/>
      </w:r>
      <w:r w:rsidRPr="00BA7C13">
        <w:rPr>
          <w:rFonts w:asciiTheme="minorHAnsi" w:eastAsia="MS PGothic" w:hAnsiTheme="minorHAnsi"/>
          <w:color w:val="000000"/>
          <w:sz w:val="22"/>
          <w:szCs w:val="22"/>
          <w:lang w:val="en-US"/>
        </w:rPr>
        <w:t>, but also to the oils obtained in the semi-continuous reactor (~33 mol. %). This difference was directly linked to the higher percentage of acids present in the DTR bio-oil samples.</w:t>
      </w:r>
    </w:p>
    <w:p w:rsidR="00704BDF" w:rsidRPr="008D0BEB" w:rsidRDefault="00BA7C13" w:rsidP="003C3446">
      <w:pPr>
        <w:snapToGrid w:val="0"/>
        <w:spacing w:after="120"/>
        <w:rPr>
          <w:rFonts w:asciiTheme="minorHAnsi" w:eastAsia="MS PGothic" w:hAnsiTheme="minorHAnsi"/>
          <w:color w:val="000000"/>
          <w:sz w:val="22"/>
          <w:szCs w:val="22"/>
        </w:rPr>
      </w:pPr>
      <w:r w:rsidRPr="00BA7C13">
        <w:rPr>
          <w:rFonts w:asciiTheme="minorHAnsi" w:eastAsia="MS PGothic" w:hAnsiTheme="minorHAnsi"/>
          <w:color w:val="000000"/>
          <w:sz w:val="22"/>
          <w:szCs w:val="22"/>
          <w:lang w:val="en-US"/>
        </w:rPr>
        <w:t>As for the non-condensable gases (NCG) fraction, the species present in majority was CO (58 vol. %), as for the semi-continuous reactor (45 vol. %), but, again comprising a slightly higher percentage. In the DTR, while CO</w:t>
      </w:r>
      <w:r w:rsidRPr="003C3446">
        <w:rPr>
          <w:rFonts w:asciiTheme="minorHAnsi" w:eastAsia="MS PGothic" w:hAnsiTheme="minorHAnsi"/>
          <w:color w:val="000000"/>
          <w:sz w:val="22"/>
          <w:szCs w:val="22"/>
          <w:vertAlign w:val="subscript"/>
          <w:lang w:val="en-US"/>
        </w:rPr>
        <w:t>2</w:t>
      </w:r>
      <w:r w:rsidRPr="00BA7C13">
        <w:rPr>
          <w:rFonts w:asciiTheme="minorHAnsi" w:eastAsia="MS PGothic" w:hAnsiTheme="minorHAnsi"/>
          <w:color w:val="000000"/>
          <w:sz w:val="22"/>
          <w:szCs w:val="22"/>
          <w:lang w:val="en-US"/>
        </w:rPr>
        <w:t xml:space="preserve"> experienced a reduction in its percentage, the CO percentage remained quite stable, contrary to the semi-continuous reactor, where CO increased while CO</w:t>
      </w:r>
      <w:r w:rsidRPr="003C3446">
        <w:rPr>
          <w:rFonts w:asciiTheme="minorHAnsi" w:eastAsia="MS PGothic" w:hAnsiTheme="minorHAnsi"/>
          <w:color w:val="000000"/>
          <w:sz w:val="22"/>
          <w:szCs w:val="22"/>
          <w:vertAlign w:val="subscript"/>
          <w:lang w:val="en-US"/>
        </w:rPr>
        <w:t>2</w:t>
      </w:r>
      <w:r w:rsidRPr="00BA7C13">
        <w:rPr>
          <w:rFonts w:asciiTheme="minorHAnsi" w:eastAsia="MS PGothic" w:hAnsiTheme="minorHAnsi"/>
          <w:color w:val="000000"/>
          <w:sz w:val="22"/>
          <w:szCs w:val="22"/>
          <w:lang w:val="en-US"/>
        </w:rPr>
        <w:t xml:space="preserve"> decreased.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1435E9" w:rsidP="003C3446">
      <w:pPr>
        <w:snapToGrid w:val="0"/>
        <w:spacing w:after="120"/>
        <w:rPr>
          <w:rFonts w:asciiTheme="minorHAnsi" w:eastAsia="MS PGothic" w:hAnsiTheme="minorHAnsi"/>
          <w:color w:val="000000"/>
          <w:sz w:val="22"/>
          <w:szCs w:val="22"/>
          <w:lang w:val="en-US"/>
        </w:rPr>
      </w:pPr>
      <w:r w:rsidRPr="001435E9">
        <w:rPr>
          <w:rFonts w:asciiTheme="minorHAnsi" w:eastAsia="MS PGothic" w:hAnsiTheme="minorHAnsi"/>
          <w:color w:val="000000"/>
          <w:sz w:val="22"/>
          <w:szCs w:val="22"/>
          <w:lang w:val="en-US"/>
        </w:rPr>
        <w:t>It was found that despite not using the same installation, the reaction parameters yielding the maximum bio-oil yield were the same: 500 °C under 500 mL/min N</w:t>
      </w:r>
      <w:r w:rsidRPr="003C3446">
        <w:rPr>
          <w:rFonts w:asciiTheme="minorHAnsi" w:eastAsia="MS PGothic" w:hAnsiTheme="minorHAnsi"/>
          <w:color w:val="000000"/>
          <w:sz w:val="22"/>
          <w:szCs w:val="22"/>
          <w:vertAlign w:val="subscript"/>
          <w:lang w:val="en-US"/>
        </w:rPr>
        <w:t>2</w:t>
      </w:r>
      <w:r w:rsidRPr="001435E9">
        <w:rPr>
          <w:rFonts w:asciiTheme="minorHAnsi" w:eastAsia="MS PGothic" w:hAnsiTheme="minorHAnsi"/>
          <w:color w:val="000000"/>
          <w:sz w:val="22"/>
          <w:szCs w:val="22"/>
          <w:lang w:val="en-US"/>
        </w:rPr>
        <w:t xml:space="preserve"> (~58 wt. % in both cases). Also, while varying the temperature impacted significantly on the product distribution (higher temperatures yielded higher gas products and a more acidic oil), varying the gas residence time did not quite alter the product distribution as it was found that the pyrolysis was still taking place within the intermediate regime, and that the reaction was governed by the biomass particle residence time. Finally, many non-compliant observations were obtained between the semi-continuous and the continuous setups. This fact highlighted the heightened error margin present for using results obtained in a semi-continuous or discontinuous setup to globally model pyrolysis as a continuous reaction. </w:t>
      </w:r>
    </w:p>
    <w:p w:rsidR="00704BDF" w:rsidRPr="008D0BEB" w:rsidRDefault="00704BDF" w:rsidP="000403B6">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1435E9" w:rsidRPr="001435E9" w:rsidRDefault="000403B6" w:rsidP="001435E9">
      <w:pPr>
        <w:pStyle w:val="Bibliographie"/>
        <w:rPr>
          <w:rFonts w:ascii="Calibri" w:hAnsi="Calibri"/>
          <w:sz w:val="20"/>
        </w:rPr>
      </w:pPr>
      <w:r w:rsidRPr="000403B6">
        <w:rPr>
          <w:rFonts w:asciiTheme="minorHAnsi" w:eastAsia="SimSun" w:hAnsiTheme="minorHAnsi"/>
          <w:sz w:val="20"/>
          <w:lang w:eastAsia="zh-CN"/>
        </w:rPr>
        <w:fldChar w:fldCharType="begin"/>
      </w:r>
      <w:r w:rsidRPr="000403B6">
        <w:rPr>
          <w:rFonts w:asciiTheme="minorHAnsi" w:eastAsia="SimSun" w:hAnsiTheme="minorHAnsi"/>
          <w:sz w:val="20"/>
          <w:lang w:eastAsia="zh-CN"/>
        </w:rPr>
        <w:instrText xml:space="preserve"> ADDIN ZOTERO_BIBL {"uncited":[],"omitted":[],"custom":[]} CSL_BIBLIOGRAPHY </w:instrText>
      </w:r>
      <w:r w:rsidRPr="000403B6">
        <w:rPr>
          <w:rFonts w:asciiTheme="minorHAnsi" w:eastAsia="SimSun" w:hAnsiTheme="minorHAnsi"/>
          <w:sz w:val="20"/>
          <w:lang w:eastAsia="zh-CN"/>
        </w:rPr>
        <w:fldChar w:fldCharType="separate"/>
      </w:r>
      <w:r w:rsidR="001435E9" w:rsidRPr="001435E9">
        <w:rPr>
          <w:rFonts w:ascii="Calibri" w:hAnsi="Calibri"/>
          <w:sz w:val="20"/>
        </w:rPr>
        <w:t>[1]</w:t>
      </w:r>
      <w:r w:rsidR="001435E9" w:rsidRPr="001435E9">
        <w:rPr>
          <w:rFonts w:ascii="Calibri" w:hAnsi="Calibri"/>
          <w:sz w:val="20"/>
        </w:rPr>
        <w:tab/>
        <w:t xml:space="preserve">C. Mohabeer, L. Abdelouahed, S. Marcotte, and B. Taouk, ‘Comparative analysis of pyrolytic liquid products of beech wood, flax shives and woody biomass components’, </w:t>
      </w:r>
      <w:r w:rsidR="001435E9" w:rsidRPr="001435E9">
        <w:rPr>
          <w:rFonts w:ascii="Calibri" w:hAnsi="Calibri"/>
          <w:i/>
          <w:iCs/>
          <w:sz w:val="20"/>
        </w:rPr>
        <w:t>J. Anal. Appl. Pyrolysis</w:t>
      </w:r>
      <w:r w:rsidR="001435E9" w:rsidRPr="001435E9">
        <w:rPr>
          <w:rFonts w:ascii="Calibri" w:hAnsi="Calibri"/>
          <w:sz w:val="20"/>
        </w:rPr>
        <w:t>, vol. 127, pp. 269–277, Sep. 2017.</w:t>
      </w:r>
    </w:p>
    <w:p w:rsidR="001435E9" w:rsidRPr="001435E9" w:rsidRDefault="001435E9" w:rsidP="001435E9">
      <w:pPr>
        <w:pStyle w:val="Bibliographie"/>
        <w:rPr>
          <w:rFonts w:ascii="Calibri" w:hAnsi="Calibri"/>
          <w:sz w:val="20"/>
        </w:rPr>
      </w:pPr>
      <w:r w:rsidRPr="001435E9">
        <w:rPr>
          <w:rFonts w:ascii="Calibri" w:hAnsi="Calibri"/>
          <w:sz w:val="20"/>
        </w:rPr>
        <w:t>[2]</w:t>
      </w:r>
      <w:r w:rsidRPr="001435E9">
        <w:rPr>
          <w:rFonts w:ascii="Calibri" w:hAnsi="Calibri"/>
          <w:sz w:val="20"/>
        </w:rPr>
        <w:tab/>
        <w:t xml:space="preserve">C. Guizani, S. Valin, J. Billaud, M. Peyrot, and S. Salvador, ‘Biomass fast pyrolysis in a drop tube reactor for bio oil production: Experiments and modeling’, </w:t>
      </w:r>
      <w:r w:rsidRPr="001435E9">
        <w:rPr>
          <w:rFonts w:ascii="Calibri" w:hAnsi="Calibri"/>
          <w:i/>
          <w:iCs/>
          <w:sz w:val="20"/>
        </w:rPr>
        <w:t>Fuel</w:t>
      </w:r>
      <w:r w:rsidRPr="001435E9">
        <w:rPr>
          <w:rFonts w:ascii="Calibri" w:hAnsi="Calibri"/>
          <w:sz w:val="20"/>
        </w:rPr>
        <w:t>, vol. 207, pp. 71–84, Nov. 2017.</w:t>
      </w:r>
    </w:p>
    <w:p w:rsidR="00704BDF" w:rsidRPr="00704BDF" w:rsidRDefault="001435E9" w:rsidP="003C3446">
      <w:pPr>
        <w:pStyle w:val="Bibliographie"/>
        <w:rPr>
          <w:rFonts w:asciiTheme="minorHAnsi" w:eastAsia="SimSun" w:hAnsiTheme="minorHAnsi"/>
          <w:sz w:val="22"/>
          <w:szCs w:val="22"/>
          <w:lang w:eastAsia="zh-CN"/>
        </w:rPr>
      </w:pPr>
      <w:r w:rsidRPr="001435E9">
        <w:rPr>
          <w:rFonts w:ascii="Calibri" w:hAnsi="Calibri"/>
          <w:sz w:val="20"/>
        </w:rPr>
        <w:t>[3]</w:t>
      </w:r>
      <w:r w:rsidRPr="001435E9">
        <w:rPr>
          <w:rFonts w:ascii="Calibri" w:hAnsi="Calibri"/>
          <w:sz w:val="20"/>
        </w:rPr>
        <w:tab/>
        <w:t xml:space="preserve">S. Xiu and A. Shahbazi, ‘Bio-oil production and upgrading research: A review’, </w:t>
      </w:r>
      <w:r w:rsidRPr="001435E9">
        <w:rPr>
          <w:rFonts w:ascii="Calibri" w:hAnsi="Calibri"/>
          <w:i/>
          <w:iCs/>
          <w:sz w:val="20"/>
        </w:rPr>
        <w:t>Renew. Sustain. Energy Rev.</w:t>
      </w:r>
      <w:r w:rsidRPr="001435E9">
        <w:rPr>
          <w:rFonts w:ascii="Calibri" w:hAnsi="Calibri"/>
          <w:sz w:val="20"/>
        </w:rPr>
        <w:t>, vol. 16, no. 7, pp. 4406–4414, Sep. 2012.</w:t>
      </w:r>
      <w:r w:rsidR="000403B6" w:rsidRPr="000403B6">
        <w:rPr>
          <w:rFonts w:asciiTheme="minorHAnsi" w:eastAsia="SimSun" w:hAnsiTheme="minorHAnsi"/>
          <w:sz w:val="20"/>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146CE"/>
    <w:rsid w:val="0003148D"/>
    <w:rsid w:val="000403B6"/>
    <w:rsid w:val="00062A9A"/>
    <w:rsid w:val="000A03B2"/>
    <w:rsid w:val="000D34BE"/>
    <w:rsid w:val="000E36F1"/>
    <w:rsid w:val="000E3A73"/>
    <w:rsid w:val="000E414A"/>
    <w:rsid w:val="00126CCB"/>
    <w:rsid w:val="0013121F"/>
    <w:rsid w:val="00134DE4"/>
    <w:rsid w:val="001435E9"/>
    <w:rsid w:val="00150E59"/>
    <w:rsid w:val="00184AD6"/>
    <w:rsid w:val="001B65C1"/>
    <w:rsid w:val="001C684B"/>
    <w:rsid w:val="001D53FC"/>
    <w:rsid w:val="001F2EC7"/>
    <w:rsid w:val="002065DB"/>
    <w:rsid w:val="002447EF"/>
    <w:rsid w:val="00251550"/>
    <w:rsid w:val="0027221A"/>
    <w:rsid w:val="00275B61"/>
    <w:rsid w:val="002A5559"/>
    <w:rsid w:val="002D1F12"/>
    <w:rsid w:val="003009B7"/>
    <w:rsid w:val="0030469C"/>
    <w:rsid w:val="003723D4"/>
    <w:rsid w:val="003A7D1C"/>
    <w:rsid w:val="003C3446"/>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006B0"/>
    <w:rsid w:val="00B61DBF"/>
    <w:rsid w:val="00BA7C13"/>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D21D-B7C2-4260-A345-9D2E488C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105DD2A5</Template>
  <TotalTime>17</TotalTime>
  <Pages>2</Pages>
  <Words>2712</Words>
  <Characters>14918</Characters>
  <Application>Microsoft Office Word</Application>
  <DocSecurity>0</DocSecurity>
  <Lines>124</Lines>
  <Paragraphs>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Chetna Mohabeer</cp:lastModifiedBy>
  <cp:revision>7</cp:revision>
  <cp:lastPrinted>2015-05-12T18:31:00Z</cp:lastPrinted>
  <dcterms:created xsi:type="dcterms:W3CDTF">2019-01-11T14:11:00Z</dcterms:created>
  <dcterms:modified xsi:type="dcterms:W3CDTF">2019-01-15T15:46:00Z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id="xPk6wty4"/&gt;&lt;style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