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1042F" w:rsidRDefault="00351BC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ell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mmobilization on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ffordable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nert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upports for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thanol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roduction from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heese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W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hey </w:t>
      </w:r>
      <w:r w:rsidR="0019204E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 w:rsidRPr="00D1042F">
        <w:rPr>
          <w:rFonts w:asciiTheme="minorHAnsi" w:eastAsia="MS PGothic" w:hAnsiTheme="minorHAnsi"/>
          <w:b/>
          <w:bCs/>
          <w:sz w:val="28"/>
          <w:szCs w:val="28"/>
          <w:lang w:val="en-US"/>
        </w:rPr>
        <w:t>ermeate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4E638E" w:rsidRDefault="004E638E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D1042F">
        <w:rPr>
          <w:rFonts w:asciiTheme="minorHAnsi" w:eastAsia="SimSun" w:hAnsiTheme="minorHAnsi"/>
          <w:color w:val="000000"/>
          <w:sz w:val="24"/>
          <w:szCs w:val="24"/>
          <w:lang w:eastAsia="zh-CN"/>
        </w:rPr>
        <w:tab/>
      </w:r>
      <w:r w:rsidRPr="004E638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Rebeca Díez-Antolínez</w:t>
      </w:r>
      <w:r w:rsidRPr="004E638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María Hijosa-Valsero</w:t>
      </w:r>
      <w:r w:rsidRPr="004E638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An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Paniagua-García</w:t>
      </w:r>
      <w:r w:rsidRPr="004E638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1,2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J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erson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Garita-Cambronero</w:t>
      </w:r>
      <w:r w:rsidRPr="004E638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proofErr w:type="spellStart"/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X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iomar</w:t>
      </w:r>
      <w:proofErr w:type="spellEnd"/>
      <w:r w:rsidRPr="004E638E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Gómez</w:t>
      </w:r>
      <w:r w:rsidRPr="004E638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="00DE0019" w:rsidRPr="004E638E">
        <w:rPr>
          <w:rFonts w:eastAsia="SimSun"/>
          <w:color w:val="000000"/>
          <w:lang w:val="es-ES" w:eastAsia="zh-CN"/>
        </w:rPr>
        <w:t xml:space="preserve"> </w:t>
      </w:r>
    </w:p>
    <w:p w:rsidR="00704BDF" w:rsidRPr="00D1042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C305CB">
        <w:rPr>
          <w:rFonts w:asciiTheme="minorHAnsi" w:eastAsia="MS PGothic" w:hAnsiTheme="minorHAnsi" w:cstheme="minorHAnsi"/>
          <w:i/>
          <w:iCs/>
          <w:color w:val="000000"/>
          <w:sz w:val="20"/>
          <w:lang w:val="es-ES"/>
        </w:rPr>
        <w:t xml:space="preserve">1 </w:t>
      </w:r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Center of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Biofuels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and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Bioproducts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, Instituto Tecnológico Agrario de Castilla y León (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ITACyL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), </w:t>
      </w:r>
      <w:r w:rsid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Polígono </w:t>
      </w:r>
      <w:proofErr w:type="spellStart"/>
      <w:r w:rsid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Agoindustrial</w:t>
      </w:r>
      <w:proofErr w:type="spellEnd"/>
      <w:r w:rsid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del Órbigo p. 2-6, E-24358, </w:t>
      </w:r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Villarejo de Órbigo, León,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Spain</w:t>
      </w:r>
      <w:proofErr w:type="spellEnd"/>
      <w:r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; 2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Chemical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and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Environmental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Bioprocess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Engineering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Group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, Natural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Resources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Institute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(IRENA),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University</w:t>
      </w:r>
      <w:proofErr w:type="spellEnd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of León, </w:t>
      </w:r>
      <w:r w:rsid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Avda. de Portugal 41, E- 24009, </w:t>
      </w:r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León, </w:t>
      </w:r>
      <w:proofErr w:type="spellStart"/>
      <w:r w:rsidR="00D1042F" w:rsidRPr="00D1042F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Spain</w:t>
      </w:r>
      <w:proofErr w:type="spellEnd"/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C71A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C71AF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C71AF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C71AF" w:rsidRPr="00DC71AF">
        <w:rPr>
          <w:rFonts w:asciiTheme="minorHAnsi" w:eastAsia="MS PGothic" w:hAnsiTheme="minorHAnsi"/>
          <w:bCs/>
          <w:i/>
          <w:iCs/>
          <w:sz w:val="20"/>
          <w:lang w:val="en-US"/>
        </w:rPr>
        <w:t>dieantre@itacyl.es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51BC1" w:rsidRPr="00985DC0" w:rsidRDefault="00351BC1" w:rsidP="00351BC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85DC0">
        <w:rPr>
          <w:rFonts w:asciiTheme="minorHAnsi" w:hAnsiTheme="minorHAnsi"/>
        </w:rPr>
        <w:t xml:space="preserve">The strain </w:t>
      </w:r>
      <w:proofErr w:type="spellStart"/>
      <w:r w:rsidRPr="00985DC0">
        <w:rPr>
          <w:rFonts w:asciiTheme="minorHAnsi" w:hAnsiTheme="minorHAnsi"/>
          <w:i/>
        </w:rPr>
        <w:t>Kluyveromyces</w:t>
      </w:r>
      <w:proofErr w:type="spellEnd"/>
      <w:r w:rsidRPr="00985DC0">
        <w:rPr>
          <w:rFonts w:asciiTheme="minorHAnsi" w:hAnsiTheme="minorHAnsi"/>
          <w:i/>
        </w:rPr>
        <w:t xml:space="preserve"> </w:t>
      </w:r>
      <w:proofErr w:type="spellStart"/>
      <w:r w:rsidRPr="00985DC0">
        <w:rPr>
          <w:rFonts w:asciiTheme="minorHAnsi" w:hAnsiTheme="minorHAnsi"/>
          <w:i/>
        </w:rPr>
        <w:t>marxianus</w:t>
      </w:r>
      <w:proofErr w:type="spellEnd"/>
      <w:r w:rsidRPr="00985DC0">
        <w:rPr>
          <w:rFonts w:asciiTheme="minorHAnsi" w:hAnsiTheme="minorHAnsi"/>
        </w:rPr>
        <w:t xml:space="preserve"> DSM 5422 </w:t>
      </w:r>
      <w:proofErr w:type="gramStart"/>
      <w:r w:rsidRPr="00985DC0">
        <w:rPr>
          <w:rFonts w:asciiTheme="minorHAnsi" w:hAnsiTheme="minorHAnsi"/>
        </w:rPr>
        <w:t>was selected</w:t>
      </w:r>
      <w:proofErr w:type="gramEnd"/>
      <w:r w:rsidRPr="00985DC0">
        <w:rPr>
          <w:rFonts w:asciiTheme="minorHAnsi" w:hAnsiTheme="minorHAnsi"/>
        </w:rPr>
        <w:t xml:space="preserve"> among eight yeast strains.</w:t>
      </w:r>
    </w:p>
    <w:p w:rsidR="00351BC1" w:rsidRPr="00985DC0" w:rsidRDefault="009A5DCA" w:rsidP="009A5DC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85DC0">
        <w:rPr>
          <w:rFonts w:asciiTheme="minorHAnsi" w:hAnsiTheme="minorHAnsi"/>
        </w:rPr>
        <w:t xml:space="preserve">Cells were </w:t>
      </w:r>
      <w:proofErr w:type="spellStart"/>
      <w:r w:rsidRPr="00985DC0">
        <w:rPr>
          <w:rFonts w:asciiTheme="minorHAnsi" w:hAnsiTheme="minorHAnsi"/>
        </w:rPr>
        <w:t>immobilised</w:t>
      </w:r>
      <w:proofErr w:type="spellEnd"/>
      <w:r w:rsidRPr="00985DC0">
        <w:rPr>
          <w:rFonts w:asciiTheme="minorHAnsi" w:hAnsiTheme="minorHAnsi"/>
        </w:rPr>
        <w:t xml:space="preserve"> on alumina beads and </w:t>
      </w:r>
      <w:proofErr w:type="spellStart"/>
      <w:r w:rsidRPr="00985DC0">
        <w:rPr>
          <w:rFonts w:asciiTheme="minorHAnsi" w:hAnsiTheme="minorHAnsi"/>
        </w:rPr>
        <w:t>Raschig</w:t>
      </w:r>
      <w:proofErr w:type="spellEnd"/>
      <w:r w:rsidRPr="00985DC0">
        <w:rPr>
          <w:rFonts w:asciiTheme="minorHAnsi" w:hAnsiTheme="minorHAnsi"/>
        </w:rPr>
        <w:t xml:space="preserve"> rings of plastic, glass and </w:t>
      </w:r>
      <w:proofErr w:type="spellStart"/>
      <w:r w:rsidRPr="00985DC0">
        <w:rPr>
          <w:rFonts w:asciiTheme="minorHAnsi" w:hAnsiTheme="minorHAnsi"/>
        </w:rPr>
        <w:t>Tygon</w:t>
      </w:r>
      <w:proofErr w:type="spellEnd"/>
      <w:r w:rsidRPr="00985DC0">
        <w:rPr>
          <w:rFonts w:asciiTheme="minorHAnsi" w:hAnsiTheme="minorHAnsi"/>
        </w:rPr>
        <w:t>.</w:t>
      </w:r>
    </w:p>
    <w:p w:rsidR="009A5DCA" w:rsidRPr="00985DC0" w:rsidRDefault="001652CF" w:rsidP="001652C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85DC0">
        <w:rPr>
          <w:rFonts w:asciiTheme="minorHAnsi" w:hAnsiTheme="minorHAnsi"/>
        </w:rPr>
        <w:t>Cheese whey permeate (130 g/L lactose) was efficiently fermented yielding 60 g/L ethanol.</w:t>
      </w:r>
    </w:p>
    <w:p w:rsidR="001652CF" w:rsidRPr="00985DC0" w:rsidRDefault="001D6070" w:rsidP="001D607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85DC0">
        <w:rPr>
          <w:rFonts w:asciiTheme="minorHAnsi" w:hAnsiTheme="minorHAnsi"/>
        </w:rPr>
        <w:t xml:space="preserve">Glass </w:t>
      </w:r>
      <w:proofErr w:type="spellStart"/>
      <w:r w:rsidRPr="00985DC0">
        <w:rPr>
          <w:rFonts w:asciiTheme="minorHAnsi" w:hAnsiTheme="minorHAnsi"/>
        </w:rPr>
        <w:t>Raschig</w:t>
      </w:r>
      <w:proofErr w:type="spellEnd"/>
      <w:r w:rsidRPr="00985DC0">
        <w:rPr>
          <w:rFonts w:asciiTheme="minorHAnsi" w:hAnsiTheme="minorHAnsi"/>
        </w:rPr>
        <w:t xml:space="preserve"> rings and alumina beads allowed a stable performance during 1,000 h.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  <w:bookmarkStart w:id="0" w:name="_GoBack"/>
      <w:bookmarkEnd w:id="0"/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4283D" w:rsidRDefault="0014283D" w:rsidP="00CF6AF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Cheese whey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</w:t>
      </w:r>
      <w:r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by-product of milk coagulation during cheese production.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</w:t>
      </w:r>
      <w:proofErr w:type="gramStart"/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characterized</w:t>
      </w:r>
      <w:proofErr w:type="gramEnd"/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 high organic load with </w:t>
      </w:r>
      <w:r w:rsidR="007D32AE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elevated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BOD and COD</w:t>
      </w:r>
      <w:r w:rsid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values, which makes this waste a potential source of pollution if it is incorrectly disposed of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48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water bodies 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CF6AFC" w:rsidRPr="00CF6AFC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7F7F25" w:rsidRDefault="00BD1774" w:rsidP="00CF6AF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Cheese whey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used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ethanol fermentation processes, thanks to its lactose content. However, not all yeast strains are efficient to deal with lactose concentrations above 100 g/L. </w:t>
      </w:r>
      <w:r w:rsidR="004C17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addition, it is essential to improve and reduce the costs of fermentation processes, a fact that </w:t>
      </w:r>
      <w:proofErr w:type="gramStart"/>
      <w:r w:rsidR="004C175B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partially achieved</w:t>
      </w:r>
      <w:proofErr w:type="gramEnd"/>
      <w:r w:rsidR="004C17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cell immobilization.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14283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raw material used for fermentations was cheese whey permeate obtained after ultrafiltration of the whey resulting from the production of a mixed cheese of sheep and cow milk, and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</w:t>
      </w:r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provided by </w:t>
      </w:r>
      <w:proofErr w:type="spellStart"/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Quesería</w:t>
      </w:r>
      <w:proofErr w:type="spellEnd"/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Entrepinares</w:t>
      </w:r>
      <w:proofErr w:type="spellEnd"/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SAU (Valladolid, Spain)</w:t>
      </w:r>
      <w:proofErr w:type="gramEnd"/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l</w:t>
      </w:r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actose content </w:t>
      </w:r>
      <w:r w:rsidR="00BB4D3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about</w:t>
      </w:r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="00BB4D3D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0 g/L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ith a protein content of 34 g/L</w:t>
      </w:r>
      <w:r w:rsidRPr="0014283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53428" w:rsidRDefault="00B5342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Eight yeast strains 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proofErr w:type="spellStart"/>
      <w:r w:rsidRPr="00E74E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="00E74E55" w:rsidRPr="00E74E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luyveromyces</w:t>
      </w:r>
      <w:proofErr w:type="spellEnd"/>
      <w:r w:rsidRPr="00E74E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74E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marxianus</w:t>
      </w:r>
      <w:proofErr w:type="spellEnd"/>
      <w:r w:rsidRPr="00B534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DSM 5418, DSM 5422, DSM 7239 and DSM 70799</w:t>
      </w:r>
      <w:r w:rsidR="00E74E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</w:t>
      </w:r>
      <w:r w:rsidR="00A76473" w:rsidRPr="0008181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08181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accharomyces</w:t>
      </w:r>
      <w:r w:rsidR="00A76473" w:rsidRPr="0008181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cere</w:t>
      </w:r>
      <w:r w:rsidR="0008181D" w:rsidRPr="0008181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visiae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CECT 13152, CECT 1383, Ethanol Red and </w:t>
      </w:r>
      <w:proofErr w:type="spellStart"/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Hércules</w:t>
      </w:r>
      <w:proofErr w:type="spellEnd"/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08181D" w:rsidRPr="00B53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Lessafre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compared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their ethanol production from cheese whey permeate without nutrient addition.</w:t>
      </w:r>
      <w:r w:rsidR="008566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case of </w:t>
      </w:r>
      <w:r w:rsidR="00856629" w:rsidRPr="008566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S. </w:t>
      </w:r>
      <w:proofErr w:type="spellStart"/>
      <w:r w:rsidR="00856629" w:rsidRPr="008566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cerevisae</w:t>
      </w:r>
      <w:proofErr w:type="spellEnd"/>
      <w:r w:rsidR="008566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strains, an enzymatic hydrolysis of lactose before fermentation was necessary.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181D" w:rsidRP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ermentations </w:t>
      </w:r>
      <w:proofErr w:type="gramStart"/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performed</w:t>
      </w:r>
      <w:proofErr w:type="gramEnd"/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</w:t>
      </w:r>
      <w:r w:rsidR="0008181D" w:rsidRP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lasks plugged with foam stoppers</w:t>
      </w:r>
      <w:r w:rsid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8181D" w:rsidRPr="00081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35°C and 150 rpm.</w:t>
      </w:r>
      <w:r w:rsidR="006F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most efficient strain </w:t>
      </w:r>
      <w:proofErr w:type="gramStart"/>
      <w:r w:rsidR="006F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selected</w:t>
      </w:r>
      <w:proofErr w:type="gramEnd"/>
      <w:r w:rsidR="006F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further experiments.</w:t>
      </w:r>
    </w:p>
    <w:p w:rsidR="009D64E0" w:rsidRPr="00B53428" w:rsidRDefault="00AB55B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Four inorganic materials </w:t>
      </w:r>
      <w:proofErr w:type="gramStart"/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6F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employed</w:t>
      </w:r>
      <w:proofErr w:type="gramEnd"/>
      <w:r w:rsidR="006F16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immobilize the cells of the selected yeast strain</w:t>
      </w:r>
      <w:r w:rsid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A31F3A" w:rsidRP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alumina beads and </w:t>
      </w:r>
      <w:proofErr w:type="spellStart"/>
      <w:r w:rsidR="00A31F3A" w:rsidRP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>Raschig</w:t>
      </w:r>
      <w:proofErr w:type="spellEnd"/>
      <w:r w:rsidR="00A31F3A" w:rsidRP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rings of plastic, glass and </w:t>
      </w:r>
      <w:proofErr w:type="spellStart"/>
      <w:r w:rsidR="00A31F3A" w:rsidRP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>Tygon</w:t>
      </w:r>
      <w:proofErr w:type="spellEnd"/>
      <w:r w:rsid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31F3A"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5–5.5 mm</w:t>
      </w:r>
      <w:r w:rsidR="00A31F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length)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Approximately, 10 g of every support </w:t>
      </w:r>
      <w:proofErr w:type="gramStart"/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added</w:t>
      </w:r>
      <w:proofErr w:type="gramEnd"/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50 mL of 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cheese whey permeate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3.7% (v/v) of the selected yeast cells. 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very 48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72 h, fresh 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whey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replaced the exhausted </w:t>
      </w:r>
      <w:r w:rsidR="00BE256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medium</w:t>
      </w:r>
      <w:r w:rsidRPr="00AB5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C86ED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strain</w:t>
      </w:r>
      <w:r w:rsidRPr="00C86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C86ED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K. </w:t>
      </w:r>
      <w:proofErr w:type="spellStart"/>
      <w:r w:rsidRPr="00C86ED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marxianus</w:t>
      </w:r>
      <w:proofErr w:type="spellEnd"/>
      <w:r w:rsidRPr="00C86E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DSM 5422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the best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performace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</w:t>
      </w:r>
      <w:r w:rsidR="00197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production of</w:t>
      </w:r>
      <w:r w:rsidR="00197624" w:rsidRPr="00197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60.0 g/L </w:t>
      </w:r>
      <w:r w:rsidR="00197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 and 100%</w:t>
      </w:r>
      <w:r w:rsidR="00197624" w:rsidRPr="00197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lactose consumption</w:t>
      </w:r>
      <w:r w:rsidR="00197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44 h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4441D6" w:rsidRPr="008D0BEB" w:rsidRDefault="004441D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Regarding immobilisation experiments, </w:t>
      </w:r>
      <w:r w:rsidR="00064FE6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 xml:space="preserve">uring the first </w:t>
      </w:r>
      <w:r w:rsidR="00064FE6">
        <w:rPr>
          <w:rFonts w:asciiTheme="minorHAnsi" w:eastAsia="MS PGothic" w:hAnsiTheme="minorHAnsi"/>
          <w:color w:val="000000"/>
          <w:sz w:val="22"/>
          <w:szCs w:val="22"/>
        </w:rPr>
        <w:t>six fermentation batches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>, the four inorganic supports had a similar behavio</w:t>
      </w:r>
      <w:r w:rsidR="00B704F9">
        <w:rPr>
          <w:rFonts w:asciiTheme="minorHAnsi" w:eastAsia="MS PGothic" w:hAnsiTheme="minorHAnsi"/>
          <w:color w:val="000000"/>
          <w:sz w:val="22"/>
          <w:szCs w:val="22"/>
        </w:rPr>
        <w:t>u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 xml:space="preserve">r with final ethanol concentrations about 60 g/L. However, </w:t>
      </w:r>
      <w:r w:rsidR="00064FE6">
        <w:rPr>
          <w:rFonts w:asciiTheme="minorHAnsi" w:eastAsia="MS PGothic" w:hAnsiTheme="minorHAnsi"/>
          <w:color w:val="000000"/>
          <w:sz w:val="22"/>
          <w:szCs w:val="22"/>
        </w:rPr>
        <w:t xml:space="preserve">the samples containing </w:t>
      </w:r>
      <w:proofErr w:type="spellStart"/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>Tygon</w:t>
      </w:r>
      <w:proofErr w:type="spellEnd"/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 xml:space="preserve"> and plastic</w:t>
      </w:r>
      <w:r w:rsidR="00064FE6">
        <w:rPr>
          <w:rFonts w:asciiTheme="minorHAnsi" w:eastAsia="MS PGothic" w:hAnsiTheme="minorHAnsi"/>
          <w:color w:val="000000"/>
          <w:sz w:val="22"/>
          <w:szCs w:val="22"/>
        </w:rPr>
        <w:t xml:space="preserve"> supports suddenly decreased their ethanol production after that moment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 xml:space="preserve">. On the contrary, the samples with glass </w:t>
      </w:r>
      <w:proofErr w:type="spellStart"/>
      <w:r w:rsidR="00064FE6">
        <w:rPr>
          <w:rFonts w:asciiTheme="minorHAnsi" w:eastAsia="MS PGothic" w:hAnsiTheme="minorHAnsi"/>
          <w:color w:val="000000"/>
          <w:sz w:val="22"/>
          <w:szCs w:val="22"/>
        </w:rPr>
        <w:t>Raschig</w:t>
      </w:r>
      <w:proofErr w:type="spellEnd"/>
      <w:r w:rsidR="00064FE6">
        <w:rPr>
          <w:rFonts w:asciiTheme="minorHAnsi" w:eastAsia="MS PGothic" w:hAnsiTheme="minorHAnsi"/>
          <w:color w:val="000000"/>
          <w:sz w:val="22"/>
          <w:szCs w:val="22"/>
        </w:rPr>
        <w:t xml:space="preserve"> rings and alumina beads kept a good ethanol production until the 14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th</w:t>
      </w:r>
      <w:r w:rsidR="00064FE6">
        <w:rPr>
          <w:rFonts w:asciiTheme="minorHAnsi" w:eastAsia="MS PGothic" w:hAnsiTheme="minorHAnsi"/>
          <w:color w:val="000000"/>
          <w:sz w:val="22"/>
          <w:szCs w:val="22"/>
        </w:rPr>
        <w:t xml:space="preserve"> batch (total time 1,000 h)</w:t>
      </w:r>
      <w:r w:rsidR="004C743A">
        <w:rPr>
          <w:rFonts w:asciiTheme="minorHAnsi" w:eastAsia="MS PGothic" w:hAnsiTheme="minorHAnsi"/>
          <w:color w:val="000000"/>
          <w:sz w:val="22"/>
          <w:szCs w:val="22"/>
        </w:rPr>
        <w:t>, with average ethanol concentrations of 58-59 g/L, yields of 0.45 g/g and a lactose consumption of 96-98% [1]</w:t>
      </w:r>
      <w:r w:rsidR="00064FE6" w:rsidRPr="00064FE6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806BA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heese whey permeate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high lactose concentration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40E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 attractive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dstock for ethanol </w:t>
      </w:r>
      <w:r w:rsidR="00B704F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selection of an appropriate yeast strain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essential to avoid nutrient supplementation, enzymatic hydrolysis steps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osmotolerance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problems. 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possible to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immobili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proofErr w:type="spellEnd"/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yeast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simple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inorganic supports, which 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clearly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2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reduces yeast cultivation costs</w:t>
      </w:r>
      <w:r w:rsidR="005D5B99" w:rsidRPr="005D5B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5D5B9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4C743A" w:rsidRDefault="004E638E" w:rsidP="004C743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s-ES"/>
        </w:rPr>
      </w:pPr>
      <w:r w:rsidRPr="004E638E">
        <w:rPr>
          <w:rFonts w:asciiTheme="minorHAnsi" w:hAnsiTheme="minorHAnsi"/>
          <w:color w:val="000000"/>
          <w:lang w:val="es-ES"/>
        </w:rPr>
        <w:t xml:space="preserve">R. Díez-Antolínez, M. Hijosa-Valsero, A.I. Paniagua-García, J. Garita-Cambronero, X. Gómez, </w:t>
      </w:r>
      <w:proofErr w:type="spellStart"/>
      <w:r w:rsidRPr="004E638E">
        <w:rPr>
          <w:rFonts w:asciiTheme="minorHAnsi" w:hAnsiTheme="minorHAnsi"/>
          <w:color w:val="000000"/>
          <w:lang w:val="es-ES"/>
        </w:rPr>
        <w:t>PLoS</w:t>
      </w:r>
      <w:proofErr w:type="spellEnd"/>
      <w:r w:rsidRPr="004E638E">
        <w:rPr>
          <w:rFonts w:asciiTheme="minorHAnsi" w:hAnsiTheme="minorHAnsi"/>
          <w:color w:val="000000"/>
          <w:lang w:val="es-ES"/>
        </w:rPr>
        <w:t xml:space="preserve"> ONE 13 (2018) e0210002.</w:t>
      </w:r>
    </w:p>
    <w:p w:rsidR="00704BDF" w:rsidRPr="004C743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p w:rsidR="00704BDF" w:rsidRPr="004C743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p w:rsidR="00704BDF" w:rsidRPr="004C743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p w:rsidR="00704BDF" w:rsidRPr="004C743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es-ES" w:eastAsia="zh-CN"/>
        </w:rPr>
      </w:pPr>
    </w:p>
    <w:sectPr w:rsidR="00704BDF" w:rsidRPr="004C743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40E3"/>
    <w:rsid w:val="00062A9A"/>
    <w:rsid w:val="00064FE6"/>
    <w:rsid w:val="0008181D"/>
    <w:rsid w:val="000A03B2"/>
    <w:rsid w:val="000D34BE"/>
    <w:rsid w:val="000E36F1"/>
    <w:rsid w:val="000E3A73"/>
    <w:rsid w:val="000E414A"/>
    <w:rsid w:val="0013121F"/>
    <w:rsid w:val="00134DE4"/>
    <w:rsid w:val="0014283D"/>
    <w:rsid w:val="00150E59"/>
    <w:rsid w:val="001652CF"/>
    <w:rsid w:val="00184AD6"/>
    <w:rsid w:val="0019204E"/>
    <w:rsid w:val="00197624"/>
    <w:rsid w:val="001B65C1"/>
    <w:rsid w:val="001C684B"/>
    <w:rsid w:val="001D53FC"/>
    <w:rsid w:val="001D6070"/>
    <w:rsid w:val="001F2EC7"/>
    <w:rsid w:val="002065DB"/>
    <w:rsid w:val="002236E9"/>
    <w:rsid w:val="002447EF"/>
    <w:rsid w:val="00251550"/>
    <w:rsid w:val="0027221A"/>
    <w:rsid w:val="00275B61"/>
    <w:rsid w:val="002D1F12"/>
    <w:rsid w:val="003009B7"/>
    <w:rsid w:val="0030469C"/>
    <w:rsid w:val="00351BC1"/>
    <w:rsid w:val="003723D4"/>
    <w:rsid w:val="003A7D1C"/>
    <w:rsid w:val="004441D6"/>
    <w:rsid w:val="0046164A"/>
    <w:rsid w:val="00462DCD"/>
    <w:rsid w:val="004C175B"/>
    <w:rsid w:val="004C743A"/>
    <w:rsid w:val="004D1162"/>
    <w:rsid w:val="004D3B58"/>
    <w:rsid w:val="004E4DD6"/>
    <w:rsid w:val="004E638E"/>
    <w:rsid w:val="004F563B"/>
    <w:rsid w:val="004F5E36"/>
    <w:rsid w:val="005119A5"/>
    <w:rsid w:val="005278B7"/>
    <w:rsid w:val="005346C8"/>
    <w:rsid w:val="00594E9F"/>
    <w:rsid w:val="005B61E6"/>
    <w:rsid w:val="005C77E1"/>
    <w:rsid w:val="005D5B99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F1680"/>
    <w:rsid w:val="00704BDF"/>
    <w:rsid w:val="007259D0"/>
    <w:rsid w:val="00736B13"/>
    <w:rsid w:val="007447F3"/>
    <w:rsid w:val="007661C8"/>
    <w:rsid w:val="007D32AE"/>
    <w:rsid w:val="007D52CD"/>
    <w:rsid w:val="007F7F25"/>
    <w:rsid w:val="00806BAD"/>
    <w:rsid w:val="00813288"/>
    <w:rsid w:val="008168FC"/>
    <w:rsid w:val="008479A2"/>
    <w:rsid w:val="00856629"/>
    <w:rsid w:val="0087637F"/>
    <w:rsid w:val="008A1512"/>
    <w:rsid w:val="008D0BEB"/>
    <w:rsid w:val="008E566E"/>
    <w:rsid w:val="00901EB6"/>
    <w:rsid w:val="009450CE"/>
    <w:rsid w:val="0095164B"/>
    <w:rsid w:val="00985DC0"/>
    <w:rsid w:val="00996483"/>
    <w:rsid w:val="009A5DCA"/>
    <w:rsid w:val="009D64E0"/>
    <w:rsid w:val="009E788A"/>
    <w:rsid w:val="00A1763D"/>
    <w:rsid w:val="00A17CEC"/>
    <w:rsid w:val="00A27EF0"/>
    <w:rsid w:val="00A31F3A"/>
    <w:rsid w:val="00A76473"/>
    <w:rsid w:val="00A76EFC"/>
    <w:rsid w:val="00A97F29"/>
    <w:rsid w:val="00AB0964"/>
    <w:rsid w:val="00AB55BE"/>
    <w:rsid w:val="00AE377D"/>
    <w:rsid w:val="00B14B5E"/>
    <w:rsid w:val="00B53428"/>
    <w:rsid w:val="00B61DBF"/>
    <w:rsid w:val="00B704F9"/>
    <w:rsid w:val="00BB4D3D"/>
    <w:rsid w:val="00BC30C9"/>
    <w:rsid w:val="00BD1774"/>
    <w:rsid w:val="00BE256C"/>
    <w:rsid w:val="00BE3E58"/>
    <w:rsid w:val="00C01616"/>
    <w:rsid w:val="00C0162B"/>
    <w:rsid w:val="00C04834"/>
    <w:rsid w:val="00C305CB"/>
    <w:rsid w:val="00C345B1"/>
    <w:rsid w:val="00C40142"/>
    <w:rsid w:val="00C57182"/>
    <w:rsid w:val="00C655FD"/>
    <w:rsid w:val="00C86ED7"/>
    <w:rsid w:val="00C94434"/>
    <w:rsid w:val="00CA1C95"/>
    <w:rsid w:val="00CA5A9C"/>
    <w:rsid w:val="00CC3F4B"/>
    <w:rsid w:val="00CD5FE2"/>
    <w:rsid w:val="00CF6AFC"/>
    <w:rsid w:val="00D02B4C"/>
    <w:rsid w:val="00D1042F"/>
    <w:rsid w:val="00D84576"/>
    <w:rsid w:val="00DA4E32"/>
    <w:rsid w:val="00DC71AF"/>
    <w:rsid w:val="00DE0019"/>
    <w:rsid w:val="00DE264A"/>
    <w:rsid w:val="00E041E7"/>
    <w:rsid w:val="00E23CA1"/>
    <w:rsid w:val="00E409A8"/>
    <w:rsid w:val="00E47211"/>
    <w:rsid w:val="00E7209D"/>
    <w:rsid w:val="00E74E55"/>
    <w:rsid w:val="00EA50E1"/>
    <w:rsid w:val="00EE0131"/>
    <w:rsid w:val="00EE2768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7F8DD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4AD2-C95C-49D3-BFF8-810B90A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584</Words>
  <Characters>3460</Characters>
  <Application>Microsoft Office Word</Application>
  <DocSecurity>0</DocSecurity>
  <Lines>44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María Hijosa Valsero</cp:lastModifiedBy>
  <cp:revision>46</cp:revision>
  <cp:lastPrinted>2015-05-12T18:31:00Z</cp:lastPrinted>
  <dcterms:created xsi:type="dcterms:W3CDTF">2018-05-26T08:50:00Z</dcterms:created>
  <dcterms:modified xsi:type="dcterms:W3CDTF">2019-01-15T15:25:00Z</dcterms:modified>
</cp:coreProperties>
</file>