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6282E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6E105888" w14:textId="7496A1D8" w:rsidR="00704BDF" w:rsidRPr="00DE0019" w:rsidRDefault="00F15C68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F15C68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Hydrothermal </w:t>
      </w:r>
      <w:r w:rsidR="00B26158" w:rsidRPr="00F15C68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Treatment </w:t>
      </w:r>
      <w:r w:rsidR="00B26158">
        <w:rPr>
          <w:rFonts w:asciiTheme="minorHAnsi" w:eastAsia="MS PGothic" w:hAnsiTheme="minorHAnsi"/>
          <w:b/>
          <w:bCs/>
          <w:sz w:val="28"/>
          <w:szCs w:val="28"/>
          <w:lang w:val="en-US"/>
        </w:rPr>
        <w:t>o</w:t>
      </w:r>
      <w:r w:rsidR="00B26158" w:rsidRPr="00F15C68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f Spent Contaminated </w:t>
      </w:r>
      <w:r w:rsidRPr="00F15C68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Ion Exchange Resins </w:t>
      </w:r>
      <w:r w:rsidR="00B26158">
        <w:rPr>
          <w:rFonts w:asciiTheme="minorHAnsi" w:eastAsia="MS PGothic" w:hAnsiTheme="minorHAnsi"/>
          <w:b/>
          <w:bCs/>
          <w:sz w:val="28"/>
          <w:szCs w:val="28"/>
          <w:lang w:val="en-US"/>
        </w:rPr>
        <w:t>i</w:t>
      </w:r>
      <w:r w:rsidR="00B26158" w:rsidRPr="00F15C68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n Sub </w:t>
      </w:r>
      <w:r w:rsidR="00B26158">
        <w:rPr>
          <w:rFonts w:asciiTheme="minorHAnsi" w:eastAsia="MS PGothic" w:hAnsiTheme="minorHAnsi"/>
          <w:b/>
          <w:bCs/>
          <w:sz w:val="28"/>
          <w:szCs w:val="28"/>
          <w:lang w:val="en-US"/>
        </w:rPr>
        <w:t>a</w:t>
      </w:r>
      <w:bookmarkStart w:id="0" w:name="_GoBack"/>
      <w:bookmarkEnd w:id="0"/>
      <w:r w:rsidR="00B26158" w:rsidRPr="00F15C68">
        <w:rPr>
          <w:rFonts w:asciiTheme="minorHAnsi" w:eastAsia="MS PGothic" w:hAnsiTheme="minorHAnsi"/>
          <w:b/>
          <w:bCs/>
          <w:sz w:val="28"/>
          <w:szCs w:val="28"/>
          <w:lang w:val="en-US"/>
        </w:rPr>
        <w:t>nd Supercritical Water.</w:t>
      </w:r>
    </w:p>
    <w:p w14:paraId="042141EF" w14:textId="77777777" w:rsidR="00DE0019" w:rsidRPr="00810E8F" w:rsidRDefault="00122217" w:rsidP="00704BDF">
      <w:pPr>
        <w:snapToGrid w:val="0"/>
        <w:spacing w:after="120"/>
        <w:jc w:val="center"/>
        <w:rPr>
          <w:rFonts w:eastAsia="SimSun"/>
          <w:color w:val="000000"/>
          <w:lang w:val="fr-FR" w:eastAsia="zh-CN"/>
        </w:rPr>
      </w:pPr>
      <w:r w:rsidRPr="00810E8F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Antoine Leybros</w:t>
      </w:r>
      <w:r w:rsidR="00736B13" w:rsidRPr="00810E8F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</w:t>
      </w:r>
      <w:r w:rsidRPr="00810E8F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 Jean-Christophe Ruiz, Thibault d’Halluin, Egle Ferreri and Agnès Grandjean</w:t>
      </w:r>
      <w:r w:rsidR="00DE0019" w:rsidRPr="00810E8F">
        <w:rPr>
          <w:rFonts w:eastAsia="SimSun"/>
          <w:color w:val="000000"/>
          <w:lang w:val="fr-FR" w:eastAsia="zh-CN"/>
        </w:rPr>
        <w:t xml:space="preserve"> </w:t>
      </w:r>
    </w:p>
    <w:p w14:paraId="0AEB304A" w14:textId="77777777" w:rsidR="00704BDF" w:rsidRPr="001B2DDF" w:rsidRDefault="001B2D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1B2DDF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CEA, DEN, Univ. Montpellier, DE2D, SEAD, LPSD, F30207 Bagnols sur Cèze, France</w:t>
      </w:r>
      <w:r w:rsidR="00704BDF" w:rsidRPr="001B2DDF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; </w:t>
      </w:r>
    </w:p>
    <w:p w14:paraId="7BA83EC7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365170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365170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365170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365170" w:rsidRPr="00365170">
        <w:rPr>
          <w:rFonts w:asciiTheme="minorHAnsi" w:eastAsia="MS PGothic" w:hAnsiTheme="minorHAnsi"/>
          <w:bCs/>
          <w:i/>
          <w:iCs/>
          <w:sz w:val="20"/>
          <w:lang w:val="en-US"/>
        </w:rPr>
        <w:t>antoine.leybros</w:t>
      </w:r>
      <w:r w:rsidRPr="00365170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365170" w:rsidRPr="00365170">
        <w:rPr>
          <w:rFonts w:asciiTheme="minorHAnsi" w:eastAsia="MS PGothic" w:hAnsiTheme="minorHAnsi"/>
          <w:bCs/>
          <w:i/>
          <w:iCs/>
          <w:sz w:val="20"/>
          <w:lang w:val="en-US"/>
        </w:rPr>
        <w:t>cea.fr</w:t>
      </w:r>
    </w:p>
    <w:p w14:paraId="007D4578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60DEB2BB" w14:textId="77777777" w:rsidR="00704BDF" w:rsidRPr="003D711E" w:rsidRDefault="007369B9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Efficiency of h</w:t>
      </w:r>
      <w:r w:rsidR="003D711E" w:rsidRPr="003D711E">
        <w:rPr>
          <w:rFonts w:asciiTheme="minorHAnsi" w:hAnsiTheme="minorHAnsi"/>
        </w:rPr>
        <w:t xml:space="preserve">ydrothermal process </w:t>
      </w:r>
      <w:r>
        <w:rPr>
          <w:rFonts w:asciiTheme="minorHAnsi" w:hAnsiTheme="minorHAnsi"/>
        </w:rPr>
        <w:t>to degrade</w:t>
      </w:r>
      <w:r w:rsidR="003D711E" w:rsidRPr="003D711E">
        <w:rPr>
          <w:rFonts w:asciiTheme="minorHAnsi" w:hAnsiTheme="minorHAnsi"/>
        </w:rPr>
        <w:t xml:space="preserve"> Cs; Sr; Co and Eu exchanged IER.</w:t>
      </w:r>
    </w:p>
    <w:p w14:paraId="5A7B9B3B" w14:textId="77777777" w:rsidR="00704BDF" w:rsidRPr="003D711E" w:rsidRDefault="003D711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3D711E">
        <w:rPr>
          <w:rFonts w:asciiTheme="minorHAnsi" w:hAnsiTheme="minorHAnsi"/>
        </w:rPr>
        <w:t>Leaching yields around 100 % are obtained for Cs; Sr and Eu</w:t>
      </w:r>
      <w:r w:rsidR="00C07D79">
        <w:rPr>
          <w:rFonts w:asciiTheme="minorHAnsi" w:hAnsiTheme="minorHAnsi"/>
        </w:rPr>
        <w:t xml:space="preserve"> using batch setup</w:t>
      </w:r>
      <w:r w:rsidRPr="003D711E">
        <w:rPr>
          <w:rFonts w:asciiTheme="minorHAnsi" w:hAnsiTheme="minorHAnsi"/>
        </w:rPr>
        <w:t>.</w:t>
      </w:r>
    </w:p>
    <w:p w14:paraId="52FF0FEF" w14:textId="77777777" w:rsidR="00704BDF" w:rsidRPr="003D711E" w:rsidRDefault="003D711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3D711E">
        <w:rPr>
          <w:rFonts w:asciiTheme="minorHAnsi" w:hAnsiTheme="minorHAnsi"/>
        </w:rPr>
        <w:t>A semi-dynamic process allows an efficient treatment of IERs.</w:t>
      </w:r>
    </w:p>
    <w:p w14:paraId="1E131413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5CF5E4FB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605E6758" w14:textId="77777777" w:rsidR="005B70F2" w:rsidRDefault="007369B9" w:rsidP="00181915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Some w</w:t>
      </w:r>
      <w:r w:rsidR="00EE6A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ater treatment systems in nuclear industry involve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Ion Exchange R</w:t>
      </w:r>
      <w:r w:rsidR="00EE6A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esins (IER) to control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water </w:t>
      </w:r>
      <w:r w:rsidR="00EE6A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chemistry, minimize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equipment </w:t>
      </w:r>
      <w:r w:rsidR="00EE6A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corrosion and remove radioactive contaminants. Typically, the volume of contaminated IER from a nuclear power plant is </w:t>
      </w:r>
      <w:r w:rsidR="00D54733">
        <w:rPr>
          <w:rFonts w:asciiTheme="minorHAnsi" w:eastAsia="MS PGothic" w:hAnsiTheme="minorHAnsi"/>
          <w:color w:val="000000"/>
          <w:sz w:val="22"/>
          <w:szCs w:val="22"/>
          <w:lang w:val="en-US"/>
        </w:rPr>
        <w:t>around</w:t>
      </w:r>
      <w:r w:rsidR="00EE6A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5</w:t>
      </w:r>
      <w:r w:rsidR="00D54733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EE6A11">
        <w:rPr>
          <w:rFonts w:asciiTheme="minorHAnsi" w:eastAsia="MS PGothic" w:hAnsiTheme="minorHAnsi"/>
          <w:color w:val="000000"/>
          <w:sz w:val="22"/>
          <w:szCs w:val="22"/>
          <w:lang w:val="en-US"/>
        </w:rPr>
        <w:t>7 m</w:t>
      </w:r>
      <w:r w:rsidR="00EE6A11" w:rsidRPr="00EE6A1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3</w:t>
      </w:r>
      <w:r w:rsidR="00EE6A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 reactor and per year.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0C08D9"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different issues studied for th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ese IER solid waste is</w:t>
      </w:r>
      <w:r w:rsidR="001819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either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181915">
        <w:rPr>
          <w:rFonts w:asciiTheme="minorHAnsi" w:eastAsia="MS PGothic" w:hAnsiTheme="minorHAnsi"/>
          <w:color w:val="000000"/>
          <w:sz w:val="22"/>
          <w:szCs w:val="22"/>
          <w:lang w:val="en-US"/>
        </w:rPr>
        <w:t>immobiliz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ation</w:t>
      </w:r>
      <w:r w:rsidR="001819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an inert matrix (cement, bitumen, p</w:t>
      </w:r>
      <w:r w:rsidR="005F1B01">
        <w:rPr>
          <w:rFonts w:asciiTheme="minorHAnsi" w:eastAsia="MS PGothic" w:hAnsiTheme="minorHAnsi"/>
          <w:color w:val="000000"/>
          <w:sz w:val="22"/>
          <w:szCs w:val="22"/>
          <w:lang w:val="en-US"/>
        </w:rPr>
        <w:t>olymer</w:t>
      </w:r>
      <w:r w:rsidR="001819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or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181915">
        <w:rPr>
          <w:rFonts w:asciiTheme="minorHAnsi" w:eastAsia="MS PGothic" w:hAnsiTheme="minorHAnsi"/>
          <w:color w:val="000000"/>
          <w:sz w:val="22"/>
          <w:szCs w:val="22"/>
          <w:lang w:val="en-US"/>
        </w:rPr>
        <w:t>mineraliz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ation</w:t>
      </w:r>
      <w:r w:rsidR="001819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so as to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obtain</w:t>
      </w:r>
      <w:r w:rsidR="001819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inorganic residue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1819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before solidification</w:t>
      </w:r>
      <w:r w:rsidR="009B68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="0018191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D547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B70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Among mineralization processes, hydrothermal treatment in sub or supercritical water may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 </w:t>
      </w:r>
      <w:r w:rsidR="005B70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promising alternative to leach resins and recover radionuclides such as </w:t>
      </w:r>
      <w:r w:rsidR="005B70F2" w:rsidRPr="005B70F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137</w:t>
      </w:r>
      <w:r w:rsidR="005B70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Cs, </w:t>
      </w:r>
      <w:r w:rsidR="005B70F2" w:rsidRPr="005B70F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90</w:t>
      </w:r>
      <w:r w:rsidR="005B70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Sr, </w:t>
      </w:r>
      <w:r w:rsidR="005B70F2" w:rsidRPr="005B70F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60</w:t>
      </w:r>
      <w:r w:rsidR="005B70F2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386B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transuranic</w:t>
      </w:r>
      <w:r w:rsidR="005B70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86B28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an aqueous solution.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Thus, the</w:t>
      </w:r>
      <w:r w:rsidR="00386B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386B28">
        <w:rPr>
          <w:rFonts w:asciiTheme="minorHAnsi" w:eastAsia="MS PGothic" w:hAnsiTheme="minorHAnsi"/>
          <w:color w:val="000000"/>
          <w:sz w:val="22"/>
          <w:szCs w:val="22"/>
          <w:lang w:val="en-US"/>
        </w:rPr>
        <w:t>econdary waste would be solid waste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</w:t>
      </w:r>
      <w:r w:rsidR="00386B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lower radioactivity, which may be incinerated or immobilized, and liquid </w:t>
      </w:r>
      <w:r w:rsidR="00EE5B94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wastewater</w:t>
      </w:r>
      <w:r w:rsidR="00D547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containing radionuclides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which can be managed simply by the liquid treatment facility</w:t>
      </w:r>
      <w:r w:rsidR="00D547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Previous</w:t>
      </w:r>
      <w:r w:rsidR="00386B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studies carried out using </w:t>
      </w:r>
      <w:r w:rsidR="00444E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continuous </w:t>
      </w:r>
      <w:r w:rsidR="00386B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supercritical water oxidation </w:t>
      </w:r>
      <w:r w:rsidR="00C07D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setup </w:t>
      </w:r>
      <w:r w:rsidR="00444E8A">
        <w:rPr>
          <w:rFonts w:asciiTheme="minorHAnsi" w:eastAsia="MS PGothic" w:hAnsiTheme="minorHAnsi"/>
          <w:color w:val="000000"/>
          <w:sz w:val="22"/>
          <w:szCs w:val="22"/>
          <w:lang w:val="en-US"/>
        </w:rPr>
        <w:t>allow to reach 99.9% degradation yields on crushed IER</w:t>
      </w:r>
      <w:r w:rsidR="009B68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[2]</w:t>
      </w:r>
      <w:r w:rsidR="00444E8A">
        <w:rPr>
          <w:rFonts w:asciiTheme="minorHAnsi" w:eastAsia="MS PGothic" w:hAnsiTheme="minorHAnsi"/>
          <w:color w:val="000000"/>
          <w:sz w:val="22"/>
          <w:szCs w:val="22"/>
          <w:lang w:val="en-US"/>
        </w:rPr>
        <w:t>. Unfortunately, owing to IER radiolytic</w:t>
      </w:r>
      <w:r w:rsidR="00D54733">
        <w:rPr>
          <w:rFonts w:asciiTheme="minorHAnsi" w:eastAsia="MS PGothic" w:hAnsiTheme="minorHAnsi"/>
          <w:color w:val="000000"/>
          <w:sz w:val="22"/>
          <w:szCs w:val="22"/>
          <w:lang w:val="en-US"/>
        </w:rPr>
        <w:t>al</w:t>
      </w:r>
      <w:r w:rsidR="00444E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thermal deterioration and high radioactivity, a </w:t>
      </w:r>
      <w:r w:rsidR="0098603E">
        <w:rPr>
          <w:rFonts w:asciiTheme="minorHAnsi" w:eastAsia="MS PGothic" w:hAnsiTheme="minorHAnsi"/>
          <w:color w:val="000000"/>
          <w:sz w:val="22"/>
          <w:szCs w:val="22"/>
          <w:lang w:val="en-US"/>
        </w:rPr>
        <w:t>grinding preprocessing step is not easy to manage</w:t>
      </w:r>
      <w:r w:rsidR="00444E8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814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is the reason why batch and semi-dynamic process have been considered on millimeter size resins.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study deals with the feasibility of leaching IER by</w:t>
      </w:r>
      <w:r w:rsidR="006814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6814C8">
        <w:rPr>
          <w:rFonts w:asciiTheme="minorHAnsi" w:eastAsia="MS PGothic" w:hAnsiTheme="minorHAnsi"/>
          <w:color w:val="000000"/>
          <w:sz w:val="22"/>
          <w:szCs w:val="22"/>
          <w:lang w:val="en-US"/>
        </w:rPr>
        <w:t>ydrolysis and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/or</w:t>
      </w:r>
      <w:r w:rsidR="006814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oxidation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(by H</w:t>
      </w:r>
      <w:r w:rsidRPr="007369B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7369B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6814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runs carried out with temperature and pressure respectively ranging from 100 and 450°C and from 20 and 300 bar.</w:t>
      </w:r>
    </w:p>
    <w:p w14:paraId="20AF85F8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08B33D42" w14:textId="77777777" w:rsidR="00704BDF" w:rsidRDefault="001B2DDF" w:rsidP="007A14C7">
      <w:pPr>
        <w:snapToGrid w:val="0"/>
        <w:spacing w:after="12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Considered IER are strong cationic Amberlite IRN77 and anionic Amberlite IRN78.</w:t>
      </w:r>
      <w:r w:rsidR="009536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Contamination of each species of interest (Cs, Sr, Co and Eu) is 10 mg/g IER.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54733" w:rsidRPr="00F15C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F15C68" w:rsidRPr="00F15C68">
        <w:rPr>
          <w:rFonts w:asciiTheme="minorHAnsi" w:eastAsia="MS PGothic" w:hAnsiTheme="minorHAnsi"/>
          <w:color w:val="000000"/>
          <w:sz w:val="22"/>
          <w:szCs w:val="22"/>
          <w:lang w:val="en-US"/>
        </w:rPr>
        <w:t>setup used</w:t>
      </w:r>
      <w:r w:rsidR="00D54733" w:rsidRPr="00F15C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carry out </w:t>
      </w:r>
      <w:r w:rsidR="00F15C68" w:rsidRPr="00F15C68">
        <w:rPr>
          <w:rFonts w:asciiTheme="minorHAnsi" w:eastAsia="MS PGothic" w:hAnsiTheme="minorHAnsi"/>
          <w:color w:val="000000"/>
          <w:sz w:val="22"/>
          <w:szCs w:val="22"/>
          <w:lang w:val="en-US"/>
        </w:rPr>
        <w:t>runs</w:t>
      </w:r>
      <w:r w:rsidR="00D54733" w:rsidRPr="00F15C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under subcritical and supercritical hydrothermal conditions is </w:t>
      </w:r>
      <w:r w:rsidR="00F15C68" w:rsidRPr="00F15C68">
        <w:rPr>
          <w:rFonts w:asciiTheme="minorHAnsi" w:eastAsia="MS PGothic" w:hAnsiTheme="minorHAnsi"/>
          <w:color w:val="000000"/>
          <w:sz w:val="22"/>
          <w:szCs w:val="22"/>
          <w:lang w:val="en-US"/>
        </w:rPr>
        <w:t>described Figure 1</w:t>
      </w:r>
      <w:r w:rsidR="00D54733" w:rsidRPr="00F15C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F15C68">
        <w:rPr>
          <w:rFonts w:asciiTheme="minorHAnsi" w:eastAsia="MS PGothic" w:hAnsiTheme="minorHAnsi"/>
          <w:color w:val="000000"/>
          <w:sz w:val="22"/>
          <w:szCs w:val="22"/>
          <w:lang w:val="en-US"/>
        </w:rPr>
        <w:t>A titanium jacket allows to confine aggressive species and protect reactor outer walls from corrosion. Furthermore, this jacket is flexible to compensate any difference of pressure</w:t>
      </w:r>
      <w:r w:rsidR="00C07D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the reactor</w:t>
      </w:r>
      <w:r w:rsid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F15C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54733" w:rsidRP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During </w:t>
      </w:r>
      <w:r w:rsid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batch </w:t>
      </w:r>
      <w:r w:rsidR="00122217" w:rsidRP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experimental runs</w:t>
      </w:r>
      <w:r w:rsidR="00D54733" w:rsidRP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122217" w:rsidRP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>{IER/ water or water</w:t>
      </w:r>
      <w:r w:rsid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22217" w:rsidRP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>+ H</w:t>
      </w:r>
      <w:r w:rsidR="00122217" w:rsidRPr="0012221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22217" w:rsidRP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122217" w:rsidRPr="0012221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EE5B9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 </w:t>
      </w:r>
      <w:r w:rsidR="00EE5B94" w:rsidRPr="00EE5B94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stoichiometric ratio equal to 1.3</w:t>
      </w:r>
      <w:r w:rsidR="00122217" w:rsidRP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>}</w:t>
      </w:r>
      <w:r w:rsidR="00D54733" w:rsidRP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mixture</w:t>
      </w:r>
      <w:r w:rsid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introduced in</w:t>
      </w:r>
      <w:r w:rsidR="007369B9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jacket</w:t>
      </w:r>
      <w:r w:rsidR="00122217" w:rsidRP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>while</w:t>
      </w:r>
      <w:r w:rsidR="00122217" w:rsidRP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D54733" w:rsidRP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reactor is filled with water</w:t>
      </w:r>
      <w:r w:rsid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with equivalent volume </w:t>
      </w:r>
      <w:r w:rsidR="00122217" w:rsidRP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>ratios</w:t>
      </w:r>
      <w:r w:rsidR="00D54733" w:rsidRP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This </w:t>
      </w:r>
      <w:r w:rsidR="00122217" w:rsidRP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>ratio</w:t>
      </w:r>
      <w:r w:rsidR="00D54733" w:rsidRP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22217" w:rsidRP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 been</w:t>
      </w:r>
      <w:r w:rsidR="00D54733" w:rsidRP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22217" w:rsidRP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>set</w:t>
      </w:r>
      <w:r w:rsidR="00D54733" w:rsidRP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reach </w:t>
      </w:r>
      <w:r w:rsidR="00122217" w:rsidRP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>targeted autogenous</w:t>
      </w:r>
      <w:r w:rsidR="00D54733" w:rsidRP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pressure</w:t>
      </w:r>
      <w:r w:rsidR="00C07D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(between 60 and 290 bar)</w:t>
      </w:r>
      <w:r w:rsidR="00D54733" w:rsidRP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22217" w:rsidRP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>according to operating</w:t>
      </w:r>
      <w:r w:rsidR="00D54733" w:rsidRP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temperature</w:t>
      </w:r>
      <w:r w:rsidR="00C07D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(300 or 450°C)</w:t>
      </w:r>
      <w:r w:rsidR="00D54733" w:rsidRP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122217" w:rsidRP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duration of runs is about </w:t>
      </w:r>
      <w:r w:rsidR="004644D7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="00122217" w:rsidRP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>h.</w:t>
      </w:r>
      <w:r w:rsidR="00D54733" w:rsidRPr="001222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5F41CF5D" w14:textId="77777777" w:rsidR="001B2DDF" w:rsidRPr="001D6677" w:rsidRDefault="001B2DDF" w:rsidP="001B2DDF">
      <w:pPr>
        <w:snapToGrid w:val="0"/>
        <w:spacing w:after="120"/>
        <w:jc w:val="center"/>
        <w:rPr>
          <w:rFonts w:asciiTheme="minorHAnsi" w:hAnsiTheme="minorHAnsi"/>
        </w:rPr>
      </w:pPr>
      <w:r w:rsidRPr="001D6677">
        <w:rPr>
          <w:rFonts w:asciiTheme="minorHAnsi" w:hAnsiTheme="minorHAnsi"/>
          <w:noProof/>
          <w:lang w:val="fr-FR" w:eastAsia="fr-FR"/>
        </w:rPr>
        <w:drawing>
          <wp:inline distT="0" distB="0" distL="0" distR="0" wp14:anchorId="7059F086" wp14:editId="456D4675">
            <wp:extent cx="2898000" cy="1591200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51"/>
                    <a:stretch/>
                  </pic:blipFill>
                  <pic:spPr bwMode="auto">
                    <a:xfrm>
                      <a:off x="0" y="0"/>
                      <a:ext cx="2898000" cy="15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BCFA13" w14:textId="77777777" w:rsidR="001B2DDF" w:rsidRPr="00DE0019" w:rsidRDefault="001B2DDF" w:rsidP="001B2D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1B2DDF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1B2DDF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1B2DDF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1B2DDF">
        <w:rPr>
          <w:rFonts w:asciiTheme="minorHAnsi" w:hAnsiTheme="minorHAnsi"/>
          <w:lang w:val="en-US"/>
        </w:rPr>
        <w:t xml:space="preserve"> </w:t>
      </w:r>
      <w:r w:rsidRPr="001B2DDF">
        <w:rPr>
          <w:rFonts w:asciiTheme="minorHAnsi" w:eastAsia="MS PGothic" w:hAnsiTheme="minorHAnsi"/>
          <w:color w:val="000000"/>
          <w:szCs w:val="18"/>
          <w:lang w:val="en-US"/>
        </w:rPr>
        <w:t>Experimental setup for hydrothermal treatment of IER (semi-dynamic mode)</w:t>
      </w:r>
    </w:p>
    <w:p w14:paraId="3ED29C32" w14:textId="77777777" w:rsidR="003D70EF" w:rsidRDefault="00280440" w:rsidP="002F372C">
      <w:pPr>
        <w:snapToGrid w:val="0"/>
        <w:spacing w:after="120" w:line="300" w:lineRule="auto"/>
        <w:rPr>
          <w:rFonts w:asciiTheme="minorHAnsi" w:eastAsia="MS PGothic" w:hAnsiTheme="minorHAnsi"/>
          <w:color w:val="000000"/>
          <w:sz w:val="22"/>
          <w:szCs w:val="22"/>
          <w:highlight w:val="yellow"/>
          <w:lang w:val="en-US"/>
        </w:rPr>
      </w:pPr>
      <w:r w:rsidRPr="0028044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Then, the experimental setup has been modified to be used in semi-dynamic mode.</w:t>
      </w:r>
      <w:r w:rsidR="00D54733" w:rsidRPr="002804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752A5">
        <w:rPr>
          <w:rFonts w:asciiTheme="minorHAnsi" w:eastAsia="MS PGothic" w:hAnsiTheme="minorHAnsi"/>
          <w:color w:val="000000"/>
          <w:sz w:val="22"/>
          <w:szCs w:val="22"/>
          <w:lang w:val="en-US"/>
        </w:rPr>
        <w:t>IER</w:t>
      </w:r>
      <w:r w:rsidRPr="002804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samples</w:t>
      </w:r>
      <w:r w:rsidR="00D54733" w:rsidRPr="002804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introduced into a basket, </w:t>
      </w:r>
      <w:r w:rsidRPr="00280440">
        <w:rPr>
          <w:rFonts w:asciiTheme="minorHAnsi" w:eastAsia="MS PGothic" w:hAnsiTheme="minorHAnsi"/>
          <w:color w:val="000000"/>
          <w:sz w:val="22"/>
          <w:szCs w:val="22"/>
          <w:lang w:val="en-US"/>
        </w:rPr>
        <w:t>inside</w:t>
      </w:r>
      <w:r w:rsidR="00D54733" w:rsidRPr="002804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Pr="00280440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reactor</w:t>
      </w:r>
      <w:r w:rsidR="00D54733" w:rsidRPr="00280440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which is then fed continuously with a</w:t>
      </w:r>
      <w:r w:rsidRPr="002804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{water or water + H</w:t>
      </w:r>
      <w:r w:rsidRPr="0028044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280440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28044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2804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} </w:t>
      </w:r>
      <w:r w:rsidR="00D54733" w:rsidRPr="00280440">
        <w:rPr>
          <w:rFonts w:asciiTheme="minorHAnsi" w:eastAsia="MS PGothic" w:hAnsiTheme="minorHAnsi"/>
          <w:color w:val="000000"/>
          <w:sz w:val="22"/>
          <w:szCs w:val="22"/>
          <w:lang w:val="en-US"/>
        </w:rPr>
        <w:t>stream</w:t>
      </w:r>
      <w:r w:rsidR="003D70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a 5 mL/min flow rate</w:t>
      </w:r>
      <w:r w:rsidR="00D54733" w:rsidRPr="0028044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280440">
        <w:t xml:space="preserve"> </w:t>
      </w:r>
      <w:r w:rsidRPr="0028044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reactor is heated until the working tempe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rature is</w:t>
      </w:r>
      <w:r w:rsidR="00C07D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reached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07D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(set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between 100 and 290°</w:t>
      </w:r>
      <w:r w:rsidRPr="00280440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C07D79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Pressure</w:t>
      </w:r>
      <w:r w:rsidR="00C07D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(from 5 to 50 bar)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controlled </w:t>
      </w:r>
      <w:r w:rsidR="007369B9">
        <w:rPr>
          <w:rFonts w:asciiTheme="minorHAnsi" w:eastAsia="MS PGothic" w:hAnsiTheme="minorHAnsi"/>
          <w:color w:val="000000"/>
          <w:sz w:val="22"/>
          <w:szCs w:val="22"/>
          <w:lang w:val="en-US"/>
        </w:rPr>
        <w:t>by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B2D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back pressure regulator.</w:t>
      </w:r>
      <w:r w:rsidR="00D54733" w:rsidRPr="002804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Pr="002804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aqueous </w:t>
      </w:r>
      <w:r w:rsidR="00D54733" w:rsidRPr="00280440">
        <w:rPr>
          <w:rFonts w:asciiTheme="minorHAnsi" w:eastAsia="MS PGothic" w:hAnsiTheme="minorHAnsi"/>
          <w:color w:val="000000"/>
          <w:sz w:val="22"/>
          <w:szCs w:val="22"/>
          <w:lang w:val="en-US"/>
        </w:rPr>
        <w:t>effluents are then recovered</w:t>
      </w:r>
      <w:r w:rsidRPr="002804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downstream,</w:t>
      </w:r>
      <w:r w:rsidR="007637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 </w:t>
      </w:r>
      <w:r w:rsidR="00D54733" w:rsidRPr="002804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collector, after cooling and depressurization. The </w:t>
      </w:r>
      <w:r w:rsidR="00C07D79">
        <w:rPr>
          <w:rFonts w:asciiTheme="minorHAnsi" w:eastAsia="MS PGothic" w:hAnsiTheme="minorHAnsi"/>
          <w:color w:val="000000"/>
          <w:sz w:val="22"/>
          <w:szCs w:val="22"/>
          <w:lang w:val="en-US"/>
        </w:rPr>
        <w:t>treatment</w:t>
      </w:r>
      <w:r w:rsidR="00D54733" w:rsidRPr="002804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capacity of this </w:t>
      </w:r>
      <w:r w:rsidR="00C07D79">
        <w:rPr>
          <w:rFonts w:asciiTheme="minorHAnsi" w:eastAsia="MS PGothic" w:hAnsiTheme="minorHAnsi"/>
          <w:color w:val="000000"/>
          <w:sz w:val="22"/>
          <w:szCs w:val="22"/>
          <w:lang w:val="en-US"/>
        </w:rPr>
        <w:t>setup</w:t>
      </w:r>
      <w:r w:rsidR="00D54733" w:rsidRPr="002804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50 g of </w:t>
      </w:r>
      <w:r w:rsidR="00AE3C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IER </w:t>
      </w:r>
      <w:r w:rsidR="00D54733" w:rsidRPr="00280440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 batc</w:t>
      </w:r>
      <w:r w:rsidR="00D54733" w:rsidRPr="003D70EF">
        <w:rPr>
          <w:rFonts w:asciiTheme="minorHAnsi" w:eastAsia="MS PGothic" w:hAnsiTheme="minorHAnsi"/>
          <w:color w:val="000000"/>
          <w:sz w:val="22"/>
          <w:szCs w:val="22"/>
          <w:lang w:val="en-US"/>
        </w:rPr>
        <w:t>h.</w:t>
      </w:r>
    </w:p>
    <w:p w14:paraId="30BEF638" w14:textId="77777777" w:rsidR="00D54733" w:rsidRDefault="003D70EF" w:rsidP="002F372C">
      <w:pPr>
        <w:snapToGrid w:val="0"/>
        <w:spacing w:after="12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D70EF">
        <w:rPr>
          <w:rFonts w:asciiTheme="minorHAnsi" w:eastAsia="MS PGothic" w:hAnsiTheme="minorHAnsi"/>
          <w:color w:val="000000"/>
          <w:sz w:val="22"/>
          <w:szCs w:val="22"/>
          <w:lang w:val="en-US"/>
        </w:rPr>
        <w:t>Solid residues</w:t>
      </w:r>
      <w:r w:rsidR="00D54733" w:rsidRPr="003D70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well as </w:t>
      </w:r>
      <w:r w:rsidRPr="003D70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generated </w:t>
      </w:r>
      <w:r w:rsidR="00D54733" w:rsidRPr="003D70EF">
        <w:rPr>
          <w:rFonts w:asciiTheme="minorHAnsi" w:eastAsia="MS PGothic" w:hAnsiTheme="minorHAnsi"/>
          <w:color w:val="000000"/>
          <w:sz w:val="22"/>
          <w:szCs w:val="22"/>
          <w:lang w:val="en-US"/>
        </w:rPr>
        <w:t>effluents are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gravimetrically</w:t>
      </w:r>
      <w:r w:rsidR="00D54733" w:rsidRPr="003D70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3D70EF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analyzed</w:t>
      </w:r>
      <w:r w:rsidR="009860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TOC</w:t>
      </w:r>
      <w:r w:rsidR="009860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-metry is used </w:t>
      </w:r>
      <w:r w:rsidR="007369B9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measure carbon degradation yields</w:t>
      </w:r>
      <w:r w:rsidR="0098603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D54733" w:rsidRPr="003D70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ICP-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AES and </w:t>
      </w:r>
      <w:r w:rsidR="00CD5872">
        <w:rPr>
          <w:rFonts w:asciiTheme="minorHAnsi" w:eastAsia="MS PGothic" w:hAnsiTheme="minorHAnsi"/>
          <w:color w:val="000000"/>
          <w:sz w:val="22"/>
          <w:szCs w:val="22"/>
          <w:lang w:val="en-US"/>
        </w:rPr>
        <w:t>AAS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analyzers</w:t>
      </w:r>
      <w:r w:rsidR="009860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used </w:t>
      </w:r>
      <w:r w:rsidR="007369B9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measure ions release (Sr, Co, Eu and Cs)</w:t>
      </w:r>
      <w:r w:rsidR="00D54733" w:rsidRPr="003D70E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28F883D5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60E652C6" w14:textId="77777777" w:rsidR="0095364F" w:rsidRPr="006858C1" w:rsidRDefault="0095364F" w:rsidP="006858C1">
      <w:pPr>
        <w:snapToGrid w:val="0"/>
        <w:spacing w:after="12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6858C1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</w:t>
      </w:r>
      <w:r w:rsidR="006858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tal runs in batch mode allow to </w:t>
      </w:r>
      <w:r w:rsidRPr="006858C1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highlight following trends.</w:t>
      </w:r>
      <w:r w:rsidR="006858C1" w:rsidRPr="006858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Whatever operating conditions</w:t>
      </w:r>
      <w:r w:rsidR="006858C1">
        <w:rPr>
          <w:rFonts w:asciiTheme="minorHAnsi" w:eastAsia="MS PGothic" w:hAnsiTheme="minorHAnsi"/>
          <w:color w:val="000000"/>
          <w:sz w:val="22"/>
          <w:szCs w:val="22"/>
          <w:lang w:val="en-US"/>
        </w:rPr>
        <w:t>, carbon degradation yields higher than 86% are obtained, with especially yield around 99.7% for hydrothermal oxidation of IRN77 IER at 450°C/290 bar. Cs, Sr and Eu leaching yields close to 100% are noticeable not only for supercritical water treatment of IRN77 or {IRN77/IRN78} mixtures</w:t>
      </w:r>
      <w:r w:rsidR="006858C1" w:rsidRPr="006858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858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but also for subcritical water treatment at 300°C/for 70 bar. On the contrary, Co leaching yield is lower than 10% for each experimental run, </w:t>
      </w:r>
      <w:r w:rsidR="007369B9">
        <w:rPr>
          <w:rFonts w:asciiTheme="minorHAnsi" w:eastAsia="MS PGothic" w:hAnsiTheme="minorHAnsi"/>
          <w:color w:val="000000"/>
          <w:sz w:val="22"/>
          <w:szCs w:val="22"/>
          <w:lang w:val="en-US"/>
        </w:rPr>
        <w:t>because of</w:t>
      </w:r>
      <w:r w:rsidR="006858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8603E">
        <w:rPr>
          <w:rFonts w:asciiTheme="minorHAnsi" w:eastAsia="MS PGothic" w:hAnsiTheme="minorHAnsi"/>
          <w:color w:val="000000"/>
          <w:sz w:val="22"/>
          <w:szCs w:val="22"/>
          <w:lang w:val="en-US"/>
        </w:rPr>
        <w:t>“</w:t>
      </w:r>
      <w:r w:rsidR="006858C1">
        <w:rPr>
          <w:rFonts w:asciiTheme="minorHAnsi" w:eastAsia="MS PGothic" w:hAnsiTheme="minorHAnsi"/>
          <w:color w:val="000000"/>
          <w:sz w:val="22"/>
          <w:szCs w:val="22"/>
          <w:lang w:val="en-US"/>
        </w:rPr>
        <w:t>CoS</w:t>
      </w:r>
      <w:r w:rsidR="009860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type compounds”</w:t>
      </w:r>
      <w:r w:rsidR="006858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precipitation. Speciation study in hydrothermal medium</w:t>
      </w:r>
      <w:r w:rsidR="00821F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in progress to predict</w:t>
      </w:r>
      <w:r w:rsidR="00FC23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explain</w:t>
      </w:r>
      <w:r w:rsidR="00821F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369B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these results</w:t>
      </w:r>
      <w:r w:rsidR="00821FC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7F02724F" w14:textId="77777777" w:rsidR="00821FC0" w:rsidRPr="00821FC0" w:rsidRDefault="00821FC0" w:rsidP="00821FC0">
      <w:pPr>
        <w:snapToGrid w:val="0"/>
        <w:spacing w:after="12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21FC0">
        <w:rPr>
          <w:rFonts w:asciiTheme="minorHAnsi" w:eastAsia="MS PGothic" w:hAnsiTheme="minorHAnsi"/>
          <w:color w:val="000000"/>
          <w:sz w:val="22"/>
          <w:szCs w:val="22"/>
          <w:lang w:val="en-US"/>
        </w:rPr>
        <w:t>Semi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-dynamic device allows to </w:t>
      </w:r>
      <w:r w:rsidR="00283E38">
        <w:rPr>
          <w:rFonts w:asciiTheme="minorHAnsi" w:eastAsia="MS PGothic" w:hAnsiTheme="minorHAnsi"/>
          <w:color w:val="000000"/>
          <w:sz w:val="22"/>
          <w:szCs w:val="22"/>
          <w:lang w:val="en-US"/>
        </w:rPr>
        <w:t>entirely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decontaminate 50g of exchanged IER in 3h with </w:t>
      </w:r>
      <w:r w:rsidR="007369B9">
        <w:rPr>
          <w:rFonts w:asciiTheme="minorHAnsi" w:eastAsia="MS PGothic" w:hAnsiTheme="minorHAnsi"/>
          <w:color w:val="000000"/>
          <w:sz w:val="22"/>
          <w:szCs w:val="22"/>
          <w:lang w:val="en-US"/>
        </w:rPr>
        <w:t>softer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operating conditions (200°C/50 bar</w:t>
      </w:r>
      <w:r w:rsidR="00FC2335">
        <w:rPr>
          <w:rFonts w:asciiTheme="minorHAnsi" w:eastAsia="MS PGothic" w:hAnsiTheme="minorHAnsi"/>
          <w:color w:val="000000"/>
          <w:sz w:val="22"/>
          <w:szCs w:val="22"/>
          <w:lang w:val="en-US"/>
        </w:rPr>
        <w:t>/oxidation with H</w:t>
      </w:r>
      <w:r w:rsidR="00FC2335" w:rsidRPr="00FC233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FC2335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FC2335" w:rsidRPr="00FC233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). Furthermore, significant cobalt </w:t>
      </w:r>
      <w:r w:rsidR="0098603E">
        <w:rPr>
          <w:rFonts w:asciiTheme="minorHAnsi" w:eastAsia="MS PGothic" w:hAnsiTheme="minorHAnsi"/>
          <w:color w:val="000000"/>
          <w:sz w:val="22"/>
          <w:szCs w:val="22"/>
          <w:lang w:val="en-US"/>
        </w:rPr>
        <w:t>extraction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capacity, around 460 mg/kg of water, has been obtained. Such results will be considered both for </w:t>
      </w:r>
      <w:r w:rsidR="007E61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process scale-up and </w:t>
      </w:r>
      <w:r w:rsidR="009B68FD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the compatibility with</w:t>
      </w:r>
      <w:r w:rsidR="007369B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9B68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downstream wastewater treatment plant.</w:t>
      </w:r>
    </w:p>
    <w:p w14:paraId="1BE82E9F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9B68FD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35514F39" w14:textId="77777777" w:rsidR="00704BDF" w:rsidRPr="009B68FD" w:rsidRDefault="009B68FD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9B68FD">
        <w:rPr>
          <w:rFonts w:asciiTheme="minorHAnsi" w:hAnsiTheme="minorHAnsi"/>
          <w:color w:val="000000"/>
        </w:rPr>
        <w:t>J. Wang, Z. Wan</w:t>
      </w:r>
      <w:r w:rsidR="00704BDF" w:rsidRPr="009B68FD">
        <w:rPr>
          <w:rFonts w:asciiTheme="minorHAnsi" w:hAnsiTheme="minorHAnsi"/>
          <w:color w:val="000000"/>
        </w:rPr>
        <w:t xml:space="preserve">, </w:t>
      </w:r>
      <w:r w:rsidRPr="009B68FD">
        <w:rPr>
          <w:rFonts w:asciiTheme="minorHAnsi" w:hAnsiTheme="minorHAnsi"/>
          <w:color w:val="000000"/>
        </w:rPr>
        <w:t>Prog. Nucl. Energ.</w:t>
      </w:r>
      <w:r w:rsidR="00704BDF" w:rsidRPr="009B68FD">
        <w:rPr>
          <w:rFonts w:asciiTheme="minorHAnsi" w:hAnsiTheme="minorHAnsi"/>
          <w:color w:val="000000"/>
        </w:rPr>
        <w:t xml:space="preserve"> </w:t>
      </w:r>
      <w:r w:rsidRPr="009B68FD">
        <w:rPr>
          <w:rFonts w:asciiTheme="minorHAnsi" w:hAnsiTheme="minorHAnsi"/>
          <w:color w:val="000000"/>
        </w:rPr>
        <w:t>78 (2015</w:t>
      </w:r>
      <w:r w:rsidR="00704BDF" w:rsidRPr="009B68FD">
        <w:rPr>
          <w:rFonts w:asciiTheme="minorHAnsi" w:hAnsiTheme="minorHAnsi"/>
          <w:color w:val="000000"/>
        </w:rPr>
        <w:t xml:space="preserve">) </w:t>
      </w:r>
      <w:r w:rsidRPr="009B68FD">
        <w:rPr>
          <w:rFonts w:asciiTheme="minorHAnsi" w:hAnsiTheme="minorHAnsi"/>
          <w:color w:val="000000"/>
        </w:rPr>
        <w:t>47-55</w:t>
      </w:r>
      <w:r w:rsidR="00704BDF" w:rsidRPr="009B68FD">
        <w:rPr>
          <w:rFonts w:asciiTheme="minorHAnsi" w:hAnsiTheme="minorHAnsi"/>
          <w:color w:val="000000"/>
        </w:rPr>
        <w:t>.</w:t>
      </w:r>
    </w:p>
    <w:p w14:paraId="0B58FFCC" w14:textId="77777777" w:rsidR="00704BDF" w:rsidRPr="007369B9" w:rsidRDefault="009B68FD" w:rsidP="00B05D86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eastAsia="zh-CN"/>
        </w:rPr>
      </w:pPr>
      <w:r w:rsidRPr="007369B9">
        <w:rPr>
          <w:rFonts w:asciiTheme="minorHAnsi" w:hAnsiTheme="minorHAnsi"/>
          <w:color w:val="000000"/>
        </w:rPr>
        <w:t>A. Leybros, A. Roubaud, P. Guichardon, O. Boutin</w:t>
      </w:r>
      <w:r w:rsidR="00704BDF" w:rsidRPr="007369B9">
        <w:rPr>
          <w:rFonts w:asciiTheme="minorHAnsi" w:hAnsiTheme="minorHAnsi"/>
          <w:color w:val="000000"/>
        </w:rPr>
        <w:t xml:space="preserve">, </w:t>
      </w:r>
      <w:r w:rsidRPr="007369B9">
        <w:rPr>
          <w:rFonts w:asciiTheme="minorHAnsi" w:hAnsiTheme="minorHAnsi"/>
          <w:color w:val="000000"/>
        </w:rPr>
        <w:t>J. Supercrit. Fluids</w:t>
      </w:r>
      <w:r w:rsidR="00704BDF" w:rsidRPr="007369B9">
        <w:rPr>
          <w:rFonts w:asciiTheme="minorHAnsi" w:hAnsiTheme="minorHAnsi"/>
          <w:color w:val="000000"/>
        </w:rPr>
        <w:t>.</w:t>
      </w:r>
      <w:r w:rsidRPr="007369B9">
        <w:rPr>
          <w:rFonts w:asciiTheme="minorHAnsi" w:hAnsiTheme="minorHAnsi"/>
          <w:color w:val="000000"/>
        </w:rPr>
        <w:t xml:space="preserve"> 51 (2010) 369-375.</w:t>
      </w:r>
      <w:r w:rsidR="00704BDF" w:rsidRPr="007369B9">
        <w:rPr>
          <w:rFonts w:asciiTheme="minorHAnsi" w:hAnsiTheme="minorHAnsi"/>
          <w:color w:val="000000"/>
        </w:rPr>
        <w:t xml:space="preserve"> </w:t>
      </w:r>
    </w:p>
    <w:sectPr w:rsidR="00704BDF" w:rsidRPr="007369B9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CAB3E" w14:textId="77777777" w:rsidR="0013247C" w:rsidRDefault="0013247C" w:rsidP="004F5E36">
      <w:r>
        <w:separator/>
      </w:r>
    </w:p>
  </w:endnote>
  <w:endnote w:type="continuationSeparator" w:id="0">
    <w:p w14:paraId="5F67A96A" w14:textId="77777777" w:rsidR="0013247C" w:rsidRDefault="0013247C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3562C" w14:textId="77777777" w:rsidR="0013247C" w:rsidRDefault="0013247C" w:rsidP="004F5E36">
      <w:r>
        <w:separator/>
      </w:r>
    </w:p>
  </w:footnote>
  <w:footnote w:type="continuationSeparator" w:id="0">
    <w:p w14:paraId="3EA7BDE5" w14:textId="77777777" w:rsidR="0013247C" w:rsidRDefault="0013247C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CED03" w14:textId="77777777" w:rsidR="004D1162" w:rsidRDefault="00594E9F">
    <w:pPr>
      <w:pStyle w:val="Intestazion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6C8D82" wp14:editId="377D7664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63339CB6" wp14:editId="4E0FEFC5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559AD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546E49DB" wp14:editId="261448FA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4E2E2B59" w14:textId="77777777" w:rsidR="00704BDF" w:rsidRDefault="00704BDF">
    <w:pPr>
      <w:pStyle w:val="Intestazione"/>
    </w:pPr>
  </w:p>
  <w:p w14:paraId="5C41C594" w14:textId="77777777" w:rsidR="00704BDF" w:rsidRDefault="00704BDF">
    <w:pPr>
      <w:pStyle w:val="Intestazion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40604E" wp14:editId="07BB871A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2221C"/>
    <w:rsid w:val="0003148D"/>
    <w:rsid w:val="00062A9A"/>
    <w:rsid w:val="000A03B2"/>
    <w:rsid w:val="000C08D9"/>
    <w:rsid w:val="000D34BE"/>
    <w:rsid w:val="000E36F1"/>
    <w:rsid w:val="000E3A73"/>
    <w:rsid w:val="000E414A"/>
    <w:rsid w:val="001038A5"/>
    <w:rsid w:val="00122217"/>
    <w:rsid w:val="0013121F"/>
    <w:rsid w:val="0013247C"/>
    <w:rsid w:val="00134DE4"/>
    <w:rsid w:val="00150E59"/>
    <w:rsid w:val="00181915"/>
    <w:rsid w:val="001825EC"/>
    <w:rsid w:val="00184AD6"/>
    <w:rsid w:val="001B2DDF"/>
    <w:rsid w:val="001B65C1"/>
    <w:rsid w:val="001C684B"/>
    <w:rsid w:val="001D4C00"/>
    <w:rsid w:val="001D53FC"/>
    <w:rsid w:val="001D6677"/>
    <w:rsid w:val="001F2EC7"/>
    <w:rsid w:val="002065DB"/>
    <w:rsid w:val="00216B3D"/>
    <w:rsid w:val="002447EF"/>
    <w:rsid w:val="00251550"/>
    <w:rsid w:val="0027221A"/>
    <w:rsid w:val="00275B61"/>
    <w:rsid w:val="00280440"/>
    <w:rsid w:val="00283E38"/>
    <w:rsid w:val="00292BA8"/>
    <w:rsid w:val="002D1F12"/>
    <w:rsid w:val="002F372C"/>
    <w:rsid w:val="003009B7"/>
    <w:rsid w:val="0030469C"/>
    <w:rsid w:val="00320D99"/>
    <w:rsid w:val="00350E8A"/>
    <w:rsid w:val="0035379A"/>
    <w:rsid w:val="00365170"/>
    <w:rsid w:val="003723D4"/>
    <w:rsid w:val="00386B28"/>
    <w:rsid w:val="003A7D1C"/>
    <w:rsid w:val="003D70EF"/>
    <w:rsid w:val="003D711E"/>
    <w:rsid w:val="00444E8A"/>
    <w:rsid w:val="0046164A"/>
    <w:rsid w:val="00462DCD"/>
    <w:rsid w:val="004644D7"/>
    <w:rsid w:val="0046786E"/>
    <w:rsid w:val="00495AEC"/>
    <w:rsid w:val="004D1162"/>
    <w:rsid w:val="004E4DD6"/>
    <w:rsid w:val="004F5E36"/>
    <w:rsid w:val="005119A5"/>
    <w:rsid w:val="005278B7"/>
    <w:rsid w:val="005346C8"/>
    <w:rsid w:val="00594E9F"/>
    <w:rsid w:val="005B61E6"/>
    <w:rsid w:val="005B70F2"/>
    <w:rsid w:val="005C77E1"/>
    <w:rsid w:val="005D6A2F"/>
    <w:rsid w:val="005E1A82"/>
    <w:rsid w:val="005F0A28"/>
    <w:rsid w:val="005F0E5E"/>
    <w:rsid w:val="005F1B01"/>
    <w:rsid w:val="00620DE6"/>
    <w:rsid w:val="00620DEE"/>
    <w:rsid w:val="00625639"/>
    <w:rsid w:val="0064184D"/>
    <w:rsid w:val="00660E3E"/>
    <w:rsid w:val="00662E74"/>
    <w:rsid w:val="006814C8"/>
    <w:rsid w:val="006858C1"/>
    <w:rsid w:val="006C5579"/>
    <w:rsid w:val="00704BDF"/>
    <w:rsid w:val="007369B9"/>
    <w:rsid w:val="00736B13"/>
    <w:rsid w:val="007447F3"/>
    <w:rsid w:val="00763731"/>
    <w:rsid w:val="007661C8"/>
    <w:rsid w:val="007A14C7"/>
    <w:rsid w:val="007B39AA"/>
    <w:rsid w:val="007D52CD"/>
    <w:rsid w:val="007D63A7"/>
    <w:rsid w:val="007E61DB"/>
    <w:rsid w:val="00810E8F"/>
    <w:rsid w:val="00813288"/>
    <w:rsid w:val="008168FC"/>
    <w:rsid w:val="008177DA"/>
    <w:rsid w:val="00821FC0"/>
    <w:rsid w:val="008479A2"/>
    <w:rsid w:val="008752A5"/>
    <w:rsid w:val="0087637F"/>
    <w:rsid w:val="008A1512"/>
    <w:rsid w:val="008D0BEB"/>
    <w:rsid w:val="008E566E"/>
    <w:rsid w:val="00901EB6"/>
    <w:rsid w:val="009450CE"/>
    <w:rsid w:val="0095164B"/>
    <w:rsid w:val="0095364F"/>
    <w:rsid w:val="0098603E"/>
    <w:rsid w:val="00996483"/>
    <w:rsid w:val="009B68FD"/>
    <w:rsid w:val="009E788A"/>
    <w:rsid w:val="00A1763D"/>
    <w:rsid w:val="00A17CEC"/>
    <w:rsid w:val="00A261DC"/>
    <w:rsid w:val="00A26A0B"/>
    <w:rsid w:val="00A27EF0"/>
    <w:rsid w:val="00A7617D"/>
    <w:rsid w:val="00A76EFC"/>
    <w:rsid w:val="00A9626B"/>
    <w:rsid w:val="00A97F29"/>
    <w:rsid w:val="00AB0964"/>
    <w:rsid w:val="00AE377D"/>
    <w:rsid w:val="00AE3C08"/>
    <w:rsid w:val="00B26158"/>
    <w:rsid w:val="00B61DBF"/>
    <w:rsid w:val="00B90B85"/>
    <w:rsid w:val="00BC30C9"/>
    <w:rsid w:val="00BE3E58"/>
    <w:rsid w:val="00C01616"/>
    <w:rsid w:val="00C0162B"/>
    <w:rsid w:val="00C07D79"/>
    <w:rsid w:val="00C345B1"/>
    <w:rsid w:val="00C40142"/>
    <w:rsid w:val="00C57182"/>
    <w:rsid w:val="00C655FD"/>
    <w:rsid w:val="00C94434"/>
    <w:rsid w:val="00CA1C95"/>
    <w:rsid w:val="00CA49AD"/>
    <w:rsid w:val="00CA5A9C"/>
    <w:rsid w:val="00CD5872"/>
    <w:rsid w:val="00CD5FE2"/>
    <w:rsid w:val="00D02B4C"/>
    <w:rsid w:val="00D46132"/>
    <w:rsid w:val="00D54733"/>
    <w:rsid w:val="00D84576"/>
    <w:rsid w:val="00D930EE"/>
    <w:rsid w:val="00DB7F99"/>
    <w:rsid w:val="00DE0019"/>
    <w:rsid w:val="00DE264A"/>
    <w:rsid w:val="00E041E7"/>
    <w:rsid w:val="00E23CA1"/>
    <w:rsid w:val="00E409A8"/>
    <w:rsid w:val="00E55D36"/>
    <w:rsid w:val="00E7209D"/>
    <w:rsid w:val="00EA50E1"/>
    <w:rsid w:val="00EE0131"/>
    <w:rsid w:val="00EE5B94"/>
    <w:rsid w:val="00EE6A11"/>
    <w:rsid w:val="00F15C68"/>
    <w:rsid w:val="00F30C64"/>
    <w:rsid w:val="00FB730C"/>
    <w:rsid w:val="00FC2335"/>
    <w:rsid w:val="00FC2695"/>
    <w:rsid w:val="00FC3E03"/>
    <w:rsid w:val="00FD40F1"/>
    <w:rsid w:val="00FD6FF8"/>
    <w:rsid w:val="00FD7D98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FACE0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3C871-C34C-4163-83B0-2EB8E4F0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8</cp:revision>
  <cp:lastPrinted>2018-12-04T07:43:00Z</cp:lastPrinted>
  <dcterms:created xsi:type="dcterms:W3CDTF">2018-12-12T08:13:00Z</dcterms:created>
  <dcterms:modified xsi:type="dcterms:W3CDTF">2019-08-22T09:55:00Z</dcterms:modified>
</cp:coreProperties>
</file>