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55C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A9C090B" w14:textId="77777777" w:rsidR="00147E86" w:rsidRDefault="00147E86" w:rsidP="00147E86">
      <w:pPr>
        <w:jc w:val="center"/>
        <w:rPr>
          <w:rFonts w:ascii="Palatino Linotype" w:hAnsi="Palatino Linotype"/>
          <w:b/>
          <w:sz w:val="28"/>
          <w:szCs w:val="28"/>
          <w:lang w:val="en-US"/>
        </w:rPr>
      </w:pPr>
      <w:r w:rsidRPr="00193667">
        <w:rPr>
          <w:rFonts w:ascii="Palatino Linotype" w:hAnsi="Palatino Linotype"/>
          <w:b/>
          <w:sz w:val="28"/>
          <w:szCs w:val="28"/>
          <w:lang w:val="en-US"/>
        </w:rPr>
        <w:t xml:space="preserve">Sustainable Performance and skills </w:t>
      </w:r>
      <w:r>
        <w:rPr>
          <w:rFonts w:ascii="Palatino Linotype" w:hAnsi="Palatino Linotype"/>
          <w:b/>
          <w:sz w:val="28"/>
          <w:szCs w:val="28"/>
          <w:lang w:val="en-US"/>
        </w:rPr>
        <w:t>in</w:t>
      </w:r>
      <w:r w:rsidRPr="00193667">
        <w:rPr>
          <w:rFonts w:ascii="Palatino Linotype" w:hAnsi="Palatino Linotype"/>
          <w:b/>
          <w:sz w:val="28"/>
          <w:szCs w:val="28"/>
          <w:lang w:val="en-US"/>
        </w:rPr>
        <w:t xml:space="preserve"> Chemical Engineering 4.0 </w:t>
      </w:r>
    </w:p>
    <w:p w14:paraId="3F13AA89" w14:textId="77777777" w:rsidR="00147E86" w:rsidRDefault="00147E86" w:rsidP="00147E86">
      <w:pPr>
        <w:jc w:val="center"/>
        <w:rPr>
          <w:rFonts w:ascii="Palatino Linotype" w:hAnsi="Palatino Linotype"/>
          <w:sz w:val="20"/>
          <w:lang w:val="en-US"/>
        </w:rPr>
      </w:pPr>
      <w:r>
        <w:rPr>
          <w:rFonts w:ascii="Palatino Linotype" w:hAnsi="Palatino Linotype"/>
          <w:sz w:val="20"/>
          <w:lang w:val="en-US"/>
        </w:rPr>
        <w:t>By Jean-Claude ANDRE</w:t>
      </w:r>
      <w:r w:rsidRPr="00F97825">
        <w:rPr>
          <w:rFonts w:ascii="Palatino Linotype" w:hAnsi="Palatino Linotype"/>
          <w:sz w:val="20"/>
          <w:lang w:val="en-US"/>
        </w:rPr>
        <w:t xml:space="preserve"> </w:t>
      </w:r>
      <w:r>
        <w:rPr>
          <w:rFonts w:ascii="Palatino Linotype" w:hAnsi="Palatino Linotype"/>
          <w:sz w:val="20"/>
          <w:lang w:val="en-US"/>
        </w:rPr>
        <w:t>and Eric SCHAER</w:t>
      </w:r>
    </w:p>
    <w:p w14:paraId="708224CE" w14:textId="77777777" w:rsidR="00147E86" w:rsidRPr="0090437E" w:rsidRDefault="00147E86" w:rsidP="00147E86">
      <w:pPr>
        <w:jc w:val="center"/>
        <w:rPr>
          <w:rFonts w:ascii="Palatino Linotype" w:hAnsi="Palatino Linotype"/>
          <w:sz w:val="20"/>
          <w:lang w:val="en-US"/>
        </w:rPr>
      </w:pPr>
      <w:r w:rsidRPr="0090437E">
        <w:rPr>
          <w:rFonts w:ascii="Palatino Linotype" w:hAnsi="Palatino Linotype"/>
          <w:sz w:val="20"/>
          <w:lang w:val="en-US"/>
        </w:rPr>
        <w:t>LRGP-UMR7274 CNRS-UL, 1, rue Grandville – F54000 Nancy – France</w:t>
      </w:r>
    </w:p>
    <w:p w14:paraId="4BCAE746" w14:textId="77777777" w:rsidR="00147E86" w:rsidRDefault="00147E86" w:rsidP="00147E86">
      <w:pPr>
        <w:spacing w:before="240" w:line="240" w:lineRule="auto"/>
        <w:rPr>
          <w:rFonts w:ascii="Palatino Linotype" w:hAnsi="Palatino Linotype"/>
          <w:sz w:val="20"/>
          <w:lang w:val="en-US"/>
        </w:rPr>
      </w:pPr>
      <w:r w:rsidRPr="00E94B47">
        <w:rPr>
          <w:rFonts w:ascii="Palatino Linotype" w:hAnsi="Palatino Linotype"/>
          <w:sz w:val="20"/>
          <w:lang w:val="en-US"/>
        </w:rPr>
        <w:t xml:space="preserve">When we enter </w:t>
      </w:r>
      <w:r>
        <w:rPr>
          <w:rFonts w:ascii="Palatino Linotype" w:hAnsi="Palatino Linotype"/>
          <w:sz w:val="20"/>
          <w:lang w:val="en-US"/>
        </w:rPr>
        <w:t xml:space="preserve">in </w:t>
      </w:r>
      <w:r w:rsidRPr="00E94B47">
        <w:rPr>
          <w:rFonts w:ascii="Palatino Linotype" w:hAnsi="Palatino Linotype"/>
          <w:sz w:val="20"/>
          <w:lang w:val="en-US"/>
        </w:rPr>
        <w:t>a process engineering classroom, what do we see? Is it in 2019 as in 2000 or 1960, close to the introduction</w:t>
      </w:r>
      <w:r>
        <w:rPr>
          <w:rFonts w:ascii="Palatino Linotype" w:hAnsi="Palatino Linotype"/>
          <w:sz w:val="20"/>
          <w:lang w:val="en-US"/>
        </w:rPr>
        <w:t xml:space="preserve"> </w:t>
      </w:r>
      <w:r w:rsidRPr="00E94B47">
        <w:rPr>
          <w:rFonts w:ascii="Palatino Linotype" w:hAnsi="Palatino Linotype"/>
          <w:sz w:val="20"/>
          <w:lang w:val="en-US"/>
        </w:rPr>
        <w:t>of chemical engineering courses in France? The teacher stands at the front of the room, copying part of his</w:t>
      </w:r>
      <w:r>
        <w:rPr>
          <w:rFonts w:ascii="Palatino Linotype" w:hAnsi="Palatino Linotype"/>
          <w:sz w:val="20"/>
          <w:lang w:val="en-US"/>
        </w:rPr>
        <w:t>/her</w:t>
      </w:r>
      <w:r w:rsidRPr="00E94B47">
        <w:rPr>
          <w:rFonts w:ascii="Palatino Linotype" w:hAnsi="Palatino Linotype"/>
          <w:sz w:val="20"/>
          <w:lang w:val="en-US"/>
        </w:rPr>
        <w:t xml:space="preserve"> notes</w:t>
      </w:r>
      <w:r>
        <w:rPr>
          <w:rFonts w:ascii="Palatino Linotype" w:hAnsi="Palatino Linotype"/>
          <w:sz w:val="20"/>
          <w:lang w:val="en-US"/>
        </w:rPr>
        <w:t>,</w:t>
      </w:r>
      <w:r w:rsidRPr="00E94B47">
        <w:rPr>
          <w:rFonts w:ascii="Palatino Linotype" w:hAnsi="Palatino Linotype"/>
          <w:sz w:val="20"/>
          <w:lang w:val="en-US"/>
        </w:rPr>
        <w:t xml:space="preserve"> less and less often on the board</w:t>
      </w:r>
      <w:r>
        <w:rPr>
          <w:rFonts w:ascii="Palatino Linotype" w:hAnsi="Palatino Linotype"/>
          <w:sz w:val="20"/>
          <w:lang w:val="en-US"/>
        </w:rPr>
        <w:t>,</w:t>
      </w:r>
      <w:r w:rsidRPr="00E94B47">
        <w:rPr>
          <w:rFonts w:ascii="Palatino Linotype" w:hAnsi="Palatino Linotype"/>
          <w:sz w:val="20"/>
          <w:lang w:val="en-US"/>
        </w:rPr>
        <w:t xml:space="preserve"> and more and more </w:t>
      </w:r>
      <w:r>
        <w:rPr>
          <w:rFonts w:ascii="Palatino Linotype" w:hAnsi="Palatino Linotype"/>
          <w:sz w:val="20"/>
          <w:lang w:val="en-US"/>
        </w:rPr>
        <w:t xml:space="preserve">often using </w:t>
      </w:r>
      <w:r w:rsidRPr="00E94B47">
        <w:rPr>
          <w:rFonts w:ascii="Palatino Linotype" w:hAnsi="Palatino Linotype"/>
          <w:sz w:val="20"/>
          <w:lang w:val="en-US"/>
        </w:rPr>
        <w:t>Power Point</w:t>
      </w:r>
      <w:r>
        <w:rPr>
          <w:rFonts w:ascii="Palatino Linotype" w:hAnsi="Palatino Linotype"/>
          <w:sz w:val="20"/>
          <w:lang w:val="en-US"/>
        </w:rPr>
        <w:t xml:space="preserve"> presentation</w:t>
      </w:r>
      <w:r w:rsidRPr="00E94B47">
        <w:rPr>
          <w:rFonts w:ascii="Palatino Linotype" w:hAnsi="Palatino Linotype"/>
          <w:sz w:val="20"/>
          <w:lang w:val="en-US"/>
        </w:rPr>
        <w:t xml:space="preserve">s, </w:t>
      </w:r>
      <w:proofErr w:type="gramStart"/>
      <w:r w:rsidRPr="00E94B47">
        <w:rPr>
          <w:rFonts w:ascii="Palatino Linotype" w:hAnsi="Palatino Linotype"/>
          <w:sz w:val="20"/>
          <w:lang w:val="en-US"/>
        </w:rPr>
        <w:t>more or less personal</w:t>
      </w:r>
      <w:proofErr w:type="gramEnd"/>
      <w:r w:rsidRPr="00E94B47">
        <w:rPr>
          <w:rFonts w:ascii="Palatino Linotype" w:hAnsi="Palatino Linotype"/>
          <w:sz w:val="20"/>
          <w:lang w:val="en-US"/>
        </w:rPr>
        <w:t>, repeating aloud what he</w:t>
      </w:r>
      <w:r>
        <w:rPr>
          <w:rFonts w:ascii="Palatino Linotype" w:hAnsi="Palatino Linotype"/>
          <w:sz w:val="20"/>
          <w:lang w:val="en-US"/>
        </w:rPr>
        <w:t>/she</w:t>
      </w:r>
      <w:r w:rsidRPr="00E94B47">
        <w:rPr>
          <w:rFonts w:ascii="Palatino Linotype" w:hAnsi="Palatino Linotype"/>
          <w:sz w:val="20"/>
          <w:lang w:val="en-US"/>
        </w:rPr>
        <w:t xml:space="preserve"> writes or presents on a screen.... Students sit</w:t>
      </w:r>
      <w:r>
        <w:rPr>
          <w:rFonts w:ascii="Palatino Linotype" w:hAnsi="Palatino Linotype"/>
          <w:sz w:val="20"/>
          <w:lang w:val="en-US"/>
        </w:rPr>
        <w:t>,</w:t>
      </w:r>
      <w:r w:rsidRPr="00E94B47">
        <w:rPr>
          <w:rFonts w:ascii="Palatino Linotype" w:hAnsi="Palatino Linotype"/>
          <w:sz w:val="20"/>
          <w:lang w:val="en-US"/>
        </w:rPr>
        <w:t xml:space="preserve"> </w:t>
      </w:r>
      <w:r>
        <w:rPr>
          <w:rFonts w:ascii="Palatino Linotype" w:hAnsi="Palatino Linotype"/>
          <w:sz w:val="20"/>
          <w:lang w:val="en-US"/>
        </w:rPr>
        <w:t xml:space="preserve">often </w:t>
      </w:r>
      <w:r w:rsidRPr="00E94B47">
        <w:rPr>
          <w:rFonts w:ascii="Palatino Linotype" w:hAnsi="Palatino Linotype"/>
          <w:sz w:val="20"/>
          <w:lang w:val="en-US"/>
        </w:rPr>
        <w:t>passively, play with their mobile phones, a little less during the supervised exercises, which are essentially deductive, read more rarely, work on the homework of another class</w:t>
      </w:r>
      <w:r>
        <w:rPr>
          <w:rFonts w:ascii="Palatino Linotype" w:hAnsi="Palatino Linotype"/>
          <w:sz w:val="20"/>
          <w:lang w:val="en-US"/>
        </w:rPr>
        <w:t>,</w:t>
      </w:r>
      <w:r w:rsidRPr="00E94B47">
        <w:rPr>
          <w:rFonts w:ascii="Palatino Linotype" w:hAnsi="Palatino Linotype"/>
          <w:sz w:val="20"/>
          <w:lang w:val="en-US"/>
        </w:rPr>
        <w:t xml:space="preserve"> or dream...</w:t>
      </w:r>
    </w:p>
    <w:p w14:paraId="42174CC2" w14:textId="77777777" w:rsidR="00147E86" w:rsidRDefault="00147E86" w:rsidP="00147E86">
      <w:pPr>
        <w:spacing w:before="240" w:line="240" w:lineRule="auto"/>
        <w:rPr>
          <w:rFonts w:ascii="Palatino Linotype" w:hAnsi="Palatino Linotype"/>
          <w:sz w:val="20"/>
          <w:lang w:val="en-US"/>
        </w:rPr>
      </w:pPr>
      <w:r w:rsidRPr="00E94B47">
        <w:rPr>
          <w:rFonts w:ascii="Palatino Linotype" w:hAnsi="Palatino Linotype"/>
          <w:sz w:val="20"/>
          <w:lang w:val="en-US"/>
        </w:rPr>
        <w:t xml:space="preserve">Understanding the learning environment invites us to consider the activity of today's learner in its intentional, instrumental and social components. This activity, in a formal or non-formal context, involves questioning the engineering of training systems, how to formalize processes, learning products and their evaluation. It is a complex set of approaches, </w:t>
      </w:r>
      <w:r>
        <w:rPr>
          <w:rFonts w:ascii="Palatino Linotype" w:hAnsi="Palatino Linotype"/>
          <w:sz w:val="20"/>
          <w:lang w:val="en-US"/>
        </w:rPr>
        <w:t>not</w:t>
      </w:r>
      <w:r w:rsidRPr="00E94B47">
        <w:rPr>
          <w:rFonts w:ascii="Palatino Linotype" w:hAnsi="Palatino Linotype"/>
          <w:sz w:val="20"/>
          <w:lang w:val="en-US"/>
        </w:rPr>
        <w:t xml:space="preserve"> only because of the diversity of teaching methods on the one hand, </w:t>
      </w:r>
      <w:r>
        <w:rPr>
          <w:rFonts w:ascii="Palatino Linotype" w:hAnsi="Palatino Linotype"/>
          <w:sz w:val="20"/>
          <w:lang w:val="en-US"/>
        </w:rPr>
        <w:t>but also because of</w:t>
      </w:r>
      <w:r w:rsidRPr="00E94B47">
        <w:rPr>
          <w:rFonts w:ascii="Palatino Linotype" w:hAnsi="Palatino Linotype"/>
          <w:sz w:val="20"/>
          <w:lang w:val="en-US"/>
        </w:rPr>
        <w:t xml:space="preserve"> the theoretical and epistemological frameworks used to describe and understand learning on the other. In Process Engineering, </w:t>
      </w:r>
      <w:r>
        <w:rPr>
          <w:rFonts w:ascii="Palatino Linotype" w:hAnsi="Palatino Linotype"/>
          <w:sz w:val="20"/>
          <w:lang w:val="en-US"/>
        </w:rPr>
        <w:t>“</w:t>
      </w:r>
      <w:r w:rsidRPr="00E94B47">
        <w:rPr>
          <w:rFonts w:ascii="Palatino Linotype" w:hAnsi="Palatino Linotype"/>
          <w:sz w:val="20"/>
          <w:lang w:val="en-US"/>
        </w:rPr>
        <w:t>teacher-researchers</w:t>
      </w:r>
      <w:r>
        <w:rPr>
          <w:rFonts w:ascii="Palatino Linotype" w:hAnsi="Palatino Linotype"/>
          <w:sz w:val="20"/>
          <w:lang w:val="en-US"/>
        </w:rPr>
        <w:t>”</w:t>
      </w:r>
      <w:r w:rsidRPr="00E94B47">
        <w:rPr>
          <w:rFonts w:ascii="Palatino Linotype" w:hAnsi="Palatino Linotype"/>
          <w:sz w:val="20"/>
          <w:lang w:val="en-US"/>
        </w:rPr>
        <w:t xml:space="preserve"> are confronted with the lack of a framework for building their methods</w:t>
      </w:r>
      <w:r>
        <w:rPr>
          <w:rFonts w:ascii="Palatino Linotype" w:hAnsi="Palatino Linotype"/>
          <w:sz w:val="20"/>
          <w:lang w:val="en-US"/>
        </w:rPr>
        <w:t>,</w:t>
      </w:r>
      <w:r w:rsidRPr="00E94B47">
        <w:rPr>
          <w:rFonts w:ascii="Palatino Linotype" w:hAnsi="Palatino Linotype"/>
          <w:sz w:val="20"/>
          <w:lang w:val="en-US"/>
        </w:rPr>
        <w:t xml:space="preserve"> both in terms of data production and analysis. What methods can be proposed? What criteria should be identified and defined to ensure their </w:t>
      </w:r>
      <w:proofErr w:type="spellStart"/>
      <w:r w:rsidRPr="00E94B47">
        <w:rPr>
          <w:rFonts w:ascii="Palatino Linotype" w:hAnsi="Palatino Linotype"/>
          <w:sz w:val="20"/>
          <w:lang w:val="en-US"/>
        </w:rPr>
        <w:t>scientificity</w:t>
      </w:r>
      <w:proofErr w:type="spellEnd"/>
      <w:r w:rsidRPr="00E94B47">
        <w:rPr>
          <w:rFonts w:ascii="Palatino Linotype" w:hAnsi="Palatino Linotype"/>
          <w:sz w:val="20"/>
          <w:lang w:val="en-US"/>
        </w:rPr>
        <w:t>?</w:t>
      </w:r>
    </w:p>
    <w:p w14:paraId="12E890A3" w14:textId="77777777" w:rsidR="00147E86" w:rsidRPr="00E94B47" w:rsidRDefault="00147E86" w:rsidP="00147E86">
      <w:pPr>
        <w:spacing w:before="240" w:line="240" w:lineRule="auto"/>
        <w:rPr>
          <w:rFonts w:ascii="Palatino Linotype" w:hAnsi="Palatino Linotype"/>
          <w:sz w:val="20"/>
          <w:lang w:val="en-US"/>
        </w:rPr>
      </w:pPr>
      <w:r w:rsidRPr="00E94B47">
        <w:rPr>
          <w:rFonts w:ascii="Palatino Linotype" w:hAnsi="Palatino Linotype"/>
          <w:sz w:val="20"/>
          <w:lang w:val="en-US"/>
        </w:rPr>
        <w:t xml:space="preserve">Today, the main axis of development of higher education institutions </w:t>
      </w:r>
      <w:r>
        <w:rPr>
          <w:rFonts w:ascii="Palatino Linotype" w:hAnsi="Palatino Linotype"/>
          <w:sz w:val="20"/>
          <w:lang w:val="en-US"/>
        </w:rPr>
        <w:t xml:space="preserve">(and French Schools of Engineers) </w:t>
      </w:r>
      <w:r w:rsidRPr="00E94B47">
        <w:rPr>
          <w:rFonts w:ascii="Palatino Linotype" w:hAnsi="Palatino Linotype"/>
          <w:sz w:val="20"/>
          <w:lang w:val="en-US"/>
        </w:rPr>
        <w:t xml:space="preserve">logically concerns the disciplines and contents of training. Graduates' professions are changing, sectors of activity are changing, and learners can no longer have the same skills and/or culture relative to the recent past. Among the current incremental trends, we retain the following aspects: </w:t>
      </w:r>
      <w:r>
        <w:rPr>
          <w:rFonts w:ascii="Palatino Linotype" w:hAnsi="Palatino Linotype"/>
          <w:sz w:val="20"/>
          <w:lang w:val="en-US"/>
        </w:rPr>
        <w:t>occupation</w:t>
      </w:r>
      <w:r w:rsidRPr="00E94B47">
        <w:rPr>
          <w:rFonts w:ascii="Palatino Linotype" w:hAnsi="Palatino Linotype"/>
          <w:sz w:val="20"/>
          <w:lang w:val="en-US"/>
        </w:rPr>
        <w:t xml:space="preserve">, sectors of activity, learners' cultures, the effects of spontaneous and stimulated pedagogical conservatism, etc. New knowledge is only placed on old knowledge without much change. Teaching is only partially successful: as soon as the conditions for learning are changed, common knowledge reappears. In other words, the student's mental representations are </w:t>
      </w:r>
      <w:r>
        <w:rPr>
          <w:rFonts w:ascii="Palatino Linotype" w:hAnsi="Palatino Linotype"/>
          <w:sz w:val="20"/>
          <w:lang w:val="en-US"/>
        </w:rPr>
        <w:t xml:space="preserve">probably </w:t>
      </w:r>
      <w:r w:rsidRPr="00E94B47">
        <w:rPr>
          <w:rFonts w:ascii="Palatino Linotype" w:hAnsi="Palatino Linotype"/>
          <w:sz w:val="20"/>
          <w:lang w:val="en-US"/>
        </w:rPr>
        <w:t>the main obstacle to teaching science subjects....</w:t>
      </w:r>
    </w:p>
    <w:p w14:paraId="7F016EBD" w14:textId="77777777" w:rsidR="00147E86" w:rsidRDefault="00147E86" w:rsidP="00147E86">
      <w:pPr>
        <w:spacing w:before="240" w:line="240" w:lineRule="auto"/>
        <w:rPr>
          <w:rFonts w:ascii="Palatino Linotype" w:hAnsi="Palatino Linotype"/>
          <w:sz w:val="20"/>
          <w:lang w:val="en-US"/>
        </w:rPr>
      </w:pPr>
      <w:r w:rsidRPr="004E311E">
        <w:rPr>
          <w:rFonts w:ascii="Palatino Linotype" w:hAnsi="Palatino Linotype"/>
          <w:sz w:val="20"/>
          <w:lang w:val="en-US"/>
        </w:rPr>
        <w:t xml:space="preserve">At the same time, our universe, which is globalized, but also weakened by different types of crises and trade wars, requires differentiated development of proactive, creative and supportive personalities: trained, through appropriate and varied accompaniments, to </w:t>
      </w:r>
      <w:r>
        <w:rPr>
          <w:rFonts w:ascii="Palatino Linotype" w:hAnsi="Palatino Linotype"/>
          <w:sz w:val="20"/>
          <w:lang w:val="en-US"/>
        </w:rPr>
        <w:t>“</w:t>
      </w:r>
      <w:r w:rsidRPr="004E311E">
        <w:rPr>
          <w:rFonts w:ascii="Palatino Linotype" w:hAnsi="Palatino Linotype"/>
          <w:sz w:val="20"/>
          <w:lang w:val="en-US"/>
        </w:rPr>
        <w:t>juggle</w:t>
      </w:r>
      <w:r>
        <w:rPr>
          <w:rFonts w:ascii="Palatino Linotype" w:hAnsi="Palatino Linotype"/>
          <w:sz w:val="20"/>
          <w:lang w:val="en-US"/>
        </w:rPr>
        <w:t>”</w:t>
      </w:r>
      <w:r w:rsidRPr="004E311E">
        <w:rPr>
          <w:rFonts w:ascii="Palatino Linotype" w:hAnsi="Palatino Linotype"/>
          <w:sz w:val="20"/>
          <w:lang w:val="en-US"/>
        </w:rPr>
        <w:t xml:space="preserve"> variously with incessant new (artificial intelligence (AI)) or old</w:t>
      </w:r>
      <w:r>
        <w:rPr>
          <w:rFonts w:ascii="Palatino Linotype" w:hAnsi="Palatino Linotype"/>
          <w:sz w:val="20"/>
          <w:lang w:val="en-US"/>
        </w:rPr>
        <w:t xml:space="preserve"> topics</w:t>
      </w:r>
      <w:r w:rsidRPr="004E311E">
        <w:rPr>
          <w:rFonts w:ascii="Palatino Linotype" w:hAnsi="Palatino Linotype"/>
          <w:sz w:val="20"/>
          <w:lang w:val="en-US"/>
        </w:rPr>
        <w:t xml:space="preserve">, cognitive and methodological (complexity) objects, as well as material ones, without weighing down or bothering them, within a liberal and open civilization. Paradoxical tasks! Teachers and trainers can no longer be limited to mere masterful inculcations or binding and </w:t>
      </w:r>
      <w:proofErr w:type="spellStart"/>
      <w:r w:rsidRPr="004E311E">
        <w:rPr>
          <w:rFonts w:ascii="Palatino Linotype" w:hAnsi="Palatino Linotype"/>
          <w:sz w:val="20"/>
          <w:lang w:val="en-US"/>
        </w:rPr>
        <w:t>marginless</w:t>
      </w:r>
      <w:proofErr w:type="spellEnd"/>
      <w:r w:rsidRPr="004E311E">
        <w:rPr>
          <w:rFonts w:ascii="Palatino Linotype" w:hAnsi="Palatino Linotype"/>
          <w:sz w:val="20"/>
          <w:lang w:val="en-US"/>
        </w:rPr>
        <w:t xml:space="preserve"> imitations. They need a range of pragmatic modalities, gathered and certified cooperatively, following a progressive scientific research, in order to constitute a reasoned set of Methods and Instruments, Techniques and Values, Combinatorics and </w:t>
      </w:r>
      <w:r>
        <w:rPr>
          <w:rFonts w:ascii="Palatino Linotype" w:hAnsi="Palatino Linotype"/>
          <w:sz w:val="20"/>
          <w:lang w:val="en-US"/>
        </w:rPr>
        <w:t>robust</w:t>
      </w:r>
      <w:r w:rsidRPr="004E311E">
        <w:rPr>
          <w:rFonts w:ascii="Palatino Linotype" w:hAnsi="Palatino Linotype"/>
          <w:sz w:val="20"/>
          <w:lang w:val="en-US"/>
        </w:rPr>
        <w:t xml:space="preserve"> Modelling: that is, a varied, plural range of Engineering Sciences of training and education.  </w:t>
      </w:r>
    </w:p>
    <w:p w14:paraId="75024B55" w14:textId="77777777" w:rsidR="00147E86" w:rsidRPr="004E311E" w:rsidRDefault="00147E86" w:rsidP="00147E86">
      <w:pPr>
        <w:spacing w:before="240" w:line="240" w:lineRule="auto"/>
        <w:rPr>
          <w:rFonts w:ascii="Palatino Linotype" w:hAnsi="Palatino Linotype"/>
          <w:sz w:val="20"/>
          <w:lang w:val="en-US"/>
        </w:rPr>
      </w:pPr>
      <w:r w:rsidRPr="004E311E">
        <w:rPr>
          <w:rFonts w:ascii="Palatino Linotype" w:hAnsi="Palatino Linotype"/>
          <w:sz w:val="20"/>
          <w:lang w:val="en-US"/>
        </w:rPr>
        <w:t xml:space="preserve">A </w:t>
      </w:r>
      <w:r>
        <w:rPr>
          <w:rFonts w:ascii="Palatino Linotype" w:hAnsi="Palatino Linotype"/>
          <w:sz w:val="20"/>
          <w:lang w:val="en-US"/>
        </w:rPr>
        <w:t>forecasting</w:t>
      </w:r>
      <w:r w:rsidRPr="004E311E">
        <w:rPr>
          <w:rFonts w:ascii="Palatino Linotype" w:hAnsi="Palatino Linotype"/>
          <w:sz w:val="20"/>
          <w:lang w:val="en-US"/>
        </w:rPr>
        <w:t xml:space="preserve"> analysis highlights various major trends (depletion of reserves, various types of pollution, clean processes, renewable energies, changes in trade, recycling, information inflation, </w:t>
      </w:r>
      <w:r w:rsidRPr="004E311E">
        <w:rPr>
          <w:rFonts w:ascii="Palatino Linotype" w:hAnsi="Palatino Linotype"/>
          <w:sz w:val="20"/>
          <w:lang w:val="en-US"/>
        </w:rPr>
        <w:lastRenderedPageBreak/>
        <w:t>exploration of complexity, interdisciplinar</w:t>
      </w:r>
      <w:r>
        <w:rPr>
          <w:rFonts w:ascii="Palatino Linotype" w:hAnsi="Palatino Linotype"/>
          <w:sz w:val="20"/>
          <w:lang w:val="en-US"/>
        </w:rPr>
        <w:t>y projects,</w:t>
      </w:r>
      <w:r w:rsidRPr="004E311E">
        <w:rPr>
          <w:rFonts w:ascii="Palatino Linotype" w:hAnsi="Palatino Linotype"/>
          <w:sz w:val="20"/>
          <w:lang w:val="en-US"/>
        </w:rPr>
        <w:t xml:space="preserve"> etc.). However, in the field of mat</w:t>
      </w:r>
      <w:r>
        <w:rPr>
          <w:rFonts w:ascii="Palatino Linotype" w:hAnsi="Palatino Linotype"/>
          <w:sz w:val="20"/>
          <w:lang w:val="en-US"/>
        </w:rPr>
        <w:t>t</w:t>
      </w:r>
      <w:r w:rsidRPr="004E311E">
        <w:rPr>
          <w:rFonts w:ascii="Palatino Linotype" w:hAnsi="Palatino Linotype"/>
          <w:sz w:val="20"/>
          <w:lang w:val="en-US"/>
        </w:rPr>
        <w:t>er and energy transformation processes, we can observe the simultaneous presence of century-old processes (</w:t>
      </w:r>
      <w:r>
        <w:rPr>
          <w:rFonts w:ascii="Palatino Linotype" w:hAnsi="Palatino Linotype"/>
          <w:sz w:val="20"/>
          <w:lang w:val="en-US"/>
        </w:rPr>
        <w:t>Sodium carbonate production,</w:t>
      </w:r>
      <w:r w:rsidRPr="004E311E">
        <w:rPr>
          <w:rFonts w:ascii="Palatino Linotype" w:hAnsi="Palatino Linotype"/>
          <w:sz w:val="20"/>
          <w:lang w:val="en-US"/>
        </w:rPr>
        <w:t xml:space="preserve"> for example) at the same as recent activities in full development (additive manufacturing, </w:t>
      </w:r>
      <w:r>
        <w:rPr>
          <w:rFonts w:ascii="Palatino Linotype" w:hAnsi="Palatino Linotype"/>
          <w:sz w:val="20"/>
          <w:lang w:val="en-US"/>
        </w:rPr>
        <w:t xml:space="preserve">some </w:t>
      </w:r>
      <w:r w:rsidRPr="004E311E">
        <w:rPr>
          <w:rFonts w:ascii="Palatino Linotype" w:hAnsi="Palatino Linotype"/>
          <w:sz w:val="20"/>
          <w:lang w:val="en-US"/>
        </w:rPr>
        <w:t>biotechnologies, etc.). How to manage such diverse temporalities and technological issues?</w:t>
      </w:r>
    </w:p>
    <w:p w14:paraId="7410F3B0" w14:textId="77777777" w:rsidR="00147E86" w:rsidRDefault="00147E86" w:rsidP="00147E86">
      <w:pPr>
        <w:spacing w:before="240" w:line="240" w:lineRule="auto"/>
        <w:rPr>
          <w:rFonts w:ascii="Palatino Linotype" w:hAnsi="Palatino Linotype"/>
          <w:sz w:val="20"/>
          <w:lang w:val="en-US"/>
        </w:rPr>
      </w:pPr>
      <w:r w:rsidRPr="004E311E">
        <w:rPr>
          <w:rFonts w:ascii="Palatino Linotype" w:hAnsi="Palatino Linotype"/>
          <w:sz w:val="20"/>
          <w:lang w:val="en-US"/>
        </w:rPr>
        <w:t xml:space="preserve">On this </w:t>
      </w:r>
      <w:r>
        <w:rPr>
          <w:rFonts w:ascii="Palatino Linotype" w:hAnsi="Palatino Linotype"/>
          <w:sz w:val="20"/>
          <w:lang w:val="en-US"/>
        </w:rPr>
        <w:t>“</w:t>
      </w:r>
      <w:r w:rsidRPr="004E311E">
        <w:rPr>
          <w:rFonts w:ascii="Palatino Linotype" w:hAnsi="Palatino Linotype"/>
          <w:sz w:val="20"/>
          <w:lang w:val="en-US"/>
        </w:rPr>
        <w:t>simple</w:t>
      </w:r>
      <w:r>
        <w:rPr>
          <w:rFonts w:ascii="Palatino Linotype" w:hAnsi="Palatino Linotype"/>
          <w:sz w:val="20"/>
          <w:lang w:val="en-US"/>
        </w:rPr>
        <w:t>”</w:t>
      </w:r>
      <w:r w:rsidRPr="004E311E">
        <w:rPr>
          <w:rFonts w:ascii="Palatino Linotype" w:hAnsi="Palatino Linotype"/>
          <w:sz w:val="20"/>
          <w:lang w:val="en-US"/>
        </w:rPr>
        <w:t xml:space="preserve"> basis, the volume of information, which engineers are collectively called upon to know, is increasing considerably, faster than the ability of current curricula to take it into account.</w:t>
      </w:r>
    </w:p>
    <w:p w14:paraId="496191DC" w14:textId="77777777" w:rsidR="00147E86" w:rsidRPr="004E311E" w:rsidRDefault="00147E86" w:rsidP="00147E86">
      <w:pPr>
        <w:spacing w:before="240" w:line="240" w:lineRule="auto"/>
        <w:rPr>
          <w:rFonts w:ascii="Palatino Linotype" w:hAnsi="Palatino Linotype"/>
          <w:sz w:val="20"/>
          <w:lang w:val="en-US"/>
        </w:rPr>
      </w:pPr>
      <w:r w:rsidRPr="004E311E">
        <w:rPr>
          <w:rFonts w:ascii="Palatino Linotype" w:hAnsi="Palatino Linotype"/>
          <w:sz w:val="20"/>
          <w:lang w:val="en-US"/>
        </w:rPr>
        <w:t>This observation for a</w:t>
      </w:r>
      <w:r>
        <w:rPr>
          <w:rFonts w:ascii="Palatino Linotype" w:hAnsi="Palatino Linotype"/>
          <w:sz w:val="20"/>
          <w:lang w:val="en-US"/>
        </w:rPr>
        <w:t>n engineering domain</w:t>
      </w:r>
      <w:r w:rsidRPr="004E311E">
        <w:rPr>
          <w:rFonts w:ascii="Palatino Linotype" w:hAnsi="Palatino Linotype"/>
          <w:sz w:val="20"/>
          <w:lang w:val="en-US"/>
        </w:rPr>
        <w:t xml:space="preserve"> that is rather difficult to attract</w:t>
      </w:r>
      <w:r>
        <w:rPr>
          <w:rFonts w:ascii="Palatino Linotype" w:hAnsi="Palatino Linotype"/>
          <w:sz w:val="20"/>
          <w:lang w:val="en-US"/>
        </w:rPr>
        <w:t xml:space="preserve"> students</w:t>
      </w:r>
      <w:r w:rsidRPr="004E311E">
        <w:rPr>
          <w:rFonts w:ascii="Palatino Linotype" w:hAnsi="Palatino Linotype"/>
          <w:sz w:val="20"/>
          <w:lang w:val="en-US"/>
        </w:rPr>
        <w:t xml:space="preserve"> </w:t>
      </w:r>
      <w:r>
        <w:rPr>
          <w:rFonts w:ascii="Palatino Linotype" w:hAnsi="Palatino Linotype"/>
          <w:sz w:val="20"/>
          <w:lang w:val="en-US"/>
        </w:rPr>
        <w:t>(</w:t>
      </w:r>
      <w:r w:rsidRPr="004E311E">
        <w:rPr>
          <w:rFonts w:ascii="Palatino Linotype" w:hAnsi="Palatino Linotype"/>
          <w:sz w:val="20"/>
          <w:lang w:val="en-US"/>
        </w:rPr>
        <w:t>in France</w:t>
      </w:r>
      <w:r>
        <w:rPr>
          <w:rFonts w:ascii="Palatino Linotype" w:hAnsi="Palatino Linotype"/>
          <w:sz w:val="20"/>
          <w:lang w:val="en-US"/>
        </w:rPr>
        <w:t>)</w:t>
      </w:r>
      <w:r w:rsidRPr="004E311E">
        <w:rPr>
          <w:rFonts w:ascii="Palatino Linotype" w:hAnsi="Palatino Linotype"/>
          <w:sz w:val="20"/>
          <w:lang w:val="en-US"/>
        </w:rPr>
        <w:t xml:space="preserve">, but which does not currently have any difficulty in placing </w:t>
      </w:r>
      <w:r>
        <w:rPr>
          <w:rFonts w:ascii="Palatino Linotype" w:hAnsi="Palatino Linotype"/>
          <w:sz w:val="20"/>
          <w:lang w:val="en-US"/>
        </w:rPr>
        <w:t>graduates</w:t>
      </w:r>
      <w:r w:rsidRPr="004E311E">
        <w:rPr>
          <w:rFonts w:ascii="Palatino Linotype" w:hAnsi="Palatino Linotype"/>
          <w:sz w:val="20"/>
          <w:lang w:val="en-US"/>
        </w:rPr>
        <w:t xml:space="preserve">, raises </w:t>
      </w:r>
      <w:proofErr w:type="gramStart"/>
      <w:r w:rsidRPr="004E311E">
        <w:rPr>
          <w:rFonts w:ascii="Palatino Linotype" w:hAnsi="Palatino Linotype"/>
          <w:sz w:val="20"/>
          <w:lang w:val="en-US"/>
        </w:rPr>
        <w:t>a number of</w:t>
      </w:r>
      <w:proofErr w:type="gramEnd"/>
      <w:r w:rsidRPr="004E311E">
        <w:rPr>
          <w:rFonts w:ascii="Palatino Linotype" w:hAnsi="Palatino Linotype"/>
          <w:sz w:val="20"/>
          <w:lang w:val="en-US"/>
        </w:rPr>
        <w:t xml:space="preserve"> questions today:</w:t>
      </w:r>
    </w:p>
    <w:p w14:paraId="3F25868E" w14:textId="77777777" w:rsidR="00147E86" w:rsidRPr="004E311E"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 xml:space="preserve">1- How can the system </w:t>
      </w:r>
      <w:r>
        <w:rPr>
          <w:rFonts w:ascii="Palatino Linotype" w:hAnsi="Palatino Linotype"/>
          <w:sz w:val="20"/>
          <w:lang w:val="en-US"/>
        </w:rPr>
        <w:t>of</w:t>
      </w:r>
      <w:r w:rsidRPr="004E311E">
        <w:rPr>
          <w:rFonts w:ascii="Palatino Linotype" w:hAnsi="Palatino Linotype"/>
          <w:sz w:val="20"/>
          <w:lang w:val="en-US"/>
        </w:rPr>
        <w:t xml:space="preserve"> evaluating engineering education and training be made to understand the radical need to change working methods?</w:t>
      </w:r>
    </w:p>
    <w:p w14:paraId="1DA7C310" w14:textId="77777777" w:rsidR="00147E86" w:rsidRPr="004E311E"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2- How can we anticipate a future that will have to take into consideration the complexity of the socio-technical systems covered by process engineering</w:t>
      </w:r>
      <w:r>
        <w:rPr>
          <w:rFonts w:ascii="Palatino Linotype" w:hAnsi="Palatino Linotype"/>
          <w:sz w:val="20"/>
          <w:lang w:val="en-US"/>
        </w:rPr>
        <w:t xml:space="preserve"> (PE)</w:t>
      </w:r>
      <w:r w:rsidRPr="004E311E">
        <w:rPr>
          <w:rFonts w:ascii="Palatino Linotype" w:hAnsi="Palatino Linotype"/>
          <w:sz w:val="20"/>
          <w:lang w:val="en-US"/>
        </w:rPr>
        <w:t>? How then can we support emerging problem-solving skills?</w:t>
      </w:r>
      <w:r>
        <w:rPr>
          <w:rFonts w:ascii="Palatino Linotype" w:hAnsi="Palatino Linotype"/>
          <w:sz w:val="20"/>
          <w:lang w:val="en-US"/>
        </w:rPr>
        <w:t xml:space="preserve"> </w:t>
      </w:r>
      <w:r w:rsidRPr="0090437E">
        <w:rPr>
          <w:rFonts w:ascii="Palatino Linotype" w:hAnsi="Palatino Linotype"/>
          <w:sz w:val="20"/>
          <w:lang w:val="en-US"/>
        </w:rPr>
        <w:t xml:space="preserve">How will the students be able to become successful researchers in </w:t>
      </w:r>
      <w:r>
        <w:rPr>
          <w:rFonts w:ascii="Palatino Linotype" w:hAnsi="Palatino Linotype"/>
          <w:sz w:val="20"/>
          <w:lang w:val="en-US"/>
        </w:rPr>
        <w:t>PE</w:t>
      </w:r>
      <w:r w:rsidRPr="0090437E">
        <w:rPr>
          <w:rFonts w:ascii="Palatino Linotype" w:hAnsi="Palatino Linotype"/>
          <w:sz w:val="20"/>
          <w:lang w:val="en-US"/>
        </w:rPr>
        <w:t>?</w:t>
      </w:r>
    </w:p>
    <w:p w14:paraId="47F30F9C" w14:textId="77777777" w:rsidR="00147E86" w:rsidRPr="004E311E"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3- How to encourage risk-taking and creativity in current training courses based on traditional deductive methods? How can it be adapted to anticipate and manage change?</w:t>
      </w:r>
    </w:p>
    <w:p w14:paraId="52AAA27F" w14:textId="77777777" w:rsidR="00147E86" w:rsidRPr="004E311E"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4- With the development of the concept of Industry 4.0 and Artificial Intelligence, is there not a need to take this important contribution to training, saving time on basic teachings?</w:t>
      </w:r>
    </w:p>
    <w:p w14:paraId="7728BF45" w14:textId="77777777" w:rsidR="00147E86" w:rsidRPr="004E311E"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5- How to think about the transition concerning innovation on new processes resulting from research towards training?</w:t>
      </w:r>
    </w:p>
    <w:p w14:paraId="713EB1CD" w14:textId="77777777" w:rsidR="00147E86" w:rsidRPr="004E311E"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 xml:space="preserve">6- How to </w:t>
      </w:r>
      <w:proofErr w:type="gramStart"/>
      <w:r w:rsidRPr="004E311E">
        <w:rPr>
          <w:rFonts w:ascii="Palatino Linotype" w:hAnsi="Palatino Linotype"/>
          <w:sz w:val="20"/>
          <w:lang w:val="en-US"/>
        </w:rPr>
        <w:t>take into account</w:t>
      </w:r>
      <w:proofErr w:type="gramEnd"/>
      <w:r w:rsidRPr="004E311E">
        <w:rPr>
          <w:rFonts w:ascii="Palatino Linotype" w:hAnsi="Palatino Linotype"/>
          <w:sz w:val="20"/>
          <w:lang w:val="en-US"/>
        </w:rPr>
        <w:t xml:space="preserve"> the notion of social and environmental responsibility in training?</w:t>
      </w:r>
    </w:p>
    <w:p w14:paraId="0D37E981" w14:textId="77777777" w:rsidR="00147E86" w:rsidRPr="004E311E"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 xml:space="preserve">7- Can we take into consideration the contributions of digital technologies to participate in training on the one hand, and in industrial development on the other? How to </w:t>
      </w:r>
      <w:proofErr w:type="gramStart"/>
      <w:r w:rsidRPr="004E311E">
        <w:rPr>
          <w:rFonts w:ascii="Palatino Linotype" w:hAnsi="Palatino Linotype"/>
          <w:sz w:val="20"/>
          <w:lang w:val="en-US"/>
        </w:rPr>
        <w:t>take into account</w:t>
      </w:r>
      <w:proofErr w:type="gramEnd"/>
      <w:r w:rsidRPr="004E311E">
        <w:rPr>
          <w:rFonts w:ascii="Palatino Linotype" w:hAnsi="Palatino Linotype"/>
          <w:sz w:val="20"/>
          <w:lang w:val="en-US"/>
        </w:rPr>
        <w:t xml:space="preserve"> the students' appetite for these new t</w:t>
      </w:r>
      <w:r>
        <w:rPr>
          <w:rFonts w:ascii="Palatino Linotype" w:hAnsi="Palatino Linotype"/>
          <w:sz w:val="20"/>
          <w:lang w:val="en-US"/>
        </w:rPr>
        <w:t>echnologies</w:t>
      </w:r>
      <w:r w:rsidRPr="004E311E">
        <w:rPr>
          <w:rFonts w:ascii="Palatino Linotype" w:hAnsi="Palatino Linotype"/>
          <w:sz w:val="20"/>
          <w:lang w:val="en-US"/>
        </w:rPr>
        <w:t>?</w:t>
      </w:r>
    </w:p>
    <w:p w14:paraId="3505C039" w14:textId="77777777" w:rsidR="00147E86" w:rsidRDefault="00147E86" w:rsidP="00147E86">
      <w:pPr>
        <w:spacing w:line="240" w:lineRule="auto"/>
        <w:ind w:left="708"/>
        <w:rPr>
          <w:rFonts w:ascii="Palatino Linotype" w:hAnsi="Palatino Linotype"/>
          <w:sz w:val="20"/>
          <w:lang w:val="en-US"/>
        </w:rPr>
      </w:pPr>
      <w:r w:rsidRPr="004E311E">
        <w:rPr>
          <w:rFonts w:ascii="Palatino Linotype" w:hAnsi="Palatino Linotype"/>
          <w:sz w:val="20"/>
          <w:lang w:val="en-US"/>
        </w:rPr>
        <w:t>8- How can we obtain "sustainable" engineers who will be able to participate in technological progress in their field of competence based on the answers to these various questions?</w:t>
      </w:r>
    </w:p>
    <w:p w14:paraId="38AC13B0" w14:textId="77777777" w:rsidR="00147E86" w:rsidRDefault="00147E86" w:rsidP="00147E86">
      <w:pPr>
        <w:spacing w:line="240" w:lineRule="auto"/>
        <w:rPr>
          <w:rFonts w:ascii="Palatino Linotype" w:hAnsi="Palatino Linotype"/>
          <w:sz w:val="20"/>
          <w:lang w:val="en-US"/>
        </w:rPr>
      </w:pPr>
    </w:p>
    <w:p w14:paraId="3C7C1DA1" w14:textId="77777777" w:rsidR="00147E86" w:rsidRPr="0090437E" w:rsidRDefault="00147E86" w:rsidP="00147E86">
      <w:pPr>
        <w:spacing w:line="240" w:lineRule="auto"/>
        <w:rPr>
          <w:rFonts w:ascii="Palatino Linotype" w:hAnsi="Palatino Linotype"/>
          <w:sz w:val="20"/>
          <w:lang w:val="en-US"/>
        </w:rPr>
      </w:pPr>
      <w:r w:rsidRPr="0090437E">
        <w:rPr>
          <w:rFonts w:ascii="Palatino Linotype" w:hAnsi="Palatino Linotype"/>
          <w:sz w:val="20"/>
          <w:lang w:val="en-US"/>
        </w:rPr>
        <w:t xml:space="preserve">The increase in the knowledge required in the current disciplinary educational system, limited in time to a </w:t>
      </w:r>
      <w:proofErr w:type="gramStart"/>
      <w:r>
        <w:rPr>
          <w:rFonts w:ascii="Palatino Linotype" w:hAnsi="Palatino Linotype"/>
          <w:sz w:val="20"/>
          <w:lang w:val="en-US"/>
        </w:rPr>
        <w:t>3</w:t>
      </w:r>
      <w:r w:rsidRPr="0090437E">
        <w:rPr>
          <w:rFonts w:ascii="Palatino Linotype" w:hAnsi="Palatino Linotype"/>
          <w:sz w:val="20"/>
          <w:lang w:val="en-US"/>
        </w:rPr>
        <w:t>+</w:t>
      </w:r>
      <w:r>
        <w:rPr>
          <w:rFonts w:ascii="Palatino Linotype" w:hAnsi="Palatino Linotype"/>
          <w:sz w:val="20"/>
          <w:lang w:val="en-US"/>
        </w:rPr>
        <w:t>2</w:t>
      </w:r>
      <w:r w:rsidRPr="0090437E">
        <w:rPr>
          <w:rFonts w:ascii="Palatino Linotype" w:hAnsi="Palatino Linotype"/>
          <w:sz w:val="20"/>
          <w:lang w:val="en-US"/>
        </w:rPr>
        <w:t xml:space="preserve"> year</w:t>
      </w:r>
      <w:proofErr w:type="gramEnd"/>
      <w:r w:rsidRPr="0090437E">
        <w:rPr>
          <w:rFonts w:ascii="Palatino Linotype" w:hAnsi="Palatino Linotype"/>
          <w:sz w:val="20"/>
          <w:lang w:val="en-US"/>
        </w:rPr>
        <w:t xml:space="preserve"> schooling, is not possible. Artificial intelligence can fill certain gaps, even more and better; it can then participate in an emerging process in the training of managers and in decision support. The emergence of AI is therefore an opportunity to rethink and relocate, in time and space, the exchanges between teachers and students, especially individualized ones. It is a world under construction that is becoming closer, going beyond the current </w:t>
      </w:r>
      <w:r>
        <w:rPr>
          <w:rFonts w:ascii="Palatino Linotype" w:hAnsi="Palatino Linotype"/>
          <w:sz w:val="20"/>
          <w:lang w:val="en-US"/>
        </w:rPr>
        <w:t>“</w:t>
      </w:r>
      <w:r w:rsidRPr="0090437E">
        <w:rPr>
          <w:rFonts w:ascii="Palatino Linotype" w:hAnsi="Palatino Linotype"/>
          <w:sz w:val="20"/>
          <w:lang w:val="en-US"/>
        </w:rPr>
        <w:t>MOOC's</w:t>
      </w:r>
      <w:r>
        <w:rPr>
          <w:rFonts w:ascii="Palatino Linotype" w:hAnsi="Palatino Linotype"/>
          <w:sz w:val="20"/>
          <w:lang w:val="en-US"/>
        </w:rPr>
        <w:t>”</w:t>
      </w:r>
      <w:r w:rsidRPr="0090437E">
        <w:rPr>
          <w:rFonts w:ascii="Palatino Linotype" w:hAnsi="Palatino Linotype"/>
          <w:sz w:val="20"/>
          <w:lang w:val="en-US"/>
        </w:rPr>
        <w:t xml:space="preserve"> (Massive Open Online Course). </w:t>
      </w:r>
    </w:p>
    <w:p w14:paraId="00898967" w14:textId="77777777" w:rsidR="00147E86" w:rsidRPr="0090437E" w:rsidRDefault="00147E86" w:rsidP="00147E86">
      <w:pPr>
        <w:spacing w:line="240" w:lineRule="auto"/>
        <w:rPr>
          <w:rFonts w:ascii="Palatino Linotype" w:hAnsi="Palatino Linotype"/>
          <w:sz w:val="20"/>
          <w:lang w:val="en-US"/>
        </w:rPr>
      </w:pPr>
    </w:p>
    <w:p w14:paraId="3768D4B7" w14:textId="77777777" w:rsidR="00147E86" w:rsidRDefault="00147E86" w:rsidP="00147E86">
      <w:pPr>
        <w:spacing w:line="240" w:lineRule="auto"/>
        <w:rPr>
          <w:rFonts w:ascii="Palatino Linotype" w:hAnsi="Palatino Linotype"/>
          <w:sz w:val="20"/>
          <w:lang w:val="en-US"/>
        </w:rPr>
      </w:pPr>
      <w:r w:rsidRPr="0090437E">
        <w:rPr>
          <w:rFonts w:ascii="Palatino Linotype" w:hAnsi="Palatino Linotype"/>
          <w:sz w:val="20"/>
          <w:lang w:val="en-US"/>
        </w:rPr>
        <w:t xml:space="preserve">To achieve this objective, facilitators will be sought to develop the company's competitive subsidiarity, </w:t>
      </w:r>
      <w:proofErr w:type="gramStart"/>
      <w:r w:rsidRPr="0090437E">
        <w:rPr>
          <w:rFonts w:ascii="Palatino Linotype" w:hAnsi="Palatino Linotype"/>
          <w:sz w:val="20"/>
          <w:lang w:val="en-US"/>
        </w:rPr>
        <w:t>taking into account</w:t>
      </w:r>
      <w:proofErr w:type="gramEnd"/>
      <w:r w:rsidRPr="0090437E">
        <w:rPr>
          <w:rFonts w:ascii="Palatino Linotype" w:hAnsi="Palatino Linotype"/>
          <w:sz w:val="20"/>
          <w:lang w:val="en-US"/>
        </w:rPr>
        <w:t xml:space="preserve"> its processes and constraints (safety, supply, waste management, environment, society, etc.) as well as communication methods, a good estimate of current societal and technological movements, etc. </w:t>
      </w:r>
      <w:proofErr w:type="gramStart"/>
      <w:r w:rsidRPr="0090437E">
        <w:rPr>
          <w:rFonts w:ascii="Palatino Linotype" w:hAnsi="Palatino Linotype"/>
          <w:sz w:val="20"/>
          <w:lang w:val="en-US"/>
        </w:rPr>
        <w:t>So</w:t>
      </w:r>
      <w:proofErr w:type="gramEnd"/>
      <w:r w:rsidRPr="0090437E">
        <w:rPr>
          <w:rFonts w:ascii="Palatino Linotype" w:hAnsi="Palatino Linotype"/>
          <w:sz w:val="20"/>
          <w:lang w:val="en-US"/>
        </w:rPr>
        <w:t xml:space="preserve"> these are </w:t>
      </w:r>
      <w:r>
        <w:rPr>
          <w:rFonts w:ascii="Palatino Linotype" w:hAnsi="Palatino Linotype"/>
          <w:sz w:val="20"/>
          <w:lang w:val="en-US"/>
        </w:rPr>
        <w:t xml:space="preserve">open </w:t>
      </w:r>
      <w:r w:rsidRPr="0090437E">
        <w:rPr>
          <w:rFonts w:ascii="Palatino Linotype" w:hAnsi="Palatino Linotype"/>
          <w:sz w:val="20"/>
          <w:lang w:val="en-US"/>
        </w:rPr>
        <w:t>proposals for reorienting the mission of process engineers?</w:t>
      </w:r>
    </w:p>
    <w:p w14:paraId="4BB52EF9" w14:textId="77777777" w:rsidR="00147E86" w:rsidRDefault="00147E86" w:rsidP="00147E86">
      <w:pPr>
        <w:spacing w:line="240" w:lineRule="auto"/>
        <w:rPr>
          <w:rFonts w:ascii="Palatino Linotype" w:hAnsi="Palatino Linotype"/>
          <w:sz w:val="20"/>
          <w:lang w:val="en-US"/>
        </w:rPr>
      </w:pPr>
    </w:p>
    <w:p w14:paraId="00D7D822" w14:textId="77777777" w:rsidR="00147E86" w:rsidRDefault="00147E86" w:rsidP="00147E86">
      <w:pPr>
        <w:spacing w:line="240" w:lineRule="auto"/>
        <w:rPr>
          <w:rFonts w:ascii="Palatino Linotype" w:hAnsi="Palatino Linotype"/>
          <w:sz w:val="20"/>
          <w:lang w:val="en-US"/>
        </w:rPr>
      </w:pPr>
      <w:r w:rsidRPr="0090437E">
        <w:rPr>
          <w:rFonts w:ascii="Palatino Linotype" w:hAnsi="Palatino Linotype"/>
          <w:sz w:val="20"/>
          <w:lang w:val="en-US"/>
        </w:rPr>
        <w:t xml:space="preserve">It seems important that a student discovers the complexity of the subject matter of a practical question when leaving the (indispensable) disciplines learned, that he or she </w:t>
      </w:r>
      <w:r>
        <w:rPr>
          <w:rFonts w:ascii="Palatino Linotype" w:hAnsi="Palatino Linotype"/>
          <w:sz w:val="20"/>
          <w:lang w:val="en-US"/>
        </w:rPr>
        <w:t>“</w:t>
      </w:r>
      <w:r w:rsidRPr="0090437E">
        <w:rPr>
          <w:rFonts w:ascii="Palatino Linotype" w:hAnsi="Palatino Linotype"/>
          <w:sz w:val="20"/>
          <w:lang w:val="en-US"/>
        </w:rPr>
        <w:t>goes beyond</w:t>
      </w:r>
      <w:r>
        <w:rPr>
          <w:rFonts w:ascii="Palatino Linotype" w:hAnsi="Palatino Linotype"/>
          <w:sz w:val="20"/>
          <w:lang w:val="en-US"/>
        </w:rPr>
        <w:t>”</w:t>
      </w:r>
      <w:r w:rsidRPr="0090437E">
        <w:rPr>
          <w:rFonts w:ascii="Palatino Linotype" w:hAnsi="Palatino Linotype"/>
          <w:sz w:val="20"/>
          <w:lang w:val="en-US"/>
        </w:rPr>
        <w:t xml:space="preserve"> the limits of his or her basic teaching to try to see the question in a way other than through disciplinary </w:t>
      </w:r>
      <w:r w:rsidRPr="0090437E">
        <w:rPr>
          <w:rFonts w:ascii="Palatino Linotype" w:hAnsi="Palatino Linotype"/>
          <w:sz w:val="20"/>
          <w:lang w:val="en-US"/>
        </w:rPr>
        <w:lastRenderedPageBreak/>
        <w:t xml:space="preserve">filters. </w:t>
      </w:r>
      <w:proofErr w:type="gramStart"/>
      <w:r w:rsidRPr="0090437E">
        <w:rPr>
          <w:rFonts w:ascii="Palatino Linotype" w:hAnsi="Palatino Linotype"/>
          <w:sz w:val="20"/>
          <w:lang w:val="en-US"/>
        </w:rPr>
        <w:t>This is why</w:t>
      </w:r>
      <w:proofErr w:type="gramEnd"/>
      <w:r w:rsidRPr="0090437E">
        <w:rPr>
          <w:rFonts w:ascii="Palatino Linotype" w:hAnsi="Palatino Linotype"/>
          <w:sz w:val="20"/>
          <w:lang w:val="en-US"/>
        </w:rPr>
        <w:t xml:space="preserve"> it might be useful to introduce into a compartmentalized system the idea of a virtuous </w:t>
      </w:r>
      <w:r>
        <w:rPr>
          <w:rFonts w:ascii="Palatino Linotype" w:hAnsi="Palatino Linotype"/>
          <w:sz w:val="20"/>
          <w:lang w:val="en-US"/>
        </w:rPr>
        <w:t>“</w:t>
      </w:r>
      <w:r w:rsidRPr="0090437E">
        <w:rPr>
          <w:rFonts w:ascii="Palatino Linotype" w:hAnsi="Palatino Linotype"/>
          <w:sz w:val="20"/>
          <w:lang w:val="en-US"/>
        </w:rPr>
        <w:t>circle</w:t>
      </w:r>
      <w:r>
        <w:rPr>
          <w:rFonts w:ascii="Palatino Linotype" w:hAnsi="Palatino Linotype"/>
          <w:sz w:val="20"/>
          <w:lang w:val="en-US"/>
        </w:rPr>
        <w:t>”</w:t>
      </w:r>
      <w:r w:rsidRPr="0090437E">
        <w:rPr>
          <w:rFonts w:ascii="Palatino Linotype" w:hAnsi="Palatino Linotype"/>
          <w:sz w:val="20"/>
          <w:lang w:val="en-US"/>
        </w:rPr>
        <w:t xml:space="preserve"> over various openings in order to achieve an updated performance... But in a world in profound change, are the characteristic times of the different changes compatible? To do nothing is a mistake, to do nothing is a risk taking!</w:t>
      </w:r>
      <w:r>
        <w:rPr>
          <w:rFonts w:ascii="Palatino Linotype" w:hAnsi="Palatino Linotype"/>
          <w:sz w:val="20"/>
          <w:lang w:val="en-US"/>
        </w:rPr>
        <w:t xml:space="preserve"> </w:t>
      </w:r>
      <w:r w:rsidRPr="0090437E">
        <w:rPr>
          <w:rFonts w:ascii="Palatino Linotype" w:hAnsi="Palatino Linotype"/>
          <w:sz w:val="20"/>
          <w:lang w:val="en-US"/>
        </w:rPr>
        <w:t xml:space="preserve">Then, let us follow </w:t>
      </w:r>
      <w:r>
        <w:rPr>
          <w:rFonts w:ascii="Palatino Linotype" w:hAnsi="Palatino Linotype"/>
          <w:sz w:val="20"/>
          <w:lang w:val="en-US"/>
        </w:rPr>
        <w:t xml:space="preserve">Henri </w:t>
      </w:r>
      <w:r w:rsidRPr="0090437E">
        <w:rPr>
          <w:rFonts w:ascii="Palatino Linotype" w:hAnsi="Palatino Linotype"/>
          <w:sz w:val="20"/>
          <w:lang w:val="en-US"/>
        </w:rPr>
        <w:t>Bergson</w:t>
      </w:r>
      <w:r>
        <w:rPr>
          <w:rFonts w:ascii="Palatino Linotype" w:hAnsi="Palatino Linotype"/>
          <w:sz w:val="20"/>
          <w:lang w:val="en-US"/>
        </w:rPr>
        <w:t>, a French philosopher</w:t>
      </w:r>
      <w:r w:rsidRPr="0090437E">
        <w:rPr>
          <w:rFonts w:ascii="Palatino Linotype" w:hAnsi="Palatino Linotype"/>
          <w:sz w:val="20"/>
          <w:lang w:val="en-US"/>
        </w:rPr>
        <w:t xml:space="preserve"> who wrote: </w:t>
      </w:r>
      <w:r>
        <w:rPr>
          <w:rFonts w:ascii="Palatino Linotype" w:hAnsi="Palatino Linotype"/>
          <w:sz w:val="20"/>
          <w:lang w:val="en-US"/>
        </w:rPr>
        <w:t>“</w:t>
      </w:r>
      <w:r w:rsidRPr="0090437E">
        <w:rPr>
          <w:rFonts w:ascii="Palatino Linotype" w:hAnsi="Palatino Linotype"/>
          <w:sz w:val="20"/>
          <w:lang w:val="en-US"/>
        </w:rPr>
        <w:t>Man is the only animal whose action is poorly assured, who hesitates and gropes, who forms projects with the hope of success and the fear of failure</w:t>
      </w:r>
      <w:r>
        <w:rPr>
          <w:rFonts w:ascii="Palatino Linotype" w:hAnsi="Palatino Linotype"/>
          <w:sz w:val="20"/>
          <w:lang w:val="en-US"/>
        </w:rPr>
        <w:t>”</w:t>
      </w:r>
      <w:r w:rsidRPr="0090437E">
        <w:rPr>
          <w:rFonts w:ascii="Palatino Linotype" w:hAnsi="Palatino Linotype"/>
          <w:sz w:val="20"/>
          <w:lang w:val="en-US"/>
        </w:rPr>
        <w:t>. Let's dare...</w:t>
      </w:r>
    </w:p>
    <w:p w14:paraId="738B4360" w14:textId="77777777" w:rsidR="00147E86" w:rsidRDefault="00147E86" w:rsidP="00147E86">
      <w:pPr>
        <w:spacing w:line="240" w:lineRule="auto"/>
        <w:rPr>
          <w:rFonts w:ascii="Palatino Linotype" w:hAnsi="Palatino Linotype"/>
          <w:sz w:val="20"/>
          <w:lang w:val="en-US"/>
        </w:rPr>
      </w:pPr>
    </w:p>
    <w:p w14:paraId="40A4AE77" w14:textId="77777777" w:rsidR="00147E86" w:rsidRPr="00E94B47" w:rsidRDefault="00147E86" w:rsidP="00147E86">
      <w:pPr>
        <w:spacing w:line="240" w:lineRule="auto"/>
        <w:rPr>
          <w:rFonts w:ascii="Palatino Linotype" w:hAnsi="Palatino Linotype"/>
          <w:sz w:val="20"/>
          <w:lang w:val="en-US"/>
        </w:rPr>
      </w:pPr>
      <w:r w:rsidRPr="0090437E">
        <w:rPr>
          <w:rFonts w:ascii="Palatino Linotype" w:hAnsi="Palatino Linotype"/>
          <w:sz w:val="20"/>
          <w:lang w:val="en-US"/>
        </w:rPr>
        <w:t xml:space="preserve">The purpose of the presentation will concern, on the one hand, the factual elements present and envisaged in the future, but also proposals that could be the subject of questioning and debate with the </w:t>
      </w:r>
      <w:r>
        <w:rPr>
          <w:rFonts w:ascii="Palatino Linotype" w:hAnsi="Palatino Linotype"/>
          <w:sz w:val="20"/>
          <w:lang w:val="en-US"/>
        </w:rPr>
        <w:t xml:space="preserve">GP </w:t>
      </w:r>
      <w:r w:rsidRPr="0090437E">
        <w:rPr>
          <w:rFonts w:ascii="Palatino Linotype" w:hAnsi="Palatino Linotype"/>
          <w:sz w:val="20"/>
          <w:lang w:val="en-US"/>
        </w:rPr>
        <w:t>audience.</w:t>
      </w:r>
    </w:p>
    <w:p w14:paraId="209D8D38"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573F719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7F48172"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A16CDFA"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7E8C850"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8596C65"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9A0358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232904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8D4CC2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6A9CDE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B4C5AC0"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3B605" w14:textId="77777777" w:rsidR="00691D5F" w:rsidRDefault="00691D5F" w:rsidP="004F5E36">
      <w:r>
        <w:separator/>
      </w:r>
    </w:p>
  </w:endnote>
  <w:endnote w:type="continuationSeparator" w:id="0">
    <w:p w14:paraId="5D9F383D" w14:textId="77777777" w:rsidR="00691D5F" w:rsidRDefault="00691D5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0E3B" w14:textId="77777777" w:rsidR="00691D5F" w:rsidRDefault="00691D5F" w:rsidP="004F5E36">
      <w:r>
        <w:separator/>
      </w:r>
    </w:p>
  </w:footnote>
  <w:footnote w:type="continuationSeparator" w:id="0">
    <w:p w14:paraId="73925385" w14:textId="77777777" w:rsidR="00691D5F" w:rsidRDefault="00691D5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221C"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638DD412" wp14:editId="530D9CF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C4B952F" wp14:editId="0AA703A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D35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4444778F" wp14:editId="11AB8AE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D855FAA" w14:textId="77777777" w:rsidR="00704BDF" w:rsidRDefault="00704BDF">
    <w:pPr>
      <w:pStyle w:val="Intestazione"/>
    </w:pPr>
  </w:p>
  <w:p w14:paraId="20B3B2EF"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7CFBC316" wp14:editId="61780BA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47E86"/>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91D5F"/>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7175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5C1F-5DCF-43F7-AB20-2C2D4DA1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2019-08-23T09:25:00Z</dcterms:created>
  <dcterms:modified xsi:type="dcterms:W3CDTF">2019-08-23T09:25:00Z</dcterms:modified>
</cp:coreProperties>
</file>