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58B0A"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8B3E85D" w14:textId="483A160F" w:rsidR="00704BDF" w:rsidRPr="00DE0019" w:rsidRDefault="00232BBF" w:rsidP="00232BB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Towards </w:t>
      </w:r>
      <w:r w:rsidR="00743839">
        <w:rPr>
          <w:rFonts w:asciiTheme="minorHAnsi" w:eastAsia="MS PGothic" w:hAnsiTheme="minorHAnsi"/>
          <w:b/>
          <w:bCs/>
          <w:sz w:val="28"/>
          <w:szCs w:val="28"/>
          <w:lang w:val="en-US"/>
        </w:rPr>
        <w:t xml:space="preserve">Sustainable Marine Biorefineries: Macroalgae </w:t>
      </w:r>
      <w:proofErr w:type="gramStart"/>
      <w:r w:rsidR="00743839">
        <w:rPr>
          <w:rFonts w:asciiTheme="minorHAnsi" w:eastAsia="MS PGothic" w:hAnsiTheme="minorHAnsi"/>
          <w:b/>
          <w:bCs/>
          <w:sz w:val="28"/>
          <w:szCs w:val="28"/>
          <w:lang w:val="en-US"/>
        </w:rPr>
        <w:t>Continuous  Fractionation</w:t>
      </w:r>
      <w:proofErr w:type="gramEnd"/>
      <w:r w:rsidR="00743839">
        <w:rPr>
          <w:rFonts w:asciiTheme="minorHAnsi" w:eastAsia="MS PGothic" w:hAnsiTheme="minorHAnsi"/>
          <w:b/>
          <w:bCs/>
          <w:sz w:val="28"/>
          <w:szCs w:val="28"/>
          <w:lang w:val="en-US"/>
        </w:rPr>
        <w:t xml:space="preserve"> with Pulsed Electric Fields and Mechanical Press</w:t>
      </w:r>
      <w:r w:rsidR="00743839" w:rsidRPr="00DE0019">
        <w:rPr>
          <w:rFonts w:asciiTheme="minorHAnsi" w:eastAsia="MS PGothic" w:hAnsiTheme="minorHAnsi"/>
          <w:b/>
          <w:bCs/>
          <w:sz w:val="28"/>
          <w:szCs w:val="28"/>
          <w:lang w:val="en-US"/>
        </w:rPr>
        <w:t>.</w:t>
      </w:r>
    </w:p>
    <w:p w14:paraId="78E5E736" w14:textId="0BDE3432" w:rsidR="00DE0019" w:rsidRPr="00DE0019" w:rsidRDefault="00C310CF" w:rsidP="00C310C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 xml:space="preserve">Alexander </w:t>
      </w:r>
      <w:proofErr w:type="spellStart"/>
      <w:r>
        <w:rPr>
          <w:rFonts w:asciiTheme="minorHAnsi" w:eastAsia="SimSun" w:hAnsiTheme="minorHAnsi"/>
          <w:color w:val="000000"/>
          <w:sz w:val="24"/>
          <w:szCs w:val="24"/>
          <w:u w:val="single"/>
          <w:lang w:val="en-US" w:eastAsia="zh-CN"/>
        </w:rPr>
        <w:t>Golberg</w:t>
      </w:r>
      <w:proofErr w:type="spellEnd"/>
      <w:r w:rsidR="00736B13" w:rsidRPr="00DE0019">
        <w:rPr>
          <w:rFonts w:asciiTheme="minorHAnsi" w:eastAsia="SimSun" w:hAnsiTheme="minorHAnsi"/>
          <w:color w:val="000000"/>
          <w:sz w:val="24"/>
          <w:szCs w:val="24"/>
          <w:lang w:val="en-US" w:eastAsia="zh-CN"/>
        </w:rPr>
        <w:t>,</w:t>
      </w:r>
      <w:r w:rsidR="0052178C">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Klimentiy</w:t>
      </w:r>
      <w:proofErr w:type="spellEnd"/>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Levkov</w:t>
      </w:r>
      <w:proofErr w:type="spellEnd"/>
    </w:p>
    <w:p w14:paraId="26E401FF" w14:textId="77777777" w:rsidR="00704BDF" w:rsidRPr="00DE0019" w:rsidRDefault="00C310CF" w:rsidP="00704BDF">
      <w:pPr>
        <w:snapToGrid w:val="0"/>
        <w:spacing w:after="120"/>
        <w:jc w:val="center"/>
        <w:rPr>
          <w:rFonts w:asciiTheme="minorHAnsi" w:eastAsia="MS PGothic" w:hAnsiTheme="minorHAnsi"/>
          <w:i/>
          <w:iCs/>
          <w:color w:val="000000"/>
          <w:sz w:val="20"/>
          <w:lang w:val="en-US"/>
        </w:rPr>
      </w:pPr>
      <w:r>
        <w:rPr>
          <w:rFonts w:eastAsia="MS PGothic"/>
          <w:i/>
          <w:iCs/>
          <w:color w:val="000000"/>
          <w:sz w:val="20"/>
          <w:lang w:val="en-US"/>
        </w:rPr>
        <w:t xml:space="preserve">Porter School of Environment and Earth Sciences Tel Aviv University, Tel Aviv, Israel. </w:t>
      </w:r>
    </w:p>
    <w:p w14:paraId="142D6563" w14:textId="77777777" w:rsidR="00704BDF" w:rsidRPr="00DE0019" w:rsidRDefault="00704BDF" w:rsidP="00C310C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C310CF">
        <w:rPr>
          <w:rFonts w:asciiTheme="minorHAnsi" w:eastAsia="MS PGothic" w:hAnsiTheme="minorHAnsi"/>
          <w:bCs/>
          <w:i/>
          <w:iCs/>
          <w:sz w:val="20"/>
          <w:lang w:val="en-US"/>
        </w:rPr>
        <w:t>agolberg@tauex.tau.ac.il</w:t>
      </w:r>
    </w:p>
    <w:p w14:paraId="2C9740F6"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1A3E779" w14:textId="77777777" w:rsidR="00704BDF" w:rsidRPr="00EC66CC" w:rsidRDefault="00AC5CE7" w:rsidP="00704BDF">
      <w:pPr>
        <w:pStyle w:val="AbstractBody"/>
        <w:numPr>
          <w:ilvl w:val="0"/>
          <w:numId w:val="16"/>
        </w:numPr>
        <w:rPr>
          <w:rFonts w:asciiTheme="minorHAnsi" w:hAnsiTheme="minorHAnsi"/>
        </w:rPr>
      </w:pPr>
      <w:r w:rsidRPr="00155CD3">
        <w:rPr>
          <w:rFonts w:asciiTheme="majorBidi" w:hAnsiTheme="majorBidi" w:cstheme="majorBidi"/>
        </w:rPr>
        <w:t>Pulsed electric field generator with gravitation press electrodes was developed</w:t>
      </w:r>
    </w:p>
    <w:p w14:paraId="47F3D916" w14:textId="77777777" w:rsidR="00704BDF" w:rsidRPr="00AC5CE7" w:rsidRDefault="00AC5CE7" w:rsidP="00AC5CE7">
      <w:pPr>
        <w:pStyle w:val="Paragrafoelenco"/>
        <w:numPr>
          <w:ilvl w:val="0"/>
          <w:numId w:val="16"/>
        </w:numPr>
        <w:jc w:val="left"/>
        <w:rPr>
          <w:rFonts w:asciiTheme="minorHAnsi" w:hAnsiTheme="minorHAnsi"/>
          <w:sz w:val="20"/>
          <w:lang w:val="en-US"/>
        </w:rPr>
      </w:pPr>
      <w:r w:rsidRPr="00AC5CE7">
        <w:rPr>
          <w:rFonts w:asciiTheme="minorHAnsi" w:hAnsiTheme="minorHAnsi"/>
          <w:sz w:val="20"/>
          <w:lang w:val="en-US"/>
        </w:rPr>
        <w:t xml:space="preserve">PEF parameters  4kV, 1kAmp, 1-100µs duration and total power dissipation of 20W </w:t>
      </w:r>
    </w:p>
    <w:p w14:paraId="70DBE972" w14:textId="77777777" w:rsidR="00704BDF" w:rsidRPr="00EC66CC" w:rsidRDefault="00AC5CE7" w:rsidP="00AC5CE7">
      <w:pPr>
        <w:pStyle w:val="AbstractBody"/>
        <w:numPr>
          <w:ilvl w:val="0"/>
          <w:numId w:val="16"/>
        </w:numPr>
        <w:rPr>
          <w:rFonts w:asciiTheme="minorHAnsi" w:hAnsiTheme="minorHAnsi"/>
        </w:rPr>
      </w:pPr>
      <w:r w:rsidRPr="00AC5CE7">
        <w:rPr>
          <w:rFonts w:asciiTheme="minorHAnsi" w:hAnsiTheme="minorHAnsi"/>
          <w:lang w:val="en-GB"/>
        </w:rPr>
        <w:t xml:space="preserve">Macroalgae </w:t>
      </w:r>
      <w:r w:rsidRPr="00AC5CE7">
        <w:rPr>
          <w:rFonts w:asciiTheme="minorHAnsi" w:hAnsiTheme="minorHAnsi"/>
          <w:i/>
          <w:iCs/>
          <w:lang w:val="en-GB"/>
        </w:rPr>
        <w:t>Ulva</w:t>
      </w:r>
      <w:r w:rsidRPr="00AC5CE7">
        <w:rPr>
          <w:rFonts w:asciiTheme="minorHAnsi" w:hAnsiTheme="minorHAnsi"/>
          <w:lang w:val="en-GB"/>
        </w:rPr>
        <w:t xml:space="preserve"> sp. was </w:t>
      </w:r>
      <w:r>
        <w:rPr>
          <w:rFonts w:asciiTheme="minorHAnsi" w:hAnsiTheme="minorHAnsi"/>
          <w:lang w:val="en-GB"/>
        </w:rPr>
        <w:t>electroporated</w:t>
      </w:r>
      <w:r w:rsidRPr="00AC5CE7">
        <w:rPr>
          <w:rFonts w:asciiTheme="minorHAnsi" w:hAnsiTheme="minorHAnsi"/>
          <w:lang w:val="en-GB"/>
        </w:rPr>
        <w:t xml:space="preserve"> with ~2kV/cm, 12µs duration 200A</w:t>
      </w:r>
      <w:r w:rsidR="00704BDF" w:rsidRPr="00EC66CC">
        <w:rPr>
          <w:rFonts w:asciiTheme="minorHAnsi" w:hAnsiTheme="minorHAnsi"/>
        </w:rPr>
        <w:t xml:space="preserve">. </w:t>
      </w:r>
    </w:p>
    <w:p w14:paraId="3F97AD0E" w14:textId="77777777" w:rsidR="00704BDF" w:rsidRPr="00A15B93" w:rsidRDefault="00704BDF" w:rsidP="00704BDF">
      <w:pPr>
        <w:snapToGrid w:val="0"/>
        <w:spacing w:after="120"/>
        <w:jc w:val="center"/>
        <w:rPr>
          <w:rFonts w:eastAsia="SimSun"/>
          <w:bCs/>
          <w:i/>
          <w:iCs/>
          <w:color w:val="0000FF"/>
          <w:sz w:val="20"/>
          <w:lang w:val="en-US" w:eastAsia="zh-CN"/>
        </w:rPr>
      </w:pPr>
    </w:p>
    <w:p w14:paraId="38D6C8A1"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22DB9A76" w14:textId="77777777" w:rsidR="00C07507" w:rsidRPr="008D0BEB" w:rsidRDefault="00AC5CE7" w:rsidP="00816430">
      <w:pPr>
        <w:snapToGrid w:val="0"/>
        <w:spacing w:after="120" w:line="240" w:lineRule="auto"/>
        <w:rPr>
          <w:rFonts w:asciiTheme="minorHAnsi" w:eastAsia="MS PGothic" w:hAnsiTheme="minorHAnsi"/>
          <w:color w:val="000000"/>
          <w:sz w:val="22"/>
          <w:szCs w:val="22"/>
          <w:lang w:val="en-US"/>
        </w:rPr>
      </w:pPr>
      <w:r w:rsidRPr="00AC5CE7">
        <w:rPr>
          <w:rFonts w:asciiTheme="minorHAnsi" w:eastAsia="MS PGothic" w:hAnsiTheme="minorHAnsi"/>
          <w:color w:val="000000"/>
          <w:sz w:val="22"/>
          <w:szCs w:val="22"/>
          <w:lang w:val="en-US"/>
        </w:rPr>
        <w:t xml:space="preserve">Of the major technological challenges for bioeconomy is biomass fractionation, or biorefining: similar to oil or gas cracking or refining. An important step in those biomass fractionation processes is the breakdown of cell membranes. This breakdown allows for efficient separation of water from organic material (drying) and also it enables to extract for various uses intercellular components such as proteins, amino acids, lipids, carotenoids and other molecules each of which already has significant market values. One type of these technologies is based on the use of high voltage, short pulsed electric fields (PEF) </w:t>
      </w:r>
      <w:r w:rsidRPr="00AC5CE7">
        <w:rPr>
          <w:rFonts w:asciiTheme="minorHAnsi" w:eastAsia="MS PGothic" w:hAnsiTheme="minorHAnsi"/>
          <w:color w:val="000000"/>
          <w:sz w:val="22"/>
          <w:szCs w:val="22"/>
          <w:lang w:val="en-US"/>
        </w:rPr>
        <w:fldChar w:fldCharType="begin" w:fldLock="1"/>
      </w:r>
      <w:r w:rsidR="00816430">
        <w:rPr>
          <w:rFonts w:asciiTheme="minorHAnsi" w:eastAsia="MS PGothic" w:hAnsiTheme="minorHAnsi"/>
          <w:color w:val="000000"/>
          <w:sz w:val="22"/>
          <w:szCs w:val="22"/>
          <w:lang w:val="en-US"/>
        </w:rPr>
        <w:instrText>ADDIN CSL_CITATION {"citationItems":[{"id":"ITEM-1","itemData":{"DOI":"10.1186/s13068-016-0508-z","ISSN":"17546834","abstract":"© 2016 Golberg et al. Fossil resources-free sustainable development can be achieved through a transition to bioeconomy, an economy based on sustainable biomass-derived food, feed, chemicals, materials, and fuels. However, the transition to bioeconomy requires development of new energy-efficient technologies and processes to manipulate biomass feed stocks and their conversion into useful products, a collective term for which is biorefinery. One of the technological platforms that will enable various pathways of biomass conversion is based on pulsed electric fields applications (PEF). Energy efficiency of PEF treatment is achieved by specific increase of cell membrane permeability, a phenomenon known as membrane electroporation. Here, we review the opportunities that PEF and electroporation provide for the development of sustainable biorefineries. We describe the use of PEF treatment in biomass engineering, drying, deconstruction, extraction of phytochemicals, improvement of fermentations, and biogas production. These applications show the potential of PEF and consequent membrane electroporation to enable the bioeconomy and sustainable development.","author":[{"dropping-particle":"","family":"Golberg","given":"A","non-dropping-particle":"","parse-names":false,"suffix":""},{"dropping-particle":"","family":"Sack","given":"M.","non-dropping-particle":"","parse-names":false,"suffix":""},{"dropping-particle":"","family":"Teissie","given":"J.","non-dropping-particle":"","parse-names":false,"suffix":""},{"dropping-particle":"","family":"Pataro","given":"G.","non-dropping-particle":"","parse-names":false,"suffix":""},{"dropping-particle":"","family":"Pliquett","given":"U.","non-dropping-particle":"","parse-names":false,"suffix":""},{"dropping-particle":"","family":"Saulis","given":"G.","non-dropping-particle":"","parse-names":false,"suffix":""},{"dropping-particle":"","family":"Stefan","given":"T.","non-dropping-particle":"","parse-names":false,"suffix":""},{"dropping-particle":"","family":"Miklavcic","given":"D.","non-dropping-particle":"","parse-names":false,"suffix":""},{"dropping-particle":"","family":"Vorobiev","given":"E.","non-dropping-particle":"","parse-names":false,"suffix":""},{"dropping-particle":"","family":"Frey","given":"W.","non-dropping-particle":"","parse-names":false,"suffix":""},{"dropping-particle":"","family":"Töpfl","given":"S","non-dropping-particle":"","parse-names":false,"suffix":""},{"dropping-particle":"","family":"Miklavcic","given":"D.","non-dropping-particle":"","parse-names":false,"suffix":""},{"dropping-particle":"","family":"Vorobiev","given":"E.","non-dropping-particle":"","parse-names":false,"suffix":""},{"dropping-particle":"","family":"Frey","given":"W.","non-dropping-particle":"","parse-names":false,"suffix":""}],"container-title":"Biotechnologies for Biofuels","id":"ITEM-1","issue":"1","issued":{"date-parts":[["2016"]]},"page":"1","title":"Energy Efficient Biomass Processing with Pulsed Electric Fields for Bioeconomy and Sustainable Development.","type":"article-journal","volume":"9"},"uris":["http://www.mendeley.com/documents/?uuid=ef81bb33-3452-48e4-adc4-d3004c4e1a8c"]}],"mendeley":{"formattedCitation":"[1]","plainTextFormattedCitation":"[1]","previouslyFormattedCitation":"[1]"},"properties":{"noteIndex":0},"schema":"https://github.com/citation-style-language/schema/raw/master/csl-citation.json"}</w:instrText>
      </w:r>
      <w:r w:rsidRPr="00AC5CE7">
        <w:rPr>
          <w:rFonts w:asciiTheme="minorHAnsi" w:eastAsia="MS PGothic" w:hAnsiTheme="minorHAnsi"/>
          <w:color w:val="000000"/>
          <w:sz w:val="22"/>
          <w:szCs w:val="22"/>
          <w:lang w:val="en-US"/>
        </w:rPr>
        <w:fldChar w:fldCharType="separate"/>
      </w:r>
      <w:r w:rsidR="00816430" w:rsidRPr="00816430">
        <w:rPr>
          <w:rFonts w:asciiTheme="minorHAnsi" w:eastAsia="MS PGothic" w:hAnsiTheme="minorHAnsi"/>
          <w:noProof/>
          <w:color w:val="000000"/>
          <w:sz w:val="22"/>
          <w:szCs w:val="22"/>
          <w:lang w:val="en-US"/>
        </w:rPr>
        <w:t>[1]</w:t>
      </w:r>
      <w:r w:rsidRPr="00AC5CE7">
        <w:rPr>
          <w:rFonts w:asciiTheme="minorHAnsi" w:eastAsia="MS PGothic" w:hAnsiTheme="minorHAnsi"/>
          <w:color w:val="000000"/>
          <w:sz w:val="22"/>
          <w:szCs w:val="22"/>
          <w:lang w:val="en-US"/>
        </w:rPr>
        <w:fldChar w:fldCharType="end"/>
      </w:r>
      <w:r w:rsidRPr="00AC5CE7">
        <w:rPr>
          <w:rFonts w:asciiTheme="minorHAnsi" w:eastAsia="MS PGothic" w:hAnsiTheme="minorHAnsi"/>
          <w:color w:val="000000"/>
          <w:sz w:val="22"/>
          <w:szCs w:val="22"/>
          <w:lang w:val="en-US"/>
        </w:rPr>
        <w:t xml:space="preserve">. However, unique physical characteristics of each species of plant biomass, the dynamics and nature of their changes in the process of electroporation require case by case adaptation of PEF parameters such as applied voltage, number of pulses, pulse duration, frequency and temperature for successful and energy efficiency biomass fractionation. The goal of this work was to develop a laboratory device with adaptive electrical and mechanical components to allow electroporation of the marine macroalgae biomass, an emerging feedstock for biorefinery. Indeed, macroalgae fractionation with pulsed electric fields, once available, could lead to non-thermal, chemical-free extraction of valuable phytochemicals from cells such as proteins, amino acids and carbohydrates </w:t>
      </w:r>
      <w:r w:rsidR="00816430" w:rsidRPr="00E52658">
        <w:rPr>
          <w:rFonts w:asciiTheme="minorHAnsi" w:hAnsiTheme="minorHAnsi" w:cstheme="majorBidi"/>
          <w:sz w:val="22"/>
          <w:szCs w:val="22"/>
        </w:rPr>
        <w:fldChar w:fldCharType="begin" w:fldLock="1"/>
      </w:r>
      <w:r w:rsidR="00816430">
        <w:rPr>
          <w:rFonts w:asciiTheme="minorHAnsi" w:hAnsiTheme="minorHAnsi" w:cstheme="majorBidi"/>
          <w:sz w:val="22"/>
          <w:szCs w:val="22"/>
        </w:rPr>
        <w:instrText>ADDIN CSL_CITATION {"citationItems":[{"id":"ITEM-1","itemData":{"DOI":"10.1007/978-3-319-26779-1_218-1","author":[{"dropping-particle":"","family":"Robin","given":"Arthur","non-dropping-particle":"","parse-names":false,"suffix":""},{"dropping-particle":"","family":"Golberg","given":"Alexander","non-dropping-particle":"","parse-names":false,"suffix":""}],"id":"ITEM-1","issued":{"date-parts":[["2016"]]},"page":"1-16","publisher":"Springer International Publishing","title":"Pulsed Electric Fields and Electroporation Technologies in Marine Macroalgae Biorefineries","type":"article-journal"},"uris":["http://www.mendeley.com/documents/?uuid=310f7c5d-0981-3a39-b0b7-526d7950228c"]}],"mendeley":{"formattedCitation":"[2]","plainTextFormattedCitation":"[2]","previouslyFormattedCitation":"[2]"},"properties":{"noteIndex":0},"schema":"https://github.com/citation-style-language/schema/raw/master/csl-citation.json"}</w:instrText>
      </w:r>
      <w:r w:rsidR="00816430" w:rsidRPr="00E52658">
        <w:rPr>
          <w:rFonts w:asciiTheme="minorHAnsi" w:hAnsiTheme="minorHAnsi" w:cstheme="majorBidi"/>
          <w:sz w:val="22"/>
          <w:szCs w:val="22"/>
        </w:rPr>
        <w:fldChar w:fldCharType="separate"/>
      </w:r>
      <w:r w:rsidR="00816430" w:rsidRPr="00816430">
        <w:rPr>
          <w:rFonts w:asciiTheme="minorHAnsi" w:hAnsiTheme="minorHAnsi" w:cstheme="majorBidi"/>
          <w:noProof/>
          <w:sz w:val="22"/>
          <w:szCs w:val="22"/>
        </w:rPr>
        <w:t>[2]</w:t>
      </w:r>
      <w:r w:rsidR="00816430" w:rsidRPr="00E52658">
        <w:rPr>
          <w:rFonts w:asciiTheme="minorHAnsi" w:hAnsiTheme="minorHAnsi" w:cstheme="majorBidi"/>
          <w:sz w:val="22"/>
          <w:szCs w:val="22"/>
        </w:rPr>
        <w:fldChar w:fldCharType="end"/>
      </w:r>
      <w:r>
        <w:rPr>
          <w:rFonts w:asciiTheme="minorHAnsi" w:eastAsia="MS PGothic" w:hAnsiTheme="minorHAnsi"/>
          <w:color w:val="000000"/>
          <w:sz w:val="22"/>
          <w:szCs w:val="22"/>
          <w:lang w:val="en-US"/>
        </w:rPr>
        <w:t xml:space="preserve">. </w:t>
      </w:r>
      <w:r w:rsidRPr="00AC5CE7">
        <w:rPr>
          <w:rFonts w:asciiTheme="minorHAnsi" w:eastAsia="MS PGothic" w:hAnsiTheme="minorHAnsi"/>
          <w:color w:val="000000"/>
          <w:sz w:val="22"/>
          <w:szCs w:val="22"/>
          <w:lang w:val="en-US"/>
        </w:rPr>
        <w:t xml:space="preserve">In this work, we report on the development of a laboratory PEF system with asymmetric voltage multiplying and gravitation-press electrode device that enables electroporation of a highly conductive marine macroalgae, a promising but challenging feedstock for the biorefinery. </w:t>
      </w:r>
    </w:p>
    <w:p w14:paraId="5DC16FC4" w14:textId="77777777" w:rsidR="00704BDF" w:rsidRDefault="00704BDF" w:rsidP="00C07507">
      <w:pPr>
        <w:snapToGrid w:val="0"/>
        <w:spacing w:after="120" w:line="24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14:paraId="60E9964E" w14:textId="77777777" w:rsidR="00C07507" w:rsidRDefault="00C07507" w:rsidP="00816430">
      <w:pPr>
        <w:snapToGrid w:val="0"/>
        <w:spacing w:before="240" w:after="120" w:line="240" w:lineRule="auto"/>
        <w:rPr>
          <w:rFonts w:asciiTheme="minorHAnsi" w:eastAsia="MS PGothic" w:hAnsiTheme="minorHAnsi"/>
          <w:color w:val="000000"/>
          <w:sz w:val="22"/>
          <w:szCs w:val="22"/>
          <w:lang w:val="en-US"/>
        </w:rPr>
      </w:pPr>
      <w:r w:rsidRPr="00C07507">
        <w:rPr>
          <w:rFonts w:asciiTheme="minorHAnsi" w:eastAsia="MS PGothic" w:hAnsiTheme="minorHAnsi"/>
          <w:b/>
          <w:bCs/>
          <w:color w:val="000000"/>
          <w:sz w:val="22"/>
          <w:szCs w:val="22"/>
          <w:lang w:val="en-US"/>
        </w:rPr>
        <w:t xml:space="preserve">2.1 Macroalgae </w:t>
      </w:r>
      <w:r w:rsidRPr="00C07507">
        <w:rPr>
          <w:rFonts w:asciiTheme="minorHAnsi" w:eastAsia="MS PGothic" w:hAnsiTheme="minorHAnsi"/>
          <w:b/>
          <w:bCs/>
          <w:i/>
          <w:iCs/>
          <w:color w:val="000000"/>
          <w:sz w:val="22"/>
          <w:szCs w:val="22"/>
          <w:lang w:val="en-US"/>
        </w:rPr>
        <w:t>Ulva</w:t>
      </w:r>
      <w:r>
        <w:rPr>
          <w:rFonts w:asciiTheme="minorHAnsi" w:eastAsia="MS PGothic" w:hAnsiTheme="minorHAnsi"/>
          <w:b/>
          <w:bCs/>
          <w:color w:val="000000"/>
          <w:sz w:val="22"/>
          <w:szCs w:val="22"/>
          <w:lang w:val="en-US"/>
        </w:rPr>
        <w:t xml:space="preserve"> sp. Biomass. </w:t>
      </w:r>
      <w:r w:rsidRPr="00C07507">
        <w:rPr>
          <w:rFonts w:asciiTheme="minorHAnsi" w:eastAsia="MS PGothic" w:hAnsiTheme="minorHAnsi"/>
          <w:i/>
          <w:iCs/>
          <w:color w:val="000000"/>
          <w:sz w:val="22"/>
          <w:szCs w:val="22"/>
          <w:lang w:val="en-US"/>
        </w:rPr>
        <w:t>Ulva</w:t>
      </w:r>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sp.</w:t>
      </w:r>
      <w:r w:rsidRPr="00C07507">
        <w:rPr>
          <w:rFonts w:asciiTheme="minorHAnsi" w:eastAsia="MS PGothic" w:hAnsiTheme="minorHAnsi"/>
          <w:color w:val="000000"/>
          <w:sz w:val="22"/>
          <w:szCs w:val="22"/>
          <w:lang w:val="en-US"/>
        </w:rPr>
        <w:t>was</w:t>
      </w:r>
      <w:proofErr w:type="spellEnd"/>
      <w:r w:rsidRPr="00C07507">
        <w:rPr>
          <w:rFonts w:asciiTheme="minorHAnsi" w:eastAsia="MS PGothic" w:hAnsiTheme="minorHAnsi"/>
          <w:color w:val="000000"/>
          <w:sz w:val="22"/>
          <w:szCs w:val="22"/>
          <w:lang w:val="en-US"/>
        </w:rPr>
        <w:t xml:space="preserve"> grown under controlled conditions </w:t>
      </w:r>
      <w:proofErr w:type="gramStart"/>
      <w:r w:rsidRPr="00C07507">
        <w:rPr>
          <w:rFonts w:asciiTheme="minorHAnsi" w:eastAsia="MS PGothic" w:hAnsiTheme="minorHAnsi"/>
          <w:color w:val="000000"/>
          <w:sz w:val="22"/>
          <w:szCs w:val="22"/>
          <w:lang w:val="en-US"/>
        </w:rPr>
        <w:t>in  using</w:t>
      </w:r>
      <w:proofErr w:type="gramEnd"/>
      <w:r w:rsidRPr="00C07507">
        <w:rPr>
          <w:rFonts w:asciiTheme="minorHAnsi" w:eastAsia="MS PGothic" w:hAnsiTheme="minorHAnsi"/>
          <w:color w:val="000000"/>
          <w:sz w:val="22"/>
          <w:szCs w:val="22"/>
          <w:lang w:val="en-US"/>
        </w:rPr>
        <w:t xml:space="preserve"> 40 L macroalgae photobioreactors (MPBR) incorporated in a building’s south wall under daylight conditions. Nutrients were supplied by adding ammonium nitrate (NH</w:t>
      </w:r>
      <w:r w:rsidRPr="00C07507">
        <w:rPr>
          <w:rFonts w:asciiTheme="minorHAnsi" w:eastAsia="MS PGothic" w:hAnsiTheme="minorHAnsi"/>
          <w:color w:val="000000"/>
          <w:sz w:val="22"/>
          <w:szCs w:val="22"/>
          <w:vertAlign w:val="subscript"/>
          <w:lang w:val="en-US"/>
        </w:rPr>
        <w:t>4</w:t>
      </w:r>
      <w:r w:rsidRPr="00C07507">
        <w:rPr>
          <w:rFonts w:asciiTheme="minorHAnsi" w:eastAsia="MS PGothic" w:hAnsiTheme="minorHAnsi"/>
          <w:color w:val="000000"/>
          <w:sz w:val="22"/>
          <w:szCs w:val="22"/>
          <w:lang w:val="en-US"/>
        </w:rPr>
        <w:t>NO</w:t>
      </w:r>
      <w:r w:rsidRPr="00C07507">
        <w:rPr>
          <w:rFonts w:asciiTheme="minorHAnsi" w:eastAsia="MS PGothic" w:hAnsiTheme="minorHAnsi"/>
          <w:color w:val="000000"/>
          <w:sz w:val="22"/>
          <w:szCs w:val="22"/>
          <w:vertAlign w:val="subscript"/>
          <w:lang w:val="en-US"/>
        </w:rPr>
        <w:t>3</w:t>
      </w:r>
      <w:r w:rsidRPr="00C07507">
        <w:rPr>
          <w:rFonts w:asciiTheme="minorHAnsi" w:eastAsia="MS PGothic" w:hAnsiTheme="minorHAnsi"/>
          <w:color w:val="000000"/>
          <w:sz w:val="22"/>
          <w:szCs w:val="22"/>
          <w:lang w:val="en-US"/>
        </w:rPr>
        <w:t>) and phosphoric acid (H</w:t>
      </w:r>
      <w:r w:rsidRPr="00C07507">
        <w:rPr>
          <w:rFonts w:asciiTheme="minorHAnsi" w:eastAsia="MS PGothic" w:hAnsiTheme="minorHAnsi"/>
          <w:color w:val="000000"/>
          <w:sz w:val="22"/>
          <w:szCs w:val="22"/>
          <w:vertAlign w:val="subscript"/>
          <w:lang w:val="en-US"/>
        </w:rPr>
        <w:t>3</w:t>
      </w:r>
      <w:r w:rsidRPr="00C07507">
        <w:rPr>
          <w:rFonts w:asciiTheme="minorHAnsi" w:eastAsia="MS PGothic" w:hAnsiTheme="minorHAnsi"/>
          <w:color w:val="000000"/>
          <w:sz w:val="22"/>
          <w:szCs w:val="22"/>
          <w:lang w:val="en-US"/>
        </w:rPr>
        <w:t>PO</w:t>
      </w:r>
      <w:r w:rsidRPr="00C07507">
        <w:rPr>
          <w:rFonts w:asciiTheme="minorHAnsi" w:eastAsia="MS PGothic" w:hAnsiTheme="minorHAnsi"/>
          <w:color w:val="000000"/>
          <w:sz w:val="22"/>
          <w:szCs w:val="22"/>
          <w:vertAlign w:val="subscript"/>
          <w:lang w:val="en-US"/>
        </w:rPr>
        <w:t>4</w:t>
      </w:r>
      <w:r w:rsidRPr="00C07507">
        <w:rPr>
          <w:rFonts w:asciiTheme="minorHAnsi" w:eastAsia="MS PGothic" w:hAnsiTheme="minorHAnsi"/>
          <w:color w:val="000000"/>
          <w:sz w:val="22"/>
          <w:szCs w:val="22"/>
          <w:lang w:val="en-US"/>
        </w:rPr>
        <w:t>), (Haifa Chemicals Ltd, IS) to maintain 6.4 g m</w:t>
      </w:r>
      <w:r w:rsidRPr="00C07507">
        <w:rPr>
          <w:rFonts w:asciiTheme="minorHAnsi" w:eastAsia="MS PGothic" w:hAnsiTheme="minorHAnsi"/>
          <w:color w:val="000000"/>
          <w:sz w:val="22"/>
          <w:szCs w:val="22"/>
          <w:vertAlign w:val="superscript"/>
          <w:lang w:val="en-US"/>
        </w:rPr>
        <w:t>-3</w:t>
      </w:r>
      <w:r w:rsidRPr="00C07507">
        <w:rPr>
          <w:rFonts w:asciiTheme="minorHAnsi" w:eastAsia="MS PGothic" w:hAnsiTheme="minorHAnsi"/>
          <w:color w:val="000000"/>
          <w:sz w:val="22"/>
          <w:szCs w:val="22"/>
          <w:lang w:val="en-US"/>
        </w:rPr>
        <w:t xml:space="preserve"> of total nitrogen and 0.97 g m</w:t>
      </w:r>
      <w:r w:rsidRPr="00C07507">
        <w:rPr>
          <w:rFonts w:asciiTheme="minorHAnsi" w:eastAsia="MS PGothic" w:hAnsiTheme="minorHAnsi"/>
          <w:color w:val="000000"/>
          <w:sz w:val="22"/>
          <w:szCs w:val="22"/>
          <w:vertAlign w:val="superscript"/>
          <w:lang w:val="en-US"/>
        </w:rPr>
        <w:t>-3</w:t>
      </w:r>
      <w:r w:rsidRPr="00C07507">
        <w:rPr>
          <w:rFonts w:asciiTheme="minorHAnsi" w:eastAsia="MS PGothic" w:hAnsiTheme="minorHAnsi"/>
          <w:color w:val="000000"/>
          <w:sz w:val="22"/>
          <w:szCs w:val="22"/>
          <w:lang w:val="en-US"/>
        </w:rPr>
        <w:t xml:space="preserve"> of total phosphorus in the seawater. The sole CO</w:t>
      </w:r>
      <w:r w:rsidRPr="00C07507">
        <w:rPr>
          <w:rFonts w:asciiTheme="minorHAnsi" w:eastAsia="MS PGothic" w:hAnsiTheme="minorHAnsi"/>
          <w:color w:val="000000"/>
          <w:sz w:val="22"/>
          <w:szCs w:val="22"/>
          <w:vertAlign w:val="subscript"/>
          <w:lang w:val="en-US"/>
        </w:rPr>
        <w:t>2</w:t>
      </w:r>
      <w:r w:rsidRPr="00C07507">
        <w:rPr>
          <w:rFonts w:asciiTheme="minorHAnsi" w:eastAsia="MS PGothic" w:hAnsiTheme="minorHAnsi"/>
          <w:color w:val="000000"/>
          <w:sz w:val="22"/>
          <w:szCs w:val="22"/>
          <w:lang w:val="en-US"/>
        </w:rPr>
        <w:t xml:space="preserve"> source was bubbled air. </w:t>
      </w:r>
    </w:p>
    <w:p w14:paraId="7C3821F2" w14:textId="77777777" w:rsidR="00C07507" w:rsidRPr="00F91D3F" w:rsidRDefault="00C07507" w:rsidP="00F91D3F">
      <w:pPr>
        <w:spacing w:line="240" w:lineRule="auto"/>
        <w:rPr>
          <w:rFonts w:asciiTheme="majorBidi" w:hAnsiTheme="majorBidi" w:cstheme="majorBidi"/>
          <w:b/>
          <w:bCs/>
          <w:sz w:val="24"/>
          <w:szCs w:val="24"/>
        </w:rPr>
      </w:pPr>
      <w:r w:rsidRPr="00F91D3F">
        <w:rPr>
          <w:rFonts w:asciiTheme="minorHAnsi" w:hAnsiTheme="minorHAnsi" w:cstheme="majorBidi"/>
          <w:b/>
          <w:bCs/>
          <w:sz w:val="22"/>
          <w:szCs w:val="22"/>
        </w:rPr>
        <w:t>2</w:t>
      </w:r>
      <w:r w:rsidR="00F91D3F" w:rsidRPr="00F91D3F">
        <w:rPr>
          <w:rFonts w:asciiTheme="minorHAnsi" w:hAnsiTheme="minorHAnsi" w:cstheme="majorBidi"/>
          <w:b/>
          <w:bCs/>
          <w:sz w:val="22"/>
          <w:szCs w:val="22"/>
        </w:rPr>
        <w:t>.2</w:t>
      </w:r>
      <w:r w:rsidRPr="00F91D3F">
        <w:rPr>
          <w:rFonts w:asciiTheme="minorHAnsi" w:hAnsiTheme="minorHAnsi" w:cstheme="majorBidi"/>
          <w:b/>
          <w:bCs/>
          <w:sz w:val="22"/>
          <w:szCs w:val="22"/>
        </w:rPr>
        <w:t xml:space="preserve"> </w:t>
      </w:r>
      <w:r w:rsidRPr="00F91D3F">
        <w:rPr>
          <w:rFonts w:asciiTheme="minorHAnsi" w:hAnsiTheme="minorHAnsi" w:cstheme="majorBidi"/>
          <w:b/>
          <w:bCs/>
          <w:i/>
          <w:iCs/>
          <w:sz w:val="22"/>
          <w:szCs w:val="22"/>
        </w:rPr>
        <w:t>Ulva</w:t>
      </w:r>
      <w:r w:rsidRPr="00F91D3F">
        <w:rPr>
          <w:rFonts w:asciiTheme="minorHAnsi" w:hAnsiTheme="minorHAnsi" w:cstheme="majorBidi"/>
          <w:b/>
          <w:bCs/>
          <w:sz w:val="22"/>
          <w:szCs w:val="22"/>
        </w:rPr>
        <w:t xml:space="preserve"> sp. biomass electroporation.  </w:t>
      </w:r>
      <w:r w:rsidRPr="00F91D3F">
        <w:rPr>
          <w:rFonts w:asciiTheme="minorHAnsi" w:hAnsiTheme="minorHAnsi" w:cstheme="majorBidi"/>
          <w:i/>
          <w:iCs/>
          <w:sz w:val="22"/>
          <w:szCs w:val="22"/>
        </w:rPr>
        <w:t>Ulva</w:t>
      </w:r>
      <w:r w:rsidRPr="00F91D3F">
        <w:rPr>
          <w:rFonts w:asciiTheme="minorHAnsi" w:hAnsiTheme="minorHAnsi" w:cstheme="majorBidi"/>
          <w:sz w:val="22"/>
          <w:szCs w:val="22"/>
        </w:rPr>
        <w:t xml:space="preserve"> sp. biomass was harvested and centrifuged in the manual kitchen centrifuge to remove the surface water 3 times for 2 min. The biomass was loaded in the electroporation cell, pressurized with the moving the electrodes and exposed to the external constant electric field from generated by</w:t>
      </w:r>
      <w:r w:rsidRPr="00C07507">
        <w:rPr>
          <w:rFonts w:asciiTheme="minorHAnsi" w:hAnsiTheme="minorHAnsi" w:cstheme="majorBidi"/>
          <w:sz w:val="22"/>
          <w:szCs w:val="22"/>
        </w:rPr>
        <w:t xml:space="preserve"> the applied voltage of 600 – 4000 Volt and the 1 – 20 mm </w:t>
      </w:r>
      <w:r w:rsidRPr="00C07507">
        <w:rPr>
          <w:rFonts w:asciiTheme="minorHAnsi" w:hAnsiTheme="minorHAnsi" w:cstheme="majorBidi"/>
          <w:sz w:val="22"/>
          <w:szCs w:val="22"/>
        </w:rPr>
        <w:lastRenderedPageBreak/>
        <w:t xml:space="preserve">gaps between the electrodes. The voltage drop was measured at the electroporation cell and at the resistor connected in series with a known resistance (5Ohm). Voltages and currents were measured with a </w:t>
      </w:r>
      <w:proofErr w:type="spellStart"/>
      <w:r w:rsidRPr="00C07507">
        <w:rPr>
          <w:rFonts w:asciiTheme="minorHAnsi" w:hAnsiTheme="minorHAnsi" w:cstheme="majorBidi"/>
          <w:sz w:val="22"/>
          <w:szCs w:val="22"/>
        </w:rPr>
        <w:t>PicoScope</w:t>
      </w:r>
      <w:proofErr w:type="spellEnd"/>
      <w:r w:rsidRPr="00C07507">
        <w:rPr>
          <w:rFonts w:asciiTheme="minorHAnsi" w:hAnsiTheme="minorHAnsi" w:cstheme="majorBidi"/>
          <w:sz w:val="22"/>
          <w:szCs w:val="22"/>
        </w:rPr>
        <w:t xml:space="preserve"> 4224 Oscilloscope with a Pico Current Clamp (60A AC/DC) and </w:t>
      </w:r>
      <w:proofErr w:type="spellStart"/>
      <w:r w:rsidRPr="00C07507">
        <w:rPr>
          <w:rFonts w:asciiTheme="minorHAnsi" w:hAnsiTheme="minorHAnsi" w:cstheme="majorBidi"/>
          <w:sz w:val="22"/>
          <w:szCs w:val="22"/>
        </w:rPr>
        <w:t>analyzed</w:t>
      </w:r>
      <w:proofErr w:type="spellEnd"/>
      <w:r w:rsidRPr="00C07507">
        <w:rPr>
          <w:rFonts w:asciiTheme="minorHAnsi" w:hAnsiTheme="minorHAnsi" w:cstheme="majorBidi"/>
          <w:sz w:val="22"/>
          <w:szCs w:val="22"/>
        </w:rPr>
        <w:t xml:space="preserve"> with Pico Scope 6 software (Pico technologies Inc., UK). </w:t>
      </w:r>
      <w:r w:rsidRPr="00C07507">
        <w:rPr>
          <w:rFonts w:asciiTheme="minorHAnsi" w:hAnsiTheme="minorHAnsi" w:cstheme="majorBidi"/>
          <w:sz w:val="22"/>
          <w:szCs w:val="22"/>
          <w:lang w:val="en-US"/>
        </w:rPr>
        <w:t xml:space="preserve">Extracted juice was collected at the bottom of the device. The experiment was repeated three times. </w:t>
      </w:r>
    </w:p>
    <w:p w14:paraId="107B4B89"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650D7BBE" w14:textId="77777777" w:rsidR="00F91D3F" w:rsidRPr="00F91D3F" w:rsidRDefault="00F91D3F" w:rsidP="00E52658">
      <w:pPr>
        <w:spacing w:line="240" w:lineRule="auto"/>
        <w:rPr>
          <w:rFonts w:asciiTheme="minorHAnsi" w:hAnsiTheme="minorHAnsi" w:cstheme="majorBidi"/>
          <w:sz w:val="22"/>
          <w:szCs w:val="22"/>
        </w:rPr>
      </w:pPr>
      <w:r w:rsidRPr="00F91D3F">
        <w:rPr>
          <w:rFonts w:asciiTheme="minorHAnsi" w:eastAsia="MS PGothic" w:hAnsiTheme="minorHAnsi"/>
          <w:color w:val="000000"/>
          <w:sz w:val="22"/>
          <w:szCs w:val="22"/>
          <w:lang w:val="en-US"/>
        </w:rPr>
        <w:t xml:space="preserve">The developed system, allows applying for up to 4kV, 1kAmp pulses with 1-100µs and total power dissipation of 20W and up to 10kg of mechanical load. The system has two novel </w:t>
      </w:r>
      <w:r w:rsidR="00F26982" w:rsidRPr="00F91D3F">
        <w:rPr>
          <w:rFonts w:asciiTheme="minorHAnsi" w:eastAsia="MS PGothic" w:hAnsiTheme="minorHAnsi"/>
          <w:color w:val="000000"/>
          <w:sz w:val="22"/>
          <w:szCs w:val="22"/>
          <w:lang w:val="en-US"/>
        </w:rPr>
        <w:t>elements</w:t>
      </w:r>
      <w:r w:rsidRPr="00F91D3F">
        <w:rPr>
          <w:rFonts w:asciiTheme="minorHAnsi" w:eastAsia="MS PGothic" w:hAnsiTheme="minorHAnsi"/>
          <w:color w:val="000000"/>
          <w:sz w:val="22"/>
          <w:szCs w:val="22"/>
          <w:lang w:val="en-US"/>
        </w:rPr>
        <w:t xml:space="preserve">: asymmetric voltage charger for energy consumption minimization </w:t>
      </w:r>
      <w:r w:rsidR="00F26982">
        <w:rPr>
          <w:rFonts w:asciiTheme="minorHAnsi" w:eastAsia="MS PGothic" w:hAnsiTheme="minorHAnsi"/>
          <w:color w:val="000000"/>
          <w:sz w:val="22"/>
          <w:szCs w:val="22"/>
          <w:lang w:val="en-US"/>
        </w:rPr>
        <w:t>(</w:t>
      </w:r>
      <w:r w:rsidR="00F26982" w:rsidRPr="00F26982">
        <w:rPr>
          <w:rFonts w:asciiTheme="minorHAnsi" w:eastAsia="MS PGothic" w:hAnsiTheme="minorHAnsi"/>
          <w:b/>
          <w:bCs/>
          <w:color w:val="000000"/>
          <w:sz w:val="22"/>
          <w:szCs w:val="22"/>
          <w:lang w:val="en-US"/>
        </w:rPr>
        <w:t>Fig. 1a</w:t>
      </w:r>
      <w:r w:rsidR="00F26982">
        <w:rPr>
          <w:rFonts w:asciiTheme="minorHAnsi" w:eastAsia="MS PGothic" w:hAnsiTheme="minorHAnsi"/>
          <w:color w:val="000000"/>
          <w:sz w:val="22"/>
          <w:szCs w:val="22"/>
          <w:lang w:val="en-US"/>
        </w:rPr>
        <w:t xml:space="preserve">) </w:t>
      </w:r>
      <w:r w:rsidRPr="00F91D3F">
        <w:rPr>
          <w:rFonts w:asciiTheme="minorHAnsi" w:eastAsia="MS PGothic" w:hAnsiTheme="minorHAnsi"/>
          <w:color w:val="000000"/>
          <w:sz w:val="22"/>
          <w:szCs w:val="22"/>
          <w:lang w:val="en-US"/>
        </w:rPr>
        <w:t>and gravitation-driven press electrode device for continuous fractionation</w:t>
      </w:r>
      <w:r w:rsidR="00F26982">
        <w:rPr>
          <w:rFonts w:asciiTheme="minorHAnsi" w:eastAsia="MS PGothic" w:hAnsiTheme="minorHAnsi"/>
          <w:color w:val="000000"/>
          <w:sz w:val="22"/>
          <w:szCs w:val="22"/>
          <w:lang w:val="en-US"/>
        </w:rPr>
        <w:t xml:space="preserve"> (</w:t>
      </w:r>
      <w:r w:rsidR="00F26982" w:rsidRPr="00F26982">
        <w:rPr>
          <w:rFonts w:asciiTheme="minorHAnsi" w:eastAsia="MS PGothic" w:hAnsiTheme="minorHAnsi"/>
          <w:b/>
          <w:bCs/>
          <w:color w:val="000000"/>
          <w:sz w:val="22"/>
          <w:szCs w:val="22"/>
          <w:lang w:val="en-US"/>
        </w:rPr>
        <w:t>Fig. 1b</w:t>
      </w:r>
      <w:r w:rsidR="00F26982">
        <w:rPr>
          <w:rFonts w:asciiTheme="minorHAnsi" w:eastAsia="MS PGothic" w:hAnsiTheme="minorHAnsi"/>
          <w:color w:val="000000"/>
          <w:sz w:val="22"/>
          <w:szCs w:val="22"/>
          <w:lang w:val="en-US"/>
        </w:rPr>
        <w:t>)</w:t>
      </w:r>
      <w:r w:rsidRPr="00F91D3F">
        <w:rPr>
          <w:rFonts w:asciiTheme="minorHAnsi" w:eastAsia="MS PGothic" w:hAnsiTheme="minorHAnsi"/>
          <w:color w:val="000000"/>
          <w:sz w:val="22"/>
          <w:szCs w:val="22"/>
          <w:lang w:val="en-US"/>
        </w:rPr>
        <w:t xml:space="preserve">. </w:t>
      </w:r>
      <w:r w:rsidRPr="00F91D3F">
        <w:rPr>
          <w:rFonts w:asciiTheme="minorHAnsi" w:hAnsiTheme="minorHAnsi" w:cstheme="majorBidi"/>
          <w:sz w:val="22"/>
          <w:szCs w:val="22"/>
        </w:rPr>
        <w:t xml:space="preserve">The developed device uses a charge source, which consists of a step-up transformer of 220/2000 Volts, a voltage doubler, </w:t>
      </w:r>
      <w:r w:rsidRPr="00F91D3F">
        <w:rPr>
          <w:rFonts w:asciiTheme="minorHAnsi" w:hAnsiTheme="minorHAnsi" w:cstheme="majorBidi"/>
          <w:noProof/>
          <w:sz w:val="22"/>
          <w:szCs w:val="22"/>
        </w:rPr>
        <w:t>and</w:t>
      </w:r>
      <w:r w:rsidRPr="00F91D3F">
        <w:rPr>
          <w:rFonts w:asciiTheme="minorHAnsi" w:hAnsiTheme="minorHAnsi" w:cstheme="majorBidi"/>
          <w:sz w:val="22"/>
          <w:szCs w:val="22"/>
        </w:rPr>
        <w:t xml:space="preserve"> an ESC voltage regulating unit. The developed device uses an asymmetric voltage doubling circuit (</w:t>
      </w:r>
      <w:r w:rsidRPr="00F91D3F">
        <w:rPr>
          <w:rFonts w:asciiTheme="minorHAnsi" w:hAnsiTheme="minorHAnsi" w:cstheme="majorBidi"/>
          <w:b/>
          <w:bCs/>
          <w:sz w:val="22"/>
          <w:szCs w:val="22"/>
        </w:rPr>
        <w:t>Fig. 1a</w:t>
      </w:r>
      <w:r w:rsidRPr="00F91D3F">
        <w:rPr>
          <w:rFonts w:asciiTheme="minorHAnsi" w:hAnsiTheme="minorHAnsi" w:cstheme="majorBidi"/>
          <w:sz w:val="22"/>
          <w:szCs w:val="22"/>
        </w:rPr>
        <w:t xml:space="preserve">), which consists of two high-voltage diodes and two capacitors allowing to control the applied voltage at each pulse. This is a new feature, we did not found in the </w:t>
      </w:r>
      <w:r w:rsidRPr="00F91D3F">
        <w:rPr>
          <w:rFonts w:asciiTheme="minorHAnsi" w:hAnsiTheme="minorHAnsi" w:cstheme="majorBidi"/>
          <w:noProof/>
          <w:sz w:val="22"/>
          <w:szCs w:val="22"/>
        </w:rPr>
        <w:t>literature</w:t>
      </w:r>
      <w:r w:rsidRPr="00F91D3F">
        <w:rPr>
          <w:rFonts w:asciiTheme="minorHAnsi" w:hAnsiTheme="minorHAnsi" w:cstheme="majorBidi"/>
          <w:sz w:val="22"/>
          <w:szCs w:val="22"/>
        </w:rPr>
        <w:t xml:space="preserve">.  The first is a charging capacitor that, in addition to the voltage doubling function, performs the function of current limitation when the ESC is charged. The second capacitor is the ESC. Images of the voltage and current pulses as recorded applying 2kV (field ~2kV/cm), 12µs duration 200A on 10 g of wet macroalgae are shown in </w:t>
      </w:r>
      <w:r w:rsidRPr="00F91D3F">
        <w:rPr>
          <w:rFonts w:asciiTheme="minorHAnsi" w:hAnsiTheme="minorHAnsi" w:cstheme="majorBidi"/>
          <w:b/>
          <w:bCs/>
          <w:sz w:val="22"/>
          <w:szCs w:val="22"/>
        </w:rPr>
        <w:t>Fig. 1</w:t>
      </w:r>
      <w:r w:rsidR="00F26982">
        <w:rPr>
          <w:rFonts w:asciiTheme="minorHAnsi" w:hAnsiTheme="minorHAnsi" w:cstheme="majorBidi"/>
          <w:b/>
          <w:bCs/>
          <w:sz w:val="22"/>
          <w:szCs w:val="22"/>
        </w:rPr>
        <w:t>c</w:t>
      </w:r>
      <w:r w:rsidRPr="00F91D3F">
        <w:rPr>
          <w:rFonts w:asciiTheme="minorHAnsi" w:hAnsiTheme="minorHAnsi" w:cstheme="majorBidi"/>
          <w:b/>
          <w:bCs/>
          <w:sz w:val="22"/>
          <w:szCs w:val="22"/>
        </w:rPr>
        <w:t xml:space="preserve">. </w:t>
      </w:r>
      <w:r w:rsidRPr="00F91D3F">
        <w:rPr>
          <w:rFonts w:asciiTheme="minorHAnsi" w:hAnsiTheme="minorHAnsi" w:cstheme="majorBidi"/>
          <w:sz w:val="22"/>
          <w:szCs w:val="22"/>
        </w:rPr>
        <w:t xml:space="preserve">This is in the range of electric field requirement shown in our previous work to extract proteins from this biomass </w:t>
      </w:r>
      <w:r>
        <w:rPr>
          <w:rFonts w:asciiTheme="minorHAnsi" w:hAnsiTheme="minorHAnsi" w:cstheme="majorBidi"/>
          <w:sz w:val="22"/>
          <w:szCs w:val="22"/>
        </w:rPr>
        <w:fldChar w:fldCharType="begin" w:fldLock="1"/>
      </w:r>
      <w:r w:rsidR="00816430">
        <w:rPr>
          <w:rFonts w:asciiTheme="minorHAnsi" w:hAnsiTheme="minorHAnsi" w:cstheme="majorBidi"/>
          <w:sz w:val="22"/>
          <w:szCs w:val="22"/>
        </w:rPr>
        <w:instrText>ADDIN CSL_CITATION {"citationItems":[{"id":"ITEM-1","itemData":{"DOI":"10.1016/j.ifset.2016.03.013","ISSN":"14668564","abstract":"Macroalgae are potential feedstock for biorefineries. However, integration of macroalgae into biorefinery network requires new processing technologies that will lead to energy efficient and zero waste conversion of macroalgae biomass into food, chemicals and fuels. Here we report on the selective extraction of proteins from green macroalgae from Ulva genus by electroporation with energy efficient pulsed electric field (PEF) process. We show that application of 75 pulses with an average electric field strength of 2.964±0.007kVcm−1, and pulse duration 5.70±0.30μs, delivered at approximately 0.5Hz, combined with hydraulic pressing of the treated samples for 5min with force of 45daNcm−2 led to the total protein concentration of 59.13±3.82μg mL−1 in the extracted juice. The final temperature of the extracted juice was 35.50±2.02°C. The energy consumption of the process is 251±3kWhkg−1 of protein. We show that PEF process is selective and its extraction efficiency and damage are protein specific.","author":[{"dropping-particle":"","family":"Polikovsky","given":"Mark","non-dropping-particle":"","parse-names":false,"suffix":""},{"dropping-particle":"","family":"Fernand","given":"Francois","non-dropping-particle":"","parse-names":false,"suffix":""},{"dropping-particle":"","family":"Sack","given":"Martin","non-dropping-particle":"","parse-names":false,"suffix":""},{"dropping-particle":"","family":"Frey","given":"Wolfgang","non-dropping-particle":"","parse-names":false,"suffix":""},{"dropping-particle":"","family":"Müller","given":"Georg","non-dropping-particle":"","parse-names":false,"suffix":""},{"dropping-particle":"","family":"Golberg","given":"Alexander","non-dropping-particle":"","parse-names":false,"suffix":""}],"container-title":"Innovative Food Science &amp; Emerging Technologies","id":"ITEM-1","issued":{"date-parts":[["2016"]]},"title":"Towards marine biorefineries: Selective proteins extractions from marine macroalgae Ulva with pulsed electric fields","type":"article-journal"},"uris":["http://www.mendeley.com/documents/?uuid=b1847993-80e3-42a7-9850-4c348b043a0b"]}],"mendeley":{"formattedCitation":"[3]","plainTextFormattedCitation":"[3]","previouslyFormattedCitation":"[3]"},"properties":{"noteIndex":0},"schema":"https://github.com/citation-style-language/schema/raw/master/csl-citation.json"}</w:instrText>
      </w:r>
      <w:r>
        <w:rPr>
          <w:rFonts w:asciiTheme="minorHAnsi" w:hAnsiTheme="minorHAnsi" w:cstheme="majorBidi"/>
          <w:sz w:val="22"/>
          <w:szCs w:val="22"/>
        </w:rPr>
        <w:fldChar w:fldCharType="separate"/>
      </w:r>
      <w:r w:rsidR="00816430" w:rsidRPr="00816430">
        <w:rPr>
          <w:rFonts w:asciiTheme="minorHAnsi" w:hAnsiTheme="minorHAnsi" w:cstheme="majorBidi"/>
          <w:noProof/>
          <w:sz w:val="22"/>
          <w:szCs w:val="22"/>
        </w:rPr>
        <w:t>[3]</w:t>
      </w:r>
      <w:r>
        <w:rPr>
          <w:rFonts w:asciiTheme="minorHAnsi" w:hAnsiTheme="minorHAnsi" w:cstheme="majorBidi"/>
          <w:sz w:val="22"/>
          <w:szCs w:val="22"/>
        </w:rPr>
        <w:fldChar w:fldCharType="end"/>
      </w:r>
      <w:r>
        <w:rPr>
          <w:rFonts w:asciiTheme="minorHAnsi" w:hAnsiTheme="minorHAnsi" w:cstheme="majorBidi"/>
          <w:sz w:val="22"/>
          <w:szCs w:val="22"/>
        </w:rPr>
        <w:t xml:space="preserve">. </w:t>
      </w:r>
    </w:p>
    <w:p w14:paraId="515111F9" w14:textId="77777777" w:rsidR="00F91D3F" w:rsidRPr="00F91D3F" w:rsidRDefault="00DA0513" w:rsidP="00F91D3F">
      <w:pPr>
        <w:snapToGrid w:val="0"/>
        <w:spacing w:after="120" w:line="240" w:lineRule="auto"/>
        <w:rPr>
          <w:rFonts w:asciiTheme="minorHAnsi" w:eastAsia="MS PGothic" w:hAnsiTheme="minorHAnsi"/>
          <w:color w:val="000000"/>
          <w:sz w:val="22"/>
          <w:szCs w:val="22"/>
        </w:rPr>
      </w:pPr>
      <w:r>
        <w:rPr>
          <w:rFonts w:asciiTheme="minorHAnsi" w:eastAsia="MS PGothic" w:hAnsiTheme="minorHAnsi"/>
          <w:noProof/>
          <w:color w:val="000000"/>
          <w:sz w:val="22"/>
          <w:szCs w:val="22"/>
          <w:lang w:val="en-US" w:bidi="he-IL"/>
        </w:rPr>
        <w:drawing>
          <wp:inline distT="0" distB="0" distL="0" distR="0" wp14:anchorId="00994FA2" wp14:editId="1490A670">
            <wp:extent cx="5828749" cy="14262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5121" cy="1447375"/>
                    </a:xfrm>
                    <a:prstGeom prst="rect">
                      <a:avLst/>
                    </a:prstGeom>
                    <a:noFill/>
                  </pic:spPr>
                </pic:pic>
              </a:graphicData>
            </a:graphic>
          </wp:inline>
        </w:drawing>
      </w:r>
    </w:p>
    <w:p w14:paraId="2E2B5127" w14:textId="77777777" w:rsidR="00704BDF" w:rsidRPr="00F26982" w:rsidRDefault="00F26982" w:rsidP="00F26982">
      <w:pPr>
        <w:spacing w:line="240" w:lineRule="auto"/>
        <w:rPr>
          <w:rFonts w:asciiTheme="minorHAnsi" w:hAnsiTheme="minorHAnsi" w:cstheme="majorBidi"/>
          <w:szCs w:val="18"/>
        </w:rPr>
      </w:pPr>
      <w:r w:rsidRPr="00F26982">
        <w:rPr>
          <w:rFonts w:asciiTheme="minorHAnsi" w:eastAsia="MS PGothic" w:hAnsiTheme="minorHAnsi"/>
          <w:b/>
          <w:bCs/>
          <w:color w:val="000000"/>
          <w:szCs w:val="18"/>
        </w:rPr>
        <w:t>Fig. 1. a</w:t>
      </w:r>
      <w:r w:rsidRPr="00F26982">
        <w:rPr>
          <w:rFonts w:asciiTheme="minorHAnsi" w:eastAsia="MS PGothic" w:hAnsiTheme="minorHAnsi"/>
          <w:color w:val="000000"/>
          <w:szCs w:val="18"/>
        </w:rPr>
        <w:t xml:space="preserve">. </w:t>
      </w:r>
      <w:r w:rsidRPr="00F26982">
        <w:rPr>
          <w:rFonts w:asciiTheme="minorHAnsi" w:hAnsiTheme="minorHAnsi" w:cstheme="majorBidi"/>
          <w:szCs w:val="18"/>
        </w:rPr>
        <w:t xml:space="preserve">Principle components of the develop laboratory biomass electroporation device. </w:t>
      </w:r>
      <w:r w:rsidRPr="00F26982">
        <w:rPr>
          <w:rFonts w:asciiTheme="minorHAnsi" w:hAnsiTheme="minorHAnsi" w:cstheme="majorBidi"/>
          <w:b/>
          <w:bCs/>
          <w:szCs w:val="18"/>
        </w:rPr>
        <w:t>b.</w:t>
      </w:r>
      <w:r w:rsidRPr="00F26982">
        <w:rPr>
          <w:rFonts w:asciiTheme="minorHAnsi" w:hAnsiTheme="minorHAnsi" w:cstheme="majorBidi"/>
          <w:szCs w:val="18"/>
        </w:rPr>
        <w:t xml:space="preserve"> The gravitational press-electrode device with loaded biomass. </w:t>
      </w:r>
      <w:r w:rsidRPr="00F26982">
        <w:rPr>
          <w:rFonts w:asciiTheme="minorHAnsi" w:hAnsiTheme="minorHAnsi" w:cstheme="majorBidi"/>
          <w:b/>
          <w:bCs/>
          <w:szCs w:val="18"/>
        </w:rPr>
        <w:t>c.</w:t>
      </w:r>
      <w:r w:rsidRPr="00F26982">
        <w:rPr>
          <w:rFonts w:asciiTheme="minorHAnsi" w:hAnsiTheme="minorHAnsi" w:cstheme="majorBidi"/>
          <w:szCs w:val="18"/>
        </w:rPr>
        <w:t xml:space="preserve"> Voltage (top image) and current (bottom image) of Ulva biomass exposed to pulsed electric fields of 2kV</w:t>
      </w:r>
    </w:p>
    <w:p w14:paraId="4ED51AE3" w14:textId="77777777" w:rsidR="00E52658" w:rsidRDefault="00704BDF" w:rsidP="00816430">
      <w:pPr>
        <w:snapToGrid w:val="0"/>
        <w:spacing w:before="120" w:line="24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60754882" w14:textId="77777777" w:rsidR="00E52658" w:rsidRPr="00E52658" w:rsidRDefault="00E52658" w:rsidP="00816430">
      <w:pPr>
        <w:snapToGrid w:val="0"/>
        <w:spacing w:before="120" w:line="240" w:lineRule="auto"/>
        <w:rPr>
          <w:rFonts w:asciiTheme="minorHAnsi" w:eastAsia="MS PGothic" w:hAnsiTheme="minorHAnsi"/>
          <w:b/>
          <w:bCs/>
          <w:color w:val="000000"/>
          <w:sz w:val="22"/>
          <w:szCs w:val="22"/>
          <w:lang w:val="en-US" w:eastAsia="ko-KR"/>
        </w:rPr>
      </w:pPr>
      <w:r>
        <w:rPr>
          <w:rFonts w:asciiTheme="minorHAnsi" w:hAnsiTheme="minorHAnsi" w:cstheme="majorBidi"/>
          <w:sz w:val="22"/>
          <w:szCs w:val="22"/>
        </w:rPr>
        <w:t>M</w:t>
      </w:r>
      <w:r w:rsidRPr="00E52658">
        <w:rPr>
          <w:rFonts w:asciiTheme="minorHAnsi" w:hAnsiTheme="minorHAnsi" w:cstheme="majorBidi"/>
          <w:sz w:val="22"/>
          <w:szCs w:val="22"/>
        </w:rPr>
        <w:t xml:space="preserve">acroalgae biomass is the most challenging feedstock for PEF application in industry because of high salinity which leads to very low resistance of the biomass and very high currents in the system at fields that lead to cell membrane </w:t>
      </w:r>
      <w:proofErr w:type="spellStart"/>
      <w:r w:rsidRPr="00E52658">
        <w:rPr>
          <w:rFonts w:asciiTheme="minorHAnsi" w:hAnsiTheme="minorHAnsi" w:cstheme="majorBidi"/>
          <w:sz w:val="22"/>
          <w:szCs w:val="22"/>
        </w:rPr>
        <w:t>permeabilisation</w:t>
      </w:r>
      <w:proofErr w:type="spellEnd"/>
      <w:r w:rsidRPr="00E52658">
        <w:rPr>
          <w:rFonts w:asciiTheme="minorHAnsi" w:hAnsiTheme="minorHAnsi" w:cstheme="majorBidi"/>
          <w:sz w:val="22"/>
          <w:szCs w:val="22"/>
        </w:rPr>
        <w:t>.</w:t>
      </w:r>
      <w:r>
        <w:rPr>
          <w:rFonts w:asciiTheme="minorHAnsi" w:hAnsiTheme="minorHAnsi" w:cstheme="majorBidi"/>
          <w:sz w:val="22"/>
          <w:szCs w:val="22"/>
        </w:rPr>
        <w:t xml:space="preserve"> In this work we developed the device which enables the control over the applied voltage at each pulse, reducing the energy consumption of the electroporation-driven biomass fractionation. </w:t>
      </w:r>
    </w:p>
    <w:p w14:paraId="0E6B9F76" w14:textId="2A7E46A2"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bookmarkStart w:id="0" w:name="_GoBack"/>
    <w:p w14:paraId="51D12B7C" w14:textId="77777777" w:rsidR="00816430" w:rsidRPr="00816430" w:rsidRDefault="00F91D3F" w:rsidP="00816430">
      <w:pPr>
        <w:widowControl w:val="0"/>
        <w:autoSpaceDE w:val="0"/>
        <w:autoSpaceDN w:val="0"/>
        <w:adjustRightInd w:val="0"/>
        <w:spacing w:line="240" w:lineRule="auto"/>
        <w:ind w:left="360" w:hanging="360"/>
        <w:rPr>
          <w:rFonts w:ascii="Calibri" w:hAnsi="Calibri"/>
          <w:noProof/>
          <w:sz w:val="20"/>
          <w:szCs w:val="24"/>
        </w:rPr>
      </w:pPr>
      <w:r w:rsidRPr="00F91D3F">
        <w:rPr>
          <w:rFonts w:asciiTheme="minorHAnsi" w:eastAsia="SimSun" w:hAnsiTheme="minorHAnsi"/>
          <w:sz w:val="20"/>
          <w:lang w:eastAsia="zh-CN"/>
        </w:rPr>
        <w:fldChar w:fldCharType="begin" w:fldLock="1"/>
      </w:r>
      <w:r w:rsidRPr="00F91D3F">
        <w:rPr>
          <w:rFonts w:asciiTheme="minorHAnsi" w:eastAsia="SimSun" w:hAnsiTheme="minorHAnsi"/>
          <w:sz w:val="20"/>
          <w:lang w:eastAsia="zh-CN"/>
        </w:rPr>
        <w:instrText xml:space="preserve">ADDIN Mendeley Bibliography CSL_BIBLIOGRAPHY </w:instrText>
      </w:r>
      <w:r w:rsidRPr="00F91D3F">
        <w:rPr>
          <w:rFonts w:asciiTheme="minorHAnsi" w:eastAsia="SimSun" w:hAnsiTheme="minorHAnsi"/>
          <w:sz w:val="20"/>
          <w:lang w:eastAsia="zh-CN"/>
        </w:rPr>
        <w:fldChar w:fldCharType="separate"/>
      </w:r>
      <w:r w:rsidR="00816430" w:rsidRPr="00816430">
        <w:rPr>
          <w:rFonts w:ascii="Calibri" w:hAnsi="Calibri"/>
          <w:noProof/>
          <w:sz w:val="20"/>
          <w:szCs w:val="24"/>
        </w:rPr>
        <w:t>[1]</w:t>
      </w:r>
      <w:r w:rsidR="00816430" w:rsidRPr="00816430">
        <w:rPr>
          <w:rFonts w:ascii="Calibri" w:hAnsi="Calibri"/>
          <w:noProof/>
          <w:sz w:val="20"/>
          <w:szCs w:val="24"/>
        </w:rPr>
        <w:tab/>
        <w:t>A. Golberg, M. Sack, J. Teissie, G. Pataro, U. Pliquett, G. Saulis, T. Stefan, D. Miklavcic, E. Vorobiev, W. Frey, S. Töpfl, D. Miklavcic, E. Vorobiev, W. Frey, Energy Efficient Biomass Processing with Pulsed Electric Fields for Bioeconomy and Sustainable Development., Biotechnol. Biofuels. 9 (2016) 1. doi:10.1186/s13068-016-0508-z.</w:t>
      </w:r>
    </w:p>
    <w:p w14:paraId="607E2809" w14:textId="77777777" w:rsidR="00816430" w:rsidRPr="00816430" w:rsidRDefault="00816430" w:rsidP="00816430">
      <w:pPr>
        <w:widowControl w:val="0"/>
        <w:autoSpaceDE w:val="0"/>
        <w:autoSpaceDN w:val="0"/>
        <w:adjustRightInd w:val="0"/>
        <w:spacing w:line="240" w:lineRule="auto"/>
        <w:ind w:left="360" w:hanging="360"/>
        <w:rPr>
          <w:rFonts w:ascii="Calibri" w:hAnsi="Calibri"/>
          <w:noProof/>
          <w:sz w:val="20"/>
          <w:szCs w:val="24"/>
        </w:rPr>
      </w:pPr>
      <w:r w:rsidRPr="00816430">
        <w:rPr>
          <w:rFonts w:ascii="Calibri" w:hAnsi="Calibri"/>
          <w:noProof/>
          <w:sz w:val="20"/>
          <w:szCs w:val="24"/>
        </w:rPr>
        <w:t>[2]</w:t>
      </w:r>
      <w:r w:rsidRPr="00816430">
        <w:rPr>
          <w:rFonts w:ascii="Calibri" w:hAnsi="Calibri"/>
          <w:noProof/>
          <w:sz w:val="20"/>
          <w:szCs w:val="24"/>
        </w:rPr>
        <w:tab/>
        <w:t>A. Robin, A. Golberg, Pulsed Electric Fields and Electroporation Technologies in Marine Macroalgae Biorefineries, (2016) 1–16. doi:10.1007/978-3-319-26779-1_218-1.</w:t>
      </w:r>
    </w:p>
    <w:p w14:paraId="62D2C200" w14:textId="77777777" w:rsidR="00816430" w:rsidRPr="00816430" w:rsidRDefault="00816430" w:rsidP="00816430">
      <w:pPr>
        <w:widowControl w:val="0"/>
        <w:autoSpaceDE w:val="0"/>
        <w:autoSpaceDN w:val="0"/>
        <w:adjustRightInd w:val="0"/>
        <w:spacing w:line="240" w:lineRule="auto"/>
        <w:ind w:left="360" w:hanging="360"/>
        <w:rPr>
          <w:rFonts w:ascii="Calibri" w:hAnsi="Calibri"/>
          <w:noProof/>
          <w:sz w:val="20"/>
        </w:rPr>
      </w:pPr>
      <w:r w:rsidRPr="00816430">
        <w:rPr>
          <w:rFonts w:ascii="Calibri" w:hAnsi="Calibri"/>
          <w:noProof/>
          <w:sz w:val="20"/>
          <w:szCs w:val="24"/>
        </w:rPr>
        <w:t>[3]</w:t>
      </w:r>
      <w:r w:rsidRPr="00816430">
        <w:rPr>
          <w:rFonts w:ascii="Calibri" w:hAnsi="Calibri"/>
          <w:noProof/>
          <w:sz w:val="20"/>
          <w:szCs w:val="24"/>
        </w:rPr>
        <w:tab/>
        <w:t>M. Polikovsky, F. Fernand, M. Sack, W. Frey, G. Müller, A. Golberg, Towards marine biorefineries: Selective proteins extractions from marine macroalgae Ulva with pulsed electric fields, Innov. Food Sci. Emerg. Technol. (2016). doi:10.1016/j.ifset.2016.03.013.</w:t>
      </w:r>
    </w:p>
    <w:p w14:paraId="4B6F1C31" w14:textId="776D0A2C" w:rsidR="00704BDF" w:rsidRPr="00704BDF" w:rsidRDefault="00F91D3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F91D3F">
        <w:rPr>
          <w:rFonts w:asciiTheme="minorHAnsi" w:eastAsia="SimSun" w:hAnsiTheme="minorHAnsi"/>
          <w:lang w:eastAsia="zh-CN"/>
        </w:rPr>
        <w:lastRenderedPageBreak/>
        <w:fldChar w:fldCharType="end"/>
      </w:r>
      <w:bookmarkEnd w:id="0"/>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CE538" w14:textId="77777777" w:rsidR="00256D49" w:rsidRDefault="00256D49" w:rsidP="004F5E36">
      <w:r>
        <w:separator/>
      </w:r>
    </w:p>
  </w:endnote>
  <w:endnote w:type="continuationSeparator" w:id="0">
    <w:p w14:paraId="404C2575" w14:textId="77777777" w:rsidR="00256D49" w:rsidRDefault="00256D4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1F9D7" w14:textId="77777777" w:rsidR="00256D49" w:rsidRDefault="00256D49" w:rsidP="004F5E36">
      <w:r>
        <w:separator/>
      </w:r>
    </w:p>
  </w:footnote>
  <w:footnote w:type="continuationSeparator" w:id="0">
    <w:p w14:paraId="7DB94946" w14:textId="77777777" w:rsidR="00256D49" w:rsidRDefault="00256D49"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B402C" w14:textId="77777777" w:rsidR="004D1162" w:rsidRDefault="00594E9F">
    <w:pPr>
      <w:pStyle w:val="Intestazione"/>
    </w:pPr>
    <w:r>
      <w:rPr>
        <w:noProof/>
        <w:lang w:val="en-US" w:bidi="he-IL"/>
      </w:rPr>
      <mc:AlternateContent>
        <mc:Choice Requires="wps">
          <w:drawing>
            <wp:anchor distT="0" distB="0" distL="114300" distR="114300" simplePos="0" relativeHeight="251666432" behindDoc="0" locked="0" layoutInCell="1" allowOverlap="1" wp14:anchorId="25A87FC4" wp14:editId="4C3A48B6">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bidi="he-IL"/>
      </w:rPr>
      <w:drawing>
        <wp:anchor distT="0" distB="0" distL="114300" distR="114300" simplePos="0" relativeHeight="251662336" behindDoc="0" locked="0" layoutInCell="1" allowOverlap="1" wp14:anchorId="73044508" wp14:editId="05D938B9">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CAFD1"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bidi="he-IL"/>
      </w:rPr>
      <w:drawing>
        <wp:anchor distT="0" distB="0" distL="114300" distR="114300" simplePos="0" relativeHeight="251659264" behindDoc="0" locked="0" layoutInCell="1" allowOverlap="1" wp14:anchorId="7961CB93" wp14:editId="37CBB359">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5C31CC2D" w14:textId="77777777" w:rsidR="00704BDF" w:rsidRDefault="00704BDF">
    <w:pPr>
      <w:pStyle w:val="Intestazione"/>
    </w:pPr>
  </w:p>
  <w:p w14:paraId="7D72BFB9" w14:textId="77777777" w:rsidR="00704BDF" w:rsidRDefault="00704BDF">
    <w:pPr>
      <w:pStyle w:val="Intestazione"/>
    </w:pPr>
    <w:r>
      <w:rPr>
        <w:noProof/>
        <w:lang w:val="en-US" w:bidi="he-IL"/>
      </w:rPr>
      <mc:AlternateContent>
        <mc:Choice Requires="wps">
          <w:drawing>
            <wp:anchor distT="0" distB="0" distL="114300" distR="114300" simplePos="0" relativeHeight="251660288" behindDoc="0" locked="0" layoutInCell="1" allowOverlap="1" wp14:anchorId="1CAC3B5F" wp14:editId="166E5D6B">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NzQzNTc2NDE0NzNX0lEKTi0uzszPAykwrAUAGSOKMSwAAAA="/>
  </w:docVars>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32BBF"/>
    <w:rsid w:val="002447EF"/>
    <w:rsid w:val="00251550"/>
    <w:rsid w:val="00256D49"/>
    <w:rsid w:val="0027221A"/>
    <w:rsid w:val="00275B61"/>
    <w:rsid w:val="002D1F12"/>
    <w:rsid w:val="003009B7"/>
    <w:rsid w:val="0030469C"/>
    <w:rsid w:val="003723D4"/>
    <w:rsid w:val="003A7D1C"/>
    <w:rsid w:val="0046164A"/>
    <w:rsid w:val="00462DCD"/>
    <w:rsid w:val="004D1162"/>
    <w:rsid w:val="004E4DD6"/>
    <w:rsid w:val="004F5E36"/>
    <w:rsid w:val="005119A5"/>
    <w:rsid w:val="0052178C"/>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B7408"/>
    <w:rsid w:val="006C5579"/>
    <w:rsid w:val="00704BDF"/>
    <w:rsid w:val="00736B13"/>
    <w:rsid w:val="00743839"/>
    <w:rsid w:val="007447F3"/>
    <w:rsid w:val="007661C8"/>
    <w:rsid w:val="007D52CD"/>
    <w:rsid w:val="00813288"/>
    <w:rsid w:val="00816430"/>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C5CE7"/>
    <w:rsid w:val="00AE377D"/>
    <w:rsid w:val="00B61DBF"/>
    <w:rsid w:val="00BC30C9"/>
    <w:rsid w:val="00BE3E58"/>
    <w:rsid w:val="00C01616"/>
    <w:rsid w:val="00C0162B"/>
    <w:rsid w:val="00C07507"/>
    <w:rsid w:val="00C310CF"/>
    <w:rsid w:val="00C345B1"/>
    <w:rsid w:val="00C40142"/>
    <w:rsid w:val="00C57182"/>
    <w:rsid w:val="00C655FD"/>
    <w:rsid w:val="00C867B1"/>
    <w:rsid w:val="00C94434"/>
    <w:rsid w:val="00CA1C95"/>
    <w:rsid w:val="00CA5A9C"/>
    <w:rsid w:val="00CD5FE2"/>
    <w:rsid w:val="00D02B4C"/>
    <w:rsid w:val="00D84576"/>
    <w:rsid w:val="00DA0513"/>
    <w:rsid w:val="00DE0019"/>
    <w:rsid w:val="00DE264A"/>
    <w:rsid w:val="00DE6837"/>
    <w:rsid w:val="00E041E7"/>
    <w:rsid w:val="00E23CA1"/>
    <w:rsid w:val="00E409A8"/>
    <w:rsid w:val="00E52658"/>
    <w:rsid w:val="00E7209D"/>
    <w:rsid w:val="00EA50E1"/>
    <w:rsid w:val="00EE0131"/>
    <w:rsid w:val="00F26982"/>
    <w:rsid w:val="00F30C64"/>
    <w:rsid w:val="00F91D3F"/>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A3AD1"/>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AC5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20767-78E7-4E8C-B1FF-AF7AAE0D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1970</Words>
  <Characters>11233</Characters>
  <Application>Microsoft Office Word</Application>
  <DocSecurity>0</DocSecurity>
  <Lines>93</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10</cp:revision>
  <cp:lastPrinted>2015-05-12T18:31:00Z</cp:lastPrinted>
  <dcterms:created xsi:type="dcterms:W3CDTF">2018-12-06T12:12:00Z</dcterms:created>
  <dcterms:modified xsi:type="dcterms:W3CDTF">2019-08-22T09:47:00Z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http://www.zotero.org/styles/engineering-science-and-technology-an-international-journal</vt:lpwstr>
  </property>
  <property fmtid="{D5CDD505-2E9C-101B-9397-08002B2CF9AE}" pid="11" name="Mendeley Recent Style Name 4_1">
    <vt:lpwstr>Engineering Science and Technology, an International Journal</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http://csl.mendeley.com/styles/10862651/nih-with-PMCID</vt:lpwstr>
  </property>
  <property fmtid="{D5CDD505-2E9C-101B-9397-08002B2CF9AE}" pid="17" name="Mendeley Recent Style Name 7_1">
    <vt:lpwstr>NIH with PMCID - Ted Pham</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http://csl.mendeley.com/styles/97608051/AdvWC</vt:lpwstr>
  </property>
  <property fmtid="{D5CDD505-2E9C-101B-9397-08002B2CF9AE}" pid="21" name="Mendeley Recent Style Name 9_1">
    <vt:lpwstr>Nature - Alexander Golberg</vt:lpwstr>
  </property>
  <property fmtid="{D5CDD505-2E9C-101B-9397-08002B2CF9AE}" pid="22" name="Mendeley Citation Style_1">
    <vt:lpwstr>http://www.zotero.org/styles/engineering-science-and-technology-an-international-journal</vt:lpwstr>
  </property>
  <property fmtid="{D5CDD505-2E9C-101B-9397-08002B2CF9AE}" pid="23" name="Mendeley Document_1">
    <vt:lpwstr>True</vt:lpwstr>
  </property>
  <property fmtid="{D5CDD505-2E9C-101B-9397-08002B2CF9AE}" pid="24" name="Mendeley Unique User Id_1">
    <vt:lpwstr>c97d36c6-56dd-3922-970b-f697c7d91e2b</vt:lpwstr>
  </property>
</Properties>
</file>