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704BDF" w:rsidRDefault="00A54E4E" w:rsidP="00704BDF">
      <w:pPr>
        <w:snapToGrid w:val="0"/>
        <w:spacing w:after="360"/>
        <w:jc w:val="center"/>
        <w:rPr>
          <w:rFonts w:asciiTheme="minorHAnsi" w:eastAsia="MS PGothic" w:hAnsiTheme="minorHAnsi"/>
          <w:b/>
          <w:bCs/>
          <w:sz w:val="28"/>
          <w:szCs w:val="28"/>
          <w:lang w:val="en-US"/>
        </w:rPr>
      </w:pPr>
      <w:r>
        <w:rPr>
          <w:rFonts w:asciiTheme="minorHAnsi" w:eastAsia="MS PGothic" w:hAnsiTheme="minorHAnsi"/>
          <w:b/>
          <w:bCs/>
          <w:sz w:val="28"/>
          <w:szCs w:val="28"/>
          <w:lang w:val="en-US"/>
        </w:rPr>
        <w:lastRenderedPageBreak/>
        <w:t>S</w:t>
      </w:r>
      <w:r w:rsidR="0079136E">
        <w:rPr>
          <w:rFonts w:asciiTheme="minorHAnsi" w:eastAsia="MS PGothic" w:hAnsiTheme="minorHAnsi"/>
          <w:b/>
          <w:bCs/>
          <w:sz w:val="28"/>
          <w:szCs w:val="28"/>
          <w:lang w:val="en-US"/>
        </w:rPr>
        <w:t>election</w:t>
      </w:r>
      <w:r>
        <w:rPr>
          <w:rFonts w:asciiTheme="minorHAnsi" w:eastAsia="MS PGothic" w:hAnsiTheme="minorHAnsi"/>
          <w:b/>
          <w:bCs/>
          <w:sz w:val="28"/>
          <w:szCs w:val="28"/>
          <w:lang w:val="en-US"/>
        </w:rPr>
        <w:t xml:space="preserve"> of yeast species for hydrocarbons and phenolic compounds degradation</w:t>
      </w:r>
    </w:p>
    <w:p w:rsidR="0079136E" w:rsidRPr="00DE0019" w:rsidRDefault="0079136E" w:rsidP="0079136E">
      <w:pPr>
        <w:snapToGrid w:val="0"/>
        <w:spacing w:after="120"/>
        <w:jc w:val="center"/>
        <w:rPr>
          <w:rFonts w:eastAsia="SimSun"/>
          <w:color w:val="000000"/>
          <w:lang w:val="en-US" w:eastAsia="zh-CN"/>
        </w:rPr>
      </w:pPr>
      <w:r>
        <w:rPr>
          <w:rFonts w:asciiTheme="minorHAnsi" w:eastAsia="SimSun" w:hAnsiTheme="minorHAnsi"/>
          <w:color w:val="000000"/>
          <w:sz w:val="24"/>
          <w:szCs w:val="24"/>
          <w:u w:val="single"/>
          <w:lang w:val="en-US" w:eastAsia="zh-CN"/>
        </w:rPr>
        <w:t>Marlene Lopes</w:t>
      </w:r>
      <w:r>
        <w:rPr>
          <w:rFonts w:eastAsia="SimSun"/>
          <w:color w:val="000000"/>
          <w:vertAlign w:val="superscript"/>
          <w:lang w:val="en-US" w:eastAsia="zh-CN"/>
        </w:rPr>
        <w:t>1</w:t>
      </w:r>
      <w:r w:rsidRPr="00DE0019">
        <w:rPr>
          <w:rFonts w:asciiTheme="minorHAnsi" w:eastAsia="SimSun" w:hAnsiTheme="minorHAnsi"/>
          <w:color w:val="000000"/>
          <w:sz w:val="24"/>
          <w:szCs w:val="24"/>
          <w:lang w:val="en-US" w:eastAsia="zh-CN"/>
        </w:rPr>
        <w:t xml:space="preserve">, </w:t>
      </w:r>
      <w:r>
        <w:rPr>
          <w:rFonts w:asciiTheme="minorHAnsi" w:eastAsia="SimSun" w:hAnsiTheme="minorHAnsi"/>
          <w:color w:val="000000"/>
          <w:sz w:val="24"/>
          <w:szCs w:val="24"/>
          <w:lang w:val="en-US" w:eastAsia="zh-CN"/>
        </w:rPr>
        <w:t>Renata Ramôa</w:t>
      </w:r>
      <w:r>
        <w:rPr>
          <w:rFonts w:eastAsia="SimSun"/>
          <w:color w:val="000000"/>
          <w:vertAlign w:val="superscript"/>
          <w:lang w:val="en-US" w:eastAsia="zh-CN"/>
        </w:rPr>
        <w:t>1</w:t>
      </w:r>
      <w:r>
        <w:rPr>
          <w:rFonts w:asciiTheme="minorHAnsi" w:eastAsia="SimSun" w:hAnsiTheme="minorHAnsi"/>
          <w:color w:val="000000"/>
          <w:sz w:val="24"/>
          <w:szCs w:val="24"/>
          <w:lang w:val="en-US" w:eastAsia="zh-CN"/>
        </w:rPr>
        <w:t>, Sílvia M. Miranda</w:t>
      </w:r>
      <w:r>
        <w:rPr>
          <w:rFonts w:eastAsia="SimSun"/>
          <w:color w:val="000000"/>
          <w:vertAlign w:val="superscript"/>
          <w:lang w:val="en-US" w:eastAsia="zh-CN"/>
        </w:rPr>
        <w:t>1</w:t>
      </w:r>
      <w:r>
        <w:rPr>
          <w:rFonts w:asciiTheme="minorHAnsi" w:eastAsia="SimSun" w:hAnsiTheme="minorHAnsi"/>
          <w:color w:val="000000"/>
          <w:sz w:val="24"/>
          <w:szCs w:val="24"/>
          <w:lang w:val="en-US" w:eastAsia="zh-CN"/>
        </w:rPr>
        <w:t>, Isabel Belo</w:t>
      </w:r>
      <w:r>
        <w:rPr>
          <w:rFonts w:eastAsia="SimSun"/>
          <w:color w:val="000000"/>
          <w:vertAlign w:val="superscript"/>
          <w:lang w:val="en-US" w:eastAsia="zh-CN"/>
        </w:rPr>
        <w:t>1</w:t>
      </w:r>
      <w:r>
        <w:rPr>
          <w:rFonts w:eastAsia="SimSun"/>
          <w:color w:val="000000"/>
          <w:lang w:val="en-US" w:eastAsia="zh-CN"/>
        </w:rPr>
        <w:t xml:space="preserve"> </w:t>
      </w:r>
    </w:p>
    <w:p w:rsidR="0079136E" w:rsidRPr="00DE0019" w:rsidRDefault="0079136E" w:rsidP="0079136E">
      <w:pPr>
        <w:snapToGrid w:val="0"/>
        <w:spacing w:after="120"/>
        <w:jc w:val="center"/>
        <w:rPr>
          <w:rFonts w:asciiTheme="minorHAnsi" w:eastAsia="MS PGothic" w:hAnsiTheme="minorHAnsi"/>
          <w:i/>
          <w:iCs/>
          <w:color w:val="000000"/>
          <w:sz w:val="20"/>
          <w:lang w:val="en-US"/>
        </w:rPr>
      </w:pPr>
      <w:r w:rsidRPr="00A15B93">
        <w:rPr>
          <w:rFonts w:eastAsia="MS PGothic"/>
          <w:i/>
          <w:iCs/>
          <w:color w:val="000000"/>
          <w:sz w:val="20"/>
          <w:lang w:val="en-US"/>
        </w:rPr>
        <w:t>1</w:t>
      </w:r>
      <w:r w:rsidRPr="00DE0019">
        <w:rPr>
          <w:rFonts w:asciiTheme="minorHAnsi" w:eastAsia="MS PGothic" w:hAnsiTheme="minorHAnsi"/>
          <w:i/>
          <w:iCs/>
          <w:color w:val="000000"/>
          <w:sz w:val="20"/>
          <w:lang w:val="en-US"/>
        </w:rPr>
        <w:t xml:space="preserve"> </w:t>
      </w:r>
      <w:r>
        <w:rPr>
          <w:rFonts w:asciiTheme="minorHAnsi" w:eastAsia="MS PGothic" w:hAnsiTheme="minorHAnsi"/>
          <w:i/>
          <w:iCs/>
          <w:color w:val="000000"/>
          <w:sz w:val="20"/>
          <w:lang w:val="en-US"/>
        </w:rPr>
        <w:t xml:space="preserve">CEB – Centre of Biological Engineering, University of Minho, Campus de </w:t>
      </w:r>
      <w:proofErr w:type="spellStart"/>
      <w:r>
        <w:rPr>
          <w:rFonts w:asciiTheme="minorHAnsi" w:eastAsia="MS PGothic" w:hAnsiTheme="minorHAnsi"/>
          <w:i/>
          <w:iCs/>
          <w:color w:val="000000"/>
          <w:sz w:val="20"/>
          <w:lang w:val="en-US"/>
        </w:rPr>
        <w:t>Gualtar</w:t>
      </w:r>
      <w:proofErr w:type="spellEnd"/>
      <w:r>
        <w:rPr>
          <w:rFonts w:asciiTheme="minorHAnsi" w:eastAsia="MS PGothic" w:hAnsiTheme="minorHAnsi"/>
          <w:i/>
          <w:iCs/>
          <w:color w:val="000000"/>
          <w:sz w:val="20"/>
          <w:lang w:val="en-US"/>
        </w:rPr>
        <w:t>, 4710-057 Braga, Portugal</w:t>
      </w:r>
    </w:p>
    <w:p w:rsidR="0079136E" w:rsidRDefault="0079136E" w:rsidP="0079136E">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Pr="00765187">
        <w:rPr>
          <w:rFonts w:asciiTheme="minorHAnsi" w:eastAsia="MS PGothic" w:hAnsiTheme="minorHAnsi"/>
          <w:bCs/>
          <w:i/>
          <w:iCs/>
          <w:sz w:val="20"/>
          <w:lang w:val="en-US"/>
        </w:rPr>
        <w:t>marlenelopes@deb.uminho.pt</w:t>
      </w:r>
    </w:p>
    <w:p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704BDF" w:rsidRPr="00EC66CC" w:rsidRDefault="00D93364" w:rsidP="00704BDF">
      <w:pPr>
        <w:pStyle w:val="AbstractBody"/>
        <w:numPr>
          <w:ilvl w:val="0"/>
          <w:numId w:val="16"/>
        </w:numPr>
        <w:rPr>
          <w:rFonts w:asciiTheme="minorHAnsi" w:hAnsiTheme="minorHAnsi"/>
        </w:rPr>
      </w:pPr>
      <w:r w:rsidRPr="00B67237">
        <w:rPr>
          <w:rFonts w:asciiTheme="minorHAnsi" w:hAnsiTheme="minorHAnsi"/>
          <w:i/>
        </w:rPr>
        <w:t>Yarrowia lipolytica</w:t>
      </w:r>
      <w:r w:rsidRPr="00B67237">
        <w:rPr>
          <w:rFonts w:asciiTheme="minorHAnsi" w:hAnsiTheme="minorHAnsi"/>
        </w:rPr>
        <w:t xml:space="preserve"> W29 was able to grow on </w:t>
      </w:r>
      <w:r>
        <w:rPr>
          <w:rFonts w:asciiTheme="minorHAnsi" w:hAnsiTheme="minorHAnsi"/>
        </w:rPr>
        <w:t>hydrocarbons (</w:t>
      </w:r>
      <w:r w:rsidRPr="00B67237">
        <w:rPr>
          <w:rFonts w:asciiTheme="minorHAnsi" w:hAnsiTheme="minorHAnsi"/>
        </w:rPr>
        <w:t>hexadecane</w:t>
      </w:r>
      <w:r>
        <w:rPr>
          <w:rFonts w:asciiTheme="minorHAnsi" w:hAnsiTheme="minorHAnsi"/>
        </w:rPr>
        <w:t xml:space="preserve"> and hexadecene)</w:t>
      </w:r>
      <w:r w:rsidR="00704BDF" w:rsidRPr="00EC66CC">
        <w:rPr>
          <w:rFonts w:asciiTheme="minorHAnsi" w:hAnsiTheme="minorHAnsi"/>
        </w:rPr>
        <w:t>.</w:t>
      </w:r>
    </w:p>
    <w:p w:rsidR="00704BDF" w:rsidRPr="00D93364" w:rsidRDefault="00D93364" w:rsidP="00D93364">
      <w:pPr>
        <w:pStyle w:val="AbstractBody"/>
        <w:numPr>
          <w:ilvl w:val="0"/>
          <w:numId w:val="16"/>
        </w:numPr>
        <w:rPr>
          <w:rFonts w:asciiTheme="minorHAnsi" w:hAnsiTheme="minorHAnsi"/>
        </w:rPr>
      </w:pPr>
      <w:r w:rsidRPr="00B67237">
        <w:rPr>
          <w:rFonts w:asciiTheme="minorHAnsi" w:hAnsiTheme="minorHAnsi"/>
          <w:i/>
        </w:rPr>
        <w:t>Candida tropicalis</w:t>
      </w:r>
      <w:r>
        <w:rPr>
          <w:rFonts w:asciiTheme="minorHAnsi" w:hAnsiTheme="minorHAnsi"/>
        </w:rPr>
        <w:t xml:space="preserve"> demonstrated an extraordinary ability to grow on phenolic compounds.</w:t>
      </w:r>
      <w:r w:rsidR="00704BDF" w:rsidRPr="00D93364">
        <w:rPr>
          <w:rFonts w:asciiTheme="minorHAnsi" w:hAnsiTheme="minorHAnsi"/>
        </w:rPr>
        <w:t xml:space="preserve"> </w:t>
      </w:r>
    </w:p>
    <w:p w:rsidR="00704BDF" w:rsidRPr="00D93364" w:rsidRDefault="00D93364" w:rsidP="00D93364">
      <w:pPr>
        <w:pStyle w:val="AbstractBody"/>
        <w:numPr>
          <w:ilvl w:val="0"/>
          <w:numId w:val="16"/>
        </w:numPr>
        <w:rPr>
          <w:rFonts w:asciiTheme="minorHAnsi" w:hAnsiTheme="minorHAnsi"/>
        </w:rPr>
      </w:pPr>
      <w:r>
        <w:rPr>
          <w:rFonts w:asciiTheme="minorHAnsi" w:hAnsiTheme="minorHAnsi"/>
        </w:rPr>
        <w:t>Lipase and microbial lipids were produced from hydrocarbons and olive mill wastewater.</w:t>
      </w:r>
    </w:p>
    <w:p w:rsidR="00704BDF" w:rsidRPr="00A15B93" w:rsidRDefault="00704BDF" w:rsidP="00704BDF">
      <w:pPr>
        <w:snapToGrid w:val="0"/>
        <w:spacing w:after="120"/>
        <w:jc w:val="center"/>
        <w:rPr>
          <w:rFonts w:eastAsia="SimSun"/>
          <w:bCs/>
          <w:i/>
          <w:iCs/>
          <w:color w:val="0000FF"/>
          <w:sz w:val="20"/>
          <w:lang w:val="en-US" w:eastAsia="zh-CN"/>
        </w:rPr>
      </w:pPr>
    </w:p>
    <w:p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704BDF" w:rsidRPr="008D0BEB" w:rsidRDefault="00D93364" w:rsidP="00704BDF">
      <w:pPr>
        <w:snapToGrid w:val="0"/>
        <w:spacing w:after="120"/>
        <w:rPr>
          <w:rFonts w:asciiTheme="minorHAnsi" w:eastAsia="MS PGothic" w:hAnsiTheme="minorHAnsi"/>
          <w:color w:val="000000"/>
          <w:sz w:val="22"/>
          <w:szCs w:val="22"/>
          <w:lang w:val="en-US"/>
        </w:rPr>
      </w:pPr>
      <w:r w:rsidRPr="005838D3">
        <w:rPr>
          <w:rFonts w:asciiTheme="minorHAnsi" w:eastAsia="MS PGothic" w:hAnsiTheme="minorHAnsi"/>
          <w:color w:val="000000"/>
          <w:sz w:val="22"/>
          <w:szCs w:val="22"/>
          <w:lang w:val="en-US"/>
        </w:rPr>
        <w:t>Large amounts of pollutant compounds are present in industrial effluents and, often, they are not totally degraded by physical and/or chemical methods before the discharge into the environment</w:t>
      </w:r>
      <w:r w:rsidRPr="008D0BEB">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w:t>
      </w:r>
      <w:r w:rsidRPr="00E34AE8">
        <w:rPr>
          <w:rFonts w:asciiTheme="minorHAnsi" w:eastAsia="MS PGothic" w:hAnsiTheme="minorHAnsi"/>
          <w:color w:val="000000"/>
          <w:sz w:val="22"/>
          <w:szCs w:val="22"/>
          <w:lang w:val="en-US"/>
        </w:rPr>
        <w:t>Hydrocarbons and phenolic compounds are two examples of pollutants present in agro-industrial effluents, respectively in petroleum refinery effluents and olive mill wastewater (OMW).</w:t>
      </w:r>
      <w:r w:rsidRPr="00E34AE8">
        <w:t xml:space="preserve"> </w:t>
      </w:r>
      <w:r w:rsidRPr="00E34AE8">
        <w:rPr>
          <w:rFonts w:asciiTheme="minorHAnsi" w:eastAsia="MS PGothic" w:hAnsiTheme="minorHAnsi"/>
          <w:color w:val="000000"/>
          <w:sz w:val="22"/>
          <w:szCs w:val="22"/>
          <w:lang w:val="en-US"/>
        </w:rPr>
        <w:t>Biodegradation strategies involving microorganisms to simultaneously degrade these wastes and obtain high added-value products become an interesting approach, since the abundance of these compounds ensures the economic viability of bioprocesses while prevents major environmental problems.</w:t>
      </w:r>
      <w:r>
        <w:rPr>
          <w:rFonts w:asciiTheme="minorHAnsi" w:eastAsia="MS PGothic" w:hAnsiTheme="minorHAnsi"/>
          <w:color w:val="000000"/>
          <w:sz w:val="22"/>
          <w:szCs w:val="22"/>
          <w:lang w:val="en-US"/>
        </w:rPr>
        <w:t xml:space="preserve"> </w:t>
      </w:r>
      <w:r w:rsidRPr="00E34AE8">
        <w:rPr>
          <w:rFonts w:asciiTheme="minorHAnsi" w:eastAsia="MS PGothic" w:hAnsiTheme="minorHAnsi"/>
          <w:color w:val="000000"/>
          <w:sz w:val="22"/>
          <w:szCs w:val="22"/>
          <w:lang w:val="en-US"/>
        </w:rPr>
        <w:t>This work addr</w:t>
      </w:r>
      <w:r>
        <w:rPr>
          <w:rFonts w:asciiTheme="minorHAnsi" w:eastAsia="MS PGothic" w:hAnsiTheme="minorHAnsi"/>
          <w:color w:val="000000"/>
          <w:sz w:val="22"/>
          <w:szCs w:val="22"/>
          <w:lang w:val="en-US"/>
        </w:rPr>
        <w:t>ess the study of the ability of</w:t>
      </w:r>
      <w:r w:rsidRPr="00E34AE8">
        <w:rPr>
          <w:rFonts w:asciiTheme="minorHAnsi" w:eastAsia="MS PGothic" w:hAnsiTheme="minorHAnsi"/>
          <w:color w:val="000000"/>
          <w:sz w:val="22"/>
          <w:szCs w:val="22"/>
          <w:lang w:val="en-US"/>
        </w:rPr>
        <w:t xml:space="preserve"> yeast species to grow on hydrocarbons and phenolic compounds as sole carbon and energy source</w:t>
      </w:r>
      <w:r>
        <w:rPr>
          <w:rFonts w:asciiTheme="minorHAnsi" w:eastAsia="MS PGothic" w:hAnsiTheme="minorHAnsi"/>
          <w:color w:val="000000"/>
          <w:sz w:val="22"/>
          <w:szCs w:val="22"/>
          <w:lang w:val="en-US"/>
        </w:rPr>
        <w:t>. Moreover, the production of valuable compounds from these wastes was also assessed</w:t>
      </w:r>
      <w:r w:rsidR="00704BDF" w:rsidRPr="008D0BEB">
        <w:rPr>
          <w:rFonts w:asciiTheme="minorHAnsi" w:eastAsia="MS PGothic" w:hAnsiTheme="minorHAnsi"/>
          <w:color w:val="000000"/>
          <w:sz w:val="22"/>
          <w:szCs w:val="22"/>
          <w:lang w:val="en-US"/>
        </w:rPr>
        <w:t>.</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rsidR="00704BDF" w:rsidRPr="008D0BEB" w:rsidRDefault="00D93364" w:rsidP="00704BDF">
      <w:pPr>
        <w:snapToGrid w:val="0"/>
        <w:spacing w:after="120"/>
        <w:rPr>
          <w:rFonts w:asciiTheme="minorHAnsi" w:eastAsia="MS PGothic" w:hAnsiTheme="minorHAnsi"/>
          <w:i/>
          <w:color w:val="000000"/>
          <w:sz w:val="22"/>
          <w:szCs w:val="22"/>
          <w:lang w:val="en-US"/>
        </w:rPr>
      </w:pPr>
      <w:r>
        <w:rPr>
          <w:rFonts w:asciiTheme="minorHAnsi" w:eastAsia="MS PGothic" w:hAnsiTheme="minorHAnsi"/>
          <w:color w:val="000000"/>
          <w:sz w:val="22"/>
          <w:szCs w:val="22"/>
          <w:lang w:val="en-US"/>
        </w:rPr>
        <w:t>96-well microplate experiments were used to evaluate the ability of: (a) 6 yeast species (</w:t>
      </w:r>
      <w:r w:rsidRPr="00860ABB">
        <w:rPr>
          <w:rFonts w:asciiTheme="minorHAnsi" w:eastAsia="MS PGothic" w:hAnsiTheme="minorHAnsi"/>
          <w:i/>
          <w:color w:val="000000"/>
          <w:sz w:val="22"/>
          <w:szCs w:val="22"/>
          <w:lang w:val="en-US"/>
        </w:rPr>
        <w:t>Candida tropicalis</w:t>
      </w:r>
      <w:r w:rsidRPr="00860ABB">
        <w:rPr>
          <w:rFonts w:asciiTheme="minorHAnsi" w:eastAsia="MS PGothic" w:hAnsiTheme="minorHAnsi"/>
          <w:color w:val="000000"/>
          <w:sz w:val="22"/>
          <w:szCs w:val="22"/>
          <w:lang w:val="en-US"/>
        </w:rPr>
        <w:t xml:space="preserve"> ATCC 250, </w:t>
      </w:r>
      <w:r w:rsidRPr="00860ABB">
        <w:rPr>
          <w:rFonts w:asciiTheme="minorHAnsi" w:eastAsia="MS PGothic" w:hAnsiTheme="minorHAnsi"/>
          <w:i/>
          <w:color w:val="000000"/>
          <w:sz w:val="22"/>
          <w:szCs w:val="22"/>
          <w:lang w:val="en-US"/>
        </w:rPr>
        <w:t xml:space="preserve">Candida </w:t>
      </w:r>
      <w:proofErr w:type="spellStart"/>
      <w:r w:rsidRPr="00860ABB">
        <w:rPr>
          <w:rFonts w:asciiTheme="minorHAnsi" w:eastAsia="MS PGothic" w:hAnsiTheme="minorHAnsi"/>
          <w:i/>
          <w:color w:val="000000"/>
          <w:sz w:val="22"/>
          <w:szCs w:val="22"/>
          <w:lang w:val="en-US"/>
        </w:rPr>
        <w:t>utilis</w:t>
      </w:r>
      <w:proofErr w:type="spellEnd"/>
      <w:r w:rsidRPr="00860ABB">
        <w:rPr>
          <w:rFonts w:asciiTheme="minorHAnsi" w:eastAsia="MS PGothic" w:hAnsiTheme="minorHAnsi"/>
          <w:color w:val="000000"/>
          <w:sz w:val="22"/>
          <w:szCs w:val="22"/>
          <w:lang w:val="en-US"/>
        </w:rPr>
        <w:t xml:space="preserve"> CBS 621, </w:t>
      </w:r>
      <w:r w:rsidRPr="00860ABB">
        <w:rPr>
          <w:rFonts w:asciiTheme="minorHAnsi" w:eastAsia="MS PGothic" w:hAnsiTheme="minorHAnsi"/>
          <w:i/>
          <w:color w:val="000000"/>
          <w:sz w:val="22"/>
          <w:szCs w:val="22"/>
          <w:lang w:val="en-US"/>
        </w:rPr>
        <w:t>Candida cylindracea</w:t>
      </w:r>
      <w:r w:rsidRPr="00860ABB">
        <w:rPr>
          <w:rFonts w:asciiTheme="minorHAnsi" w:eastAsia="MS PGothic" w:hAnsiTheme="minorHAnsi"/>
          <w:color w:val="000000"/>
          <w:sz w:val="22"/>
          <w:szCs w:val="22"/>
          <w:lang w:val="en-US"/>
        </w:rPr>
        <w:t xml:space="preserve"> CBS 7869, </w:t>
      </w:r>
      <w:r w:rsidRPr="00860ABB">
        <w:rPr>
          <w:rFonts w:asciiTheme="minorHAnsi" w:eastAsia="MS PGothic" w:hAnsiTheme="minorHAnsi"/>
          <w:i/>
          <w:color w:val="000000"/>
          <w:sz w:val="22"/>
          <w:szCs w:val="22"/>
          <w:lang w:val="en-US"/>
        </w:rPr>
        <w:t>Yarrowia lipolytica</w:t>
      </w:r>
      <w:r w:rsidRPr="00860ABB">
        <w:rPr>
          <w:rFonts w:asciiTheme="minorHAnsi" w:eastAsia="MS PGothic" w:hAnsiTheme="minorHAnsi"/>
          <w:color w:val="000000"/>
          <w:sz w:val="22"/>
          <w:szCs w:val="22"/>
          <w:lang w:val="en-US"/>
        </w:rPr>
        <w:t xml:space="preserve"> CBS 2075, </w:t>
      </w:r>
      <w:r w:rsidRPr="00860ABB">
        <w:rPr>
          <w:rFonts w:asciiTheme="minorHAnsi" w:eastAsia="MS PGothic" w:hAnsiTheme="minorHAnsi"/>
          <w:i/>
          <w:color w:val="000000"/>
          <w:sz w:val="22"/>
          <w:szCs w:val="22"/>
          <w:lang w:val="en-US"/>
        </w:rPr>
        <w:t>Yarrowia lipolytica</w:t>
      </w:r>
      <w:r w:rsidRPr="00860ABB">
        <w:rPr>
          <w:rFonts w:asciiTheme="minorHAnsi" w:eastAsia="MS PGothic" w:hAnsiTheme="minorHAnsi"/>
          <w:color w:val="000000"/>
          <w:sz w:val="22"/>
          <w:szCs w:val="22"/>
          <w:lang w:val="en-US"/>
        </w:rPr>
        <w:t xml:space="preserve"> W29 and </w:t>
      </w:r>
      <w:r w:rsidRPr="00860ABB">
        <w:rPr>
          <w:rFonts w:asciiTheme="minorHAnsi" w:eastAsia="MS PGothic" w:hAnsiTheme="minorHAnsi"/>
          <w:i/>
          <w:color w:val="000000"/>
          <w:sz w:val="22"/>
          <w:szCs w:val="22"/>
          <w:lang w:val="en-US"/>
        </w:rPr>
        <w:t>Pichia pastoris</w:t>
      </w:r>
      <w:r w:rsidRPr="00860ABB">
        <w:rPr>
          <w:rFonts w:asciiTheme="minorHAnsi" w:eastAsia="MS PGothic" w:hAnsiTheme="minorHAnsi"/>
          <w:color w:val="000000"/>
          <w:sz w:val="22"/>
          <w:szCs w:val="22"/>
          <w:lang w:val="en-US"/>
        </w:rPr>
        <w:t xml:space="preserve"> CBS 2612</w:t>
      </w:r>
      <w:r>
        <w:rPr>
          <w:rFonts w:asciiTheme="minorHAnsi" w:eastAsia="MS PGothic" w:hAnsiTheme="minorHAnsi"/>
          <w:color w:val="000000"/>
          <w:sz w:val="22"/>
          <w:szCs w:val="22"/>
          <w:lang w:val="en-US"/>
        </w:rPr>
        <w:t xml:space="preserve">) to grow on 1 </w:t>
      </w:r>
      <w:r w:rsidRPr="00FC1C6F">
        <w:rPr>
          <w:rFonts w:asciiTheme="minorHAnsi" w:eastAsia="MS PGothic" w:hAnsiTheme="minorHAnsi"/>
          <w:color w:val="000000"/>
          <w:sz w:val="22"/>
          <w:szCs w:val="22"/>
          <w:lang w:val="en-US"/>
        </w:rPr>
        <w:t>g·L</w:t>
      </w:r>
      <w:r w:rsidRPr="00FC1C6F">
        <w:rPr>
          <w:rFonts w:asciiTheme="minorHAnsi" w:eastAsia="MS PGothic" w:hAnsiTheme="minorHAnsi"/>
          <w:color w:val="000000"/>
          <w:sz w:val="22"/>
          <w:szCs w:val="22"/>
          <w:vertAlign w:val="superscript"/>
          <w:lang w:val="en-US"/>
        </w:rPr>
        <w:t>-1</w:t>
      </w:r>
      <w:r w:rsidRPr="00FC1C6F">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hydrocarbons (hexadecane) and 1 </w:t>
      </w:r>
      <w:r w:rsidRPr="00FC1C6F">
        <w:rPr>
          <w:rFonts w:asciiTheme="minorHAnsi" w:eastAsia="MS PGothic" w:hAnsiTheme="minorHAnsi"/>
          <w:color w:val="000000"/>
          <w:sz w:val="22"/>
          <w:szCs w:val="22"/>
          <w:lang w:val="en-US"/>
        </w:rPr>
        <w:t>g·L</w:t>
      </w:r>
      <w:r w:rsidRPr="00FC1C6F">
        <w:rPr>
          <w:rFonts w:asciiTheme="minorHAnsi" w:eastAsia="MS PGothic" w:hAnsiTheme="minorHAnsi"/>
          <w:color w:val="000000"/>
          <w:sz w:val="22"/>
          <w:szCs w:val="22"/>
          <w:vertAlign w:val="superscript"/>
          <w:lang w:val="en-US"/>
        </w:rPr>
        <w:t>-1</w:t>
      </w:r>
      <w:r w:rsidRPr="00FC1C6F">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phenolic compounds (catechol, tyrosol and</w:t>
      </w:r>
      <w:r w:rsidRPr="00051E8D">
        <w:rPr>
          <w:rFonts w:asciiTheme="minorHAnsi" w:eastAsia="MS PGothic" w:hAnsiTheme="minorHAnsi"/>
          <w:color w:val="000000"/>
          <w:sz w:val="22"/>
          <w:szCs w:val="22"/>
          <w:lang w:val="en-US"/>
        </w:rPr>
        <w:t xml:space="preserve"> phenol</w:t>
      </w:r>
      <w:r>
        <w:rPr>
          <w:rFonts w:asciiTheme="minorHAnsi" w:eastAsia="MS PGothic" w:hAnsiTheme="minorHAnsi"/>
          <w:color w:val="000000"/>
          <w:sz w:val="22"/>
          <w:szCs w:val="22"/>
          <w:lang w:val="en-US"/>
        </w:rPr>
        <w:t xml:space="preserve">) as sole carbon source; (b) </w:t>
      </w:r>
      <w:r w:rsidRPr="00FC1C6F">
        <w:rPr>
          <w:rFonts w:asciiTheme="minorHAnsi" w:eastAsia="MS PGothic" w:hAnsiTheme="minorHAnsi"/>
          <w:i/>
          <w:color w:val="000000"/>
          <w:sz w:val="22"/>
          <w:szCs w:val="22"/>
          <w:lang w:val="en-US"/>
        </w:rPr>
        <w:t>Yarrowia lipolytica</w:t>
      </w:r>
      <w:r w:rsidRPr="00FC1C6F">
        <w:rPr>
          <w:rFonts w:asciiTheme="minorHAnsi" w:eastAsia="MS PGothic" w:hAnsiTheme="minorHAnsi"/>
          <w:color w:val="000000"/>
          <w:sz w:val="22"/>
          <w:szCs w:val="22"/>
          <w:lang w:val="en-US"/>
        </w:rPr>
        <w:t xml:space="preserve"> W29 to grow on different concentrations of hexadecane or hexadecene (1 g·L</w:t>
      </w:r>
      <w:r w:rsidRPr="00FC1C6F">
        <w:rPr>
          <w:rFonts w:asciiTheme="minorHAnsi" w:eastAsia="MS PGothic" w:hAnsiTheme="minorHAnsi"/>
          <w:color w:val="000000"/>
          <w:sz w:val="22"/>
          <w:szCs w:val="22"/>
          <w:vertAlign w:val="superscript"/>
          <w:lang w:val="en-US"/>
        </w:rPr>
        <w:t>-1</w:t>
      </w:r>
      <w:r w:rsidRPr="00FC1C6F">
        <w:rPr>
          <w:rFonts w:asciiTheme="minorHAnsi" w:eastAsia="MS PGothic" w:hAnsiTheme="minorHAnsi"/>
          <w:color w:val="000000"/>
          <w:sz w:val="22"/>
          <w:szCs w:val="22"/>
          <w:lang w:val="en-US"/>
        </w:rPr>
        <w:t xml:space="preserve"> - 10 g·L</w:t>
      </w:r>
      <w:r w:rsidRPr="00FC1C6F">
        <w:rPr>
          <w:rFonts w:asciiTheme="minorHAnsi" w:eastAsia="MS PGothic" w:hAnsiTheme="minorHAnsi"/>
          <w:color w:val="000000"/>
          <w:sz w:val="22"/>
          <w:szCs w:val="22"/>
          <w:vertAlign w:val="superscript"/>
          <w:lang w:val="en-US"/>
        </w:rPr>
        <w:t>-1</w:t>
      </w:r>
      <w:r w:rsidRPr="00FC1C6F">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and (c) </w:t>
      </w:r>
      <w:r w:rsidRPr="00D4176C">
        <w:rPr>
          <w:rFonts w:asciiTheme="minorHAnsi" w:eastAsia="MS PGothic" w:hAnsiTheme="minorHAnsi"/>
          <w:i/>
          <w:color w:val="000000"/>
          <w:sz w:val="22"/>
          <w:szCs w:val="22"/>
          <w:lang w:val="en-US"/>
        </w:rPr>
        <w:t>Candida tropicalis</w:t>
      </w:r>
      <w:r>
        <w:rPr>
          <w:rFonts w:asciiTheme="minorHAnsi" w:eastAsia="MS PGothic" w:hAnsiTheme="minorHAnsi"/>
          <w:color w:val="000000"/>
          <w:sz w:val="22"/>
          <w:szCs w:val="22"/>
          <w:lang w:val="en-US"/>
        </w:rPr>
        <w:t xml:space="preserve"> to grow on different diluted OMW-based media (5 % - 50 %). Batch experiments in 250-mL Erlenmeyer flasks were carried out to confirm the ability of: (a) </w:t>
      </w:r>
      <w:r w:rsidRPr="00BC668F">
        <w:rPr>
          <w:rFonts w:asciiTheme="minorHAnsi" w:eastAsia="MS PGothic" w:hAnsiTheme="minorHAnsi"/>
          <w:i/>
          <w:color w:val="000000"/>
          <w:sz w:val="22"/>
          <w:szCs w:val="22"/>
          <w:lang w:val="en-US"/>
        </w:rPr>
        <w:t>Y. lipolytica</w:t>
      </w:r>
      <w:r>
        <w:rPr>
          <w:rFonts w:asciiTheme="minorHAnsi" w:eastAsia="MS PGothic" w:hAnsiTheme="minorHAnsi"/>
          <w:color w:val="000000"/>
          <w:sz w:val="22"/>
          <w:szCs w:val="22"/>
          <w:lang w:val="en-US"/>
        </w:rPr>
        <w:t xml:space="preserve"> W29 to grow on </w:t>
      </w:r>
      <w:r w:rsidRPr="00860ABB">
        <w:rPr>
          <w:rFonts w:asciiTheme="minorHAnsi" w:eastAsia="MS PGothic" w:hAnsiTheme="minorHAnsi"/>
          <w:color w:val="000000"/>
          <w:sz w:val="22"/>
          <w:szCs w:val="22"/>
          <w:lang w:val="en-US"/>
        </w:rPr>
        <w:t>hexadecane (10 g·L</w:t>
      </w:r>
      <w:r w:rsidRPr="00860ABB">
        <w:rPr>
          <w:rFonts w:asciiTheme="minorHAnsi" w:eastAsia="MS PGothic" w:hAnsiTheme="minorHAnsi"/>
          <w:color w:val="000000"/>
          <w:sz w:val="22"/>
          <w:szCs w:val="22"/>
          <w:vertAlign w:val="superscript"/>
          <w:lang w:val="en-US"/>
        </w:rPr>
        <w:t>-1</w:t>
      </w:r>
      <w:r w:rsidRPr="00860ABB">
        <w:rPr>
          <w:rFonts w:asciiTheme="minorHAnsi" w:eastAsia="MS PGothic" w:hAnsiTheme="minorHAnsi"/>
          <w:color w:val="000000"/>
          <w:sz w:val="22"/>
          <w:szCs w:val="22"/>
          <w:lang w:val="en-US"/>
        </w:rPr>
        <w:t>), hexadecene (7.5 g·L</w:t>
      </w:r>
      <w:r w:rsidRPr="00860ABB">
        <w:rPr>
          <w:rFonts w:asciiTheme="minorHAnsi" w:eastAsia="MS PGothic" w:hAnsiTheme="minorHAnsi"/>
          <w:color w:val="000000"/>
          <w:sz w:val="22"/>
          <w:szCs w:val="22"/>
          <w:vertAlign w:val="superscript"/>
          <w:lang w:val="en-US"/>
        </w:rPr>
        <w:t>-1</w:t>
      </w:r>
      <w:r w:rsidRPr="00860ABB">
        <w:rPr>
          <w:rFonts w:asciiTheme="minorHAnsi" w:eastAsia="MS PGothic" w:hAnsiTheme="minorHAnsi"/>
          <w:color w:val="000000"/>
          <w:sz w:val="22"/>
          <w:szCs w:val="22"/>
          <w:lang w:val="en-US"/>
        </w:rPr>
        <w:t>) and a mixture of both hydrocarbons (5 g·L</w:t>
      </w:r>
      <w:r w:rsidRPr="00860ABB">
        <w:rPr>
          <w:rFonts w:asciiTheme="minorHAnsi" w:eastAsia="MS PGothic" w:hAnsiTheme="minorHAnsi"/>
          <w:color w:val="000000"/>
          <w:sz w:val="22"/>
          <w:szCs w:val="22"/>
          <w:vertAlign w:val="superscript"/>
          <w:lang w:val="en-US"/>
        </w:rPr>
        <w:t>-1</w:t>
      </w:r>
      <w:r w:rsidRPr="00860ABB">
        <w:rPr>
          <w:rFonts w:asciiTheme="minorHAnsi" w:eastAsia="MS PGothic" w:hAnsiTheme="minorHAnsi"/>
          <w:color w:val="000000"/>
          <w:sz w:val="22"/>
          <w:szCs w:val="22"/>
          <w:lang w:val="en-US"/>
        </w:rPr>
        <w:t xml:space="preserve"> of each hydrocarbon)</w:t>
      </w:r>
      <w:r>
        <w:rPr>
          <w:rFonts w:asciiTheme="minorHAnsi" w:eastAsia="MS PGothic" w:hAnsiTheme="minorHAnsi"/>
          <w:color w:val="000000"/>
          <w:sz w:val="22"/>
          <w:szCs w:val="22"/>
          <w:lang w:val="en-US"/>
        </w:rPr>
        <w:t xml:space="preserve">; and (b) </w:t>
      </w:r>
      <w:r w:rsidRPr="00BC668F">
        <w:rPr>
          <w:rFonts w:asciiTheme="minorHAnsi" w:eastAsia="MS PGothic" w:hAnsiTheme="minorHAnsi"/>
          <w:i/>
          <w:color w:val="000000"/>
          <w:sz w:val="22"/>
          <w:szCs w:val="22"/>
          <w:lang w:val="en-US"/>
        </w:rPr>
        <w:t>C. tropicalis</w:t>
      </w:r>
      <w:r>
        <w:rPr>
          <w:rFonts w:asciiTheme="minorHAnsi" w:eastAsia="MS PGothic" w:hAnsiTheme="minorHAnsi"/>
          <w:color w:val="000000"/>
          <w:sz w:val="22"/>
          <w:szCs w:val="22"/>
          <w:lang w:val="en-US"/>
        </w:rPr>
        <w:t xml:space="preserve"> to grow on undiluted OMW. The effect of oxygen mass transfer was studied in 500-mL Erlenmeyer flasks, by raising the volume of flask headspace, for both yeast strains. Biomass concentration, lipase activity, microbial lipids content and long chain fatty acids were quantified as described by Lopes et al. [1]. Reducing sugars and total phenols were measured as described by Gonçalves et al. [2].</w:t>
      </w:r>
    </w:p>
    <w:p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lastRenderedPageBreak/>
        <w:t>3. Results and discussion</w:t>
      </w:r>
    </w:p>
    <w:p w:rsidR="00704BDF" w:rsidRDefault="00D93364" w:rsidP="00704BDF">
      <w:pPr>
        <w:snapToGrid w:val="0"/>
        <w:spacing w:after="120"/>
        <w:rPr>
          <w:rFonts w:asciiTheme="minorHAnsi" w:eastAsia="MS PGothic" w:hAnsiTheme="minorHAnsi"/>
          <w:color w:val="000000"/>
          <w:sz w:val="22"/>
          <w:szCs w:val="22"/>
        </w:rPr>
      </w:pPr>
      <w:r>
        <w:rPr>
          <w:rFonts w:asciiTheme="minorHAnsi" w:eastAsia="MS PGothic" w:hAnsiTheme="minorHAnsi"/>
          <w:color w:val="000000"/>
          <w:sz w:val="22"/>
          <w:szCs w:val="22"/>
          <w:lang w:val="en-US"/>
        </w:rPr>
        <w:t xml:space="preserve">The first screening carried out in 96-well microplates demonstrated: (a) the extraordinary capacity of </w:t>
      </w:r>
      <w:r w:rsidRPr="00546B34">
        <w:rPr>
          <w:rFonts w:asciiTheme="minorHAnsi" w:eastAsia="MS PGothic" w:hAnsiTheme="minorHAnsi"/>
          <w:i/>
          <w:color w:val="000000"/>
          <w:sz w:val="22"/>
          <w:szCs w:val="22"/>
          <w:lang w:val="en-US"/>
        </w:rPr>
        <w:t>C. tropicalis</w:t>
      </w:r>
      <w:r>
        <w:rPr>
          <w:rFonts w:asciiTheme="minorHAnsi" w:eastAsia="MS PGothic" w:hAnsiTheme="minorHAnsi"/>
          <w:color w:val="000000"/>
          <w:sz w:val="22"/>
          <w:szCs w:val="22"/>
          <w:lang w:val="en-US"/>
        </w:rPr>
        <w:t xml:space="preserve"> to grow in all phenolic compounds tested; </w:t>
      </w:r>
      <w:r w:rsidR="00036A11">
        <w:rPr>
          <w:rFonts w:asciiTheme="minorHAnsi" w:eastAsia="MS PGothic" w:hAnsiTheme="minorHAnsi"/>
          <w:color w:val="000000"/>
          <w:sz w:val="22"/>
          <w:szCs w:val="22"/>
          <w:lang w:val="en-US"/>
        </w:rPr>
        <w:t xml:space="preserve">and </w:t>
      </w:r>
      <w:r>
        <w:rPr>
          <w:rFonts w:asciiTheme="minorHAnsi" w:eastAsia="MS PGothic" w:hAnsiTheme="minorHAnsi"/>
          <w:color w:val="000000"/>
          <w:sz w:val="22"/>
          <w:szCs w:val="22"/>
          <w:lang w:val="en-US"/>
        </w:rPr>
        <w:t xml:space="preserve">(b) the ability of </w:t>
      </w:r>
      <w:r w:rsidRPr="00430E4A">
        <w:rPr>
          <w:rFonts w:asciiTheme="minorHAnsi" w:eastAsia="MS PGothic" w:hAnsiTheme="minorHAnsi"/>
          <w:i/>
          <w:color w:val="000000"/>
          <w:sz w:val="22"/>
          <w:szCs w:val="22"/>
          <w:lang w:val="en-US"/>
        </w:rPr>
        <w:t>Y. lipolytica</w:t>
      </w:r>
      <w:r>
        <w:rPr>
          <w:rFonts w:asciiTheme="minorHAnsi" w:eastAsia="MS PGothic" w:hAnsiTheme="minorHAnsi"/>
          <w:color w:val="000000"/>
          <w:sz w:val="22"/>
          <w:szCs w:val="22"/>
          <w:lang w:val="en-US"/>
        </w:rPr>
        <w:t xml:space="preserve"> W29 to grow on hexadecane. </w:t>
      </w:r>
      <w:r w:rsidRPr="00AC5B97">
        <w:rPr>
          <w:rFonts w:asciiTheme="minorHAnsi" w:eastAsia="MS PGothic" w:hAnsiTheme="minorHAnsi"/>
          <w:color w:val="000000"/>
          <w:sz w:val="22"/>
          <w:szCs w:val="22"/>
        </w:rPr>
        <w:t xml:space="preserve">A considerable </w:t>
      </w:r>
      <w:r w:rsidRPr="00AC5B97">
        <w:rPr>
          <w:rFonts w:asciiTheme="minorHAnsi" w:eastAsia="MS PGothic" w:hAnsiTheme="minorHAnsi"/>
          <w:i/>
          <w:color w:val="000000"/>
          <w:sz w:val="22"/>
          <w:szCs w:val="22"/>
        </w:rPr>
        <w:t>Y. lipolytica</w:t>
      </w:r>
      <w:r>
        <w:rPr>
          <w:rFonts w:asciiTheme="minorHAnsi" w:eastAsia="MS PGothic" w:hAnsiTheme="minorHAnsi"/>
          <w:color w:val="000000"/>
          <w:sz w:val="22"/>
          <w:szCs w:val="22"/>
        </w:rPr>
        <w:t xml:space="preserve"> W29 </w:t>
      </w:r>
      <w:r w:rsidRPr="00AC5B97">
        <w:rPr>
          <w:rFonts w:asciiTheme="minorHAnsi" w:eastAsia="MS PGothic" w:hAnsiTheme="minorHAnsi"/>
          <w:color w:val="000000"/>
          <w:sz w:val="22"/>
          <w:szCs w:val="22"/>
        </w:rPr>
        <w:t xml:space="preserve">growth was obtained in media with </w:t>
      </w:r>
      <w:r w:rsidR="00036A11" w:rsidRPr="00AC5B97">
        <w:rPr>
          <w:rFonts w:asciiTheme="minorHAnsi" w:eastAsia="MS PGothic" w:hAnsiTheme="minorHAnsi"/>
          <w:color w:val="000000"/>
          <w:sz w:val="22"/>
          <w:szCs w:val="22"/>
        </w:rPr>
        <w:t>10 g·L</w:t>
      </w:r>
      <w:r w:rsidR="00036A11" w:rsidRPr="00AC5B97">
        <w:rPr>
          <w:rFonts w:asciiTheme="minorHAnsi" w:eastAsia="MS PGothic" w:hAnsiTheme="minorHAnsi"/>
          <w:color w:val="000000"/>
          <w:sz w:val="22"/>
          <w:szCs w:val="22"/>
          <w:vertAlign w:val="superscript"/>
        </w:rPr>
        <w:t>-1</w:t>
      </w:r>
      <w:r w:rsidR="00036A11" w:rsidRPr="00AC5B97">
        <w:rPr>
          <w:rFonts w:asciiTheme="minorHAnsi" w:eastAsia="MS PGothic" w:hAnsiTheme="minorHAnsi"/>
          <w:color w:val="000000"/>
          <w:sz w:val="22"/>
          <w:szCs w:val="22"/>
        </w:rPr>
        <w:t xml:space="preserve"> of hexadecane or hexadecene </w:t>
      </w:r>
      <w:r w:rsidR="00036A11">
        <w:rPr>
          <w:rFonts w:asciiTheme="minorHAnsi" w:eastAsia="MS PGothic" w:hAnsiTheme="minorHAnsi"/>
          <w:color w:val="000000"/>
          <w:sz w:val="22"/>
          <w:szCs w:val="22"/>
        </w:rPr>
        <w:t>c</w:t>
      </w:r>
      <w:r w:rsidRPr="00AC5B97">
        <w:rPr>
          <w:rFonts w:asciiTheme="minorHAnsi" w:eastAsia="MS PGothic" w:hAnsiTheme="minorHAnsi"/>
          <w:color w:val="000000"/>
          <w:sz w:val="22"/>
          <w:szCs w:val="22"/>
        </w:rPr>
        <w:t xml:space="preserve">omparatively to the </w:t>
      </w:r>
      <w:r>
        <w:rPr>
          <w:rFonts w:asciiTheme="minorHAnsi" w:eastAsia="MS PGothic" w:hAnsiTheme="minorHAnsi"/>
          <w:color w:val="000000"/>
          <w:sz w:val="22"/>
          <w:szCs w:val="22"/>
        </w:rPr>
        <w:t>control (without carbon source)</w:t>
      </w:r>
      <w:r w:rsidRPr="00AC5B97">
        <w:rPr>
          <w:rFonts w:asciiTheme="minorHAnsi" w:eastAsia="MS PGothic" w:hAnsiTheme="minorHAnsi"/>
          <w:color w:val="000000"/>
          <w:sz w:val="22"/>
          <w:szCs w:val="22"/>
        </w:rPr>
        <w:t>.</w:t>
      </w:r>
      <w:r>
        <w:rPr>
          <w:rFonts w:asciiTheme="minorHAnsi" w:eastAsia="MS PGothic" w:hAnsiTheme="minorHAnsi"/>
          <w:color w:val="000000"/>
          <w:sz w:val="22"/>
          <w:szCs w:val="22"/>
        </w:rPr>
        <w:t xml:space="preserve"> </w:t>
      </w:r>
      <w:r w:rsidRPr="00AC5B97">
        <w:rPr>
          <w:rFonts w:asciiTheme="minorHAnsi" w:eastAsia="MS PGothic" w:hAnsiTheme="minorHAnsi"/>
          <w:color w:val="000000"/>
          <w:sz w:val="22"/>
          <w:szCs w:val="22"/>
        </w:rPr>
        <w:t>It was</w:t>
      </w:r>
      <w:r>
        <w:rPr>
          <w:rFonts w:asciiTheme="minorHAnsi" w:eastAsia="MS PGothic" w:hAnsiTheme="minorHAnsi"/>
          <w:color w:val="000000"/>
          <w:sz w:val="22"/>
          <w:szCs w:val="22"/>
        </w:rPr>
        <w:t xml:space="preserve"> also</w:t>
      </w:r>
      <w:r w:rsidRPr="00AC5B97">
        <w:rPr>
          <w:rFonts w:asciiTheme="minorHAnsi" w:eastAsia="MS PGothic" w:hAnsiTheme="minorHAnsi"/>
          <w:color w:val="000000"/>
          <w:sz w:val="22"/>
          <w:szCs w:val="22"/>
        </w:rPr>
        <w:t xml:space="preserve"> observed that </w:t>
      </w:r>
      <w:r w:rsidRPr="00AC5B97">
        <w:rPr>
          <w:rFonts w:asciiTheme="minorHAnsi" w:eastAsia="MS PGothic" w:hAnsiTheme="minorHAnsi"/>
          <w:i/>
          <w:color w:val="000000"/>
          <w:sz w:val="22"/>
          <w:szCs w:val="22"/>
        </w:rPr>
        <w:t>C. tropicalis</w:t>
      </w:r>
      <w:r w:rsidRPr="00AC5B97">
        <w:rPr>
          <w:rFonts w:asciiTheme="minorHAnsi" w:eastAsia="MS PGothic" w:hAnsiTheme="minorHAnsi"/>
          <w:color w:val="000000"/>
          <w:sz w:val="22"/>
          <w:szCs w:val="22"/>
        </w:rPr>
        <w:t xml:space="preserve"> was able to grow on diluted OMW up to 50 % (v/v) </w:t>
      </w:r>
      <w:r w:rsidR="00F377F4" w:rsidRPr="002215FE">
        <w:rPr>
          <w:rFonts w:asciiTheme="minorHAnsi" w:eastAsia="MS PGothic" w:hAnsiTheme="minorHAnsi"/>
          <w:color w:val="000000"/>
          <w:sz w:val="22"/>
          <w:szCs w:val="22"/>
        </w:rPr>
        <w:t>medium</w:t>
      </w:r>
      <w:r w:rsidRPr="00AC5B97">
        <w:rPr>
          <w:rFonts w:asciiTheme="minorHAnsi" w:eastAsia="MS PGothic" w:hAnsiTheme="minorHAnsi"/>
          <w:color w:val="000000"/>
          <w:sz w:val="22"/>
          <w:szCs w:val="22"/>
        </w:rPr>
        <w:t>. In fact, in this condition, a 3-fold improvement on cellular growth was obtained compared to the control</w:t>
      </w:r>
      <w:r>
        <w:rPr>
          <w:rFonts w:asciiTheme="minorHAnsi" w:eastAsia="MS PGothic" w:hAnsiTheme="minorHAnsi"/>
          <w:color w:val="000000"/>
          <w:sz w:val="22"/>
          <w:szCs w:val="22"/>
        </w:rPr>
        <w:t xml:space="preserve"> (without carbon source)</w:t>
      </w:r>
      <w:r w:rsidRPr="00AC5B97">
        <w:rPr>
          <w:rFonts w:asciiTheme="minorHAnsi" w:eastAsia="MS PGothic" w:hAnsiTheme="minorHAnsi"/>
          <w:color w:val="000000"/>
          <w:sz w:val="22"/>
          <w:szCs w:val="22"/>
        </w:rPr>
        <w:t>.</w:t>
      </w:r>
      <w:r>
        <w:rPr>
          <w:rFonts w:asciiTheme="minorHAnsi" w:eastAsia="MS PGothic" w:hAnsiTheme="minorHAnsi"/>
          <w:color w:val="000000"/>
          <w:sz w:val="22"/>
          <w:szCs w:val="22"/>
        </w:rPr>
        <w:t xml:space="preserve"> In Erlenmeyer flasks experiments, it was confirmed that </w:t>
      </w:r>
      <w:r w:rsidRPr="00442628">
        <w:rPr>
          <w:rFonts w:asciiTheme="minorHAnsi" w:eastAsia="MS PGothic" w:hAnsiTheme="minorHAnsi"/>
          <w:i/>
          <w:color w:val="000000"/>
          <w:sz w:val="22"/>
          <w:szCs w:val="22"/>
        </w:rPr>
        <w:t>Y. lipolytica</w:t>
      </w:r>
      <w:r>
        <w:rPr>
          <w:rFonts w:asciiTheme="minorHAnsi" w:eastAsia="MS PGothic" w:hAnsiTheme="minorHAnsi"/>
          <w:color w:val="000000"/>
          <w:sz w:val="22"/>
          <w:szCs w:val="22"/>
        </w:rPr>
        <w:t xml:space="preserve"> W29 was able to grow on hydrocarbons-based media and using a mixture of hexadecane and hexadecene as carbon source</w:t>
      </w:r>
      <w:r w:rsidRPr="00442628">
        <w:t xml:space="preserve"> </w:t>
      </w:r>
      <w:r w:rsidRPr="00442628">
        <w:rPr>
          <w:rFonts w:asciiTheme="minorHAnsi" w:eastAsia="MS PGothic" w:hAnsiTheme="minorHAnsi"/>
          <w:color w:val="000000"/>
          <w:sz w:val="22"/>
          <w:szCs w:val="22"/>
        </w:rPr>
        <w:t xml:space="preserve">led to an </w:t>
      </w:r>
      <w:r>
        <w:rPr>
          <w:rFonts w:asciiTheme="minorHAnsi" w:eastAsia="MS PGothic" w:hAnsiTheme="minorHAnsi"/>
          <w:color w:val="000000"/>
          <w:sz w:val="22"/>
          <w:szCs w:val="22"/>
        </w:rPr>
        <w:t>enhancement</w:t>
      </w:r>
      <w:r w:rsidRPr="00442628">
        <w:rPr>
          <w:rFonts w:asciiTheme="minorHAnsi" w:eastAsia="MS PGothic" w:hAnsiTheme="minorHAnsi"/>
          <w:color w:val="000000"/>
          <w:sz w:val="22"/>
          <w:szCs w:val="22"/>
        </w:rPr>
        <w:t xml:space="preserve"> of final biomass concentration.</w:t>
      </w:r>
      <w:r>
        <w:rPr>
          <w:rFonts w:asciiTheme="minorHAnsi" w:eastAsia="MS PGothic" w:hAnsiTheme="minorHAnsi"/>
          <w:color w:val="000000"/>
          <w:sz w:val="22"/>
          <w:szCs w:val="22"/>
        </w:rPr>
        <w:t xml:space="preserve"> In these substrates, the yeast had the capability to produce valuable compounds, namely lipase and microbial lipids. </w:t>
      </w:r>
      <w:r w:rsidRPr="00442628">
        <w:rPr>
          <w:rFonts w:asciiTheme="minorHAnsi" w:eastAsia="MS PGothic" w:hAnsiTheme="minorHAnsi"/>
          <w:color w:val="000000"/>
          <w:sz w:val="22"/>
          <w:szCs w:val="22"/>
        </w:rPr>
        <w:t xml:space="preserve">The increase of oxygen mass transfer, by raising the volume of Erlenmeyer headspace, had a clearly positive effect on cellular growth, </w:t>
      </w:r>
      <w:r>
        <w:rPr>
          <w:rFonts w:asciiTheme="minorHAnsi" w:eastAsia="MS PGothic" w:hAnsiTheme="minorHAnsi"/>
          <w:color w:val="000000"/>
          <w:sz w:val="22"/>
          <w:szCs w:val="22"/>
        </w:rPr>
        <w:t xml:space="preserve">intracellular lipids accumulation and lipase production, especially with hexadecane as carbon source </w:t>
      </w:r>
      <w:r w:rsidRPr="00442628">
        <w:rPr>
          <w:rFonts w:asciiTheme="minorHAnsi" w:eastAsia="MS PGothic" w:hAnsiTheme="minorHAnsi"/>
          <w:color w:val="000000"/>
          <w:sz w:val="22"/>
          <w:szCs w:val="22"/>
        </w:rPr>
        <w:t>(</w:t>
      </w:r>
      <w:r>
        <w:rPr>
          <w:rFonts w:asciiTheme="minorHAnsi" w:eastAsia="MS PGothic" w:hAnsiTheme="minorHAnsi"/>
          <w:color w:val="000000"/>
          <w:sz w:val="22"/>
          <w:szCs w:val="22"/>
        </w:rPr>
        <w:t>Table 1</w:t>
      </w:r>
      <w:r w:rsidRPr="00442628">
        <w:rPr>
          <w:rFonts w:asciiTheme="minorHAnsi" w:eastAsia="MS PGothic" w:hAnsiTheme="minorHAnsi"/>
          <w:color w:val="000000"/>
          <w:sz w:val="22"/>
          <w:szCs w:val="22"/>
        </w:rPr>
        <w:t>)</w:t>
      </w:r>
      <w:r w:rsidR="00704BDF" w:rsidRPr="008D0BEB">
        <w:rPr>
          <w:rFonts w:asciiTheme="minorHAnsi" w:eastAsia="MS PGothic" w:hAnsiTheme="minorHAnsi"/>
          <w:color w:val="000000"/>
          <w:sz w:val="22"/>
          <w:szCs w:val="22"/>
        </w:rPr>
        <w:t>.</w:t>
      </w:r>
    </w:p>
    <w:p w:rsidR="00D93364" w:rsidRPr="0063253A" w:rsidRDefault="00D93364" w:rsidP="00D93364">
      <w:pPr>
        <w:snapToGrid w:val="0"/>
        <w:spacing w:after="120"/>
        <w:rPr>
          <w:rFonts w:asciiTheme="minorHAnsi" w:eastAsia="MS PGothic" w:hAnsiTheme="minorHAnsi"/>
          <w:color w:val="000000"/>
          <w:szCs w:val="18"/>
        </w:rPr>
      </w:pPr>
      <w:r w:rsidRPr="006352E3">
        <w:rPr>
          <w:rFonts w:asciiTheme="minorHAnsi" w:eastAsia="MS PGothic" w:hAnsiTheme="minorHAnsi"/>
          <w:b/>
          <w:color w:val="000000"/>
          <w:szCs w:val="18"/>
        </w:rPr>
        <w:t>Table 1.</w:t>
      </w:r>
      <w:r w:rsidRPr="0063253A">
        <w:rPr>
          <w:rFonts w:asciiTheme="minorHAnsi" w:eastAsia="MS PGothic" w:hAnsiTheme="minorHAnsi"/>
          <w:color w:val="000000"/>
          <w:szCs w:val="18"/>
        </w:rPr>
        <w:t xml:space="preserve"> Values of maximum biomass</w:t>
      </w:r>
      <w:r w:rsidR="00F377F4">
        <w:rPr>
          <w:rFonts w:asciiTheme="minorHAnsi" w:eastAsia="MS PGothic" w:hAnsiTheme="minorHAnsi"/>
          <w:color w:val="000000"/>
          <w:szCs w:val="18"/>
        </w:rPr>
        <w:t xml:space="preserve"> (</w:t>
      </w:r>
      <w:proofErr w:type="spellStart"/>
      <w:r w:rsidR="00F377F4" w:rsidRPr="002215FE">
        <w:rPr>
          <w:rFonts w:asciiTheme="minorHAnsi" w:eastAsia="MS PGothic" w:hAnsiTheme="minorHAnsi"/>
          <w:color w:val="000000"/>
          <w:szCs w:val="18"/>
        </w:rPr>
        <w:t>Xmax</w:t>
      </w:r>
      <w:proofErr w:type="spellEnd"/>
      <w:r w:rsidR="00F377F4">
        <w:rPr>
          <w:rFonts w:asciiTheme="minorHAnsi" w:eastAsia="MS PGothic" w:hAnsiTheme="minorHAnsi"/>
          <w:color w:val="000000"/>
          <w:szCs w:val="18"/>
        </w:rPr>
        <w:t>)</w:t>
      </w:r>
      <w:r w:rsidRPr="0063253A">
        <w:rPr>
          <w:rFonts w:asciiTheme="minorHAnsi" w:eastAsia="MS PGothic" w:hAnsiTheme="minorHAnsi"/>
          <w:color w:val="000000"/>
          <w:szCs w:val="18"/>
        </w:rPr>
        <w:t xml:space="preserve">, microbial lipids content, microbial lipids concentration and maximum lipase activity </w:t>
      </w:r>
      <w:r>
        <w:rPr>
          <w:rFonts w:asciiTheme="minorHAnsi" w:eastAsia="MS PGothic" w:hAnsiTheme="minorHAnsi"/>
          <w:color w:val="000000"/>
          <w:szCs w:val="18"/>
        </w:rPr>
        <w:t>obtained from hydrocarbons by</w:t>
      </w:r>
      <w:r w:rsidRPr="0063253A">
        <w:rPr>
          <w:rFonts w:asciiTheme="minorHAnsi" w:eastAsia="MS PGothic" w:hAnsiTheme="minorHAnsi"/>
          <w:color w:val="000000"/>
          <w:szCs w:val="18"/>
        </w:rPr>
        <w:t xml:space="preserve"> </w:t>
      </w:r>
      <w:r w:rsidRPr="0063253A">
        <w:rPr>
          <w:rFonts w:asciiTheme="minorHAnsi" w:eastAsia="MS PGothic" w:hAnsiTheme="minorHAnsi"/>
          <w:i/>
          <w:color w:val="000000"/>
          <w:szCs w:val="18"/>
        </w:rPr>
        <w:t>Y. lipolytica</w:t>
      </w:r>
      <w:r>
        <w:rPr>
          <w:rFonts w:asciiTheme="minorHAnsi" w:eastAsia="MS PGothic" w:hAnsiTheme="minorHAnsi"/>
          <w:color w:val="000000"/>
          <w:szCs w:val="18"/>
        </w:rPr>
        <w:t xml:space="preserve"> W29 batch cultures </w:t>
      </w:r>
      <w:r w:rsidRPr="0063253A">
        <w:rPr>
          <w:rFonts w:asciiTheme="minorHAnsi" w:eastAsia="MS PGothic" w:hAnsiTheme="minorHAnsi"/>
          <w:color w:val="000000"/>
          <w:szCs w:val="18"/>
        </w:rPr>
        <w:t>in flask experiments.</w:t>
      </w:r>
      <w:r>
        <w:rPr>
          <w:rFonts w:asciiTheme="minorHAnsi" w:eastAsia="MS PGothic" w:hAnsiTheme="minorHAnsi"/>
          <w:color w:val="000000"/>
          <w:szCs w:val="18"/>
        </w:rPr>
        <w:t xml:space="preserve"> </w:t>
      </w:r>
    </w:p>
    <w:tbl>
      <w:tblPr>
        <w:tblStyle w:val="PlainTable21"/>
        <w:tblW w:w="8647" w:type="dxa"/>
        <w:tblLook w:val="06A0" w:firstRow="1" w:lastRow="0" w:firstColumn="1" w:lastColumn="0" w:noHBand="1" w:noVBand="1"/>
      </w:tblPr>
      <w:tblGrid>
        <w:gridCol w:w="851"/>
        <w:gridCol w:w="1349"/>
        <w:gridCol w:w="1202"/>
        <w:gridCol w:w="1985"/>
        <w:gridCol w:w="1984"/>
        <w:gridCol w:w="1276"/>
      </w:tblGrid>
      <w:tr w:rsidR="00D93364" w:rsidRPr="00617C00" w:rsidTr="00DC0F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Align w:val="center"/>
          </w:tcPr>
          <w:p w:rsidR="00D93364" w:rsidRPr="00617C00" w:rsidRDefault="00D93364" w:rsidP="00DC0F4E">
            <w:pPr>
              <w:contextualSpacing/>
              <w:jc w:val="center"/>
              <w:rPr>
                <w:rFonts w:asciiTheme="minorHAnsi" w:hAnsiTheme="minorHAnsi"/>
                <w:szCs w:val="18"/>
              </w:rPr>
            </w:pPr>
            <w:r w:rsidRPr="00617C00">
              <w:rPr>
                <w:rFonts w:asciiTheme="minorHAnsi" w:hAnsiTheme="minorHAnsi"/>
                <w:szCs w:val="18"/>
              </w:rPr>
              <w:t>Flask</w:t>
            </w:r>
          </w:p>
        </w:tc>
        <w:tc>
          <w:tcPr>
            <w:tcW w:w="1349" w:type="dxa"/>
            <w:vAlign w:val="center"/>
          </w:tcPr>
          <w:p w:rsidR="00D93364" w:rsidRPr="00617C00" w:rsidRDefault="00D93364" w:rsidP="00DC0F4E">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18"/>
              </w:rPr>
            </w:pPr>
            <w:r w:rsidRPr="00617C00">
              <w:rPr>
                <w:rFonts w:asciiTheme="minorHAnsi" w:hAnsiTheme="minorHAnsi"/>
                <w:szCs w:val="18"/>
              </w:rPr>
              <w:t>Hydrocarbon</w:t>
            </w:r>
          </w:p>
        </w:tc>
        <w:tc>
          <w:tcPr>
            <w:tcW w:w="1202" w:type="dxa"/>
            <w:vAlign w:val="center"/>
          </w:tcPr>
          <w:p w:rsidR="00D93364" w:rsidRDefault="00D93364" w:rsidP="00DC0F4E">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18"/>
              </w:rPr>
            </w:pPr>
            <w:proofErr w:type="spellStart"/>
            <w:r w:rsidRPr="00617C00">
              <w:rPr>
                <w:rFonts w:asciiTheme="minorHAnsi" w:hAnsiTheme="minorHAnsi"/>
                <w:szCs w:val="18"/>
              </w:rPr>
              <w:t>Xmax</w:t>
            </w:r>
            <w:proofErr w:type="spellEnd"/>
          </w:p>
          <w:p w:rsidR="00D93364" w:rsidRPr="00617C00" w:rsidRDefault="00D93364" w:rsidP="00DC0F4E">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18"/>
              </w:rPr>
            </w:pPr>
            <w:r w:rsidRPr="00617C00">
              <w:rPr>
                <w:rFonts w:asciiTheme="minorHAnsi" w:hAnsiTheme="minorHAnsi"/>
                <w:szCs w:val="18"/>
              </w:rPr>
              <w:t>(g·L</w:t>
            </w:r>
            <w:r w:rsidRPr="00617C00">
              <w:rPr>
                <w:rFonts w:asciiTheme="minorHAnsi" w:hAnsiTheme="minorHAnsi"/>
                <w:szCs w:val="18"/>
                <w:vertAlign w:val="superscript"/>
              </w:rPr>
              <w:t>-1</w:t>
            </w:r>
            <w:r w:rsidRPr="00617C00">
              <w:rPr>
                <w:rFonts w:asciiTheme="minorHAnsi" w:hAnsiTheme="minorHAnsi"/>
                <w:szCs w:val="18"/>
              </w:rPr>
              <w:t>)</w:t>
            </w:r>
          </w:p>
        </w:tc>
        <w:tc>
          <w:tcPr>
            <w:tcW w:w="1985" w:type="dxa"/>
            <w:vAlign w:val="center"/>
          </w:tcPr>
          <w:p w:rsidR="00D93364" w:rsidRDefault="00D93364" w:rsidP="00DC0F4E">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18"/>
              </w:rPr>
            </w:pPr>
            <w:r w:rsidRPr="00617C00">
              <w:rPr>
                <w:rFonts w:asciiTheme="minorHAnsi" w:hAnsiTheme="minorHAnsi"/>
                <w:szCs w:val="18"/>
              </w:rPr>
              <w:t>Microbial lipids</w:t>
            </w:r>
          </w:p>
          <w:p w:rsidR="00D93364" w:rsidRPr="00617C00" w:rsidRDefault="00D93364" w:rsidP="00DC0F4E">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18"/>
              </w:rPr>
            </w:pPr>
            <w:r w:rsidRPr="00617C00">
              <w:rPr>
                <w:rFonts w:asciiTheme="minorHAnsi" w:hAnsiTheme="minorHAnsi"/>
                <w:szCs w:val="18"/>
              </w:rPr>
              <w:t>(%, w/w)</w:t>
            </w:r>
          </w:p>
        </w:tc>
        <w:tc>
          <w:tcPr>
            <w:tcW w:w="1984" w:type="dxa"/>
            <w:vAlign w:val="center"/>
          </w:tcPr>
          <w:p w:rsidR="00D93364" w:rsidRPr="00617C00" w:rsidRDefault="00D93364" w:rsidP="00DC0F4E">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18"/>
              </w:rPr>
            </w:pPr>
            <w:r w:rsidRPr="00617C00">
              <w:rPr>
                <w:rFonts w:asciiTheme="minorHAnsi" w:hAnsiTheme="minorHAnsi"/>
                <w:szCs w:val="18"/>
              </w:rPr>
              <w:t>Lipids concentration (g·L</w:t>
            </w:r>
            <w:r w:rsidRPr="00617C00">
              <w:rPr>
                <w:rFonts w:asciiTheme="minorHAnsi" w:hAnsiTheme="minorHAnsi"/>
                <w:szCs w:val="18"/>
                <w:vertAlign w:val="superscript"/>
              </w:rPr>
              <w:t>-1</w:t>
            </w:r>
            <w:r w:rsidRPr="00617C00">
              <w:rPr>
                <w:rFonts w:asciiTheme="minorHAnsi" w:hAnsiTheme="minorHAnsi"/>
                <w:szCs w:val="18"/>
              </w:rPr>
              <w:t>)</w:t>
            </w:r>
          </w:p>
        </w:tc>
        <w:tc>
          <w:tcPr>
            <w:tcW w:w="1276" w:type="dxa"/>
            <w:vAlign w:val="center"/>
          </w:tcPr>
          <w:p w:rsidR="00D93364" w:rsidRDefault="00D93364" w:rsidP="00DC0F4E">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18"/>
              </w:rPr>
            </w:pPr>
            <w:r w:rsidRPr="00617C00">
              <w:rPr>
                <w:rFonts w:asciiTheme="minorHAnsi" w:hAnsiTheme="minorHAnsi"/>
                <w:szCs w:val="18"/>
              </w:rPr>
              <w:t>Lipase</w:t>
            </w:r>
          </w:p>
          <w:p w:rsidR="00D93364" w:rsidRPr="00617C00" w:rsidRDefault="00D93364" w:rsidP="00DC0F4E">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18"/>
              </w:rPr>
            </w:pPr>
            <w:r w:rsidRPr="00617C00">
              <w:rPr>
                <w:rFonts w:asciiTheme="minorHAnsi" w:hAnsiTheme="minorHAnsi"/>
                <w:szCs w:val="18"/>
              </w:rPr>
              <w:t>(U</w:t>
            </w:r>
            <w:r w:rsidRPr="00617C00">
              <w:rPr>
                <w:rFonts w:asciiTheme="minorHAnsi" w:hAnsiTheme="minorHAnsi" w:cs="Calibri"/>
                <w:szCs w:val="18"/>
              </w:rPr>
              <w:t>·</w:t>
            </w:r>
            <w:r w:rsidRPr="00617C00">
              <w:rPr>
                <w:rFonts w:asciiTheme="minorHAnsi" w:hAnsiTheme="minorHAnsi"/>
                <w:szCs w:val="18"/>
              </w:rPr>
              <w:t>L</w:t>
            </w:r>
            <w:r w:rsidRPr="00617C00">
              <w:rPr>
                <w:rFonts w:asciiTheme="minorHAnsi" w:hAnsiTheme="minorHAnsi"/>
                <w:szCs w:val="18"/>
                <w:vertAlign w:val="superscript"/>
              </w:rPr>
              <w:t>-1</w:t>
            </w:r>
            <w:r w:rsidRPr="00617C00">
              <w:rPr>
                <w:rFonts w:asciiTheme="minorHAnsi" w:hAnsiTheme="minorHAnsi"/>
                <w:szCs w:val="18"/>
              </w:rPr>
              <w:t>)</w:t>
            </w:r>
          </w:p>
        </w:tc>
      </w:tr>
      <w:tr w:rsidR="00D93364" w:rsidRPr="00617C00" w:rsidTr="00DC0F4E">
        <w:tc>
          <w:tcPr>
            <w:cnfStyle w:val="001000000000" w:firstRow="0" w:lastRow="0" w:firstColumn="1" w:lastColumn="0" w:oddVBand="0" w:evenVBand="0" w:oddHBand="0" w:evenHBand="0" w:firstRowFirstColumn="0" w:firstRowLastColumn="0" w:lastRowFirstColumn="0" w:lastRowLastColumn="0"/>
            <w:tcW w:w="851" w:type="dxa"/>
            <w:vMerge w:val="restart"/>
            <w:vAlign w:val="center"/>
          </w:tcPr>
          <w:p w:rsidR="00D93364" w:rsidRPr="00617C00" w:rsidRDefault="00D93364" w:rsidP="00DC0F4E">
            <w:pPr>
              <w:contextualSpacing/>
              <w:jc w:val="left"/>
              <w:rPr>
                <w:rFonts w:asciiTheme="minorHAnsi" w:hAnsiTheme="minorHAnsi"/>
                <w:szCs w:val="18"/>
              </w:rPr>
            </w:pPr>
            <w:r w:rsidRPr="00617C00">
              <w:rPr>
                <w:rFonts w:asciiTheme="minorHAnsi" w:hAnsiTheme="minorHAnsi"/>
                <w:szCs w:val="18"/>
              </w:rPr>
              <w:t>250 mL</w:t>
            </w:r>
          </w:p>
        </w:tc>
        <w:tc>
          <w:tcPr>
            <w:tcW w:w="1349" w:type="dxa"/>
          </w:tcPr>
          <w:p w:rsidR="00D93364" w:rsidRPr="00617C00" w:rsidRDefault="00D93364" w:rsidP="00DC0F4E">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617C00">
              <w:rPr>
                <w:rFonts w:asciiTheme="minorHAnsi" w:hAnsiTheme="minorHAnsi"/>
                <w:szCs w:val="18"/>
              </w:rPr>
              <w:t>Hexadecane</w:t>
            </w:r>
          </w:p>
        </w:tc>
        <w:tc>
          <w:tcPr>
            <w:tcW w:w="1202" w:type="dxa"/>
          </w:tcPr>
          <w:p w:rsidR="00D93364" w:rsidRPr="00617C00" w:rsidRDefault="00D93364" w:rsidP="00DC0F4E">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617C00">
              <w:rPr>
                <w:rFonts w:asciiTheme="minorHAnsi" w:hAnsiTheme="minorHAnsi"/>
                <w:szCs w:val="18"/>
              </w:rPr>
              <w:t>3.5 ± 0.02</w:t>
            </w:r>
          </w:p>
        </w:tc>
        <w:tc>
          <w:tcPr>
            <w:tcW w:w="1985" w:type="dxa"/>
          </w:tcPr>
          <w:p w:rsidR="00D93364" w:rsidRPr="00617C00" w:rsidRDefault="00D93364" w:rsidP="00DC0F4E">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617C00">
              <w:rPr>
                <w:rFonts w:asciiTheme="minorHAnsi" w:hAnsiTheme="minorHAnsi"/>
                <w:szCs w:val="18"/>
              </w:rPr>
              <w:t>8.7 ± 0.7</w:t>
            </w:r>
          </w:p>
        </w:tc>
        <w:tc>
          <w:tcPr>
            <w:tcW w:w="1984" w:type="dxa"/>
          </w:tcPr>
          <w:p w:rsidR="00D93364" w:rsidRPr="00617C00" w:rsidRDefault="00D93364" w:rsidP="00DC0F4E">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617C00">
              <w:rPr>
                <w:rFonts w:asciiTheme="minorHAnsi" w:hAnsiTheme="minorHAnsi"/>
                <w:szCs w:val="18"/>
              </w:rPr>
              <w:t>0.3 ± 0.03</w:t>
            </w:r>
          </w:p>
        </w:tc>
        <w:tc>
          <w:tcPr>
            <w:tcW w:w="1276" w:type="dxa"/>
          </w:tcPr>
          <w:p w:rsidR="00D93364" w:rsidRPr="00617C00" w:rsidRDefault="00D93364" w:rsidP="00DC0F4E">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617C00">
              <w:rPr>
                <w:rFonts w:asciiTheme="minorHAnsi" w:hAnsiTheme="minorHAnsi"/>
                <w:szCs w:val="18"/>
              </w:rPr>
              <w:t>1260 ± 125</w:t>
            </w:r>
          </w:p>
        </w:tc>
      </w:tr>
      <w:tr w:rsidR="00D93364" w:rsidRPr="00617C00" w:rsidTr="00DC0F4E">
        <w:tc>
          <w:tcPr>
            <w:cnfStyle w:val="001000000000" w:firstRow="0" w:lastRow="0" w:firstColumn="1" w:lastColumn="0" w:oddVBand="0" w:evenVBand="0" w:oddHBand="0" w:evenHBand="0" w:firstRowFirstColumn="0" w:firstRowLastColumn="0" w:lastRowFirstColumn="0" w:lastRowLastColumn="0"/>
            <w:tcW w:w="851" w:type="dxa"/>
            <w:vMerge/>
          </w:tcPr>
          <w:p w:rsidR="00D93364" w:rsidRPr="00617C00" w:rsidRDefault="00D93364" w:rsidP="00DC0F4E">
            <w:pPr>
              <w:contextualSpacing/>
              <w:rPr>
                <w:rFonts w:asciiTheme="minorHAnsi" w:hAnsiTheme="minorHAnsi"/>
                <w:b w:val="0"/>
                <w:szCs w:val="18"/>
              </w:rPr>
            </w:pPr>
          </w:p>
        </w:tc>
        <w:tc>
          <w:tcPr>
            <w:tcW w:w="1349" w:type="dxa"/>
          </w:tcPr>
          <w:p w:rsidR="00D93364" w:rsidRPr="00617C00" w:rsidRDefault="00D93364" w:rsidP="00DC0F4E">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617C00">
              <w:rPr>
                <w:rFonts w:asciiTheme="minorHAnsi" w:hAnsiTheme="minorHAnsi"/>
                <w:szCs w:val="18"/>
              </w:rPr>
              <w:t>Hexadecene</w:t>
            </w:r>
          </w:p>
        </w:tc>
        <w:tc>
          <w:tcPr>
            <w:tcW w:w="1202" w:type="dxa"/>
          </w:tcPr>
          <w:p w:rsidR="00D93364" w:rsidRPr="00617C00" w:rsidRDefault="00D93364" w:rsidP="00DC0F4E">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617C00">
              <w:rPr>
                <w:rFonts w:asciiTheme="minorHAnsi" w:hAnsiTheme="minorHAnsi"/>
                <w:szCs w:val="18"/>
              </w:rPr>
              <w:t>3.0 ± 0.01</w:t>
            </w:r>
          </w:p>
        </w:tc>
        <w:tc>
          <w:tcPr>
            <w:tcW w:w="1985" w:type="dxa"/>
          </w:tcPr>
          <w:p w:rsidR="00D93364" w:rsidRPr="00617C00" w:rsidRDefault="00D93364" w:rsidP="00DC0F4E">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617C00">
              <w:rPr>
                <w:rFonts w:asciiTheme="minorHAnsi" w:hAnsiTheme="minorHAnsi"/>
                <w:szCs w:val="18"/>
              </w:rPr>
              <w:t>9.9 ± 1.4</w:t>
            </w:r>
          </w:p>
        </w:tc>
        <w:tc>
          <w:tcPr>
            <w:tcW w:w="1984" w:type="dxa"/>
          </w:tcPr>
          <w:p w:rsidR="00D93364" w:rsidRPr="00617C00" w:rsidRDefault="00D93364" w:rsidP="00DC0F4E">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617C00">
              <w:rPr>
                <w:rFonts w:asciiTheme="minorHAnsi" w:hAnsiTheme="minorHAnsi"/>
                <w:szCs w:val="18"/>
              </w:rPr>
              <w:t>0.3 ± 0.04</w:t>
            </w:r>
          </w:p>
        </w:tc>
        <w:tc>
          <w:tcPr>
            <w:tcW w:w="1276" w:type="dxa"/>
          </w:tcPr>
          <w:p w:rsidR="00D93364" w:rsidRPr="00617C00" w:rsidRDefault="00D93364" w:rsidP="00DC0F4E">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617C00">
              <w:rPr>
                <w:rFonts w:asciiTheme="minorHAnsi" w:hAnsiTheme="minorHAnsi"/>
                <w:szCs w:val="18"/>
              </w:rPr>
              <w:t>610 ± 112</w:t>
            </w:r>
          </w:p>
        </w:tc>
      </w:tr>
      <w:tr w:rsidR="00D93364" w:rsidRPr="00617C00" w:rsidTr="00DC0F4E">
        <w:tc>
          <w:tcPr>
            <w:cnfStyle w:val="001000000000" w:firstRow="0" w:lastRow="0" w:firstColumn="1" w:lastColumn="0" w:oddVBand="0" w:evenVBand="0" w:oddHBand="0" w:evenHBand="0" w:firstRowFirstColumn="0" w:firstRowLastColumn="0" w:lastRowFirstColumn="0" w:lastRowLastColumn="0"/>
            <w:tcW w:w="851" w:type="dxa"/>
            <w:vMerge/>
            <w:tcBorders>
              <w:bottom w:val="single" w:sz="4" w:space="0" w:color="BFBFBF" w:themeColor="background1" w:themeShade="BF"/>
            </w:tcBorders>
          </w:tcPr>
          <w:p w:rsidR="00D93364" w:rsidRPr="00617C00" w:rsidRDefault="00D93364" w:rsidP="00DC0F4E">
            <w:pPr>
              <w:contextualSpacing/>
              <w:rPr>
                <w:rFonts w:asciiTheme="minorHAnsi" w:hAnsiTheme="minorHAnsi"/>
                <w:b w:val="0"/>
                <w:szCs w:val="18"/>
              </w:rPr>
            </w:pPr>
          </w:p>
        </w:tc>
        <w:tc>
          <w:tcPr>
            <w:tcW w:w="1349" w:type="dxa"/>
            <w:tcBorders>
              <w:bottom w:val="single" w:sz="4" w:space="0" w:color="BFBFBF" w:themeColor="background1" w:themeShade="BF"/>
            </w:tcBorders>
          </w:tcPr>
          <w:p w:rsidR="00D93364" w:rsidRPr="00617C00" w:rsidRDefault="00D93364" w:rsidP="00DC0F4E">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617C00">
              <w:rPr>
                <w:rFonts w:asciiTheme="minorHAnsi" w:hAnsiTheme="minorHAnsi"/>
                <w:szCs w:val="18"/>
              </w:rPr>
              <w:t>Mixture</w:t>
            </w:r>
          </w:p>
        </w:tc>
        <w:tc>
          <w:tcPr>
            <w:tcW w:w="1202" w:type="dxa"/>
            <w:tcBorders>
              <w:bottom w:val="single" w:sz="4" w:space="0" w:color="BFBFBF" w:themeColor="background1" w:themeShade="BF"/>
            </w:tcBorders>
          </w:tcPr>
          <w:p w:rsidR="00D93364" w:rsidRPr="00617C00" w:rsidRDefault="00D93364" w:rsidP="00DC0F4E">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617C00">
              <w:rPr>
                <w:rFonts w:asciiTheme="minorHAnsi" w:hAnsiTheme="minorHAnsi"/>
                <w:szCs w:val="18"/>
              </w:rPr>
              <w:t>5.1 ± 0.04</w:t>
            </w:r>
          </w:p>
        </w:tc>
        <w:tc>
          <w:tcPr>
            <w:tcW w:w="1985" w:type="dxa"/>
            <w:tcBorders>
              <w:bottom w:val="single" w:sz="4" w:space="0" w:color="BFBFBF" w:themeColor="background1" w:themeShade="BF"/>
            </w:tcBorders>
          </w:tcPr>
          <w:p w:rsidR="00D93364" w:rsidRPr="00617C00" w:rsidRDefault="00D93364" w:rsidP="00DC0F4E">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617C00">
              <w:rPr>
                <w:rFonts w:asciiTheme="minorHAnsi" w:hAnsiTheme="minorHAnsi"/>
                <w:szCs w:val="18"/>
              </w:rPr>
              <w:t>8.5 ± 0.8</w:t>
            </w:r>
          </w:p>
        </w:tc>
        <w:tc>
          <w:tcPr>
            <w:tcW w:w="1984" w:type="dxa"/>
            <w:tcBorders>
              <w:bottom w:val="single" w:sz="4" w:space="0" w:color="BFBFBF" w:themeColor="background1" w:themeShade="BF"/>
            </w:tcBorders>
          </w:tcPr>
          <w:p w:rsidR="00D93364" w:rsidRPr="00617C00" w:rsidRDefault="00D93364" w:rsidP="00DC0F4E">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617C00">
              <w:rPr>
                <w:rFonts w:asciiTheme="minorHAnsi" w:hAnsiTheme="minorHAnsi"/>
                <w:szCs w:val="18"/>
              </w:rPr>
              <w:t>0.4 ± 0.003</w:t>
            </w:r>
          </w:p>
        </w:tc>
        <w:tc>
          <w:tcPr>
            <w:tcW w:w="1276" w:type="dxa"/>
            <w:tcBorders>
              <w:bottom w:val="single" w:sz="4" w:space="0" w:color="BFBFBF" w:themeColor="background1" w:themeShade="BF"/>
            </w:tcBorders>
          </w:tcPr>
          <w:p w:rsidR="00D93364" w:rsidRPr="00617C00" w:rsidRDefault="00D93364" w:rsidP="00DC0F4E">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617C00">
              <w:rPr>
                <w:rFonts w:asciiTheme="minorHAnsi" w:hAnsiTheme="minorHAnsi"/>
                <w:szCs w:val="18"/>
              </w:rPr>
              <w:t>567 ± 134</w:t>
            </w:r>
          </w:p>
        </w:tc>
      </w:tr>
      <w:tr w:rsidR="00D93364" w:rsidRPr="00617C00" w:rsidTr="00DC0F4E">
        <w:tc>
          <w:tcPr>
            <w:cnfStyle w:val="001000000000" w:firstRow="0" w:lastRow="0" w:firstColumn="1" w:lastColumn="0" w:oddVBand="0" w:evenVBand="0" w:oddHBand="0" w:evenHBand="0" w:firstRowFirstColumn="0" w:firstRowLastColumn="0" w:lastRowFirstColumn="0" w:lastRowLastColumn="0"/>
            <w:tcW w:w="851" w:type="dxa"/>
            <w:vMerge w:val="restart"/>
            <w:tcBorders>
              <w:top w:val="single" w:sz="4" w:space="0" w:color="BFBFBF" w:themeColor="background1" w:themeShade="BF"/>
              <w:bottom w:val="nil"/>
            </w:tcBorders>
            <w:vAlign w:val="center"/>
          </w:tcPr>
          <w:p w:rsidR="00D93364" w:rsidRPr="00617C00" w:rsidRDefault="00D93364" w:rsidP="00DC0F4E">
            <w:pPr>
              <w:contextualSpacing/>
              <w:jc w:val="left"/>
              <w:rPr>
                <w:rFonts w:asciiTheme="minorHAnsi" w:hAnsiTheme="minorHAnsi"/>
                <w:szCs w:val="18"/>
              </w:rPr>
            </w:pPr>
            <w:r w:rsidRPr="00617C00">
              <w:rPr>
                <w:rFonts w:asciiTheme="minorHAnsi" w:hAnsiTheme="minorHAnsi"/>
                <w:szCs w:val="18"/>
              </w:rPr>
              <w:t>500 mL</w:t>
            </w:r>
          </w:p>
        </w:tc>
        <w:tc>
          <w:tcPr>
            <w:tcW w:w="1349" w:type="dxa"/>
            <w:tcBorders>
              <w:top w:val="single" w:sz="4" w:space="0" w:color="BFBFBF" w:themeColor="background1" w:themeShade="BF"/>
              <w:bottom w:val="nil"/>
            </w:tcBorders>
          </w:tcPr>
          <w:p w:rsidR="00D93364" w:rsidRPr="00617C00" w:rsidRDefault="00D93364" w:rsidP="00DC0F4E">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617C00">
              <w:rPr>
                <w:rFonts w:asciiTheme="minorHAnsi" w:hAnsiTheme="minorHAnsi"/>
                <w:szCs w:val="18"/>
              </w:rPr>
              <w:t>Hexadecane</w:t>
            </w:r>
          </w:p>
        </w:tc>
        <w:tc>
          <w:tcPr>
            <w:tcW w:w="1202" w:type="dxa"/>
            <w:tcBorders>
              <w:top w:val="single" w:sz="4" w:space="0" w:color="BFBFBF" w:themeColor="background1" w:themeShade="BF"/>
              <w:bottom w:val="nil"/>
            </w:tcBorders>
          </w:tcPr>
          <w:p w:rsidR="00D93364" w:rsidRPr="00617C00" w:rsidRDefault="00D93364" w:rsidP="00DC0F4E">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617C00">
              <w:rPr>
                <w:rFonts w:asciiTheme="minorHAnsi" w:hAnsiTheme="minorHAnsi"/>
                <w:szCs w:val="18"/>
              </w:rPr>
              <w:t>4.7 ± 0.03</w:t>
            </w:r>
          </w:p>
        </w:tc>
        <w:tc>
          <w:tcPr>
            <w:tcW w:w="1985" w:type="dxa"/>
            <w:tcBorders>
              <w:top w:val="single" w:sz="4" w:space="0" w:color="BFBFBF" w:themeColor="background1" w:themeShade="BF"/>
              <w:bottom w:val="nil"/>
            </w:tcBorders>
          </w:tcPr>
          <w:p w:rsidR="00D93364" w:rsidRPr="00617C00" w:rsidRDefault="00D93364" w:rsidP="00DC0F4E">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617C00">
              <w:rPr>
                <w:rFonts w:asciiTheme="minorHAnsi" w:hAnsiTheme="minorHAnsi"/>
                <w:szCs w:val="18"/>
              </w:rPr>
              <w:t>15.1 ± 0.1</w:t>
            </w:r>
          </w:p>
        </w:tc>
        <w:tc>
          <w:tcPr>
            <w:tcW w:w="1984" w:type="dxa"/>
            <w:tcBorders>
              <w:top w:val="single" w:sz="4" w:space="0" w:color="BFBFBF" w:themeColor="background1" w:themeShade="BF"/>
              <w:bottom w:val="nil"/>
            </w:tcBorders>
          </w:tcPr>
          <w:p w:rsidR="00D93364" w:rsidRPr="00617C00" w:rsidRDefault="00D93364" w:rsidP="00DC0F4E">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617C00">
              <w:rPr>
                <w:rFonts w:asciiTheme="minorHAnsi" w:hAnsiTheme="minorHAnsi"/>
                <w:szCs w:val="18"/>
              </w:rPr>
              <w:t>0.7 ± 0.001</w:t>
            </w:r>
          </w:p>
        </w:tc>
        <w:tc>
          <w:tcPr>
            <w:tcW w:w="1276" w:type="dxa"/>
            <w:tcBorders>
              <w:top w:val="single" w:sz="4" w:space="0" w:color="BFBFBF" w:themeColor="background1" w:themeShade="BF"/>
              <w:bottom w:val="nil"/>
            </w:tcBorders>
          </w:tcPr>
          <w:p w:rsidR="00D93364" w:rsidRPr="00617C00" w:rsidRDefault="00D93364" w:rsidP="00DC0F4E">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617C00">
              <w:rPr>
                <w:rFonts w:asciiTheme="minorHAnsi" w:hAnsiTheme="minorHAnsi"/>
                <w:szCs w:val="18"/>
              </w:rPr>
              <w:t>2730 ± 304</w:t>
            </w:r>
          </w:p>
        </w:tc>
      </w:tr>
      <w:tr w:rsidR="00D93364" w:rsidRPr="00617C00" w:rsidTr="00DC0F4E">
        <w:tc>
          <w:tcPr>
            <w:cnfStyle w:val="001000000000" w:firstRow="0" w:lastRow="0" w:firstColumn="1" w:lastColumn="0" w:oddVBand="0" w:evenVBand="0" w:oddHBand="0" w:evenHBand="0" w:firstRowFirstColumn="0" w:firstRowLastColumn="0" w:lastRowFirstColumn="0" w:lastRowLastColumn="0"/>
            <w:tcW w:w="851" w:type="dxa"/>
            <w:vMerge/>
            <w:tcBorders>
              <w:top w:val="nil"/>
            </w:tcBorders>
          </w:tcPr>
          <w:p w:rsidR="00D93364" w:rsidRPr="00617C00" w:rsidRDefault="00D93364" w:rsidP="00DC0F4E">
            <w:pPr>
              <w:contextualSpacing/>
              <w:rPr>
                <w:rFonts w:asciiTheme="minorHAnsi" w:hAnsiTheme="minorHAnsi"/>
                <w:b w:val="0"/>
                <w:szCs w:val="18"/>
              </w:rPr>
            </w:pPr>
          </w:p>
        </w:tc>
        <w:tc>
          <w:tcPr>
            <w:tcW w:w="1349" w:type="dxa"/>
            <w:tcBorders>
              <w:top w:val="nil"/>
            </w:tcBorders>
          </w:tcPr>
          <w:p w:rsidR="00D93364" w:rsidRPr="00617C00" w:rsidRDefault="00D93364" w:rsidP="00DC0F4E">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617C00">
              <w:rPr>
                <w:rFonts w:asciiTheme="minorHAnsi" w:hAnsiTheme="minorHAnsi"/>
                <w:szCs w:val="18"/>
              </w:rPr>
              <w:t>Mixture</w:t>
            </w:r>
          </w:p>
        </w:tc>
        <w:tc>
          <w:tcPr>
            <w:tcW w:w="1202" w:type="dxa"/>
            <w:tcBorders>
              <w:top w:val="nil"/>
            </w:tcBorders>
          </w:tcPr>
          <w:p w:rsidR="00D93364" w:rsidRPr="00617C00" w:rsidRDefault="00D93364" w:rsidP="00DC0F4E">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617C00">
              <w:rPr>
                <w:rFonts w:asciiTheme="minorHAnsi" w:hAnsiTheme="minorHAnsi"/>
                <w:szCs w:val="18"/>
              </w:rPr>
              <w:t>7.3 ± 0.05</w:t>
            </w:r>
          </w:p>
        </w:tc>
        <w:tc>
          <w:tcPr>
            <w:tcW w:w="1985" w:type="dxa"/>
            <w:tcBorders>
              <w:top w:val="nil"/>
            </w:tcBorders>
          </w:tcPr>
          <w:p w:rsidR="00D93364" w:rsidRPr="00617C00" w:rsidRDefault="00D93364" w:rsidP="00DC0F4E">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617C00">
              <w:rPr>
                <w:rFonts w:asciiTheme="minorHAnsi" w:hAnsiTheme="minorHAnsi"/>
                <w:szCs w:val="18"/>
              </w:rPr>
              <w:t>6.6 ± 0.1</w:t>
            </w:r>
          </w:p>
        </w:tc>
        <w:tc>
          <w:tcPr>
            <w:tcW w:w="1984" w:type="dxa"/>
            <w:tcBorders>
              <w:top w:val="nil"/>
            </w:tcBorders>
          </w:tcPr>
          <w:p w:rsidR="00D93364" w:rsidRPr="00617C00" w:rsidRDefault="00D93364" w:rsidP="00DC0F4E">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617C00">
              <w:rPr>
                <w:rFonts w:asciiTheme="minorHAnsi" w:hAnsiTheme="minorHAnsi"/>
                <w:szCs w:val="18"/>
              </w:rPr>
              <w:t>0.5 ± 0.01</w:t>
            </w:r>
          </w:p>
        </w:tc>
        <w:tc>
          <w:tcPr>
            <w:tcW w:w="1276" w:type="dxa"/>
            <w:tcBorders>
              <w:top w:val="nil"/>
            </w:tcBorders>
          </w:tcPr>
          <w:p w:rsidR="00D93364" w:rsidRPr="00617C00" w:rsidRDefault="00D93364" w:rsidP="00DC0F4E">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617C00">
              <w:rPr>
                <w:rFonts w:asciiTheme="minorHAnsi" w:hAnsiTheme="minorHAnsi"/>
                <w:szCs w:val="18"/>
              </w:rPr>
              <w:t>868 ± 270</w:t>
            </w:r>
          </w:p>
        </w:tc>
      </w:tr>
    </w:tbl>
    <w:p w:rsidR="00D93364" w:rsidRPr="00FB5828" w:rsidRDefault="00D93364" w:rsidP="00D93364">
      <w:pPr>
        <w:snapToGrid w:val="0"/>
        <w:rPr>
          <w:rFonts w:asciiTheme="minorHAnsi" w:eastAsia="MS PGothic" w:hAnsiTheme="minorHAnsi"/>
          <w:i/>
          <w:color w:val="000000"/>
          <w:sz w:val="12"/>
          <w:szCs w:val="12"/>
        </w:rPr>
      </w:pPr>
    </w:p>
    <w:p w:rsidR="00D93364" w:rsidRDefault="00D93364" w:rsidP="00D93364">
      <w:pPr>
        <w:snapToGrid w:val="0"/>
        <w:spacing w:after="60"/>
        <w:rPr>
          <w:rFonts w:asciiTheme="minorHAnsi" w:eastAsia="MS PGothic" w:hAnsiTheme="minorHAnsi"/>
          <w:color w:val="000000"/>
          <w:sz w:val="22"/>
          <w:szCs w:val="22"/>
        </w:rPr>
      </w:pPr>
      <w:r w:rsidRPr="001D5C8F">
        <w:rPr>
          <w:rFonts w:asciiTheme="minorHAnsi" w:eastAsia="MS PGothic" w:hAnsiTheme="minorHAnsi"/>
          <w:i/>
          <w:color w:val="000000"/>
          <w:sz w:val="22"/>
          <w:szCs w:val="22"/>
        </w:rPr>
        <w:t>Candida tropicalis</w:t>
      </w:r>
      <w:r>
        <w:rPr>
          <w:rFonts w:asciiTheme="minorHAnsi" w:eastAsia="MS PGothic" w:hAnsiTheme="minorHAnsi"/>
          <w:color w:val="000000"/>
          <w:sz w:val="22"/>
          <w:szCs w:val="22"/>
        </w:rPr>
        <w:t xml:space="preserve"> was able to grow in undiluted OMW and consume almost all of phenolic compounds in Erlenmeyer flask experiments. A considerable amount of microbial lipids was also produced. The increase of oxygen mass transfer led to an improvement on cellular growth and reducing sugars consumption. However, total phenols consumption and intracellular lipids accumulation were not </w:t>
      </w:r>
      <w:r w:rsidR="00F377F4" w:rsidRPr="002215FE">
        <w:rPr>
          <w:rFonts w:asciiTheme="minorHAnsi" w:eastAsia="MS PGothic" w:hAnsiTheme="minorHAnsi"/>
          <w:color w:val="000000"/>
          <w:sz w:val="22"/>
          <w:szCs w:val="22"/>
        </w:rPr>
        <w:t>significantly affected</w:t>
      </w:r>
      <w:r>
        <w:rPr>
          <w:rFonts w:asciiTheme="minorHAnsi" w:eastAsia="MS PGothic" w:hAnsiTheme="minorHAnsi"/>
          <w:color w:val="000000"/>
          <w:sz w:val="22"/>
          <w:szCs w:val="22"/>
        </w:rPr>
        <w:t xml:space="preserve"> by the raise of </w:t>
      </w:r>
      <w:r w:rsidRPr="00442628">
        <w:rPr>
          <w:rFonts w:asciiTheme="minorHAnsi" w:eastAsia="MS PGothic" w:hAnsiTheme="minorHAnsi"/>
          <w:color w:val="000000"/>
          <w:sz w:val="22"/>
          <w:szCs w:val="22"/>
        </w:rPr>
        <w:t>Erlenmeyer headspace</w:t>
      </w:r>
      <w:r>
        <w:rPr>
          <w:rFonts w:asciiTheme="minorHAnsi" w:eastAsia="MS PGothic" w:hAnsiTheme="minorHAnsi"/>
          <w:color w:val="000000"/>
          <w:sz w:val="22"/>
          <w:szCs w:val="22"/>
        </w:rPr>
        <w:t xml:space="preserve"> (Table 2).</w:t>
      </w:r>
    </w:p>
    <w:p w:rsidR="00D93364" w:rsidRPr="0063253A" w:rsidRDefault="00D93364" w:rsidP="00D93364">
      <w:pPr>
        <w:snapToGrid w:val="0"/>
        <w:spacing w:after="120"/>
        <w:rPr>
          <w:rFonts w:asciiTheme="minorHAnsi" w:eastAsia="MS PGothic" w:hAnsiTheme="minorHAnsi"/>
          <w:color w:val="000000"/>
          <w:szCs w:val="18"/>
        </w:rPr>
      </w:pPr>
      <w:r w:rsidRPr="006352E3">
        <w:rPr>
          <w:rFonts w:asciiTheme="minorHAnsi" w:eastAsia="MS PGothic" w:hAnsiTheme="minorHAnsi"/>
          <w:b/>
          <w:color w:val="000000"/>
          <w:szCs w:val="18"/>
        </w:rPr>
        <w:t>Table 2.</w:t>
      </w:r>
      <w:r w:rsidRPr="0063253A">
        <w:rPr>
          <w:rFonts w:asciiTheme="minorHAnsi" w:eastAsia="MS PGothic" w:hAnsiTheme="minorHAnsi"/>
          <w:color w:val="000000"/>
          <w:szCs w:val="18"/>
        </w:rPr>
        <w:t xml:space="preserve"> Values of maximum biomass</w:t>
      </w:r>
      <w:r w:rsidR="002215FE">
        <w:rPr>
          <w:rFonts w:asciiTheme="minorHAnsi" w:eastAsia="MS PGothic" w:hAnsiTheme="minorHAnsi"/>
          <w:color w:val="000000"/>
          <w:szCs w:val="18"/>
        </w:rPr>
        <w:t xml:space="preserve"> (</w:t>
      </w:r>
      <w:proofErr w:type="spellStart"/>
      <w:r w:rsidR="002215FE">
        <w:rPr>
          <w:rFonts w:asciiTheme="minorHAnsi" w:eastAsia="MS PGothic" w:hAnsiTheme="minorHAnsi"/>
          <w:color w:val="000000"/>
          <w:szCs w:val="18"/>
        </w:rPr>
        <w:t>Xmax</w:t>
      </w:r>
      <w:proofErr w:type="spellEnd"/>
      <w:r w:rsidR="002215FE">
        <w:rPr>
          <w:rFonts w:asciiTheme="minorHAnsi" w:eastAsia="MS PGothic" w:hAnsiTheme="minorHAnsi"/>
          <w:color w:val="000000"/>
          <w:szCs w:val="18"/>
        </w:rPr>
        <w:t>)</w:t>
      </w:r>
      <w:r w:rsidRPr="0063253A">
        <w:rPr>
          <w:rFonts w:asciiTheme="minorHAnsi" w:eastAsia="MS PGothic" w:hAnsiTheme="minorHAnsi"/>
          <w:color w:val="000000"/>
          <w:szCs w:val="18"/>
        </w:rPr>
        <w:t xml:space="preserve">, </w:t>
      </w:r>
      <w:r>
        <w:rPr>
          <w:rFonts w:asciiTheme="minorHAnsi" w:eastAsia="MS PGothic" w:hAnsiTheme="minorHAnsi"/>
          <w:color w:val="000000"/>
          <w:szCs w:val="18"/>
        </w:rPr>
        <w:t xml:space="preserve">reducing sugars consumption, total phenols consumption, </w:t>
      </w:r>
      <w:r w:rsidRPr="0063253A">
        <w:rPr>
          <w:rFonts w:asciiTheme="minorHAnsi" w:eastAsia="MS PGothic" w:hAnsiTheme="minorHAnsi"/>
          <w:color w:val="000000"/>
          <w:szCs w:val="18"/>
        </w:rPr>
        <w:t>microbial lipids content</w:t>
      </w:r>
      <w:r>
        <w:rPr>
          <w:rFonts w:asciiTheme="minorHAnsi" w:eastAsia="MS PGothic" w:hAnsiTheme="minorHAnsi"/>
          <w:color w:val="000000"/>
          <w:szCs w:val="18"/>
        </w:rPr>
        <w:t xml:space="preserve"> and</w:t>
      </w:r>
      <w:r w:rsidRPr="0063253A">
        <w:rPr>
          <w:rFonts w:asciiTheme="minorHAnsi" w:eastAsia="MS PGothic" w:hAnsiTheme="minorHAnsi"/>
          <w:color w:val="000000"/>
          <w:szCs w:val="18"/>
        </w:rPr>
        <w:t xml:space="preserve"> microbial lipids concentration </w:t>
      </w:r>
      <w:r>
        <w:rPr>
          <w:rFonts w:asciiTheme="minorHAnsi" w:eastAsia="MS PGothic" w:hAnsiTheme="minorHAnsi"/>
          <w:color w:val="000000"/>
          <w:szCs w:val="18"/>
        </w:rPr>
        <w:t>obtained from OMW by</w:t>
      </w:r>
      <w:r w:rsidRPr="0063253A">
        <w:rPr>
          <w:rFonts w:asciiTheme="minorHAnsi" w:eastAsia="MS PGothic" w:hAnsiTheme="minorHAnsi"/>
          <w:color w:val="000000"/>
          <w:szCs w:val="18"/>
        </w:rPr>
        <w:t xml:space="preserve"> </w:t>
      </w:r>
      <w:r>
        <w:rPr>
          <w:rFonts w:asciiTheme="minorHAnsi" w:eastAsia="MS PGothic" w:hAnsiTheme="minorHAnsi"/>
          <w:i/>
          <w:color w:val="000000"/>
          <w:szCs w:val="18"/>
        </w:rPr>
        <w:t>C</w:t>
      </w:r>
      <w:r w:rsidRPr="0063253A">
        <w:rPr>
          <w:rFonts w:asciiTheme="minorHAnsi" w:eastAsia="MS PGothic" w:hAnsiTheme="minorHAnsi"/>
          <w:i/>
          <w:color w:val="000000"/>
          <w:szCs w:val="18"/>
        </w:rPr>
        <w:t xml:space="preserve">. </w:t>
      </w:r>
      <w:r>
        <w:rPr>
          <w:rFonts w:asciiTheme="minorHAnsi" w:eastAsia="MS PGothic" w:hAnsiTheme="minorHAnsi"/>
          <w:i/>
          <w:color w:val="000000"/>
          <w:szCs w:val="18"/>
        </w:rPr>
        <w:t>tropicalis</w:t>
      </w:r>
      <w:r w:rsidRPr="0063253A">
        <w:rPr>
          <w:rFonts w:asciiTheme="minorHAnsi" w:eastAsia="MS PGothic" w:hAnsiTheme="minorHAnsi"/>
          <w:color w:val="000000"/>
          <w:szCs w:val="18"/>
        </w:rPr>
        <w:t xml:space="preserve"> batch cultures in flask experiments.</w:t>
      </w:r>
      <w:r>
        <w:rPr>
          <w:rFonts w:asciiTheme="minorHAnsi" w:eastAsia="MS PGothic" w:hAnsiTheme="minorHAnsi"/>
          <w:color w:val="000000"/>
          <w:szCs w:val="18"/>
        </w:rPr>
        <w:t xml:space="preserve"> </w:t>
      </w:r>
    </w:p>
    <w:tbl>
      <w:tblPr>
        <w:tblStyle w:val="PlainTable21"/>
        <w:tblW w:w="8504" w:type="dxa"/>
        <w:tblLook w:val="06A0" w:firstRow="1" w:lastRow="0" w:firstColumn="1" w:lastColumn="0" w:noHBand="1" w:noVBand="1"/>
      </w:tblPr>
      <w:tblGrid>
        <w:gridCol w:w="788"/>
        <w:gridCol w:w="1064"/>
        <w:gridCol w:w="1557"/>
        <w:gridCol w:w="1557"/>
        <w:gridCol w:w="1729"/>
        <w:gridCol w:w="1809"/>
      </w:tblGrid>
      <w:tr w:rsidR="00D93364" w:rsidRPr="00617C00" w:rsidTr="00DC0F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8" w:type="dxa"/>
            <w:vAlign w:val="center"/>
          </w:tcPr>
          <w:p w:rsidR="00D93364" w:rsidRPr="00617C00" w:rsidRDefault="00D93364" w:rsidP="00DC0F4E">
            <w:pPr>
              <w:contextualSpacing/>
              <w:jc w:val="center"/>
              <w:rPr>
                <w:rFonts w:asciiTheme="minorHAnsi" w:hAnsiTheme="minorHAnsi"/>
                <w:szCs w:val="18"/>
              </w:rPr>
            </w:pPr>
            <w:r w:rsidRPr="00617C00">
              <w:rPr>
                <w:rFonts w:asciiTheme="minorHAnsi" w:hAnsiTheme="minorHAnsi"/>
                <w:szCs w:val="18"/>
              </w:rPr>
              <w:t>Flask</w:t>
            </w:r>
          </w:p>
        </w:tc>
        <w:tc>
          <w:tcPr>
            <w:tcW w:w="1064" w:type="dxa"/>
            <w:vAlign w:val="center"/>
          </w:tcPr>
          <w:p w:rsidR="00D93364" w:rsidRDefault="00D93364" w:rsidP="00DC0F4E">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18"/>
              </w:rPr>
            </w:pPr>
            <w:proofErr w:type="spellStart"/>
            <w:r w:rsidRPr="00617C00">
              <w:rPr>
                <w:rFonts w:asciiTheme="minorHAnsi" w:hAnsiTheme="minorHAnsi"/>
                <w:szCs w:val="18"/>
              </w:rPr>
              <w:t>Xmax</w:t>
            </w:r>
            <w:proofErr w:type="spellEnd"/>
          </w:p>
          <w:p w:rsidR="00D93364" w:rsidRPr="00617C00" w:rsidRDefault="00D93364" w:rsidP="00DC0F4E">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18"/>
              </w:rPr>
            </w:pPr>
            <w:r w:rsidRPr="00617C00">
              <w:rPr>
                <w:rFonts w:asciiTheme="minorHAnsi" w:hAnsiTheme="minorHAnsi"/>
                <w:szCs w:val="18"/>
              </w:rPr>
              <w:t>(g·L</w:t>
            </w:r>
            <w:r w:rsidRPr="00617C00">
              <w:rPr>
                <w:rFonts w:asciiTheme="minorHAnsi" w:hAnsiTheme="minorHAnsi"/>
                <w:szCs w:val="18"/>
                <w:vertAlign w:val="superscript"/>
              </w:rPr>
              <w:t>-1</w:t>
            </w:r>
            <w:r w:rsidRPr="00617C00">
              <w:rPr>
                <w:rFonts w:asciiTheme="minorHAnsi" w:hAnsiTheme="minorHAnsi"/>
                <w:szCs w:val="18"/>
              </w:rPr>
              <w:t>)</w:t>
            </w:r>
          </w:p>
        </w:tc>
        <w:tc>
          <w:tcPr>
            <w:tcW w:w="1557" w:type="dxa"/>
          </w:tcPr>
          <w:p w:rsidR="00D93364" w:rsidRPr="00617C00" w:rsidRDefault="00D93364" w:rsidP="00DC0F4E">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18"/>
              </w:rPr>
            </w:pPr>
            <w:r>
              <w:rPr>
                <w:rFonts w:asciiTheme="minorHAnsi" w:hAnsiTheme="minorHAnsi"/>
                <w:szCs w:val="18"/>
              </w:rPr>
              <w:t>Reducing sugars consumption  (%)</w:t>
            </w:r>
          </w:p>
        </w:tc>
        <w:tc>
          <w:tcPr>
            <w:tcW w:w="1557" w:type="dxa"/>
          </w:tcPr>
          <w:p w:rsidR="00D93364" w:rsidRPr="00617C00" w:rsidRDefault="00D93364" w:rsidP="00DC0F4E">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18"/>
              </w:rPr>
            </w:pPr>
            <w:r>
              <w:rPr>
                <w:rFonts w:asciiTheme="minorHAnsi" w:hAnsiTheme="minorHAnsi"/>
                <w:szCs w:val="18"/>
              </w:rPr>
              <w:t>Total phenols consumption (%)</w:t>
            </w:r>
          </w:p>
        </w:tc>
        <w:tc>
          <w:tcPr>
            <w:tcW w:w="1729" w:type="dxa"/>
            <w:vAlign w:val="center"/>
          </w:tcPr>
          <w:p w:rsidR="00D93364" w:rsidRDefault="00D93364" w:rsidP="00DC0F4E">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18"/>
              </w:rPr>
            </w:pPr>
            <w:r w:rsidRPr="00617C00">
              <w:rPr>
                <w:rFonts w:asciiTheme="minorHAnsi" w:hAnsiTheme="minorHAnsi"/>
                <w:szCs w:val="18"/>
              </w:rPr>
              <w:t>Microbial lipids</w:t>
            </w:r>
          </w:p>
          <w:p w:rsidR="00D93364" w:rsidRPr="00617C00" w:rsidRDefault="00D93364" w:rsidP="00DC0F4E">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18"/>
              </w:rPr>
            </w:pPr>
            <w:r w:rsidRPr="00617C00">
              <w:rPr>
                <w:rFonts w:asciiTheme="minorHAnsi" w:hAnsiTheme="minorHAnsi"/>
                <w:szCs w:val="18"/>
              </w:rPr>
              <w:t>(%, w/w)</w:t>
            </w:r>
          </w:p>
        </w:tc>
        <w:tc>
          <w:tcPr>
            <w:tcW w:w="1809" w:type="dxa"/>
            <w:vAlign w:val="center"/>
          </w:tcPr>
          <w:p w:rsidR="00D93364" w:rsidRPr="00617C00" w:rsidRDefault="00D93364" w:rsidP="00DC0F4E">
            <w:pPr>
              <w:contextualSpacing/>
              <w:jc w:val="center"/>
              <w:cnfStyle w:val="100000000000" w:firstRow="1" w:lastRow="0" w:firstColumn="0" w:lastColumn="0" w:oddVBand="0" w:evenVBand="0" w:oddHBand="0" w:evenHBand="0" w:firstRowFirstColumn="0" w:firstRowLastColumn="0" w:lastRowFirstColumn="0" w:lastRowLastColumn="0"/>
              <w:rPr>
                <w:rFonts w:asciiTheme="minorHAnsi" w:hAnsiTheme="minorHAnsi"/>
                <w:szCs w:val="18"/>
              </w:rPr>
            </w:pPr>
            <w:r w:rsidRPr="00617C00">
              <w:rPr>
                <w:rFonts w:asciiTheme="minorHAnsi" w:hAnsiTheme="minorHAnsi"/>
                <w:szCs w:val="18"/>
              </w:rPr>
              <w:t>Lipids concentration (g·L</w:t>
            </w:r>
            <w:r w:rsidRPr="00617C00">
              <w:rPr>
                <w:rFonts w:asciiTheme="minorHAnsi" w:hAnsiTheme="minorHAnsi"/>
                <w:szCs w:val="18"/>
                <w:vertAlign w:val="superscript"/>
              </w:rPr>
              <w:t>-1</w:t>
            </w:r>
            <w:r w:rsidRPr="00617C00">
              <w:rPr>
                <w:rFonts w:asciiTheme="minorHAnsi" w:hAnsiTheme="minorHAnsi"/>
                <w:szCs w:val="18"/>
              </w:rPr>
              <w:t>)</w:t>
            </w:r>
          </w:p>
        </w:tc>
      </w:tr>
      <w:tr w:rsidR="00D93364" w:rsidRPr="00617C00" w:rsidTr="00DC0F4E">
        <w:tc>
          <w:tcPr>
            <w:cnfStyle w:val="001000000000" w:firstRow="0" w:lastRow="0" w:firstColumn="1" w:lastColumn="0" w:oddVBand="0" w:evenVBand="0" w:oddHBand="0" w:evenHBand="0" w:firstRowFirstColumn="0" w:firstRowLastColumn="0" w:lastRowFirstColumn="0" w:lastRowLastColumn="0"/>
            <w:tcW w:w="788" w:type="dxa"/>
            <w:tcBorders>
              <w:bottom w:val="single" w:sz="4" w:space="0" w:color="BFBFBF" w:themeColor="background1" w:themeShade="BF"/>
            </w:tcBorders>
          </w:tcPr>
          <w:p w:rsidR="00D93364" w:rsidRPr="0063253A" w:rsidRDefault="00D93364" w:rsidP="00DC0F4E">
            <w:pPr>
              <w:contextualSpacing/>
              <w:rPr>
                <w:rFonts w:asciiTheme="minorHAnsi" w:hAnsiTheme="minorHAnsi"/>
                <w:szCs w:val="18"/>
              </w:rPr>
            </w:pPr>
            <w:r w:rsidRPr="0063253A">
              <w:rPr>
                <w:rFonts w:asciiTheme="minorHAnsi" w:hAnsiTheme="minorHAnsi"/>
                <w:szCs w:val="18"/>
              </w:rPr>
              <w:t>250 mL</w:t>
            </w:r>
          </w:p>
        </w:tc>
        <w:tc>
          <w:tcPr>
            <w:tcW w:w="1064" w:type="dxa"/>
            <w:tcBorders>
              <w:bottom w:val="single" w:sz="4" w:space="0" w:color="BFBFBF" w:themeColor="background1" w:themeShade="BF"/>
            </w:tcBorders>
          </w:tcPr>
          <w:p w:rsidR="00D93364" w:rsidRPr="00617C00" w:rsidRDefault="00D93364" w:rsidP="00DC0F4E">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Pr>
                <w:rFonts w:asciiTheme="minorHAnsi" w:hAnsiTheme="minorHAnsi"/>
                <w:szCs w:val="18"/>
              </w:rPr>
              <w:t>16.3 ± 0.03</w:t>
            </w:r>
          </w:p>
        </w:tc>
        <w:tc>
          <w:tcPr>
            <w:tcW w:w="1557" w:type="dxa"/>
            <w:tcBorders>
              <w:bottom w:val="single" w:sz="4" w:space="0" w:color="BFBFBF" w:themeColor="background1" w:themeShade="BF"/>
            </w:tcBorders>
          </w:tcPr>
          <w:p w:rsidR="00D93364" w:rsidRPr="00617C00" w:rsidRDefault="00D93364" w:rsidP="00DC0F4E">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6352E3">
              <w:rPr>
                <w:rFonts w:asciiTheme="minorHAnsi" w:hAnsiTheme="minorHAnsi"/>
                <w:szCs w:val="18"/>
              </w:rPr>
              <w:t>38.2 ± 1.1</w:t>
            </w:r>
          </w:p>
        </w:tc>
        <w:tc>
          <w:tcPr>
            <w:tcW w:w="1557" w:type="dxa"/>
            <w:tcBorders>
              <w:bottom w:val="single" w:sz="4" w:space="0" w:color="BFBFBF" w:themeColor="background1" w:themeShade="BF"/>
            </w:tcBorders>
          </w:tcPr>
          <w:p w:rsidR="00D93364" w:rsidRPr="00617C00" w:rsidRDefault="00D93364" w:rsidP="00DC0F4E">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6352E3">
              <w:rPr>
                <w:rFonts w:asciiTheme="minorHAnsi" w:hAnsiTheme="minorHAnsi"/>
                <w:szCs w:val="18"/>
              </w:rPr>
              <w:t>84.2 ± 0.9</w:t>
            </w:r>
          </w:p>
        </w:tc>
        <w:tc>
          <w:tcPr>
            <w:tcW w:w="1729" w:type="dxa"/>
            <w:tcBorders>
              <w:bottom w:val="single" w:sz="4" w:space="0" w:color="BFBFBF" w:themeColor="background1" w:themeShade="BF"/>
            </w:tcBorders>
          </w:tcPr>
          <w:p w:rsidR="00D93364" w:rsidRPr="00617C00" w:rsidRDefault="00D93364" w:rsidP="00DC0F4E">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6352E3">
              <w:rPr>
                <w:rFonts w:asciiTheme="minorHAnsi" w:hAnsiTheme="minorHAnsi"/>
                <w:szCs w:val="18"/>
              </w:rPr>
              <w:t>18.3 ± 1.5</w:t>
            </w:r>
          </w:p>
        </w:tc>
        <w:tc>
          <w:tcPr>
            <w:tcW w:w="1809" w:type="dxa"/>
            <w:tcBorders>
              <w:bottom w:val="single" w:sz="4" w:space="0" w:color="BFBFBF" w:themeColor="background1" w:themeShade="BF"/>
            </w:tcBorders>
          </w:tcPr>
          <w:p w:rsidR="00D93364" w:rsidRPr="00617C00" w:rsidRDefault="00D93364" w:rsidP="00DC0F4E">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E20742">
              <w:rPr>
                <w:rFonts w:asciiTheme="minorHAnsi" w:hAnsiTheme="minorHAnsi"/>
                <w:szCs w:val="18"/>
              </w:rPr>
              <w:t>3.0 ± 0.8</w:t>
            </w:r>
          </w:p>
        </w:tc>
      </w:tr>
      <w:tr w:rsidR="00D93364" w:rsidRPr="00617C00" w:rsidTr="00DC0F4E">
        <w:tc>
          <w:tcPr>
            <w:cnfStyle w:val="001000000000" w:firstRow="0" w:lastRow="0" w:firstColumn="1" w:lastColumn="0" w:oddVBand="0" w:evenVBand="0" w:oddHBand="0" w:evenHBand="0" w:firstRowFirstColumn="0" w:firstRowLastColumn="0" w:lastRowFirstColumn="0" w:lastRowLastColumn="0"/>
            <w:tcW w:w="788" w:type="dxa"/>
            <w:tcBorders>
              <w:top w:val="single" w:sz="4" w:space="0" w:color="BFBFBF" w:themeColor="background1" w:themeShade="BF"/>
              <w:bottom w:val="single" w:sz="4" w:space="0" w:color="BFBFBF" w:themeColor="background1" w:themeShade="BF"/>
            </w:tcBorders>
            <w:vAlign w:val="center"/>
          </w:tcPr>
          <w:p w:rsidR="00D93364" w:rsidRPr="00617C00" w:rsidRDefault="00D93364" w:rsidP="00DC0F4E">
            <w:pPr>
              <w:contextualSpacing/>
              <w:jc w:val="left"/>
              <w:rPr>
                <w:rFonts w:asciiTheme="minorHAnsi" w:hAnsiTheme="minorHAnsi"/>
                <w:szCs w:val="18"/>
              </w:rPr>
            </w:pPr>
            <w:r w:rsidRPr="00617C00">
              <w:rPr>
                <w:rFonts w:asciiTheme="minorHAnsi" w:hAnsiTheme="minorHAnsi"/>
                <w:szCs w:val="18"/>
              </w:rPr>
              <w:t>500 mL</w:t>
            </w:r>
          </w:p>
        </w:tc>
        <w:tc>
          <w:tcPr>
            <w:tcW w:w="1064" w:type="dxa"/>
            <w:tcBorders>
              <w:top w:val="single" w:sz="4" w:space="0" w:color="BFBFBF" w:themeColor="background1" w:themeShade="BF"/>
              <w:bottom w:val="single" w:sz="4" w:space="0" w:color="BFBFBF" w:themeColor="background1" w:themeShade="BF"/>
            </w:tcBorders>
          </w:tcPr>
          <w:p w:rsidR="00D93364" w:rsidRPr="00617C00" w:rsidRDefault="00D93364" w:rsidP="00DC0F4E">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Pr>
                <w:rFonts w:asciiTheme="minorHAnsi" w:hAnsiTheme="minorHAnsi"/>
                <w:szCs w:val="18"/>
              </w:rPr>
              <w:t>32.0 ± 0.4</w:t>
            </w:r>
          </w:p>
        </w:tc>
        <w:tc>
          <w:tcPr>
            <w:tcW w:w="1557" w:type="dxa"/>
            <w:tcBorders>
              <w:top w:val="single" w:sz="4" w:space="0" w:color="BFBFBF" w:themeColor="background1" w:themeShade="BF"/>
              <w:bottom w:val="single" w:sz="4" w:space="0" w:color="BFBFBF" w:themeColor="background1" w:themeShade="BF"/>
            </w:tcBorders>
          </w:tcPr>
          <w:p w:rsidR="00D93364" w:rsidRPr="00617C00" w:rsidRDefault="00D93364" w:rsidP="00DC0F4E">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6352E3">
              <w:rPr>
                <w:rFonts w:asciiTheme="minorHAnsi" w:hAnsiTheme="minorHAnsi"/>
                <w:szCs w:val="18"/>
              </w:rPr>
              <w:t>55.7 ± 1.3</w:t>
            </w:r>
          </w:p>
        </w:tc>
        <w:tc>
          <w:tcPr>
            <w:tcW w:w="1557" w:type="dxa"/>
            <w:tcBorders>
              <w:top w:val="single" w:sz="4" w:space="0" w:color="BFBFBF" w:themeColor="background1" w:themeShade="BF"/>
              <w:bottom w:val="single" w:sz="4" w:space="0" w:color="BFBFBF" w:themeColor="background1" w:themeShade="BF"/>
            </w:tcBorders>
          </w:tcPr>
          <w:p w:rsidR="00D93364" w:rsidRPr="00617C00" w:rsidRDefault="00D93364" w:rsidP="00DC0F4E">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6352E3">
              <w:rPr>
                <w:rFonts w:asciiTheme="minorHAnsi" w:hAnsiTheme="minorHAnsi"/>
                <w:szCs w:val="18"/>
              </w:rPr>
              <w:t>85.2 ± 0.6</w:t>
            </w:r>
          </w:p>
        </w:tc>
        <w:tc>
          <w:tcPr>
            <w:tcW w:w="1729" w:type="dxa"/>
            <w:tcBorders>
              <w:top w:val="single" w:sz="4" w:space="0" w:color="BFBFBF" w:themeColor="background1" w:themeShade="BF"/>
              <w:bottom w:val="single" w:sz="4" w:space="0" w:color="BFBFBF" w:themeColor="background1" w:themeShade="BF"/>
            </w:tcBorders>
          </w:tcPr>
          <w:p w:rsidR="00D93364" w:rsidRPr="00617C00" w:rsidRDefault="00D93364" w:rsidP="00DC0F4E">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6352E3">
              <w:rPr>
                <w:rFonts w:asciiTheme="minorHAnsi" w:hAnsiTheme="minorHAnsi"/>
                <w:szCs w:val="18"/>
              </w:rPr>
              <w:t>19.8 ± 1.9</w:t>
            </w:r>
          </w:p>
        </w:tc>
        <w:tc>
          <w:tcPr>
            <w:tcW w:w="1809" w:type="dxa"/>
            <w:tcBorders>
              <w:top w:val="single" w:sz="4" w:space="0" w:color="BFBFBF" w:themeColor="background1" w:themeShade="BF"/>
              <w:bottom w:val="single" w:sz="4" w:space="0" w:color="BFBFBF" w:themeColor="background1" w:themeShade="BF"/>
            </w:tcBorders>
          </w:tcPr>
          <w:p w:rsidR="00D93364" w:rsidRPr="00617C00" w:rsidRDefault="00D93364" w:rsidP="00DC0F4E">
            <w:pPr>
              <w:contextualSpacing/>
              <w:jc w:val="center"/>
              <w:cnfStyle w:val="000000000000" w:firstRow="0" w:lastRow="0" w:firstColumn="0" w:lastColumn="0" w:oddVBand="0" w:evenVBand="0" w:oddHBand="0" w:evenHBand="0" w:firstRowFirstColumn="0" w:firstRowLastColumn="0" w:lastRowFirstColumn="0" w:lastRowLastColumn="0"/>
              <w:rPr>
                <w:rFonts w:asciiTheme="minorHAnsi" w:hAnsiTheme="minorHAnsi"/>
                <w:szCs w:val="18"/>
              </w:rPr>
            </w:pPr>
            <w:r w:rsidRPr="00E20742">
              <w:rPr>
                <w:rFonts w:asciiTheme="minorHAnsi" w:hAnsiTheme="minorHAnsi"/>
                <w:szCs w:val="18"/>
              </w:rPr>
              <w:t>6.3 ± 0.8</w:t>
            </w:r>
          </w:p>
        </w:tc>
      </w:tr>
    </w:tbl>
    <w:p w:rsidR="00704BDF" w:rsidRPr="008D0BEB" w:rsidRDefault="00704BDF" w:rsidP="00D93364">
      <w:pPr>
        <w:snapToGrid w:val="0"/>
        <w:spacing w:before="12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D93364" w:rsidRDefault="00D93364" w:rsidP="00D93364">
      <w:pPr>
        <w:snapToGrid w:val="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This work demonstrated the potential of: (a) </w:t>
      </w:r>
      <w:r w:rsidRPr="007971B1">
        <w:rPr>
          <w:rFonts w:asciiTheme="minorHAnsi" w:eastAsia="MS PGothic" w:hAnsiTheme="minorHAnsi"/>
          <w:i/>
          <w:color w:val="000000"/>
          <w:sz w:val="22"/>
          <w:szCs w:val="22"/>
          <w:lang w:val="en-US"/>
        </w:rPr>
        <w:t>Y. lipolytica</w:t>
      </w:r>
      <w:r>
        <w:rPr>
          <w:rFonts w:asciiTheme="minorHAnsi" w:eastAsia="MS PGothic" w:hAnsiTheme="minorHAnsi"/>
          <w:color w:val="000000"/>
          <w:sz w:val="22"/>
          <w:szCs w:val="22"/>
          <w:lang w:val="en-US"/>
        </w:rPr>
        <w:t xml:space="preserve"> W29 to degrade hydrocarbons-contaminated effluents; and (b) </w:t>
      </w:r>
      <w:r w:rsidRPr="007971B1">
        <w:rPr>
          <w:rFonts w:asciiTheme="minorHAnsi" w:eastAsia="MS PGothic" w:hAnsiTheme="minorHAnsi"/>
          <w:i/>
          <w:color w:val="000000"/>
          <w:sz w:val="22"/>
          <w:szCs w:val="22"/>
          <w:lang w:val="en-US"/>
        </w:rPr>
        <w:t>C. tropicalis</w:t>
      </w:r>
      <w:r>
        <w:rPr>
          <w:rFonts w:asciiTheme="minorHAnsi" w:eastAsia="MS PGothic" w:hAnsiTheme="minorHAnsi"/>
          <w:color w:val="000000"/>
          <w:sz w:val="22"/>
          <w:szCs w:val="22"/>
          <w:lang w:val="en-US"/>
        </w:rPr>
        <w:t xml:space="preserve"> to degrade phenolic-rich effluents</w:t>
      </w:r>
      <w:r w:rsidRPr="008D0BEB">
        <w:rPr>
          <w:rFonts w:asciiTheme="minorHAnsi" w:eastAsia="MS PGothic" w:hAnsiTheme="minorHAnsi"/>
          <w:color w:val="000000"/>
          <w:sz w:val="22"/>
          <w:szCs w:val="22"/>
          <w:lang w:val="en-US"/>
        </w:rPr>
        <w:t>.</w:t>
      </w:r>
      <w:r>
        <w:rPr>
          <w:rFonts w:asciiTheme="minorHAnsi" w:eastAsia="MS PGothic" w:hAnsiTheme="minorHAnsi"/>
          <w:color w:val="000000"/>
          <w:sz w:val="22"/>
          <w:szCs w:val="22"/>
          <w:lang w:val="en-US"/>
        </w:rPr>
        <w:t xml:space="preserve"> Both yeast strains were able to produce valuable compounds, lipase and microbial lipids, from these pollutants. Microbial lipids, due to its composition (rich in oleic and linoleic acids) can be used to obtain biodiesel, a renewable fuel.</w:t>
      </w:r>
    </w:p>
    <w:p w:rsidR="00704BDF" w:rsidRPr="008D0BEB" w:rsidRDefault="00D93364" w:rsidP="00D93364">
      <w:pPr>
        <w:snapToGrid w:val="0"/>
        <w:spacing w:before="120" w:line="300" w:lineRule="auto"/>
        <w:rPr>
          <w:rFonts w:asciiTheme="minorHAnsi" w:eastAsia="SimSun" w:hAnsiTheme="minorHAnsi"/>
          <w:b/>
          <w:bCs/>
          <w:color w:val="000000"/>
          <w:sz w:val="20"/>
          <w:lang w:val="en-US" w:eastAsia="zh-CN"/>
        </w:rPr>
      </w:pPr>
      <w:r>
        <w:rPr>
          <w:rFonts w:asciiTheme="minorHAnsi" w:eastAsia="MS PGothic" w:hAnsiTheme="minorHAnsi"/>
          <w:b/>
          <w:bCs/>
          <w:color w:val="000000"/>
          <w:sz w:val="20"/>
          <w:lang w:val="en-US"/>
        </w:rPr>
        <w:t>References</w:t>
      </w:r>
    </w:p>
    <w:p w:rsidR="00704BDF" w:rsidRPr="00D93364" w:rsidRDefault="00D93364" w:rsidP="00543D02">
      <w:pPr>
        <w:pStyle w:val="FirstParagraph"/>
        <w:widowControl w:val="0"/>
        <w:numPr>
          <w:ilvl w:val="0"/>
          <w:numId w:val="17"/>
        </w:numPr>
        <w:tabs>
          <w:tab w:val="left" w:pos="426"/>
        </w:tabs>
        <w:autoSpaceDE w:val="0"/>
        <w:autoSpaceDN w:val="0"/>
        <w:adjustRightInd w:val="0"/>
        <w:spacing w:line="240" w:lineRule="auto"/>
        <w:ind w:left="426" w:hanging="426"/>
        <w:rPr>
          <w:rFonts w:asciiTheme="minorHAnsi" w:eastAsia="SimSun" w:hAnsiTheme="minorHAnsi"/>
          <w:sz w:val="22"/>
          <w:szCs w:val="22"/>
          <w:lang w:eastAsia="zh-CN"/>
        </w:rPr>
      </w:pPr>
      <w:r>
        <w:rPr>
          <w:rFonts w:asciiTheme="minorHAnsi" w:hAnsiTheme="minorHAnsi"/>
          <w:color w:val="000000"/>
        </w:rPr>
        <w:t>M</w:t>
      </w:r>
      <w:r w:rsidRPr="008D0BEB">
        <w:rPr>
          <w:rFonts w:asciiTheme="minorHAnsi" w:hAnsiTheme="minorHAnsi"/>
          <w:color w:val="000000"/>
        </w:rPr>
        <w:t xml:space="preserve">. </w:t>
      </w:r>
      <w:r>
        <w:rPr>
          <w:rFonts w:asciiTheme="minorHAnsi" w:hAnsiTheme="minorHAnsi"/>
          <w:color w:val="000000"/>
        </w:rPr>
        <w:t>Lopes</w:t>
      </w:r>
      <w:r w:rsidRPr="008D0BEB">
        <w:rPr>
          <w:rFonts w:asciiTheme="minorHAnsi" w:hAnsiTheme="minorHAnsi"/>
          <w:color w:val="000000"/>
        </w:rPr>
        <w:t xml:space="preserve">, </w:t>
      </w:r>
      <w:r>
        <w:rPr>
          <w:rFonts w:asciiTheme="minorHAnsi" w:hAnsiTheme="minorHAnsi"/>
          <w:color w:val="000000"/>
        </w:rPr>
        <w:t>S.M</w:t>
      </w:r>
      <w:r w:rsidRPr="008D0BEB">
        <w:rPr>
          <w:rFonts w:asciiTheme="minorHAnsi" w:hAnsiTheme="minorHAnsi"/>
          <w:color w:val="000000"/>
        </w:rPr>
        <w:t xml:space="preserve">. </w:t>
      </w:r>
      <w:r>
        <w:rPr>
          <w:rFonts w:asciiTheme="minorHAnsi" w:hAnsiTheme="minorHAnsi"/>
          <w:color w:val="000000"/>
        </w:rPr>
        <w:t>Miranda</w:t>
      </w:r>
      <w:r w:rsidRPr="008D0BEB">
        <w:rPr>
          <w:rFonts w:asciiTheme="minorHAnsi" w:hAnsiTheme="minorHAnsi"/>
          <w:color w:val="000000"/>
        </w:rPr>
        <w:t xml:space="preserve">, </w:t>
      </w:r>
      <w:r>
        <w:rPr>
          <w:rFonts w:asciiTheme="minorHAnsi" w:hAnsiTheme="minorHAnsi"/>
          <w:color w:val="000000"/>
        </w:rPr>
        <w:t>J.M. Alves, A.S. Pereira, I. Belo,</w:t>
      </w:r>
      <w:r w:rsidRPr="008D0BEB">
        <w:rPr>
          <w:rFonts w:asciiTheme="minorHAnsi" w:hAnsiTheme="minorHAnsi"/>
          <w:color w:val="000000"/>
        </w:rPr>
        <w:t xml:space="preserve"> E</w:t>
      </w:r>
      <w:r>
        <w:rPr>
          <w:rFonts w:asciiTheme="minorHAnsi" w:hAnsiTheme="minorHAnsi"/>
          <w:color w:val="000000"/>
        </w:rPr>
        <w:t>ur</w:t>
      </w:r>
      <w:r w:rsidRPr="008D0BEB">
        <w:rPr>
          <w:rFonts w:asciiTheme="minorHAnsi" w:hAnsiTheme="minorHAnsi"/>
          <w:color w:val="000000"/>
        </w:rPr>
        <w:t xml:space="preserve">. J. </w:t>
      </w:r>
      <w:r>
        <w:rPr>
          <w:rFonts w:asciiTheme="minorHAnsi" w:hAnsiTheme="minorHAnsi"/>
          <w:color w:val="000000"/>
        </w:rPr>
        <w:t>Lipid Sci. Technol. 121</w:t>
      </w:r>
      <w:r w:rsidRPr="008D0BEB">
        <w:rPr>
          <w:rFonts w:asciiTheme="minorHAnsi" w:hAnsiTheme="minorHAnsi"/>
          <w:color w:val="000000"/>
        </w:rPr>
        <w:t xml:space="preserve"> (2019) </w:t>
      </w:r>
      <w:r>
        <w:rPr>
          <w:rFonts w:asciiTheme="minorHAnsi" w:hAnsiTheme="minorHAnsi"/>
          <w:color w:val="000000"/>
        </w:rPr>
        <w:t>1800188–1800196</w:t>
      </w:r>
      <w:r w:rsidRPr="008D0BEB">
        <w:rPr>
          <w:rFonts w:asciiTheme="minorHAnsi" w:hAnsiTheme="minorHAnsi"/>
          <w:color w:val="000000"/>
        </w:rPr>
        <w:t>.</w:t>
      </w:r>
      <w:r w:rsidR="00704BDF" w:rsidRPr="00D93364">
        <w:rPr>
          <w:rFonts w:asciiTheme="minorHAnsi" w:hAnsiTheme="minorHAnsi"/>
          <w:color w:val="000000"/>
        </w:rPr>
        <w:t xml:space="preserve"> </w:t>
      </w:r>
    </w:p>
    <w:p w:rsidR="00704BDF" w:rsidRPr="00036A11" w:rsidRDefault="00D93364" w:rsidP="00B25D74">
      <w:pPr>
        <w:pStyle w:val="FirstParagraph"/>
        <w:widowControl w:val="0"/>
        <w:numPr>
          <w:ilvl w:val="0"/>
          <w:numId w:val="17"/>
        </w:numPr>
        <w:tabs>
          <w:tab w:val="left" w:pos="426"/>
        </w:tabs>
        <w:autoSpaceDE w:val="0"/>
        <w:autoSpaceDN w:val="0"/>
        <w:adjustRightInd w:val="0"/>
        <w:spacing w:line="240" w:lineRule="auto"/>
        <w:ind w:left="426" w:hanging="426"/>
        <w:rPr>
          <w:rFonts w:asciiTheme="minorHAnsi" w:eastAsia="SimSun" w:hAnsiTheme="minorHAnsi"/>
          <w:sz w:val="22"/>
          <w:szCs w:val="22"/>
          <w:lang w:eastAsia="zh-CN"/>
        </w:rPr>
      </w:pPr>
      <w:r w:rsidRPr="00036A11">
        <w:rPr>
          <w:rFonts w:asciiTheme="minorHAnsi" w:hAnsiTheme="minorHAnsi"/>
          <w:color w:val="000000"/>
        </w:rPr>
        <w:t xml:space="preserve">C. Gonçalves, M. Lopes, J.P. Ferreira, I. Belo, </w:t>
      </w:r>
      <w:proofErr w:type="spellStart"/>
      <w:r w:rsidRPr="00036A11">
        <w:rPr>
          <w:rFonts w:asciiTheme="minorHAnsi" w:hAnsiTheme="minorHAnsi"/>
          <w:color w:val="000000"/>
        </w:rPr>
        <w:t>Bioresource</w:t>
      </w:r>
      <w:proofErr w:type="spellEnd"/>
      <w:r w:rsidRPr="00036A11">
        <w:rPr>
          <w:rFonts w:asciiTheme="minorHAnsi" w:hAnsiTheme="minorHAnsi"/>
          <w:color w:val="000000"/>
        </w:rPr>
        <w:t xml:space="preserve"> </w:t>
      </w:r>
      <w:proofErr w:type="spellStart"/>
      <w:r w:rsidRPr="00036A11">
        <w:rPr>
          <w:rFonts w:asciiTheme="minorHAnsi" w:hAnsiTheme="minorHAnsi"/>
          <w:color w:val="000000"/>
        </w:rPr>
        <w:t>Technol</w:t>
      </w:r>
      <w:proofErr w:type="spellEnd"/>
      <w:r w:rsidRPr="00036A11">
        <w:rPr>
          <w:rFonts w:asciiTheme="minorHAnsi" w:hAnsiTheme="minorHAnsi"/>
          <w:color w:val="000000"/>
        </w:rPr>
        <w:t xml:space="preserve"> 100 (2009) 3759-3763.</w:t>
      </w:r>
      <w:bookmarkStart w:id="0" w:name="_GoBack"/>
      <w:bookmarkEnd w:id="0"/>
    </w:p>
    <w:sectPr w:rsidR="00704BDF" w:rsidRPr="00036A11"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EC6" w:rsidRDefault="00990EC6" w:rsidP="004F5E36">
      <w:r>
        <w:separator/>
      </w:r>
    </w:p>
  </w:endnote>
  <w:endnote w:type="continuationSeparator" w:id="0">
    <w:p w:rsidR="00990EC6" w:rsidRDefault="00990EC6"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EC6" w:rsidRDefault="00990EC6" w:rsidP="004F5E36">
      <w:r>
        <w:separator/>
      </w:r>
    </w:p>
  </w:footnote>
  <w:footnote w:type="continuationSeparator" w:id="0">
    <w:p w:rsidR="00990EC6" w:rsidRDefault="00990EC6" w:rsidP="004F5E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62" w:rsidRDefault="00594E9F">
    <w:pPr>
      <w:pStyle w:val="Cabealho"/>
    </w:pPr>
    <w:r>
      <w:rPr>
        <w:noProof/>
        <w:lang w:val="pt-PT" w:eastAsia="pt-PT"/>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D96BEE0"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pt-PT" w:eastAsia="pt-PT"/>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4BDF" w:rsidRPr="004F563B" w:rsidRDefault="00704BDF" w:rsidP="00704BDF">
    <w:pPr>
      <w:ind w:left="-426" w:right="-285"/>
      <w:jc w:val="center"/>
      <w:rPr>
        <w:rFonts w:asciiTheme="minorHAnsi" w:hAnsiTheme="minorHAnsi"/>
        <w:b/>
        <w:i/>
        <w:color w:val="7030A0"/>
        <w:sz w:val="24"/>
        <w:szCs w:val="24"/>
        <w:lang w:val="en-US"/>
      </w:rPr>
    </w:pPr>
    <w:r>
      <w:rPr>
        <w:noProof/>
        <w:lang w:val="pt-PT" w:eastAsia="pt-PT"/>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Cabealho"/>
    </w:pPr>
  </w:p>
  <w:p w:rsidR="00704BDF" w:rsidRDefault="00704BDF">
    <w:pPr>
      <w:pStyle w:val="Cabealho"/>
    </w:pPr>
    <w:r>
      <w:rPr>
        <w:noProof/>
        <w:lang w:val="pt-PT" w:eastAsia="pt-PT"/>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B5463F3"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Lista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mmarc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mmarc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mmarc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mmarc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mmarcas"/>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36A11"/>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215FE"/>
    <w:rsid w:val="002447EF"/>
    <w:rsid w:val="00251550"/>
    <w:rsid w:val="0027221A"/>
    <w:rsid w:val="00275B61"/>
    <w:rsid w:val="002D1F12"/>
    <w:rsid w:val="003009B7"/>
    <w:rsid w:val="0030469C"/>
    <w:rsid w:val="003723D4"/>
    <w:rsid w:val="003A7D1C"/>
    <w:rsid w:val="0046164A"/>
    <w:rsid w:val="00462DCD"/>
    <w:rsid w:val="004D1162"/>
    <w:rsid w:val="004E4DD6"/>
    <w:rsid w:val="004F563B"/>
    <w:rsid w:val="004F5E36"/>
    <w:rsid w:val="005119A5"/>
    <w:rsid w:val="005278B7"/>
    <w:rsid w:val="005346C8"/>
    <w:rsid w:val="00594E9F"/>
    <w:rsid w:val="005B61E6"/>
    <w:rsid w:val="005C3720"/>
    <w:rsid w:val="005C77E1"/>
    <w:rsid w:val="005D6A2F"/>
    <w:rsid w:val="005E1A82"/>
    <w:rsid w:val="005F0A28"/>
    <w:rsid w:val="005F0E5E"/>
    <w:rsid w:val="00620DEE"/>
    <w:rsid w:val="00625639"/>
    <w:rsid w:val="006366F8"/>
    <w:rsid w:val="0064184D"/>
    <w:rsid w:val="00660E3E"/>
    <w:rsid w:val="00662E74"/>
    <w:rsid w:val="006B01AC"/>
    <w:rsid w:val="006C5579"/>
    <w:rsid w:val="00704BDF"/>
    <w:rsid w:val="00736B13"/>
    <w:rsid w:val="007447F3"/>
    <w:rsid w:val="007661C8"/>
    <w:rsid w:val="0079136E"/>
    <w:rsid w:val="007C4A1A"/>
    <w:rsid w:val="007D52CD"/>
    <w:rsid w:val="00813288"/>
    <w:rsid w:val="008168FC"/>
    <w:rsid w:val="008479A2"/>
    <w:rsid w:val="0087637F"/>
    <w:rsid w:val="008A1512"/>
    <w:rsid w:val="008D0BEB"/>
    <w:rsid w:val="008E566E"/>
    <w:rsid w:val="00901EB6"/>
    <w:rsid w:val="009450CE"/>
    <w:rsid w:val="0095164B"/>
    <w:rsid w:val="00990EC6"/>
    <w:rsid w:val="00996483"/>
    <w:rsid w:val="009E788A"/>
    <w:rsid w:val="00A1763D"/>
    <w:rsid w:val="00A17CEC"/>
    <w:rsid w:val="00A27EF0"/>
    <w:rsid w:val="00A54E4E"/>
    <w:rsid w:val="00A76EFC"/>
    <w:rsid w:val="00A97F29"/>
    <w:rsid w:val="00AB0964"/>
    <w:rsid w:val="00AE377D"/>
    <w:rsid w:val="00B61DBF"/>
    <w:rsid w:val="00BC30C9"/>
    <w:rsid w:val="00BE3E58"/>
    <w:rsid w:val="00C01616"/>
    <w:rsid w:val="00C0162B"/>
    <w:rsid w:val="00C345B1"/>
    <w:rsid w:val="00C40142"/>
    <w:rsid w:val="00C57182"/>
    <w:rsid w:val="00C655FD"/>
    <w:rsid w:val="00C94434"/>
    <w:rsid w:val="00CA1C95"/>
    <w:rsid w:val="00CA5A9C"/>
    <w:rsid w:val="00CC3F4B"/>
    <w:rsid w:val="00CD5FE2"/>
    <w:rsid w:val="00D02B4C"/>
    <w:rsid w:val="00D84576"/>
    <w:rsid w:val="00D93364"/>
    <w:rsid w:val="00DC3E37"/>
    <w:rsid w:val="00DE0019"/>
    <w:rsid w:val="00DE264A"/>
    <w:rsid w:val="00DE440D"/>
    <w:rsid w:val="00E041E7"/>
    <w:rsid w:val="00E23CA1"/>
    <w:rsid w:val="00E30853"/>
    <w:rsid w:val="00E409A8"/>
    <w:rsid w:val="00E47211"/>
    <w:rsid w:val="00E7209D"/>
    <w:rsid w:val="00EA50E1"/>
    <w:rsid w:val="00EE0131"/>
    <w:rsid w:val="00F15837"/>
    <w:rsid w:val="00F30C64"/>
    <w:rsid w:val="00F377F4"/>
    <w:rsid w:val="00FA0243"/>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676D2"/>
  <w15:docId w15:val="{E002B274-6002-4CCA-ABB5-3B7ED4B31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Cabealho1">
    <w:name w:val="heading 1"/>
    <w:basedOn w:val="CETHeading1"/>
    <w:next w:val="Normal"/>
    <w:link w:val="Cabealho1Carter"/>
    <w:uiPriority w:val="9"/>
    <w:locked/>
    <w:rsid w:val="004F5E36"/>
    <w:pPr>
      <w:tabs>
        <w:tab w:val="clear" w:pos="360"/>
        <w:tab w:val="right" w:pos="7100"/>
      </w:tabs>
      <w:jc w:val="both"/>
      <w:outlineLvl w:val="0"/>
    </w:pPr>
    <w:rPr>
      <w:lang w:val="en-GB"/>
    </w:rPr>
  </w:style>
  <w:style w:type="paragraph" w:styleId="Cabealho2">
    <w:name w:val="heading 2"/>
    <w:basedOn w:val="Normal"/>
    <w:next w:val="Normal"/>
    <w:link w:val="Cabealho2Carter"/>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abealho3">
    <w:name w:val="heading 3"/>
    <w:basedOn w:val="Normal"/>
    <w:next w:val="Normal"/>
    <w:link w:val="Cabealho3Carter"/>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Cabealho4">
    <w:name w:val="heading 4"/>
    <w:basedOn w:val="Normal"/>
    <w:next w:val="Normal"/>
    <w:link w:val="Cabealho4Carter"/>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Cabealho5">
    <w:name w:val="heading 5"/>
    <w:basedOn w:val="Normal"/>
    <w:next w:val="Normal"/>
    <w:link w:val="Cabealho5Carter"/>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Cabealho6">
    <w:name w:val="heading 6"/>
    <w:basedOn w:val="Normal"/>
    <w:next w:val="Normal"/>
    <w:link w:val="Cabealho6Carter"/>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Cabealho7">
    <w:name w:val="heading 7"/>
    <w:basedOn w:val="Normal"/>
    <w:next w:val="Normal"/>
    <w:link w:val="Cabealho7Carter"/>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Cabealho8">
    <w:name w:val="heading 8"/>
    <w:basedOn w:val="Normal"/>
    <w:next w:val="Normal"/>
    <w:link w:val="Cabealho8Carter"/>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Cabealho9">
    <w:name w:val="heading 9"/>
    <w:basedOn w:val="Normal"/>
    <w:next w:val="Normal"/>
    <w:link w:val="Cabealho9Carter"/>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xtodebalo">
    <w:name w:val="Balloon Text"/>
    <w:basedOn w:val="Normal"/>
    <w:link w:val="TextodebaloCarter"/>
    <w:uiPriority w:val="99"/>
    <w:semiHidden/>
    <w:unhideWhenUsed/>
    <w:locked/>
    <w:rsid w:val="000D34BE"/>
    <w:pPr>
      <w:spacing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0D34BE"/>
    <w:rPr>
      <w:rFonts w:ascii="Tahoma" w:hAnsi="Tahoma" w:cs="Tahoma"/>
      <w:sz w:val="16"/>
      <w:szCs w:val="16"/>
    </w:rPr>
  </w:style>
  <w:style w:type="paragraph" w:styleId="Bibliografia">
    <w:name w:val="Bibliography"/>
    <w:basedOn w:val="Normal"/>
    <w:next w:val="Normal"/>
    <w:uiPriority w:val="37"/>
    <w:semiHidden/>
    <w:unhideWhenUsed/>
    <w:rsid w:val="0003148D"/>
  </w:style>
  <w:style w:type="paragraph" w:styleId="Corpodetexto2">
    <w:name w:val="Body Text 2"/>
    <w:basedOn w:val="Normal"/>
    <w:link w:val="Corpodetexto2Carter"/>
    <w:uiPriority w:val="99"/>
    <w:semiHidden/>
    <w:unhideWhenUsed/>
    <w:rsid w:val="0003148D"/>
    <w:pPr>
      <w:spacing w:after="120" w:line="480" w:lineRule="auto"/>
    </w:pPr>
  </w:style>
  <w:style w:type="character" w:customStyle="1" w:styleId="Corpodetexto2Carter">
    <w:name w:val="Corpo de texto 2 Caráter"/>
    <w:basedOn w:val="Tipodeletrapredefinidodopargrafo"/>
    <w:link w:val="Corpodetexto2"/>
    <w:uiPriority w:val="99"/>
    <w:semiHidden/>
    <w:rsid w:val="0003148D"/>
  </w:style>
  <w:style w:type="paragraph" w:styleId="Corpodetexto3">
    <w:name w:val="Body Text 3"/>
    <w:basedOn w:val="Normal"/>
    <w:link w:val="Corpodetexto3Carter"/>
    <w:uiPriority w:val="99"/>
    <w:semiHidden/>
    <w:unhideWhenUsed/>
    <w:rsid w:val="0003148D"/>
    <w:pPr>
      <w:spacing w:after="120"/>
    </w:pPr>
    <w:rPr>
      <w:sz w:val="16"/>
      <w:szCs w:val="16"/>
    </w:rPr>
  </w:style>
  <w:style w:type="character" w:customStyle="1" w:styleId="Corpodetexto3Carter">
    <w:name w:val="Corpo de texto 3 Caráter"/>
    <w:basedOn w:val="Tipodeletrapredefinidodopargrafo"/>
    <w:link w:val="Corpodetexto3"/>
    <w:uiPriority w:val="99"/>
    <w:semiHidden/>
    <w:rsid w:val="0003148D"/>
    <w:rPr>
      <w:sz w:val="16"/>
      <w:szCs w:val="16"/>
    </w:rPr>
  </w:style>
  <w:style w:type="paragraph" w:styleId="Corpodetexto">
    <w:name w:val="Body Text"/>
    <w:basedOn w:val="Normal"/>
    <w:link w:val="CorpodetextoCarter"/>
    <w:uiPriority w:val="99"/>
    <w:semiHidden/>
    <w:unhideWhenUsed/>
    <w:rsid w:val="0003148D"/>
    <w:pPr>
      <w:spacing w:after="120"/>
    </w:pPr>
  </w:style>
  <w:style w:type="character" w:customStyle="1" w:styleId="CorpodetextoCarter">
    <w:name w:val="Corpo de texto Caráter"/>
    <w:basedOn w:val="Tipodeletrapredefinidodopargrafo"/>
    <w:link w:val="Corpodetexto"/>
    <w:uiPriority w:val="99"/>
    <w:semiHidden/>
    <w:rsid w:val="0003148D"/>
  </w:style>
  <w:style w:type="paragraph" w:styleId="Data">
    <w:name w:val="Date"/>
    <w:basedOn w:val="Normal"/>
    <w:next w:val="Normal"/>
    <w:link w:val="DataCarter"/>
    <w:uiPriority w:val="99"/>
    <w:semiHidden/>
    <w:unhideWhenUsed/>
    <w:locked/>
    <w:rsid w:val="0003148D"/>
  </w:style>
  <w:style w:type="character" w:customStyle="1" w:styleId="DataCarter">
    <w:name w:val="Data Caráter"/>
    <w:basedOn w:val="Tipodeletrapredefinidodopargrafo"/>
    <w:link w:val="Data"/>
    <w:uiPriority w:val="99"/>
    <w:semiHidden/>
    <w:rsid w:val="0003148D"/>
  </w:style>
  <w:style w:type="paragraph" w:styleId="Legenda">
    <w:name w:val="caption"/>
    <w:basedOn w:val="Normal"/>
    <w:next w:val="Normal"/>
    <w:uiPriority w:val="35"/>
    <w:semiHidden/>
    <w:unhideWhenUsed/>
    <w:qFormat/>
    <w:locked/>
    <w:rsid w:val="0003148D"/>
    <w:pPr>
      <w:spacing w:line="240" w:lineRule="auto"/>
    </w:pPr>
    <w:rPr>
      <w:b/>
      <w:bCs/>
      <w:color w:val="4F81BD" w:themeColor="accent1"/>
      <w:szCs w:val="18"/>
    </w:rPr>
  </w:style>
  <w:style w:type="paragraph" w:styleId="Lista">
    <w:name w:val="List"/>
    <w:basedOn w:val="Normal"/>
    <w:uiPriority w:val="99"/>
    <w:semiHidden/>
    <w:unhideWhenUsed/>
    <w:locked/>
    <w:rsid w:val="0003148D"/>
    <w:pPr>
      <w:ind w:left="283" w:hanging="283"/>
      <w:contextualSpacing/>
    </w:pPr>
  </w:style>
  <w:style w:type="paragraph" w:styleId="Lista2">
    <w:name w:val="List 2"/>
    <w:basedOn w:val="Normal"/>
    <w:uiPriority w:val="99"/>
    <w:semiHidden/>
    <w:unhideWhenUsed/>
    <w:locked/>
    <w:rsid w:val="0003148D"/>
    <w:pPr>
      <w:ind w:left="566" w:hanging="283"/>
      <w:contextualSpacing/>
    </w:pPr>
  </w:style>
  <w:style w:type="paragraph" w:styleId="Lista3">
    <w:name w:val="List 3"/>
    <w:basedOn w:val="Normal"/>
    <w:uiPriority w:val="99"/>
    <w:semiHidden/>
    <w:unhideWhenUsed/>
    <w:locked/>
    <w:rsid w:val="0003148D"/>
    <w:pPr>
      <w:ind w:left="849" w:hanging="283"/>
      <w:contextualSpacing/>
    </w:pPr>
  </w:style>
  <w:style w:type="paragraph" w:styleId="Lista4">
    <w:name w:val="List 4"/>
    <w:basedOn w:val="Normal"/>
    <w:uiPriority w:val="99"/>
    <w:semiHidden/>
    <w:unhideWhenUsed/>
    <w:locked/>
    <w:rsid w:val="0003148D"/>
    <w:pPr>
      <w:ind w:left="1132" w:hanging="283"/>
      <w:contextualSpacing/>
    </w:pPr>
  </w:style>
  <w:style w:type="paragraph" w:styleId="Lista5">
    <w:name w:val="List 5"/>
    <w:basedOn w:val="Normal"/>
    <w:uiPriority w:val="99"/>
    <w:semiHidden/>
    <w:unhideWhenUsed/>
    <w:locked/>
    <w:rsid w:val="0003148D"/>
    <w:pPr>
      <w:ind w:left="1415" w:hanging="283"/>
      <w:contextualSpacing/>
    </w:pPr>
  </w:style>
  <w:style w:type="paragraph" w:styleId="Listadecont">
    <w:name w:val="List Continue"/>
    <w:basedOn w:val="Normal"/>
    <w:uiPriority w:val="99"/>
    <w:semiHidden/>
    <w:unhideWhenUsed/>
    <w:locked/>
    <w:rsid w:val="0003148D"/>
    <w:pPr>
      <w:spacing w:after="120"/>
      <w:ind w:left="283"/>
      <w:contextualSpacing/>
    </w:pPr>
  </w:style>
  <w:style w:type="paragraph" w:styleId="Listadecont2">
    <w:name w:val="List Continue 2"/>
    <w:basedOn w:val="Normal"/>
    <w:uiPriority w:val="99"/>
    <w:semiHidden/>
    <w:unhideWhenUsed/>
    <w:locked/>
    <w:rsid w:val="0003148D"/>
    <w:pPr>
      <w:spacing w:after="120"/>
      <w:ind w:left="566"/>
      <w:contextualSpacing/>
    </w:pPr>
  </w:style>
  <w:style w:type="paragraph" w:styleId="Listadecont3">
    <w:name w:val="List Continue 3"/>
    <w:basedOn w:val="Normal"/>
    <w:uiPriority w:val="99"/>
    <w:semiHidden/>
    <w:unhideWhenUsed/>
    <w:locked/>
    <w:rsid w:val="0003148D"/>
    <w:pPr>
      <w:spacing w:after="120"/>
      <w:ind w:left="849"/>
      <w:contextualSpacing/>
    </w:pPr>
  </w:style>
  <w:style w:type="paragraph" w:styleId="Listadecont4">
    <w:name w:val="List Continue 4"/>
    <w:basedOn w:val="Normal"/>
    <w:uiPriority w:val="99"/>
    <w:semiHidden/>
    <w:unhideWhenUsed/>
    <w:locked/>
    <w:rsid w:val="0003148D"/>
    <w:pPr>
      <w:spacing w:after="120"/>
      <w:ind w:left="1132"/>
      <w:contextualSpacing/>
    </w:pPr>
  </w:style>
  <w:style w:type="paragraph" w:styleId="Listadecont5">
    <w:name w:val="List Continue 5"/>
    <w:basedOn w:val="Normal"/>
    <w:uiPriority w:val="99"/>
    <w:semiHidden/>
    <w:unhideWhenUsed/>
    <w:locked/>
    <w:rsid w:val="0003148D"/>
    <w:pPr>
      <w:spacing w:after="120"/>
      <w:ind w:left="1415"/>
      <w:contextualSpacing/>
    </w:pPr>
  </w:style>
  <w:style w:type="paragraph" w:styleId="Assinatura">
    <w:name w:val="Signature"/>
    <w:basedOn w:val="Normal"/>
    <w:link w:val="AssinaturaCarter"/>
    <w:uiPriority w:val="99"/>
    <w:semiHidden/>
    <w:unhideWhenUsed/>
    <w:locked/>
    <w:rsid w:val="0003148D"/>
    <w:pPr>
      <w:spacing w:line="240" w:lineRule="auto"/>
      <w:ind w:left="4252"/>
    </w:pPr>
  </w:style>
  <w:style w:type="character" w:customStyle="1" w:styleId="AssinaturaCarter">
    <w:name w:val="Assinatura Caráter"/>
    <w:basedOn w:val="Tipodeletrapredefinidodopargrafo"/>
    <w:link w:val="Assinatura"/>
    <w:uiPriority w:val="99"/>
    <w:semiHidden/>
    <w:rsid w:val="0003148D"/>
  </w:style>
  <w:style w:type="paragraph" w:styleId="Assinaturadecorreioeletrnico">
    <w:name w:val="E-mail Signature"/>
    <w:basedOn w:val="Normal"/>
    <w:link w:val="AssinaturadecorreioeletrnicoCarter"/>
    <w:uiPriority w:val="99"/>
    <w:semiHidden/>
    <w:unhideWhenUsed/>
    <w:locked/>
    <w:rsid w:val="0003148D"/>
    <w:pPr>
      <w:spacing w:line="240" w:lineRule="auto"/>
    </w:pPr>
  </w:style>
  <w:style w:type="character" w:customStyle="1" w:styleId="AssinaturadecorreioeletrnicoCarter">
    <w:name w:val="Assinatura de correio eletrónico Caráter"/>
    <w:basedOn w:val="Tipodeletrapredefinidodopargrafo"/>
    <w:link w:val="Assinaturadecorreioeletrnico"/>
    <w:uiPriority w:val="99"/>
    <w:semiHidden/>
    <w:rsid w:val="0003148D"/>
  </w:style>
  <w:style w:type="paragraph" w:styleId="Inciodecarta">
    <w:name w:val="Salutation"/>
    <w:basedOn w:val="Normal"/>
    <w:next w:val="Normal"/>
    <w:link w:val="InciodecartaCarter"/>
    <w:uiPriority w:val="99"/>
    <w:semiHidden/>
    <w:unhideWhenUsed/>
    <w:locked/>
    <w:rsid w:val="0003148D"/>
  </w:style>
  <w:style w:type="character" w:customStyle="1" w:styleId="InciodecartaCarter">
    <w:name w:val="Início de carta Caráter"/>
    <w:basedOn w:val="Tipodeletrapredefinidodopargrafo"/>
    <w:link w:val="Inciodecarta"/>
    <w:uiPriority w:val="99"/>
    <w:semiHidden/>
    <w:rsid w:val="0003148D"/>
  </w:style>
  <w:style w:type="paragraph" w:styleId="Rematedecarta">
    <w:name w:val="Closing"/>
    <w:basedOn w:val="Normal"/>
    <w:link w:val="RematedecartaCarter"/>
    <w:uiPriority w:val="99"/>
    <w:semiHidden/>
    <w:unhideWhenUsed/>
    <w:locked/>
    <w:rsid w:val="0003148D"/>
    <w:pPr>
      <w:spacing w:line="240" w:lineRule="auto"/>
      <w:ind w:left="4252"/>
    </w:pPr>
  </w:style>
  <w:style w:type="character" w:customStyle="1" w:styleId="RematedecartaCarter">
    <w:name w:val="Remate de carta Caráter"/>
    <w:basedOn w:val="Tipodeletrapredefinidodopargrafo"/>
    <w:link w:val="Rematedecarta"/>
    <w:uiPriority w:val="99"/>
    <w:semiHidden/>
    <w:rsid w:val="0003148D"/>
  </w:style>
  <w:style w:type="paragraph" w:styleId="ndiceremissivo1">
    <w:name w:val="index 1"/>
    <w:basedOn w:val="Normal"/>
    <w:next w:val="Normal"/>
    <w:autoRedefine/>
    <w:uiPriority w:val="99"/>
    <w:semiHidden/>
    <w:unhideWhenUsed/>
    <w:locked/>
    <w:rsid w:val="0003148D"/>
    <w:pPr>
      <w:spacing w:line="240" w:lineRule="auto"/>
      <w:ind w:left="220" w:hanging="220"/>
    </w:pPr>
  </w:style>
  <w:style w:type="paragraph" w:styleId="ndiceremissivo2">
    <w:name w:val="index 2"/>
    <w:basedOn w:val="Normal"/>
    <w:next w:val="Normal"/>
    <w:autoRedefine/>
    <w:uiPriority w:val="99"/>
    <w:semiHidden/>
    <w:unhideWhenUsed/>
    <w:locked/>
    <w:rsid w:val="0003148D"/>
    <w:pPr>
      <w:spacing w:line="240" w:lineRule="auto"/>
      <w:ind w:left="440" w:hanging="220"/>
    </w:pPr>
  </w:style>
  <w:style w:type="paragraph" w:styleId="ndiceremissivo3">
    <w:name w:val="index 3"/>
    <w:basedOn w:val="Normal"/>
    <w:next w:val="Normal"/>
    <w:autoRedefine/>
    <w:uiPriority w:val="99"/>
    <w:semiHidden/>
    <w:unhideWhenUsed/>
    <w:locked/>
    <w:rsid w:val="0003148D"/>
    <w:pPr>
      <w:spacing w:line="240" w:lineRule="auto"/>
      <w:ind w:left="660" w:hanging="220"/>
    </w:pPr>
  </w:style>
  <w:style w:type="paragraph" w:styleId="ndiceremissivo4">
    <w:name w:val="index 4"/>
    <w:basedOn w:val="Normal"/>
    <w:next w:val="Normal"/>
    <w:autoRedefine/>
    <w:uiPriority w:val="99"/>
    <w:semiHidden/>
    <w:unhideWhenUsed/>
    <w:locked/>
    <w:rsid w:val="0003148D"/>
    <w:pPr>
      <w:spacing w:line="240" w:lineRule="auto"/>
      <w:ind w:left="880" w:hanging="220"/>
    </w:pPr>
  </w:style>
  <w:style w:type="paragraph" w:styleId="ndiceremissivo5">
    <w:name w:val="index 5"/>
    <w:basedOn w:val="Normal"/>
    <w:next w:val="Normal"/>
    <w:autoRedefine/>
    <w:uiPriority w:val="99"/>
    <w:semiHidden/>
    <w:unhideWhenUsed/>
    <w:locked/>
    <w:rsid w:val="0003148D"/>
    <w:pPr>
      <w:spacing w:line="240" w:lineRule="auto"/>
      <w:ind w:left="1100" w:hanging="220"/>
    </w:pPr>
  </w:style>
  <w:style w:type="paragraph" w:styleId="ndiceremissivo6">
    <w:name w:val="index 6"/>
    <w:basedOn w:val="Normal"/>
    <w:next w:val="Normal"/>
    <w:autoRedefine/>
    <w:uiPriority w:val="99"/>
    <w:semiHidden/>
    <w:unhideWhenUsed/>
    <w:locked/>
    <w:rsid w:val="0003148D"/>
    <w:pPr>
      <w:spacing w:line="240" w:lineRule="auto"/>
      <w:ind w:left="1320" w:hanging="220"/>
    </w:pPr>
  </w:style>
  <w:style w:type="paragraph" w:styleId="ndiceremissivo7">
    <w:name w:val="index 7"/>
    <w:basedOn w:val="Normal"/>
    <w:next w:val="Normal"/>
    <w:autoRedefine/>
    <w:uiPriority w:val="99"/>
    <w:semiHidden/>
    <w:unhideWhenUsed/>
    <w:locked/>
    <w:rsid w:val="0003148D"/>
    <w:pPr>
      <w:spacing w:line="240" w:lineRule="auto"/>
      <w:ind w:left="1540" w:hanging="220"/>
    </w:pPr>
  </w:style>
  <w:style w:type="paragraph" w:styleId="ndiceremissivo8">
    <w:name w:val="index 8"/>
    <w:basedOn w:val="Normal"/>
    <w:next w:val="Normal"/>
    <w:autoRedefine/>
    <w:uiPriority w:val="99"/>
    <w:semiHidden/>
    <w:unhideWhenUsed/>
    <w:locked/>
    <w:rsid w:val="0003148D"/>
    <w:pPr>
      <w:spacing w:line="240" w:lineRule="auto"/>
      <w:ind w:left="1760" w:hanging="220"/>
    </w:pPr>
  </w:style>
  <w:style w:type="paragraph" w:styleId="ndiceremissivo9">
    <w:name w:val="index 9"/>
    <w:basedOn w:val="Normal"/>
    <w:next w:val="Normal"/>
    <w:autoRedefine/>
    <w:uiPriority w:val="99"/>
    <w:semiHidden/>
    <w:unhideWhenUsed/>
    <w:locked/>
    <w:rsid w:val="0003148D"/>
    <w:pPr>
      <w:spacing w:line="240" w:lineRule="auto"/>
      <w:ind w:left="1980" w:hanging="220"/>
    </w:pPr>
  </w:style>
  <w:style w:type="paragraph" w:styleId="ndicedeilustraes">
    <w:name w:val="table of figures"/>
    <w:basedOn w:val="Normal"/>
    <w:next w:val="Normal"/>
    <w:uiPriority w:val="99"/>
    <w:semiHidden/>
    <w:unhideWhenUsed/>
    <w:locked/>
    <w:rsid w:val="0003148D"/>
  </w:style>
  <w:style w:type="paragraph" w:styleId="ndicedeautoridades">
    <w:name w:val="table of authorities"/>
    <w:basedOn w:val="Normal"/>
    <w:next w:val="Normal"/>
    <w:uiPriority w:val="99"/>
    <w:semiHidden/>
    <w:unhideWhenUsed/>
    <w:locked/>
    <w:rsid w:val="0003148D"/>
    <w:pPr>
      <w:ind w:left="220" w:hanging="220"/>
    </w:pPr>
  </w:style>
  <w:style w:type="paragraph" w:styleId="Destinatrio">
    <w:name w:val="envelope address"/>
    <w:basedOn w:val="Normal"/>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arter"/>
    <w:uiPriority w:val="99"/>
    <w:semiHidden/>
    <w:unhideWhenUsed/>
    <w:locked/>
    <w:rsid w:val="0003148D"/>
    <w:pPr>
      <w:spacing w:line="240" w:lineRule="auto"/>
    </w:pPr>
    <w:rPr>
      <w:i/>
      <w:iCs/>
    </w:rPr>
  </w:style>
  <w:style w:type="character" w:customStyle="1" w:styleId="EndereoHTMLCarter">
    <w:name w:val="Endereço HTML Caráter"/>
    <w:basedOn w:val="Tipodeletrapredefinidodopargrafo"/>
    <w:link w:val="EndereoHTML"/>
    <w:uiPriority w:val="99"/>
    <w:semiHidden/>
    <w:rsid w:val="0003148D"/>
    <w:rPr>
      <w:i/>
      <w:iCs/>
    </w:rPr>
  </w:style>
  <w:style w:type="paragraph" w:styleId="Remetente">
    <w:name w:val="envelope return"/>
    <w:basedOn w:val="Normal"/>
    <w:uiPriority w:val="99"/>
    <w:semiHidden/>
    <w:unhideWhenUsed/>
    <w:lock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arter"/>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arter">
    <w:name w:val="Cabeçalho da mensagem Caráter"/>
    <w:basedOn w:val="Tipodeletrapredefinidodopargraf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Cabealhodanota">
    <w:name w:val="Note Heading"/>
    <w:basedOn w:val="Normal"/>
    <w:next w:val="Normal"/>
    <w:link w:val="CabealhodanotaCarter"/>
    <w:uiPriority w:val="99"/>
    <w:semiHidden/>
    <w:unhideWhenUsed/>
    <w:locked/>
    <w:rsid w:val="0003148D"/>
    <w:pPr>
      <w:spacing w:line="240" w:lineRule="auto"/>
    </w:pPr>
  </w:style>
  <w:style w:type="character" w:customStyle="1" w:styleId="CabealhodanotaCarter">
    <w:name w:val="Cabeçalho da nota Caráter"/>
    <w:basedOn w:val="Tipodeletrapredefinidodopargrafo"/>
    <w:link w:val="Cabealhodanota"/>
    <w:uiPriority w:val="99"/>
    <w:semiHidden/>
    <w:rsid w:val="0003148D"/>
  </w:style>
  <w:style w:type="paragraph" w:styleId="Mapadodocumento">
    <w:name w:val="Document Map"/>
    <w:basedOn w:val="Normal"/>
    <w:link w:val="MapadodocumentoCarter"/>
    <w:uiPriority w:val="99"/>
    <w:semiHidden/>
    <w:unhideWhenUsed/>
    <w:locked/>
    <w:rsid w:val="0003148D"/>
    <w:pPr>
      <w:spacing w:line="240" w:lineRule="auto"/>
    </w:pPr>
    <w:rPr>
      <w:rFonts w:ascii="Tahoma" w:hAnsi="Tahoma" w:cs="Tahoma"/>
      <w:sz w:val="16"/>
      <w:szCs w:val="16"/>
    </w:rPr>
  </w:style>
  <w:style w:type="character" w:customStyle="1" w:styleId="MapadodocumentoCarter">
    <w:name w:val="Mapa do documento Caráter"/>
    <w:basedOn w:val="Tipodeletrapredefinidodopargraf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locked/>
    <w:rsid w:val="0003148D"/>
    <w:rPr>
      <w:sz w:val="24"/>
      <w:szCs w:val="24"/>
    </w:rPr>
  </w:style>
  <w:style w:type="paragraph" w:styleId="Listanumerada">
    <w:name w:val="List Number"/>
    <w:basedOn w:val="Normal"/>
    <w:uiPriority w:val="99"/>
    <w:semiHidden/>
    <w:unhideWhenUsed/>
    <w:locked/>
    <w:rsid w:val="0003148D"/>
    <w:pPr>
      <w:numPr>
        <w:numId w:val="2"/>
      </w:numPr>
      <w:contextualSpacing/>
    </w:pPr>
  </w:style>
  <w:style w:type="paragraph" w:styleId="Listanumerada2">
    <w:name w:val="List Number 2"/>
    <w:basedOn w:val="Normal"/>
    <w:uiPriority w:val="99"/>
    <w:semiHidden/>
    <w:unhideWhenUsed/>
    <w:locked/>
    <w:rsid w:val="0003148D"/>
    <w:pPr>
      <w:numPr>
        <w:numId w:val="3"/>
      </w:numPr>
      <w:contextualSpacing/>
    </w:pPr>
  </w:style>
  <w:style w:type="paragraph" w:styleId="Listanumerada3">
    <w:name w:val="List Number 3"/>
    <w:basedOn w:val="Normal"/>
    <w:uiPriority w:val="99"/>
    <w:semiHidden/>
    <w:unhideWhenUsed/>
    <w:locked/>
    <w:rsid w:val="0003148D"/>
    <w:pPr>
      <w:numPr>
        <w:numId w:val="4"/>
      </w:numPr>
      <w:contextualSpacing/>
    </w:pPr>
  </w:style>
  <w:style w:type="paragraph" w:styleId="Listanumerada4">
    <w:name w:val="List Number 4"/>
    <w:basedOn w:val="Normal"/>
    <w:uiPriority w:val="99"/>
    <w:semiHidden/>
    <w:unhideWhenUsed/>
    <w:locked/>
    <w:rsid w:val="0003148D"/>
    <w:pPr>
      <w:numPr>
        <w:numId w:val="5"/>
      </w:numPr>
      <w:contextualSpacing/>
    </w:pPr>
  </w:style>
  <w:style w:type="paragraph" w:styleId="Listanumerada5">
    <w:name w:val="List Number 5"/>
    <w:basedOn w:val="Normal"/>
    <w:uiPriority w:val="99"/>
    <w:semiHidden/>
    <w:unhideWhenUsed/>
    <w:locked/>
    <w:rsid w:val="0003148D"/>
    <w:pPr>
      <w:numPr>
        <w:numId w:val="6"/>
      </w:numPr>
      <w:contextualSpacing/>
    </w:pPr>
  </w:style>
  <w:style w:type="paragraph" w:styleId="HTMLpr-formatado">
    <w:name w:val="HTML Preformatted"/>
    <w:basedOn w:val="Normal"/>
    <w:link w:val="HTMLpr-formatadoCarter"/>
    <w:uiPriority w:val="99"/>
    <w:semiHidden/>
    <w:unhideWhenUsed/>
    <w:locked/>
    <w:rsid w:val="0003148D"/>
    <w:pPr>
      <w:spacing w:line="240" w:lineRule="auto"/>
    </w:pPr>
    <w:rPr>
      <w:rFonts w:ascii="Consolas" w:hAnsi="Consolas" w:cs="Consolas"/>
    </w:rPr>
  </w:style>
  <w:style w:type="character" w:customStyle="1" w:styleId="HTMLpr-formatadoCarter">
    <w:name w:val="HTML pré-formatado Caráter"/>
    <w:basedOn w:val="Tipodeletrapredefinidodopargrafo"/>
    <w:link w:val="HTMLpr-formatado"/>
    <w:uiPriority w:val="99"/>
    <w:semiHidden/>
    <w:rsid w:val="0003148D"/>
    <w:rPr>
      <w:rFonts w:ascii="Consolas" w:hAnsi="Consolas" w:cs="Consolas"/>
      <w:sz w:val="20"/>
      <w:szCs w:val="20"/>
    </w:rPr>
  </w:style>
  <w:style w:type="paragraph" w:styleId="Primeiroavanodecorpodetexto">
    <w:name w:val="Body Text First Indent"/>
    <w:basedOn w:val="Corpodetexto"/>
    <w:link w:val="PrimeiroavanodecorpodetextoCarter"/>
    <w:uiPriority w:val="99"/>
    <w:semiHidden/>
    <w:unhideWhenUsed/>
    <w:locked/>
    <w:rsid w:val="0003148D"/>
    <w:pPr>
      <w:spacing w:after="200"/>
      <w:ind w:firstLine="360"/>
    </w:pPr>
  </w:style>
  <w:style w:type="character" w:customStyle="1" w:styleId="PrimeiroavanodecorpodetextoCarter">
    <w:name w:val="Primeiro avanço de corpo de texto Caráter"/>
    <w:basedOn w:val="CorpodetextoCarter"/>
    <w:link w:val="Primeiroavanodecorpodetexto"/>
    <w:uiPriority w:val="99"/>
    <w:semiHidden/>
    <w:rsid w:val="0003148D"/>
  </w:style>
  <w:style w:type="paragraph" w:styleId="Avanodecorpodetexto">
    <w:name w:val="Body Text Indent"/>
    <w:basedOn w:val="Normal"/>
    <w:link w:val="AvanodecorpodetextoCarter"/>
    <w:uiPriority w:val="99"/>
    <w:semiHidden/>
    <w:unhideWhenUsed/>
    <w:locked/>
    <w:rsid w:val="0003148D"/>
    <w:pPr>
      <w:spacing w:after="120"/>
      <w:ind w:left="283"/>
    </w:pPr>
  </w:style>
  <w:style w:type="character" w:customStyle="1" w:styleId="AvanodecorpodetextoCarter">
    <w:name w:val="Avanço de corpo de texto Caráter"/>
    <w:basedOn w:val="Tipodeletrapredefinidodopargrafo"/>
    <w:link w:val="Avanodecorpodetexto"/>
    <w:uiPriority w:val="99"/>
    <w:semiHidden/>
    <w:rsid w:val="0003148D"/>
  </w:style>
  <w:style w:type="paragraph" w:styleId="Primeiroavanodecorpodetexto2">
    <w:name w:val="Body Text First Indent 2"/>
    <w:basedOn w:val="Avanodecorpodetexto"/>
    <w:link w:val="Primeiroavanodecorpodetexto2Carter"/>
    <w:uiPriority w:val="99"/>
    <w:semiHidden/>
    <w:unhideWhenUsed/>
    <w:locked/>
    <w:rsid w:val="0003148D"/>
    <w:pPr>
      <w:spacing w:after="200"/>
      <w:ind w:left="360" w:firstLine="360"/>
    </w:pPr>
  </w:style>
  <w:style w:type="character" w:customStyle="1" w:styleId="Primeiroavanodecorpodetexto2Carter">
    <w:name w:val="Primeiro avanço de corpo de texto 2 Caráter"/>
    <w:basedOn w:val="AvanodecorpodetextoCarter"/>
    <w:link w:val="Primeiroavanodecorpodetexto2"/>
    <w:uiPriority w:val="99"/>
    <w:semiHidden/>
    <w:rsid w:val="0003148D"/>
  </w:style>
  <w:style w:type="paragraph" w:styleId="Listacommarcas">
    <w:name w:val="List Bullet"/>
    <w:basedOn w:val="Normal"/>
    <w:uiPriority w:val="99"/>
    <w:semiHidden/>
    <w:unhideWhenUsed/>
    <w:locked/>
    <w:rsid w:val="0003148D"/>
    <w:pPr>
      <w:numPr>
        <w:numId w:val="7"/>
      </w:numPr>
      <w:contextualSpacing/>
    </w:pPr>
  </w:style>
  <w:style w:type="paragraph" w:styleId="Listacommarcas2">
    <w:name w:val="List Bullet 2"/>
    <w:basedOn w:val="Normal"/>
    <w:uiPriority w:val="99"/>
    <w:semiHidden/>
    <w:unhideWhenUsed/>
    <w:locked/>
    <w:rsid w:val="0003148D"/>
    <w:pPr>
      <w:numPr>
        <w:numId w:val="8"/>
      </w:numPr>
      <w:contextualSpacing/>
    </w:pPr>
  </w:style>
  <w:style w:type="paragraph" w:styleId="Listacommarcas3">
    <w:name w:val="List Bullet 3"/>
    <w:basedOn w:val="Normal"/>
    <w:uiPriority w:val="99"/>
    <w:semiHidden/>
    <w:unhideWhenUsed/>
    <w:locked/>
    <w:rsid w:val="0003148D"/>
    <w:pPr>
      <w:numPr>
        <w:numId w:val="9"/>
      </w:numPr>
      <w:contextualSpacing/>
    </w:pPr>
  </w:style>
  <w:style w:type="paragraph" w:styleId="Listacommarcas4">
    <w:name w:val="List Bullet 4"/>
    <w:basedOn w:val="Normal"/>
    <w:uiPriority w:val="99"/>
    <w:semiHidden/>
    <w:unhideWhenUsed/>
    <w:locked/>
    <w:rsid w:val="0003148D"/>
    <w:pPr>
      <w:numPr>
        <w:numId w:val="10"/>
      </w:numPr>
      <w:contextualSpacing/>
    </w:pPr>
  </w:style>
  <w:style w:type="paragraph" w:styleId="Listacommarcas5">
    <w:name w:val="List Bullet 5"/>
    <w:basedOn w:val="Normal"/>
    <w:uiPriority w:val="99"/>
    <w:semiHidden/>
    <w:unhideWhenUsed/>
    <w:locked/>
    <w:rsid w:val="0003148D"/>
    <w:pPr>
      <w:numPr>
        <w:numId w:val="11"/>
      </w:numPr>
      <w:contextualSpacing/>
    </w:pPr>
  </w:style>
  <w:style w:type="paragraph" w:styleId="Avanodecorpodetexto2">
    <w:name w:val="Body Text Indent 2"/>
    <w:basedOn w:val="Normal"/>
    <w:link w:val="Avanodecorpodetexto2Carter"/>
    <w:uiPriority w:val="99"/>
    <w:semiHidden/>
    <w:unhideWhenUsed/>
    <w:locked/>
    <w:rsid w:val="0003148D"/>
    <w:pPr>
      <w:spacing w:after="120" w:line="480" w:lineRule="auto"/>
      <w:ind w:left="283"/>
    </w:pPr>
  </w:style>
  <w:style w:type="character" w:customStyle="1" w:styleId="Avanodecorpodetexto2Carter">
    <w:name w:val="Avanço de corpo de texto 2 Caráter"/>
    <w:basedOn w:val="Tipodeletrapredefinidodopargrafo"/>
    <w:link w:val="Avanodecorpodetexto2"/>
    <w:uiPriority w:val="99"/>
    <w:semiHidden/>
    <w:rsid w:val="0003148D"/>
  </w:style>
  <w:style w:type="paragraph" w:styleId="Avanodecorpodetexto3">
    <w:name w:val="Body Text Indent 3"/>
    <w:basedOn w:val="Normal"/>
    <w:link w:val="Avanodecorpodetexto3Carter"/>
    <w:uiPriority w:val="99"/>
    <w:semiHidden/>
    <w:unhideWhenUsed/>
    <w:locked/>
    <w:rsid w:val="0003148D"/>
    <w:pPr>
      <w:spacing w:after="120"/>
      <w:ind w:left="283"/>
    </w:pPr>
    <w:rPr>
      <w:sz w:val="16"/>
      <w:szCs w:val="16"/>
    </w:rPr>
  </w:style>
  <w:style w:type="character" w:customStyle="1" w:styleId="Avanodecorpodetexto3Carter">
    <w:name w:val="Avanço de corpo de texto 3 Caráter"/>
    <w:basedOn w:val="Tipodeletrapredefinidodopargrafo"/>
    <w:link w:val="Avanodecorpodetexto3"/>
    <w:uiPriority w:val="99"/>
    <w:semiHidden/>
    <w:rsid w:val="0003148D"/>
    <w:rPr>
      <w:sz w:val="16"/>
      <w:szCs w:val="16"/>
    </w:rPr>
  </w:style>
  <w:style w:type="paragraph" w:styleId="Avanonormal">
    <w:name w:val="Normal Indent"/>
    <w:basedOn w:val="Normal"/>
    <w:uiPriority w:val="99"/>
    <w:semiHidden/>
    <w:unhideWhenUsed/>
    <w:locked/>
    <w:rsid w:val="0003148D"/>
    <w:pPr>
      <w:ind w:left="720"/>
    </w:pPr>
  </w:style>
  <w:style w:type="paragraph" w:styleId="Textodecomentrio">
    <w:name w:val="annotation text"/>
    <w:basedOn w:val="Normal"/>
    <w:link w:val="TextodecomentrioCarter"/>
    <w:uiPriority w:val="99"/>
    <w:semiHidden/>
    <w:unhideWhenUsed/>
    <w:locked/>
    <w:rsid w:val="0003148D"/>
    <w:pPr>
      <w:spacing w:line="240" w:lineRule="auto"/>
    </w:pPr>
  </w:style>
  <w:style w:type="character" w:customStyle="1" w:styleId="TextodecomentrioCarter">
    <w:name w:val="Texto de comentário Caráter"/>
    <w:basedOn w:val="Tipodeletrapredefinidodopargrafo"/>
    <w:link w:val="Textodecomentrio"/>
    <w:uiPriority w:val="99"/>
    <w:semiHidden/>
    <w:rsid w:val="0003148D"/>
    <w:rPr>
      <w:sz w:val="20"/>
      <w:szCs w:val="20"/>
    </w:rPr>
  </w:style>
  <w:style w:type="paragraph" w:styleId="Assuntodecomentrio">
    <w:name w:val="annotation subject"/>
    <w:basedOn w:val="Textodecomentrio"/>
    <w:next w:val="Textodecomentrio"/>
    <w:link w:val="AssuntodecomentrioCarter"/>
    <w:uiPriority w:val="99"/>
    <w:semiHidden/>
    <w:unhideWhenUsed/>
    <w:locked/>
    <w:rsid w:val="0003148D"/>
    <w:rPr>
      <w:b/>
      <w:bCs/>
    </w:rPr>
  </w:style>
  <w:style w:type="character" w:customStyle="1" w:styleId="AssuntodecomentrioCarter">
    <w:name w:val="Assunto de comentário Caráter"/>
    <w:basedOn w:val="TextodecomentrioCarter"/>
    <w:link w:val="Assuntodecomentrio"/>
    <w:uiPriority w:val="99"/>
    <w:semiHidden/>
    <w:rsid w:val="0003148D"/>
    <w:rPr>
      <w:b/>
      <w:bCs/>
      <w:sz w:val="20"/>
      <w:szCs w:val="20"/>
    </w:rPr>
  </w:style>
  <w:style w:type="paragraph" w:styleId="ndice1">
    <w:name w:val="toc 1"/>
    <w:basedOn w:val="Normal"/>
    <w:next w:val="Normal"/>
    <w:autoRedefine/>
    <w:uiPriority w:val="39"/>
    <w:semiHidden/>
    <w:unhideWhenUsed/>
    <w:locked/>
    <w:rsid w:val="0003148D"/>
    <w:pPr>
      <w:spacing w:after="100"/>
    </w:pPr>
  </w:style>
  <w:style w:type="paragraph" w:styleId="ndice2">
    <w:name w:val="toc 2"/>
    <w:basedOn w:val="Normal"/>
    <w:next w:val="Normal"/>
    <w:autoRedefine/>
    <w:uiPriority w:val="39"/>
    <w:semiHidden/>
    <w:unhideWhenUsed/>
    <w:locked/>
    <w:rsid w:val="0003148D"/>
    <w:pPr>
      <w:spacing w:after="100"/>
      <w:ind w:left="220"/>
    </w:pPr>
  </w:style>
  <w:style w:type="paragraph" w:styleId="ndice3">
    <w:name w:val="toc 3"/>
    <w:basedOn w:val="Normal"/>
    <w:next w:val="Normal"/>
    <w:autoRedefine/>
    <w:uiPriority w:val="39"/>
    <w:semiHidden/>
    <w:unhideWhenUsed/>
    <w:locked/>
    <w:rsid w:val="0003148D"/>
    <w:pPr>
      <w:spacing w:after="100"/>
      <w:ind w:left="440"/>
    </w:pPr>
  </w:style>
  <w:style w:type="paragraph" w:styleId="ndice4">
    <w:name w:val="toc 4"/>
    <w:basedOn w:val="Normal"/>
    <w:next w:val="Normal"/>
    <w:autoRedefine/>
    <w:uiPriority w:val="39"/>
    <w:semiHidden/>
    <w:unhideWhenUsed/>
    <w:locked/>
    <w:rsid w:val="0003148D"/>
    <w:pPr>
      <w:spacing w:after="100"/>
      <w:ind w:left="660"/>
    </w:pPr>
  </w:style>
  <w:style w:type="paragraph" w:styleId="ndice5">
    <w:name w:val="toc 5"/>
    <w:basedOn w:val="Normal"/>
    <w:next w:val="Normal"/>
    <w:autoRedefine/>
    <w:uiPriority w:val="39"/>
    <w:semiHidden/>
    <w:unhideWhenUsed/>
    <w:locked/>
    <w:rsid w:val="0003148D"/>
    <w:pPr>
      <w:spacing w:after="100"/>
      <w:ind w:left="880"/>
    </w:pPr>
  </w:style>
  <w:style w:type="paragraph" w:styleId="ndice6">
    <w:name w:val="toc 6"/>
    <w:basedOn w:val="Normal"/>
    <w:next w:val="Normal"/>
    <w:autoRedefine/>
    <w:uiPriority w:val="39"/>
    <w:semiHidden/>
    <w:unhideWhenUsed/>
    <w:locked/>
    <w:rsid w:val="0003148D"/>
    <w:pPr>
      <w:spacing w:after="100"/>
      <w:ind w:left="1100"/>
    </w:pPr>
  </w:style>
  <w:style w:type="paragraph" w:styleId="ndice7">
    <w:name w:val="toc 7"/>
    <w:basedOn w:val="Normal"/>
    <w:next w:val="Normal"/>
    <w:autoRedefine/>
    <w:uiPriority w:val="39"/>
    <w:semiHidden/>
    <w:unhideWhenUsed/>
    <w:locked/>
    <w:rsid w:val="0003148D"/>
    <w:pPr>
      <w:spacing w:after="100"/>
      <w:ind w:left="1320"/>
    </w:pPr>
  </w:style>
  <w:style w:type="paragraph" w:styleId="ndice8">
    <w:name w:val="toc 8"/>
    <w:basedOn w:val="Normal"/>
    <w:next w:val="Normal"/>
    <w:autoRedefine/>
    <w:uiPriority w:val="39"/>
    <w:semiHidden/>
    <w:unhideWhenUsed/>
    <w:locked/>
    <w:rsid w:val="0003148D"/>
    <w:pPr>
      <w:spacing w:after="100"/>
      <w:ind w:left="1540"/>
    </w:pPr>
  </w:style>
  <w:style w:type="paragraph" w:styleId="ndice9">
    <w:name w:val="toc 9"/>
    <w:basedOn w:val="Normal"/>
    <w:next w:val="Normal"/>
    <w:autoRedefine/>
    <w:uiPriority w:val="39"/>
    <w:semiHidden/>
    <w:unhideWhenUsed/>
    <w:locked/>
    <w:rsid w:val="0003148D"/>
    <w:pPr>
      <w:spacing w:after="100"/>
      <w:ind w:left="1760"/>
    </w:pPr>
  </w:style>
  <w:style w:type="paragraph" w:styleId="Textodebloco">
    <w:name w:val="Block Text"/>
    <w:basedOn w:val="Normal"/>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arter"/>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arter">
    <w:name w:val="Texto de macro Caráter"/>
    <w:basedOn w:val="Tipodeletrapredefinidodopargrafo"/>
    <w:link w:val="Textodemacro"/>
    <w:uiPriority w:val="99"/>
    <w:semiHidden/>
    <w:rsid w:val="0003148D"/>
    <w:rPr>
      <w:rFonts w:ascii="Consolas" w:hAnsi="Consolas" w:cs="Consolas"/>
      <w:sz w:val="20"/>
      <w:szCs w:val="20"/>
    </w:rPr>
  </w:style>
  <w:style w:type="paragraph" w:styleId="Textosimples">
    <w:name w:val="Plain Text"/>
    <w:basedOn w:val="Normal"/>
    <w:link w:val="TextosimplesCarter"/>
    <w:uiPriority w:val="99"/>
    <w:semiHidden/>
    <w:unhideWhenUsed/>
    <w:locked/>
    <w:rsid w:val="0003148D"/>
    <w:pPr>
      <w:spacing w:line="240" w:lineRule="auto"/>
    </w:pPr>
    <w:rPr>
      <w:rFonts w:ascii="Consolas" w:hAnsi="Consolas" w:cs="Consolas"/>
      <w:sz w:val="21"/>
      <w:szCs w:val="21"/>
    </w:rPr>
  </w:style>
  <w:style w:type="character" w:customStyle="1" w:styleId="TextosimplesCarter">
    <w:name w:val="Texto simples Caráter"/>
    <w:basedOn w:val="Tipodeletrapredefinidodopargrafo"/>
    <w:link w:val="Textosimples"/>
    <w:uiPriority w:val="99"/>
    <w:semiHidden/>
    <w:rsid w:val="0003148D"/>
    <w:rPr>
      <w:rFonts w:ascii="Consolas" w:hAnsi="Consolas" w:cs="Consolas"/>
      <w:sz w:val="21"/>
      <w:szCs w:val="21"/>
    </w:rPr>
  </w:style>
  <w:style w:type="paragraph" w:styleId="Textodenotaderodap">
    <w:name w:val="footnote text"/>
    <w:basedOn w:val="Normal"/>
    <w:link w:val="TextodenotaderodapCarter"/>
    <w:uiPriority w:val="99"/>
    <w:semiHidden/>
    <w:unhideWhenUsed/>
    <w:locked/>
    <w:rsid w:val="0003148D"/>
    <w:pPr>
      <w:spacing w:line="240" w:lineRule="auto"/>
    </w:pPr>
  </w:style>
  <w:style w:type="character" w:customStyle="1" w:styleId="TextodenotaderodapCarter">
    <w:name w:val="Texto de nota de rodapé Caráter"/>
    <w:basedOn w:val="Tipodeletrapredefinidodopargrafo"/>
    <w:link w:val="Textodenotaderodap"/>
    <w:uiPriority w:val="99"/>
    <w:semiHidden/>
    <w:rsid w:val="0003148D"/>
    <w:rPr>
      <w:sz w:val="20"/>
      <w:szCs w:val="20"/>
    </w:rPr>
  </w:style>
  <w:style w:type="paragraph" w:styleId="Textodenotadefim">
    <w:name w:val="endnote text"/>
    <w:basedOn w:val="Normal"/>
    <w:link w:val="TextodenotadefimCarter"/>
    <w:uiPriority w:val="99"/>
    <w:semiHidden/>
    <w:unhideWhenUsed/>
    <w:locked/>
    <w:rsid w:val="0003148D"/>
    <w:pPr>
      <w:spacing w:line="240" w:lineRule="auto"/>
    </w:pPr>
  </w:style>
  <w:style w:type="character" w:customStyle="1" w:styleId="TextodenotadefimCarter">
    <w:name w:val="Texto de nota de fim Caráter"/>
    <w:basedOn w:val="Tipodeletrapredefinidodopargrafo"/>
    <w:link w:val="Textodenotadefim"/>
    <w:uiPriority w:val="99"/>
    <w:semiHidden/>
    <w:rsid w:val="0003148D"/>
    <w:rPr>
      <w:sz w:val="20"/>
      <w:szCs w:val="20"/>
    </w:rPr>
  </w:style>
  <w:style w:type="character" w:customStyle="1" w:styleId="Cabealho1Carter">
    <w:name w:val="Cabeçalho 1 Caráter"/>
    <w:basedOn w:val="Tipodeletrapredefinidodopargrafo"/>
    <w:link w:val="Cabealho1"/>
    <w:uiPriority w:val="9"/>
    <w:rsid w:val="004F5E36"/>
    <w:rPr>
      <w:rFonts w:ascii="Arial" w:eastAsia="Times New Roman" w:hAnsi="Arial" w:cs="Times New Roman"/>
      <w:b/>
      <w:sz w:val="20"/>
      <w:szCs w:val="20"/>
      <w:lang w:val="en-GB"/>
    </w:rPr>
  </w:style>
  <w:style w:type="character" w:customStyle="1" w:styleId="Cabealho2Carter">
    <w:name w:val="Cabeçalho 2 Caráter"/>
    <w:basedOn w:val="Tipodeletrapredefinidodopargrafo"/>
    <w:link w:val="Cabealh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Cabealho3Carter">
    <w:name w:val="Cabeçalho 3 Caráter"/>
    <w:basedOn w:val="Tipodeletrapredefinidodopargrafo"/>
    <w:link w:val="Cabealho3"/>
    <w:uiPriority w:val="9"/>
    <w:semiHidden/>
    <w:rsid w:val="0003148D"/>
    <w:rPr>
      <w:rFonts w:asciiTheme="majorHAnsi" w:eastAsiaTheme="majorEastAsia" w:hAnsiTheme="majorHAnsi" w:cstheme="majorBidi"/>
      <w:b/>
      <w:bCs/>
      <w:color w:val="4F81BD" w:themeColor="accent1"/>
    </w:rPr>
  </w:style>
  <w:style w:type="character" w:customStyle="1" w:styleId="Cabealho4Carter">
    <w:name w:val="Cabeçalho 4 Caráter"/>
    <w:basedOn w:val="Tipodeletrapredefinidodopargrafo"/>
    <w:link w:val="Cabealho4"/>
    <w:uiPriority w:val="9"/>
    <w:semiHidden/>
    <w:rsid w:val="0003148D"/>
    <w:rPr>
      <w:rFonts w:asciiTheme="majorHAnsi" w:eastAsiaTheme="majorEastAsia" w:hAnsiTheme="majorHAnsi" w:cstheme="majorBidi"/>
      <w:b/>
      <w:bCs/>
      <w:i/>
      <w:iCs/>
      <w:color w:val="4F81BD" w:themeColor="accent1"/>
    </w:rPr>
  </w:style>
  <w:style w:type="character" w:customStyle="1" w:styleId="Cabealho5Carter">
    <w:name w:val="Cabeçalho 5 Caráter"/>
    <w:basedOn w:val="Tipodeletrapredefinidodopargrafo"/>
    <w:link w:val="Cabealho5"/>
    <w:uiPriority w:val="9"/>
    <w:semiHidden/>
    <w:rsid w:val="0003148D"/>
    <w:rPr>
      <w:rFonts w:asciiTheme="majorHAnsi" w:eastAsiaTheme="majorEastAsia" w:hAnsiTheme="majorHAnsi" w:cstheme="majorBidi"/>
      <w:color w:val="243F60" w:themeColor="accent1" w:themeShade="7F"/>
    </w:rPr>
  </w:style>
  <w:style w:type="character" w:customStyle="1" w:styleId="Cabealho6Carter">
    <w:name w:val="Cabeçalho 6 Caráter"/>
    <w:basedOn w:val="Tipodeletrapredefinidodopargrafo"/>
    <w:link w:val="Cabealho6"/>
    <w:uiPriority w:val="9"/>
    <w:semiHidden/>
    <w:rsid w:val="0003148D"/>
    <w:rPr>
      <w:rFonts w:asciiTheme="majorHAnsi" w:eastAsiaTheme="majorEastAsia" w:hAnsiTheme="majorHAnsi" w:cstheme="majorBidi"/>
      <w:i/>
      <w:iCs/>
      <w:color w:val="243F60" w:themeColor="accent1" w:themeShade="7F"/>
    </w:rPr>
  </w:style>
  <w:style w:type="character" w:customStyle="1" w:styleId="Cabealho7Carter">
    <w:name w:val="Cabeçalho 7 Caráter"/>
    <w:basedOn w:val="Tipodeletrapredefinidodopargrafo"/>
    <w:link w:val="Cabealho7"/>
    <w:uiPriority w:val="9"/>
    <w:semiHidden/>
    <w:rsid w:val="0003148D"/>
    <w:rPr>
      <w:rFonts w:asciiTheme="majorHAnsi" w:eastAsiaTheme="majorEastAsia" w:hAnsiTheme="majorHAnsi" w:cstheme="majorBidi"/>
      <w:i/>
      <w:iCs/>
      <w:color w:val="404040" w:themeColor="text1" w:themeTint="BF"/>
    </w:rPr>
  </w:style>
  <w:style w:type="character" w:customStyle="1" w:styleId="Cabealho8Carter">
    <w:name w:val="Cabeçalho 8 Caráter"/>
    <w:basedOn w:val="Tipodeletrapredefinidodopargrafo"/>
    <w:link w:val="Cabealh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Cabealho9Carter">
    <w:name w:val="Cabeçalho 9 Caráter"/>
    <w:basedOn w:val="Tipodeletrapredefinidodopargrafo"/>
    <w:link w:val="Cabealho9"/>
    <w:uiPriority w:val="9"/>
    <w:semiHidden/>
    <w:rsid w:val="0003148D"/>
    <w:rPr>
      <w:rFonts w:asciiTheme="majorHAnsi" w:eastAsiaTheme="majorEastAsia" w:hAnsiTheme="majorHAnsi" w:cstheme="majorBidi"/>
      <w:i/>
      <w:iCs/>
      <w:color w:val="404040" w:themeColor="text1" w:themeTint="BF"/>
      <w:sz w:val="20"/>
      <w:szCs w:val="20"/>
    </w:rPr>
  </w:style>
  <w:style w:type="paragraph" w:styleId="Cabealhodendiceremissivo">
    <w:name w:val="index heading"/>
    <w:basedOn w:val="Normal"/>
    <w:next w:val="ndiceremissivo1"/>
    <w:uiPriority w:val="99"/>
    <w:semiHidden/>
    <w:unhideWhenUsed/>
    <w:locked/>
    <w:rsid w:val="0003148D"/>
    <w:rPr>
      <w:rFonts w:asciiTheme="majorHAnsi" w:eastAsiaTheme="majorEastAsia" w:hAnsiTheme="majorHAnsi" w:cstheme="majorBidi"/>
      <w:b/>
      <w:bCs/>
    </w:rPr>
  </w:style>
  <w:style w:type="paragraph" w:styleId="Cabealhodendicedeautoridades">
    <w:name w:val="toa heading"/>
    <w:basedOn w:val="Normal"/>
    <w:next w:val="Normal"/>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Cabealhodondice">
    <w:name w:val="TOC Heading"/>
    <w:basedOn w:val="Cabealho1"/>
    <w:next w:val="Normal"/>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Tipodeletrapredefinidodopar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Cabealho">
    <w:name w:val="header"/>
    <w:basedOn w:val="Normal"/>
    <w:link w:val="CabealhoCarter"/>
    <w:uiPriority w:val="99"/>
    <w:unhideWhenUsed/>
    <w:locked/>
    <w:rsid w:val="005278B7"/>
    <w:pPr>
      <w:tabs>
        <w:tab w:val="clear" w:pos="7100"/>
        <w:tab w:val="center" w:pos="4819"/>
        <w:tab w:val="right" w:pos="9638"/>
      </w:tabs>
      <w:spacing w:line="240" w:lineRule="auto"/>
    </w:pPr>
  </w:style>
  <w:style w:type="character" w:customStyle="1" w:styleId="CabealhoCarter">
    <w:name w:val="Cabeçalho Caráter"/>
    <w:basedOn w:val="Tipodeletrapredefinidodopargraf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arter"/>
    <w:uiPriority w:val="99"/>
    <w:unhideWhenUsed/>
    <w:locked/>
    <w:rsid w:val="005278B7"/>
    <w:pPr>
      <w:tabs>
        <w:tab w:val="clear" w:pos="7100"/>
        <w:tab w:val="center" w:pos="4819"/>
        <w:tab w:val="right" w:pos="9638"/>
      </w:tabs>
      <w:spacing w:line="240" w:lineRule="auto"/>
    </w:pPr>
  </w:style>
  <w:style w:type="character" w:customStyle="1" w:styleId="RodapCarter">
    <w:name w:val="Rodapé Caráter"/>
    <w:basedOn w:val="Tipodeletrapredefinidodopargrafo"/>
    <w:link w:val="Rodap"/>
    <w:uiPriority w:val="99"/>
    <w:rsid w:val="005278B7"/>
    <w:rPr>
      <w:rFonts w:ascii="Arial" w:eastAsia="Times New Roman" w:hAnsi="Arial" w:cs="Times New Roman"/>
      <w:sz w:val="18"/>
      <w:szCs w:val="20"/>
      <w:lang w:val="en-GB"/>
    </w:rPr>
  </w:style>
  <w:style w:type="table" w:styleId="Tabelacomgrelha">
    <w:name w:val="Table Grid"/>
    <w:basedOn w:val="Tabelanormal"/>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
    <w:rsid w:val="00704BDF"/>
    <w:pPr>
      <w:tabs>
        <w:tab w:val="clear" w:pos="7100"/>
      </w:tabs>
      <w:spacing w:line="240" w:lineRule="atLeast"/>
    </w:pPr>
    <w:rPr>
      <w:rFonts w:ascii="Times" w:hAnsi="Times"/>
      <w:sz w:val="20"/>
      <w:lang w:val="en-US"/>
    </w:rPr>
  </w:style>
  <w:style w:type="table" w:customStyle="1" w:styleId="PlainTable21">
    <w:name w:val="Plain Table 21"/>
    <w:basedOn w:val="Tabelanormal"/>
    <w:uiPriority w:val="42"/>
    <w:rsid w:val="00D93364"/>
    <w:pPr>
      <w:spacing w:after="0" w:line="240" w:lineRule="auto"/>
    </w:pPr>
    <w:rPr>
      <w:lang w:val="pt-PT"/>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E189A-6022-46DC-B606-3CEF37555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963</Words>
  <Characters>5203</Characters>
  <Application>Microsoft Office Word</Application>
  <DocSecurity>0</DocSecurity>
  <Lines>43</Lines>
  <Paragraphs>12</Paragraphs>
  <ScaleCrop>false</ScaleCrop>
  <HeadingPairs>
    <vt:vector size="4" baseType="variant">
      <vt:variant>
        <vt:lpstr>Título</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Marlene Lopes</cp:lastModifiedBy>
  <cp:revision>2</cp:revision>
  <cp:lastPrinted>2015-05-12T18:31:00Z</cp:lastPrinted>
  <dcterms:created xsi:type="dcterms:W3CDTF">2019-01-14T19:00:00Z</dcterms:created>
  <dcterms:modified xsi:type="dcterms:W3CDTF">2019-01-14T19:00:00Z</dcterms:modified>
</cp:coreProperties>
</file>