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69960A" w14:textId="77777777" w:rsidR="000A03B2" w:rsidRPr="000A03B2" w:rsidRDefault="000A03B2" w:rsidP="00704BDF">
      <w:pPr>
        <w:pStyle w:val="CETAuthors"/>
        <w:tabs>
          <w:tab w:val="clear" w:pos="7100"/>
          <w:tab w:val="right" w:pos="9070"/>
        </w:tabs>
        <w:rPr>
          <w:lang w:val="en-US"/>
        </w:rPr>
        <w:sectPr w:rsidR="000A03B2" w:rsidRPr="000A03B2" w:rsidSect="00704BDF">
          <w:headerReference w:type="default" r:id="rId8"/>
          <w:headerReference w:type="first" r:id="rId9"/>
          <w:type w:val="continuous"/>
          <w:pgSz w:w="11906" w:h="16838" w:code="9"/>
          <w:pgMar w:top="1985" w:right="1418" w:bottom="1701" w:left="1418" w:header="993" w:footer="0" w:gutter="0"/>
          <w:cols w:space="708"/>
          <w:titlePg/>
          <w:docGrid w:linePitch="360"/>
        </w:sectPr>
      </w:pPr>
    </w:p>
    <w:p w14:paraId="5AADD8A2" w14:textId="40A79262" w:rsidR="00704BDF" w:rsidRPr="00DE0019" w:rsidRDefault="00521E75" w:rsidP="00704BDF">
      <w:pPr>
        <w:snapToGrid w:val="0"/>
        <w:spacing w:after="360"/>
        <w:jc w:val="center"/>
        <w:rPr>
          <w:rFonts w:asciiTheme="minorHAnsi" w:eastAsia="MS PGothic" w:hAnsiTheme="minorHAnsi"/>
          <w:b/>
          <w:bCs/>
          <w:sz w:val="28"/>
          <w:szCs w:val="28"/>
          <w:lang w:val="en-US" w:eastAsia="ko-KR"/>
        </w:rPr>
      </w:pPr>
      <w:r w:rsidRPr="00521E75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Characterization of gas-liquid </w:t>
      </w:r>
      <w:r w:rsidR="006103C4" w:rsidRPr="00521E75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flow </w:t>
      </w:r>
      <w:r w:rsidRPr="00521E75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photoreactors at </w:t>
      </w:r>
      <w:r w:rsidR="00C40B4A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the </w:t>
      </w:r>
      <w:r w:rsidRPr="00521E75">
        <w:rPr>
          <w:rFonts w:asciiTheme="minorHAnsi" w:eastAsia="MS PGothic" w:hAnsiTheme="minorHAnsi"/>
          <w:b/>
          <w:bCs/>
          <w:sz w:val="28"/>
          <w:szCs w:val="28"/>
          <w:lang w:val="en-US"/>
        </w:rPr>
        <w:t>micro</w:t>
      </w:r>
      <w:r w:rsidR="00C40B4A">
        <w:rPr>
          <w:rFonts w:asciiTheme="minorHAnsi" w:eastAsia="MS PGothic" w:hAnsiTheme="minorHAnsi"/>
          <w:b/>
          <w:bCs/>
          <w:sz w:val="28"/>
          <w:szCs w:val="28"/>
          <w:lang w:val="en-US"/>
        </w:rPr>
        <w:t>-</w:t>
      </w:r>
      <w:r w:rsidRPr="00521E75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 and milli-scale</w:t>
      </w:r>
    </w:p>
    <w:p w14:paraId="5A5C9CA9" w14:textId="77777777" w:rsidR="00DE0019" w:rsidRPr="00521E75" w:rsidRDefault="006103C4" w:rsidP="00704BDF">
      <w:pPr>
        <w:snapToGrid w:val="0"/>
        <w:spacing w:after="120"/>
        <w:jc w:val="center"/>
        <w:rPr>
          <w:rFonts w:eastAsia="SimSun"/>
          <w:color w:val="000000"/>
          <w:lang w:val="nl-BE" w:eastAsia="zh-CN"/>
        </w:rPr>
      </w:pPr>
      <w:r>
        <w:rPr>
          <w:rFonts w:asciiTheme="minorHAnsi" w:eastAsia="SimSun" w:hAnsiTheme="minorHAnsi"/>
          <w:color w:val="000000"/>
          <w:sz w:val="24"/>
          <w:szCs w:val="24"/>
          <w:u w:val="single"/>
          <w:lang w:val="nl-BE" w:eastAsia="zh-CN"/>
        </w:rPr>
        <w:t>Anca Roibu</w:t>
      </w:r>
      <w:r w:rsidR="00521E75" w:rsidRPr="00521E75">
        <w:rPr>
          <w:rFonts w:asciiTheme="minorHAnsi" w:eastAsia="SimSun" w:hAnsiTheme="minorHAnsi"/>
          <w:color w:val="000000"/>
          <w:sz w:val="24"/>
          <w:szCs w:val="24"/>
          <w:lang w:val="nl-BE" w:eastAsia="zh-CN"/>
        </w:rPr>
        <w:t>, Tom Van Gerven,</w:t>
      </w:r>
      <w:r w:rsidR="00736B13" w:rsidRPr="00521E75">
        <w:rPr>
          <w:rFonts w:asciiTheme="minorHAnsi" w:eastAsia="SimSun" w:hAnsiTheme="minorHAnsi"/>
          <w:color w:val="000000"/>
          <w:sz w:val="24"/>
          <w:szCs w:val="24"/>
          <w:lang w:val="nl-BE" w:eastAsia="zh-CN"/>
        </w:rPr>
        <w:t xml:space="preserve"> </w:t>
      </w:r>
      <w:r>
        <w:rPr>
          <w:rFonts w:asciiTheme="minorHAnsi" w:eastAsia="SimSun" w:hAnsiTheme="minorHAnsi"/>
          <w:color w:val="000000"/>
          <w:sz w:val="24"/>
          <w:szCs w:val="24"/>
          <w:lang w:val="nl-BE" w:eastAsia="zh-CN"/>
        </w:rPr>
        <w:t>Simon Kuhn*</w:t>
      </w:r>
    </w:p>
    <w:p w14:paraId="2DF2E91F" w14:textId="77777777" w:rsidR="00704BDF" w:rsidRPr="00DE0019" w:rsidRDefault="00645365" w:rsidP="00704BDF">
      <w:pPr>
        <w:snapToGrid w:val="0"/>
        <w:spacing w:after="120"/>
        <w:jc w:val="center"/>
        <w:rPr>
          <w:rFonts w:asciiTheme="minorHAnsi" w:eastAsia="MS PGothic" w:hAnsiTheme="minorHAnsi"/>
          <w:i/>
          <w:iCs/>
          <w:color w:val="000000"/>
          <w:sz w:val="20"/>
          <w:lang w:val="en-US"/>
        </w:rPr>
      </w:pPr>
      <w:r w:rsidRPr="00645365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Department of Chemical Engineering, KU Leuven, Celestijnenlaan 200F, 3001 Leuven, Belgium</w:t>
      </w:r>
    </w:p>
    <w:p w14:paraId="5AE6090D" w14:textId="77777777" w:rsidR="00704BDF" w:rsidRPr="00DE0019" w:rsidRDefault="00704BDF" w:rsidP="00704BDF">
      <w:pPr>
        <w:snapToGrid w:val="0"/>
        <w:jc w:val="center"/>
        <w:rPr>
          <w:rFonts w:asciiTheme="minorHAnsi" w:eastAsia="MS PGothic" w:hAnsiTheme="minorHAnsi"/>
          <w:bCs/>
          <w:i/>
          <w:iCs/>
          <w:sz w:val="20"/>
          <w:lang w:val="en-US"/>
        </w:rPr>
      </w:pPr>
      <w:r w:rsidRPr="00DE0019">
        <w:rPr>
          <w:rFonts w:asciiTheme="minorHAnsi" w:eastAsia="MS PGothic" w:hAnsiTheme="minorHAnsi"/>
          <w:bCs/>
          <w:i/>
          <w:iCs/>
          <w:color w:val="000000"/>
          <w:sz w:val="20"/>
          <w:lang w:val="en-US"/>
        </w:rPr>
        <w:t>*Corresponding author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 w:eastAsia="ko-KR"/>
        </w:rPr>
        <w:t>: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/>
        </w:rPr>
        <w:t xml:space="preserve"> </w:t>
      </w:r>
      <w:r w:rsidR="006103C4">
        <w:rPr>
          <w:rFonts w:asciiTheme="minorHAnsi" w:eastAsia="MS PGothic" w:hAnsiTheme="minorHAnsi"/>
          <w:bCs/>
          <w:i/>
          <w:iCs/>
          <w:sz w:val="20"/>
          <w:lang w:val="en-US"/>
        </w:rPr>
        <w:t>s</w:t>
      </w:r>
      <w:r w:rsidR="006103C4" w:rsidRPr="006103C4">
        <w:rPr>
          <w:rFonts w:asciiTheme="minorHAnsi" w:eastAsia="MS PGothic" w:hAnsiTheme="minorHAnsi"/>
          <w:bCs/>
          <w:i/>
          <w:iCs/>
          <w:sz w:val="20"/>
          <w:lang w:val="en-US"/>
        </w:rPr>
        <w:t>imon.</w:t>
      </w:r>
      <w:r w:rsidR="006103C4">
        <w:rPr>
          <w:rFonts w:asciiTheme="minorHAnsi" w:eastAsia="MS PGothic" w:hAnsiTheme="minorHAnsi"/>
          <w:bCs/>
          <w:i/>
          <w:iCs/>
          <w:sz w:val="20"/>
          <w:lang w:val="en-US"/>
        </w:rPr>
        <w:t>k</w:t>
      </w:r>
      <w:r w:rsidR="006103C4" w:rsidRPr="006103C4">
        <w:rPr>
          <w:rFonts w:asciiTheme="minorHAnsi" w:eastAsia="MS PGothic" w:hAnsiTheme="minorHAnsi"/>
          <w:bCs/>
          <w:i/>
          <w:iCs/>
          <w:sz w:val="20"/>
          <w:lang w:val="en-US"/>
        </w:rPr>
        <w:t>uhn@kuleuven.be</w:t>
      </w:r>
    </w:p>
    <w:p w14:paraId="45F619CE" w14:textId="77777777" w:rsidR="00704BDF" w:rsidRPr="00EC66CC" w:rsidRDefault="00704BDF" w:rsidP="00704BDF">
      <w:pPr>
        <w:pStyle w:val="AbstractHeading"/>
        <w:tabs>
          <w:tab w:val="left" w:pos="3547"/>
          <w:tab w:val="center" w:pos="4694"/>
        </w:tabs>
        <w:spacing w:before="240" w:after="0"/>
        <w:ind w:firstLine="357"/>
        <w:rPr>
          <w:rFonts w:asciiTheme="minorHAnsi" w:hAnsiTheme="minorHAnsi"/>
          <w:b/>
        </w:rPr>
      </w:pPr>
      <w:r w:rsidRPr="00EC66CC">
        <w:rPr>
          <w:rFonts w:asciiTheme="minorHAnsi" w:hAnsiTheme="minorHAnsi"/>
          <w:b/>
        </w:rPr>
        <w:t>Highlights</w:t>
      </w:r>
    </w:p>
    <w:p w14:paraId="0D48C4C3" w14:textId="77A79F20" w:rsidR="00A8227A" w:rsidRPr="00EC66CC" w:rsidRDefault="00A8227A" w:rsidP="00A8227A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>Photon flux per liquid volume increase</w:t>
      </w:r>
      <w:r w:rsidR="00C40B4A">
        <w:rPr>
          <w:rFonts w:asciiTheme="minorHAnsi" w:hAnsiTheme="minorHAnsi"/>
        </w:rPr>
        <w:t>s</w:t>
      </w:r>
      <w:r>
        <w:rPr>
          <w:rFonts w:asciiTheme="minorHAnsi" w:hAnsiTheme="minorHAnsi"/>
        </w:rPr>
        <w:t xml:space="preserve"> with gas transport fraction.</w:t>
      </w:r>
    </w:p>
    <w:p w14:paraId="3BB126E9" w14:textId="7490938B" w:rsidR="00A8227A" w:rsidRPr="00A8227A" w:rsidRDefault="00A8227A" w:rsidP="0051225A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>O</w:t>
      </w:r>
      <w:r w:rsidR="0051225A" w:rsidRPr="0051225A">
        <w:rPr>
          <w:rFonts w:asciiTheme="minorHAnsi" w:hAnsiTheme="minorHAnsi"/>
          <w:lang w:val="en-GB"/>
        </w:rPr>
        <w:t>ptical</w:t>
      </w:r>
      <w:r w:rsidR="00860A76">
        <w:rPr>
          <w:rFonts w:asciiTheme="minorHAnsi" w:hAnsiTheme="minorHAnsi"/>
          <w:lang w:val="en-GB"/>
        </w:rPr>
        <w:t xml:space="preserve"> pathlength</w:t>
      </w:r>
      <w:r>
        <w:rPr>
          <w:rFonts w:asciiTheme="minorHAnsi" w:hAnsiTheme="minorHAnsi"/>
          <w:lang w:val="en-GB"/>
        </w:rPr>
        <w:t xml:space="preserve"> is smaller </w:t>
      </w:r>
      <w:r w:rsidR="00860A76">
        <w:rPr>
          <w:rFonts w:asciiTheme="minorHAnsi" w:hAnsiTheme="minorHAnsi"/>
          <w:lang w:val="en-GB"/>
        </w:rPr>
        <w:t>in</w:t>
      </w:r>
      <w:r w:rsidR="0051225A" w:rsidRPr="0051225A">
        <w:rPr>
          <w:rFonts w:asciiTheme="minorHAnsi" w:hAnsiTheme="minorHAnsi"/>
          <w:lang w:val="en-GB"/>
        </w:rPr>
        <w:t xml:space="preserve"> gas-liquid phase in comparison to si</w:t>
      </w:r>
      <w:r w:rsidR="00860A76">
        <w:rPr>
          <w:rFonts w:asciiTheme="minorHAnsi" w:hAnsiTheme="minorHAnsi"/>
          <w:lang w:val="en-GB"/>
        </w:rPr>
        <w:t>ngle</w:t>
      </w:r>
      <w:r>
        <w:rPr>
          <w:rFonts w:asciiTheme="minorHAnsi" w:hAnsiTheme="minorHAnsi"/>
          <w:lang w:val="en-GB"/>
        </w:rPr>
        <w:t xml:space="preserve"> phase.</w:t>
      </w:r>
    </w:p>
    <w:p w14:paraId="475669A2" w14:textId="1B293D67" w:rsidR="00BD24AF" w:rsidRPr="00BD24AF" w:rsidRDefault="00BD24AF" w:rsidP="006C0798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  <w:lang w:val="en-GB"/>
        </w:rPr>
        <w:t xml:space="preserve">Actinometry has potential </w:t>
      </w:r>
      <w:r w:rsidRPr="00BD24AF">
        <w:rPr>
          <w:rFonts w:asciiTheme="minorHAnsi" w:hAnsiTheme="minorHAnsi"/>
          <w:lang w:val="en-GB"/>
        </w:rPr>
        <w:t>for</w:t>
      </w:r>
      <w:r>
        <w:rPr>
          <w:rFonts w:asciiTheme="minorHAnsi" w:hAnsiTheme="minorHAnsi"/>
          <w:lang w:val="en-GB"/>
        </w:rPr>
        <w:t xml:space="preserve"> </w:t>
      </w:r>
      <w:r w:rsidRPr="00BD24AF">
        <w:rPr>
          <w:rFonts w:asciiTheme="minorHAnsi" w:hAnsiTheme="minorHAnsi"/>
          <w:lang w:val="en-GB"/>
        </w:rPr>
        <w:t xml:space="preserve">quantification of scattering and liquid residence </w:t>
      </w:r>
      <w:r w:rsidRPr="00BD24AF">
        <w:rPr>
          <w:rFonts w:asciiTheme="minorHAnsi" w:hAnsiTheme="minorHAnsi"/>
        </w:rPr>
        <w:t>time</w:t>
      </w:r>
      <w:r>
        <w:rPr>
          <w:rFonts w:asciiTheme="minorHAnsi" w:hAnsiTheme="minorHAnsi"/>
        </w:rPr>
        <w:t>.</w:t>
      </w:r>
    </w:p>
    <w:p w14:paraId="72E0B706" w14:textId="77777777" w:rsidR="00704BDF" w:rsidRPr="008D0BEB" w:rsidRDefault="00704BDF" w:rsidP="00704BDF">
      <w:pPr>
        <w:snapToGrid w:val="0"/>
        <w:spacing w:line="300" w:lineRule="auto"/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1. Introduction</w:t>
      </w:r>
    </w:p>
    <w:p w14:paraId="31DA504D" w14:textId="5DF2CFE5" w:rsidR="00A44943" w:rsidRDefault="002B1A15" w:rsidP="00A44943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Flow </w:t>
      </w:r>
      <w:r w:rsidR="00A44943" w:rsidRPr="00A44943">
        <w:rPr>
          <w:rFonts w:asciiTheme="minorHAnsi" w:eastAsia="MS PGothic" w:hAnsiTheme="minorHAnsi"/>
          <w:color w:val="000000"/>
          <w:sz w:val="22"/>
          <w:szCs w:val="22"/>
          <w:lang w:val="en-US"/>
        </w:rPr>
        <w:t>p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hoto </w:t>
      </w:r>
      <w:r w:rsidR="00A44943" w:rsidRPr="00A4494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microreactors are a promising tool for </w:t>
      </w:r>
      <w:r w:rsidR="00A4494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gas-liquid </w:t>
      </w:r>
      <w:r w:rsidR="00C313E1">
        <w:rPr>
          <w:rFonts w:asciiTheme="minorHAnsi" w:eastAsia="MS PGothic" w:hAnsiTheme="minorHAnsi"/>
          <w:color w:val="000000"/>
          <w:sz w:val="22"/>
          <w:szCs w:val="22"/>
          <w:lang w:val="en-US"/>
        </w:rPr>
        <w:t>photo</w:t>
      </w:r>
      <w:r w:rsidR="00A44943">
        <w:rPr>
          <w:rFonts w:asciiTheme="minorHAnsi" w:eastAsia="MS PGothic" w:hAnsiTheme="minorHAnsi"/>
          <w:color w:val="000000"/>
          <w:sz w:val="22"/>
          <w:szCs w:val="22"/>
          <w:lang w:val="en-US"/>
        </w:rPr>
        <w:t>reactions such as</w:t>
      </w:r>
      <w:r w:rsidR="00A44943" w:rsidRPr="00A4494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photooxidation</w:t>
      </w:r>
      <w:r w:rsidR="00C313E1">
        <w:rPr>
          <w:rFonts w:asciiTheme="minorHAnsi" w:eastAsia="MS PGothic" w:hAnsiTheme="minorHAnsi"/>
          <w:color w:val="000000"/>
          <w:sz w:val="22"/>
          <w:szCs w:val="22"/>
          <w:lang w:val="en-US"/>
        </w:rPr>
        <w:t>s and</w:t>
      </w:r>
      <w:r w:rsidR="00A4494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fluorinations</w:t>
      </w:r>
      <w:r w:rsidR="00A44943" w:rsidRPr="00A4494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due to their small penetration depth and the promotion of segmented flow which leads to good mass transfer </w:t>
      </w:r>
      <w:r w:rsidR="00423DF8" w:rsidRPr="00A44943">
        <w:rPr>
          <w:rFonts w:asciiTheme="minorHAnsi" w:eastAsia="MS PGothic" w:hAnsiTheme="minorHAnsi"/>
          <w:color w:val="000000"/>
          <w:sz w:val="22"/>
          <w:szCs w:val="22"/>
          <w:lang w:val="en-US"/>
        </w:rPr>
        <w:t>of the gas in the liquid</w:t>
      </w:r>
      <w:bookmarkStart w:id="0" w:name="_GoBack"/>
      <w:bookmarkEnd w:id="0"/>
      <w:r w:rsidR="00C40B4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C313E1">
        <w:rPr>
          <w:rFonts w:asciiTheme="minorHAnsi" w:eastAsia="MS PGothic" w:hAnsiTheme="minorHAnsi"/>
          <w:color w:val="000000"/>
          <w:sz w:val="22"/>
          <w:szCs w:val="22"/>
          <w:lang w:val="en-US"/>
        </w:rPr>
        <w:t>[1</w:t>
      </w:r>
      <w:r w:rsidR="001D348F">
        <w:rPr>
          <w:rFonts w:asciiTheme="minorHAnsi" w:eastAsia="MS PGothic" w:hAnsiTheme="minorHAnsi"/>
          <w:color w:val="000000"/>
          <w:sz w:val="22"/>
          <w:szCs w:val="22"/>
          <w:lang w:val="en-US"/>
        </w:rPr>
        <w:t>,</w:t>
      </w:r>
      <w:r w:rsidR="00A44943" w:rsidRPr="00A44943">
        <w:rPr>
          <w:rFonts w:asciiTheme="minorHAnsi" w:eastAsia="MS PGothic" w:hAnsiTheme="minorHAnsi"/>
          <w:color w:val="000000"/>
          <w:sz w:val="22"/>
          <w:szCs w:val="22"/>
          <w:lang w:val="en-US"/>
        </w:rPr>
        <w:t>2]</w:t>
      </w:r>
      <w:r w:rsidR="00C40B4A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 w:rsidR="00A4494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A44943" w:rsidRPr="00A4494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However, </w:t>
      </w:r>
      <w:r w:rsidR="00A9162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reaction condition </w:t>
      </w:r>
      <w:r w:rsidR="002A404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optimization in microreactors and </w:t>
      </w:r>
      <w:r w:rsidR="00C40B4A">
        <w:rPr>
          <w:rFonts w:asciiTheme="minorHAnsi" w:eastAsia="MS PGothic" w:hAnsiTheme="minorHAnsi"/>
          <w:color w:val="000000"/>
          <w:sz w:val="22"/>
          <w:szCs w:val="22"/>
          <w:lang w:val="en-US"/>
        </w:rPr>
        <w:t>scale</w:t>
      </w:r>
      <w:r w:rsidR="00A44943" w:rsidRPr="00A4494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-up </w:t>
      </w:r>
      <w:r w:rsidR="00C40B4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to </w:t>
      </w:r>
      <w:r w:rsidR="002A4047">
        <w:rPr>
          <w:rFonts w:asciiTheme="minorHAnsi" w:eastAsia="MS PGothic" w:hAnsiTheme="minorHAnsi"/>
          <w:color w:val="000000"/>
          <w:sz w:val="22"/>
          <w:szCs w:val="22"/>
          <w:lang w:val="en-US"/>
        </w:rPr>
        <w:t>milli-reactors require</w:t>
      </w:r>
      <w:r w:rsidR="00C40B4A">
        <w:rPr>
          <w:rFonts w:asciiTheme="minorHAnsi" w:eastAsia="MS PGothic" w:hAnsiTheme="minorHAnsi"/>
          <w:color w:val="000000"/>
          <w:sz w:val="22"/>
          <w:szCs w:val="22"/>
          <w:lang w:val="en-US"/>
        </w:rPr>
        <w:t>s</w:t>
      </w:r>
      <w:r w:rsidR="002A404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A44943" w:rsidRPr="00A44943">
        <w:rPr>
          <w:rFonts w:asciiTheme="minorHAnsi" w:eastAsia="MS PGothic" w:hAnsiTheme="minorHAnsi"/>
          <w:color w:val="000000"/>
          <w:sz w:val="22"/>
          <w:szCs w:val="22"/>
          <w:lang w:val="en-US"/>
        </w:rPr>
        <w:t>an extensive parameter study</w:t>
      </w:r>
      <w:r w:rsidR="00C40B4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3F2F65" w:rsidRPr="00A44943">
        <w:rPr>
          <w:rFonts w:asciiTheme="minorHAnsi" w:eastAsia="MS PGothic" w:hAnsiTheme="minorHAnsi"/>
          <w:color w:val="000000"/>
          <w:sz w:val="22"/>
          <w:szCs w:val="22"/>
          <w:lang w:val="en-US"/>
        </w:rPr>
        <w:t>[</w:t>
      </w:r>
      <w:r w:rsidR="003F2F65">
        <w:rPr>
          <w:rFonts w:asciiTheme="minorHAnsi" w:eastAsia="MS PGothic" w:hAnsiTheme="minorHAnsi"/>
          <w:color w:val="000000"/>
          <w:sz w:val="22"/>
          <w:szCs w:val="22"/>
          <w:lang w:val="en-US"/>
        </w:rPr>
        <w:t>4</w:t>
      </w:r>
      <w:r w:rsidR="003F2F65" w:rsidRPr="00A44943">
        <w:rPr>
          <w:rFonts w:asciiTheme="minorHAnsi" w:eastAsia="MS PGothic" w:hAnsiTheme="minorHAnsi"/>
          <w:color w:val="000000"/>
          <w:sz w:val="22"/>
          <w:szCs w:val="22"/>
          <w:lang w:val="en-US"/>
        </w:rPr>
        <w:t>,</w:t>
      </w:r>
      <w:r w:rsidR="003F2F65">
        <w:rPr>
          <w:rFonts w:asciiTheme="minorHAnsi" w:eastAsia="MS PGothic" w:hAnsiTheme="minorHAnsi"/>
          <w:color w:val="000000"/>
          <w:sz w:val="22"/>
          <w:szCs w:val="22"/>
          <w:lang w:val="en-US"/>
        </w:rPr>
        <w:t>5</w:t>
      </w:r>
      <w:r w:rsidR="00A91621">
        <w:rPr>
          <w:rFonts w:asciiTheme="minorHAnsi" w:eastAsia="MS PGothic" w:hAnsiTheme="minorHAnsi"/>
          <w:color w:val="000000"/>
          <w:sz w:val="22"/>
          <w:szCs w:val="22"/>
          <w:lang w:val="en-US"/>
        </w:rPr>
        <w:t>]</w:t>
      </w:r>
      <w:r w:rsidR="00C40B4A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 w:rsidR="00A44943" w:rsidRPr="00A4494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BC5DC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Nevertheless, </w:t>
      </w:r>
      <w:r w:rsidR="003F2F65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</w:t>
      </w:r>
      <w:r w:rsidR="00BC5DC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optimal</w:t>
      </w:r>
      <w:r w:rsidR="003F2F6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A44943" w:rsidRPr="00A44943">
        <w:rPr>
          <w:rFonts w:asciiTheme="minorHAnsi" w:eastAsia="MS PGothic" w:hAnsiTheme="minorHAnsi"/>
          <w:color w:val="000000"/>
          <w:sz w:val="22"/>
          <w:szCs w:val="22"/>
          <w:lang w:val="en-US"/>
        </w:rPr>
        <w:t>light source</w:t>
      </w:r>
      <w:r w:rsidR="003F2F6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intensity, reagent concentration</w:t>
      </w:r>
      <w:r w:rsidR="00A9162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and</w:t>
      </w:r>
      <w:r w:rsidR="00A44943" w:rsidRPr="00A4494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40223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total flow rate </w:t>
      </w:r>
      <w:r w:rsidR="00BC5DC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are determined by photon transport </w:t>
      </w:r>
      <w:r w:rsidR="00EC7B8B">
        <w:rPr>
          <w:rFonts w:asciiTheme="minorHAnsi" w:eastAsia="MS PGothic" w:hAnsiTheme="minorHAnsi"/>
          <w:color w:val="000000"/>
          <w:sz w:val="22"/>
          <w:szCs w:val="22"/>
          <w:lang w:val="en-US"/>
        </w:rPr>
        <w:t>and hydrodynamics</w:t>
      </w:r>
      <w:r w:rsidR="00EC7B8B" w:rsidRPr="0040223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in the employed gas-liquid photoreactors</w:t>
      </w:r>
      <w:r w:rsidR="00BC5DC3">
        <w:rPr>
          <w:rFonts w:asciiTheme="minorHAnsi" w:eastAsia="MS PGothic" w:hAnsiTheme="minorHAnsi"/>
          <w:color w:val="000000"/>
          <w:sz w:val="22"/>
          <w:szCs w:val="22"/>
          <w:lang w:val="en-US"/>
        </w:rPr>
        <w:t>. When these phenomena</w:t>
      </w:r>
      <w:r w:rsidR="00EC7B8B" w:rsidRPr="0040223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are underst</w:t>
      </w:r>
      <w:r w:rsidR="00EC7B8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ood at a fundamental level, the optimization </w:t>
      </w:r>
      <w:r w:rsidR="00EC7B8B" w:rsidRPr="00402232">
        <w:rPr>
          <w:rFonts w:asciiTheme="minorHAnsi" w:eastAsia="MS PGothic" w:hAnsiTheme="minorHAnsi"/>
          <w:color w:val="000000"/>
          <w:sz w:val="22"/>
          <w:szCs w:val="22"/>
          <w:lang w:val="en-US"/>
        </w:rPr>
        <w:t>an</w:t>
      </w:r>
      <w:r w:rsidR="002A4047">
        <w:rPr>
          <w:rFonts w:asciiTheme="minorHAnsi" w:eastAsia="MS PGothic" w:hAnsiTheme="minorHAnsi"/>
          <w:color w:val="000000"/>
          <w:sz w:val="22"/>
          <w:szCs w:val="22"/>
          <w:lang w:val="en-US"/>
        </w:rPr>
        <w:t>d the scale-up procedure become</w:t>
      </w:r>
      <w:r w:rsidR="00EC7B8B" w:rsidRPr="0040223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faster and cost efficient.</w:t>
      </w:r>
      <w:r w:rsidR="00BC5DC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Chemical actinometry</w:t>
      </w:r>
      <w:r w:rsidR="00EC7B8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A91621">
        <w:rPr>
          <w:rFonts w:asciiTheme="minorHAnsi" w:eastAsia="MS PGothic" w:hAnsiTheme="minorHAnsi"/>
          <w:color w:val="000000"/>
          <w:sz w:val="22"/>
          <w:szCs w:val="22"/>
          <w:lang w:val="en-US"/>
        </w:rPr>
        <w:t>is</w:t>
      </w:r>
      <w:r w:rsidR="00BC5DC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 important tool </w:t>
      </w:r>
      <w:r w:rsidR="002A404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to characterize photoreactors </w:t>
      </w:r>
      <w:r w:rsidR="00BC5DC3">
        <w:rPr>
          <w:rFonts w:asciiTheme="minorHAnsi" w:eastAsia="MS PGothic" w:hAnsiTheme="minorHAnsi"/>
          <w:color w:val="000000"/>
          <w:sz w:val="22"/>
          <w:szCs w:val="22"/>
          <w:lang w:val="en-US"/>
        </w:rPr>
        <w:t>and</w:t>
      </w:r>
      <w:r w:rsidR="002A404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was previously used to determine the optical pathlength and photon flux in single liquid phase in a microstructured reactor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2A404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[6].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However, the observations found in single</w:t>
      </w:r>
      <w:r w:rsidR="00A91621">
        <w:rPr>
          <w:rFonts w:asciiTheme="minorHAnsi" w:eastAsia="MS PGothic" w:hAnsiTheme="minorHAnsi"/>
          <w:color w:val="000000"/>
          <w:sz w:val="22"/>
          <w:szCs w:val="22"/>
          <w:lang w:val="en-US"/>
        </w:rPr>
        <w:t>-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phase </w:t>
      </w:r>
      <w:r w:rsidR="00BC5DC3">
        <w:rPr>
          <w:rFonts w:asciiTheme="minorHAnsi" w:eastAsia="MS PGothic" w:hAnsiTheme="minorHAnsi"/>
          <w:color w:val="000000"/>
          <w:sz w:val="22"/>
          <w:szCs w:val="22"/>
          <w:lang w:val="en-US"/>
        </w:rPr>
        <w:t>may not apply to two-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phase flow due to the</w:t>
      </w:r>
      <w:r w:rsidR="00BC5DC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light</w:t>
      </w:r>
      <w:r w:rsidR="0029087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scattering at the gas-liquid interface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and hydrodynamics determined by the presence of the gas bubbles</w:t>
      </w:r>
      <w:r w:rsidR="0029087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  <w:r w:rsidR="00EC7B8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aim</w:t>
      </w:r>
      <w:r w:rsidR="002A404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290870">
        <w:rPr>
          <w:rFonts w:asciiTheme="minorHAnsi" w:eastAsia="MS PGothic" w:hAnsiTheme="minorHAnsi"/>
          <w:color w:val="000000"/>
          <w:sz w:val="22"/>
          <w:szCs w:val="22"/>
          <w:lang w:val="en-US"/>
        </w:rPr>
        <w:t>of this study</w:t>
      </w:r>
      <w:r w:rsidR="00EC7B8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is to </w:t>
      </w:r>
      <w:r w:rsidR="009F719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experimentally </w:t>
      </w:r>
      <w:r w:rsidR="00EC7B8B">
        <w:rPr>
          <w:rFonts w:asciiTheme="minorHAnsi" w:eastAsia="MS PGothic" w:hAnsiTheme="minorHAnsi"/>
          <w:color w:val="000000"/>
          <w:sz w:val="22"/>
          <w:szCs w:val="22"/>
          <w:lang w:val="en-US"/>
        </w:rPr>
        <w:t>determine the optical pathlength and photon flux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7C795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in </w:t>
      </w:r>
      <w:r w:rsidR="00EC7B8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gas-liquid </w:t>
      </w:r>
      <w:r w:rsidR="009F719E">
        <w:rPr>
          <w:rFonts w:asciiTheme="minorHAnsi" w:eastAsia="MS PGothic" w:hAnsiTheme="minorHAnsi"/>
          <w:color w:val="000000"/>
          <w:sz w:val="22"/>
          <w:szCs w:val="22"/>
          <w:lang w:val="en-US"/>
        </w:rPr>
        <w:t>micro</w:t>
      </w:r>
      <w:r w:rsidR="007C795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- </w:t>
      </w:r>
      <w:r w:rsidR="00C40B4A">
        <w:rPr>
          <w:rFonts w:asciiTheme="minorHAnsi" w:eastAsia="MS PGothic" w:hAnsiTheme="minorHAnsi"/>
          <w:color w:val="000000"/>
          <w:sz w:val="22"/>
          <w:szCs w:val="22"/>
          <w:lang w:val="en-US"/>
        </w:rPr>
        <w:t>and milli</w:t>
      </w:r>
      <w:r w:rsidR="007C795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-scale </w:t>
      </w:r>
      <w:r w:rsidR="002A4047">
        <w:rPr>
          <w:rFonts w:asciiTheme="minorHAnsi" w:eastAsia="MS PGothic" w:hAnsiTheme="minorHAnsi"/>
          <w:color w:val="000000"/>
          <w:sz w:val="22"/>
          <w:szCs w:val="22"/>
          <w:lang w:val="en-US"/>
        </w:rPr>
        <w:t>photo</w:t>
      </w:r>
      <w:r w:rsidR="009F719E">
        <w:rPr>
          <w:rFonts w:asciiTheme="minorHAnsi" w:eastAsia="MS PGothic" w:hAnsiTheme="minorHAnsi"/>
          <w:color w:val="000000"/>
          <w:sz w:val="22"/>
          <w:szCs w:val="22"/>
          <w:lang w:val="en-US"/>
        </w:rPr>
        <w:t>reactor</w:t>
      </w:r>
      <w:r w:rsidR="007C7959">
        <w:rPr>
          <w:rFonts w:asciiTheme="minorHAnsi" w:eastAsia="MS PGothic" w:hAnsiTheme="minorHAnsi"/>
          <w:color w:val="000000"/>
          <w:sz w:val="22"/>
          <w:szCs w:val="22"/>
          <w:lang w:val="en-US"/>
        </w:rPr>
        <w:t>s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and compare it with the </w:t>
      </w:r>
      <w:r w:rsidR="00BC5DC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case of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single liquid phase</w:t>
      </w:r>
      <w:r w:rsidR="002A404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</w:p>
    <w:p w14:paraId="1F475BD6" w14:textId="77777777" w:rsidR="00704BDF" w:rsidRPr="008D0BEB" w:rsidRDefault="00704BDF" w:rsidP="00C867B1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2. Methods</w:t>
      </w:r>
    </w:p>
    <w:p w14:paraId="0F9AED9F" w14:textId="6EEF08B8" w:rsidR="00704BDF" w:rsidRDefault="00290870" w:rsidP="00BC5DC3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T</w:t>
      </w:r>
      <w:r w:rsidR="009F719E" w:rsidRPr="009F719E">
        <w:rPr>
          <w:rFonts w:asciiTheme="minorHAnsi" w:eastAsia="MS PGothic" w:hAnsiTheme="minorHAnsi"/>
          <w:color w:val="000000"/>
          <w:sz w:val="22"/>
          <w:szCs w:val="22"/>
          <w:lang w:val="en-US"/>
        </w:rPr>
        <w:t>he microreactor</w:t>
      </w:r>
      <w:r w:rsidR="00C313E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used in this work</w:t>
      </w:r>
      <w:r w:rsidR="009F719E" w:rsidRPr="009F719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consists of a glass plate with a serpentine channel characterized by a volume of 0.6 mL and a diameter of 1 mm. The milli-scale reactor is a Corning Advanced-Flow G1 Photo Reactor which is composed </w:t>
      </w:r>
      <w:r w:rsidR="00C40B4A" w:rsidRPr="009F719E">
        <w:rPr>
          <w:rFonts w:asciiTheme="minorHAnsi" w:eastAsia="MS PGothic" w:hAnsiTheme="minorHAnsi"/>
          <w:color w:val="000000"/>
          <w:sz w:val="22"/>
          <w:szCs w:val="22"/>
          <w:lang w:val="en-US"/>
        </w:rPr>
        <w:t>of heart</w:t>
      </w:r>
      <w:r w:rsidR="009F719E" w:rsidRPr="009F719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-shaped elements and is characterized by a volume of 8 mL and a channel height of 1.1 mm. Both reactors are irradiated by green Light-Emitting Diodes (LEDs). </w:t>
      </w:r>
      <w:r w:rsidR="00C313E1">
        <w:rPr>
          <w:rFonts w:asciiTheme="minorHAnsi" w:eastAsia="MS PGothic" w:hAnsiTheme="minorHAnsi"/>
          <w:color w:val="000000"/>
          <w:sz w:val="22"/>
          <w:szCs w:val="22"/>
          <w:lang w:val="en-US"/>
        </w:rPr>
        <w:t>T</w:t>
      </w:r>
      <w:r w:rsidR="009F719E" w:rsidRPr="009F719E">
        <w:rPr>
          <w:rFonts w:asciiTheme="minorHAnsi" w:eastAsia="MS PGothic" w:hAnsiTheme="minorHAnsi"/>
          <w:color w:val="000000"/>
          <w:sz w:val="22"/>
          <w:szCs w:val="22"/>
          <w:lang w:val="en-US"/>
        </w:rPr>
        <w:t>he photon flux and the optical pathlength are experimentally determined by visible-light actinometry following a methodology previously reported [</w:t>
      </w:r>
      <w:r w:rsidR="00BD24AF">
        <w:rPr>
          <w:rFonts w:asciiTheme="minorHAnsi" w:eastAsia="MS PGothic" w:hAnsiTheme="minorHAnsi"/>
          <w:color w:val="000000"/>
          <w:sz w:val="22"/>
          <w:szCs w:val="22"/>
          <w:lang w:val="en-US"/>
        </w:rPr>
        <w:t>6</w:t>
      </w:r>
      <w:r w:rsidR="009F719E" w:rsidRPr="009F719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]. The actinometric measurements are performed in single liquid phase and in gas-liquid two-phase flows. </w:t>
      </w:r>
      <w:r w:rsidR="00C20FE1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 total flow rate is 1.3 mLmin</w:t>
      </w:r>
      <w:r w:rsidR="00C20FE1">
        <w:rPr>
          <w:rFonts w:asciiTheme="minorHAnsi" w:eastAsia="MS PGothic" w:hAnsiTheme="minorHAnsi"/>
          <w:color w:val="000000"/>
          <w:sz w:val="22"/>
          <w:szCs w:val="22"/>
          <w:vertAlign w:val="superscript"/>
          <w:lang w:val="en-US"/>
        </w:rPr>
        <w:noBreakHyphen/>
      </w:r>
      <w:r w:rsidR="00C20FE1" w:rsidRPr="00423DF8">
        <w:rPr>
          <w:rFonts w:asciiTheme="minorHAnsi" w:eastAsia="MS PGothic" w:hAnsiTheme="minorHAnsi"/>
          <w:color w:val="000000"/>
          <w:sz w:val="22"/>
          <w:szCs w:val="22"/>
          <w:vertAlign w:val="superscript"/>
          <w:lang w:val="en-US"/>
        </w:rPr>
        <w:t>1</w:t>
      </w:r>
      <w:r w:rsidR="00C20FE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in </w:t>
      </w:r>
      <w:r w:rsidR="00C40B4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</w:t>
      </w:r>
      <w:r w:rsidR="00C20FE1">
        <w:rPr>
          <w:rFonts w:asciiTheme="minorHAnsi" w:eastAsia="MS PGothic" w:hAnsiTheme="minorHAnsi"/>
          <w:color w:val="000000"/>
          <w:sz w:val="22"/>
          <w:szCs w:val="22"/>
          <w:lang w:val="en-US"/>
        </w:rPr>
        <w:t>microreactor and between 35 and 42 mLmin</w:t>
      </w:r>
      <w:r w:rsidR="00C20FE1" w:rsidRPr="00423DF8">
        <w:rPr>
          <w:rFonts w:asciiTheme="minorHAnsi" w:eastAsia="MS PGothic" w:hAnsiTheme="minorHAnsi"/>
          <w:color w:val="000000"/>
          <w:sz w:val="22"/>
          <w:szCs w:val="22"/>
          <w:vertAlign w:val="superscript"/>
          <w:lang w:val="en-US"/>
        </w:rPr>
        <w:t>-1</w:t>
      </w:r>
      <w:r w:rsidR="00C20FE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in </w:t>
      </w:r>
      <w:r w:rsidR="00C40B4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</w:t>
      </w:r>
      <w:r w:rsidR="00C40B4A" w:rsidRPr="009F719E">
        <w:rPr>
          <w:rFonts w:asciiTheme="minorHAnsi" w:eastAsia="MS PGothic" w:hAnsiTheme="minorHAnsi"/>
          <w:color w:val="000000"/>
          <w:sz w:val="22"/>
          <w:szCs w:val="22"/>
          <w:lang w:val="en-US"/>
        </w:rPr>
        <w:t>milli-scale reactor</w:t>
      </w:r>
      <w:r w:rsidR="00C20FE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  <w:r w:rsidR="009F719E" w:rsidRPr="009F719E">
        <w:rPr>
          <w:rFonts w:asciiTheme="minorHAnsi" w:eastAsia="MS PGothic" w:hAnsiTheme="minorHAnsi"/>
          <w:color w:val="000000"/>
          <w:sz w:val="22"/>
          <w:szCs w:val="22"/>
          <w:lang w:val="en-US"/>
        </w:rPr>
        <w:t>Nitrogen is used as inert gas with volumetric gas transport fractions</w:t>
      </w:r>
      <w:r w:rsidR="00BA249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(</w:t>
      </w:r>
      <w:r w:rsidR="00BA2493" w:rsidRPr="00BA2493">
        <w:rPr>
          <w:rFonts w:asciiTheme="majorHAnsi" w:eastAsia="MS PGothic" w:hAnsiTheme="majorHAnsi"/>
          <w:i/>
          <w:color w:val="000000"/>
          <w:sz w:val="22"/>
          <w:szCs w:val="22"/>
          <w:lang w:val="en-US"/>
        </w:rPr>
        <w:t>β</w:t>
      </w:r>
      <w:r w:rsidR="00BA2493" w:rsidRPr="00BA2493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G</w:t>
      </w:r>
      <w:r w:rsidR="00BA249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) </w:t>
      </w:r>
      <w:r w:rsidR="009F719E" w:rsidRPr="009F719E">
        <w:rPr>
          <w:rFonts w:asciiTheme="minorHAnsi" w:eastAsia="MS PGothic" w:hAnsiTheme="minorHAnsi"/>
          <w:color w:val="000000"/>
          <w:sz w:val="22"/>
          <w:szCs w:val="22"/>
          <w:lang w:val="en-US"/>
        </w:rPr>
        <w:t>comprised between 0.2 and 0.</w:t>
      </w:r>
      <w:r w:rsidR="00BC5DC3">
        <w:rPr>
          <w:rFonts w:asciiTheme="minorHAnsi" w:eastAsia="MS PGothic" w:hAnsiTheme="minorHAnsi"/>
          <w:color w:val="000000"/>
          <w:sz w:val="22"/>
          <w:szCs w:val="22"/>
          <w:lang w:val="en-US"/>
        </w:rPr>
        <w:t>9</w:t>
      </w:r>
      <w:r w:rsidR="00C313E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in </w:t>
      </w:r>
      <w:r w:rsidR="00C40B4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</w:t>
      </w:r>
      <w:r w:rsidR="00C313E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microreactor and between </w:t>
      </w:r>
      <w:r w:rsidR="00BC5DC3">
        <w:rPr>
          <w:rFonts w:asciiTheme="minorHAnsi" w:eastAsia="MS PGothic" w:hAnsiTheme="minorHAnsi"/>
          <w:color w:val="000000"/>
          <w:sz w:val="22"/>
          <w:szCs w:val="22"/>
          <w:lang w:val="en-US"/>
        </w:rPr>
        <w:t>0.2 and 0.5</w:t>
      </w:r>
      <w:r w:rsidR="00C20FE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in </w:t>
      </w:r>
      <w:r w:rsidR="00C40B4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</w:t>
      </w:r>
      <w:r w:rsidR="00C40B4A" w:rsidRPr="009F719E">
        <w:rPr>
          <w:rFonts w:asciiTheme="minorHAnsi" w:eastAsia="MS PGothic" w:hAnsiTheme="minorHAnsi"/>
          <w:color w:val="000000"/>
          <w:sz w:val="22"/>
          <w:szCs w:val="22"/>
          <w:lang w:val="en-US"/>
        </w:rPr>
        <w:t>milli-scale reactor</w:t>
      </w:r>
      <w:r w:rsidR="00BC5DC3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</w:p>
    <w:p w14:paraId="459AAE2D" w14:textId="77777777" w:rsidR="00C20FE1" w:rsidRPr="008D0BEB" w:rsidRDefault="00C20FE1" w:rsidP="00C20FE1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lastRenderedPageBreak/>
        <w:t>3. Results and discussion</w:t>
      </w:r>
    </w:p>
    <w:p w14:paraId="5A18BDC7" w14:textId="6E97BCEF" w:rsidR="00C20FE1" w:rsidRPr="008641DB" w:rsidRDefault="009872A7" w:rsidP="008641DB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To ease the comparison, the</w:t>
      </w:r>
      <w:r w:rsidR="002D0FC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values of the</w:t>
      </w:r>
      <w:r w:rsidR="00C20FE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photon flux per liquid volume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obtained</w:t>
      </w:r>
      <w:r w:rsidR="00C20FE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in two-phase flow are normalized by t</w:t>
      </w:r>
      <w:r w:rsidR="002D0FC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he values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found</w:t>
      </w:r>
      <w:r w:rsidR="002D0FC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in single phase. As shown in Figure 1, </w:t>
      </w:r>
      <w:r w:rsidR="00C20FE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photon flux in two-phase flow </w:t>
      </w:r>
      <w:r w:rsidR="002D0FC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experiences an exponential increase with the gas transport fraction reaching </w:t>
      </w:r>
      <w:r w:rsidR="00C20FE1">
        <w:rPr>
          <w:rFonts w:asciiTheme="minorHAnsi" w:eastAsia="MS PGothic" w:hAnsiTheme="minorHAnsi"/>
          <w:color w:val="000000"/>
          <w:sz w:val="22"/>
          <w:szCs w:val="22"/>
          <w:lang w:val="en-US"/>
        </w:rPr>
        <w:t>240% at</w:t>
      </w:r>
      <w:r w:rsidR="002D0FC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2D0FC0" w:rsidRPr="00645365">
        <w:rPr>
          <w:rFonts w:asciiTheme="majorHAnsi" w:eastAsia="MS PGothic" w:hAnsiTheme="majorHAnsi"/>
          <w:i/>
          <w:color w:val="000000"/>
          <w:szCs w:val="18"/>
          <w:lang w:val="en-US"/>
        </w:rPr>
        <w:t>β</w:t>
      </w:r>
      <w:r w:rsidR="002D0FC0" w:rsidRPr="00645365">
        <w:rPr>
          <w:rFonts w:asciiTheme="minorHAnsi" w:eastAsia="MS PGothic" w:hAnsiTheme="minorHAnsi"/>
          <w:color w:val="000000"/>
          <w:szCs w:val="18"/>
          <w:vertAlign w:val="subscript"/>
          <w:lang w:val="en-US"/>
        </w:rPr>
        <w:t>G</w:t>
      </w:r>
      <w:r w:rsidR="002D0FC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=0.9 </w:t>
      </w:r>
      <w:r w:rsidR="00C20FE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in </w:t>
      </w:r>
      <w:r w:rsidR="006C3C7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</w:t>
      </w:r>
      <w:r w:rsidR="00C20FE1">
        <w:rPr>
          <w:rFonts w:asciiTheme="minorHAnsi" w:eastAsia="MS PGothic" w:hAnsiTheme="minorHAnsi"/>
          <w:color w:val="000000"/>
          <w:sz w:val="22"/>
          <w:szCs w:val="22"/>
          <w:lang w:val="en-US"/>
        </w:rPr>
        <w:t>microreact</w:t>
      </w:r>
      <w:r w:rsidR="002D0FC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or and </w:t>
      </w:r>
      <w:r w:rsidR="00BA2493">
        <w:rPr>
          <w:rFonts w:asciiTheme="minorHAnsi" w:eastAsia="MS PGothic" w:hAnsiTheme="minorHAnsi"/>
          <w:color w:val="000000"/>
          <w:sz w:val="22"/>
          <w:szCs w:val="22"/>
          <w:lang w:val="en-US"/>
        </w:rPr>
        <w:t>54%</w:t>
      </w:r>
      <w:r w:rsidR="002D0FC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at </w:t>
      </w:r>
      <w:r w:rsidR="002D0FC0" w:rsidRPr="00645365">
        <w:rPr>
          <w:rFonts w:asciiTheme="majorHAnsi" w:eastAsia="MS PGothic" w:hAnsiTheme="majorHAnsi"/>
          <w:i/>
          <w:color w:val="000000"/>
          <w:szCs w:val="18"/>
          <w:lang w:val="en-US"/>
        </w:rPr>
        <w:t>β</w:t>
      </w:r>
      <w:r w:rsidR="002D0FC0" w:rsidRPr="00645365">
        <w:rPr>
          <w:rFonts w:asciiTheme="minorHAnsi" w:eastAsia="MS PGothic" w:hAnsiTheme="minorHAnsi"/>
          <w:color w:val="000000"/>
          <w:szCs w:val="18"/>
          <w:vertAlign w:val="subscript"/>
          <w:lang w:val="en-US"/>
        </w:rPr>
        <w:t>G</w:t>
      </w:r>
      <w:r w:rsidR="002D0FC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=0.5 in </w:t>
      </w:r>
      <w:r w:rsidR="00D9607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</w:t>
      </w:r>
      <w:r w:rsidR="00D9607A" w:rsidRPr="009F719E">
        <w:rPr>
          <w:rFonts w:asciiTheme="minorHAnsi" w:eastAsia="MS PGothic" w:hAnsiTheme="minorHAnsi"/>
          <w:color w:val="000000"/>
          <w:sz w:val="22"/>
          <w:szCs w:val="22"/>
          <w:lang w:val="en-US"/>
        </w:rPr>
        <w:t>milli-scale reactor</w:t>
      </w:r>
      <w:r w:rsidR="002D0FC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This increase can be caused by light scattering. Another possibility is that </w:t>
      </w:r>
      <w:r w:rsidR="002D0FC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liquid residence time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is</w:t>
      </w:r>
      <w:r w:rsidR="002D0FC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higher than considered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in calculations </w:t>
      </w:r>
      <w:r w:rsidR="002D0FC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due to the slip and </w:t>
      </w:r>
      <w:r w:rsidR="00BA2493">
        <w:rPr>
          <w:rFonts w:asciiTheme="minorHAnsi" w:eastAsia="MS PGothic" w:hAnsiTheme="minorHAnsi"/>
          <w:color w:val="000000"/>
          <w:sz w:val="22"/>
          <w:szCs w:val="22"/>
          <w:lang w:val="en-US"/>
        </w:rPr>
        <w:t>occurrence</w:t>
      </w:r>
      <w:r w:rsidR="008641D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</w:t>
      </w:r>
      <w:r w:rsidR="008641DB" w:rsidRPr="008641DB">
        <w:rPr>
          <w:rFonts w:asciiTheme="minorHAnsi" w:eastAsia="MS PGothic" w:hAnsiTheme="minorHAnsi"/>
          <w:color w:val="000000"/>
          <w:sz w:val="22"/>
          <w:szCs w:val="22"/>
          <w:lang w:val="en-US"/>
        </w:rPr>
        <w:t>f local back flow through</w:t>
      </w:r>
      <w:r w:rsidR="008641D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8641DB" w:rsidRPr="008641D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liquid films </w:t>
      </w:r>
      <w:r w:rsidR="002D0FC0">
        <w:rPr>
          <w:rFonts w:asciiTheme="minorHAnsi" w:eastAsia="MS PGothic" w:hAnsiTheme="minorHAnsi"/>
          <w:color w:val="000000"/>
          <w:sz w:val="22"/>
          <w:szCs w:val="22"/>
          <w:lang w:val="en-US"/>
        </w:rPr>
        <w:t>[</w:t>
      </w:r>
      <w:r w:rsidR="00BA2493">
        <w:rPr>
          <w:rFonts w:asciiTheme="minorHAnsi" w:eastAsia="MS PGothic" w:hAnsiTheme="minorHAnsi"/>
          <w:color w:val="000000"/>
          <w:sz w:val="22"/>
          <w:szCs w:val="22"/>
          <w:lang w:val="en-US"/>
        </w:rPr>
        <w:t>7</w:t>
      </w:r>
      <w:r w:rsidR="002D0FC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]. Currently, a residence time distribution investigation is carried out in order to experimentally determine </w:t>
      </w:r>
      <w:r w:rsidR="003A1BF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</w:t>
      </w:r>
      <w:r w:rsidR="008641D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mean </w:t>
      </w:r>
      <w:r w:rsidR="003A1BF4">
        <w:rPr>
          <w:rFonts w:asciiTheme="minorHAnsi" w:eastAsia="MS PGothic" w:hAnsiTheme="minorHAnsi"/>
          <w:color w:val="000000"/>
          <w:sz w:val="22"/>
          <w:szCs w:val="22"/>
          <w:lang w:val="en-US"/>
        </w:rPr>
        <w:t>liquid residence time.</w:t>
      </w:r>
      <w:r w:rsidR="002D0FC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8641D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Moreover, </w:t>
      </w:r>
      <w:r w:rsidR="002D0FC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it was found that the optical </w:t>
      </w:r>
      <w:r w:rsidR="008641D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pathlength in two-phase flow is </w:t>
      </w:r>
      <w:r w:rsidR="006C3C7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31% </w:t>
      </w:r>
      <w:r w:rsidR="008641D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smaller </w:t>
      </w:r>
      <w:r w:rsidR="00BA249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at </w:t>
      </w:r>
      <w:r w:rsidR="00BA2493" w:rsidRPr="00645365">
        <w:rPr>
          <w:rFonts w:asciiTheme="majorHAnsi" w:eastAsia="MS PGothic" w:hAnsiTheme="majorHAnsi"/>
          <w:i/>
          <w:color w:val="000000"/>
          <w:szCs w:val="18"/>
          <w:lang w:val="en-US"/>
        </w:rPr>
        <w:t>β</w:t>
      </w:r>
      <w:r w:rsidR="00BA2493" w:rsidRPr="00645365">
        <w:rPr>
          <w:rFonts w:asciiTheme="minorHAnsi" w:eastAsia="MS PGothic" w:hAnsiTheme="minorHAnsi"/>
          <w:color w:val="000000"/>
          <w:szCs w:val="18"/>
          <w:vertAlign w:val="subscript"/>
          <w:lang w:val="en-US"/>
        </w:rPr>
        <w:t>G</w:t>
      </w:r>
      <w:r w:rsidR="00BA249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=0.9 </w:t>
      </w:r>
      <w:r w:rsidR="008641D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compared to the single phase microreactor and 17% </w:t>
      </w:r>
      <w:r w:rsidR="006C3C7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smaller </w:t>
      </w:r>
      <w:r w:rsidR="008641D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in </w:t>
      </w:r>
      <w:r w:rsidR="00D9607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</w:t>
      </w:r>
      <w:r w:rsidR="00D9607A" w:rsidRPr="009F719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milli-scale reactor </w:t>
      </w:r>
      <w:r w:rsidR="008641D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irrespective of </w:t>
      </w:r>
      <w:r w:rsidR="00BA249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</w:t>
      </w:r>
      <w:r w:rsidR="008641D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gas fraction. </w:t>
      </w:r>
    </w:p>
    <w:p w14:paraId="02355570" w14:textId="77777777" w:rsidR="00704BDF" w:rsidRPr="00DE0019" w:rsidRDefault="0051225A" w:rsidP="00704BDF">
      <w:pPr>
        <w:snapToGrid w:val="0"/>
        <w:spacing w:after="120"/>
        <w:jc w:val="center"/>
        <w:rPr>
          <w:rFonts w:asciiTheme="minorHAnsi" w:eastAsia="MS PGothic" w:hAnsiTheme="minorHAnsi"/>
          <w:color w:val="000000"/>
        </w:rPr>
      </w:pPr>
      <w:r w:rsidRPr="0051225A">
        <w:rPr>
          <w:rFonts w:asciiTheme="minorHAnsi" w:eastAsia="MS PGothic" w:hAnsiTheme="minorHAnsi"/>
          <w:noProof/>
          <w:color w:val="000000"/>
          <w:lang w:val="en-US"/>
        </w:rPr>
        <w:drawing>
          <wp:inline distT="0" distB="0" distL="0" distR="0" wp14:anchorId="69FAB50C" wp14:editId="52006A0B">
            <wp:extent cx="3583999" cy="2016000"/>
            <wp:effectExtent l="0" t="0" r="0" b="3810"/>
            <wp:docPr id="2" name="Picture 2" descr="C:\Users\u0103566\Documents\PhD KU Leuven\1 Phd KU Leuven\Conferences\New folder\Graph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0103566\Documents\PhD KU Leuven\1 Phd KU Leuven\Conferences\New folder\Graph.t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3999" cy="20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1B4A81" w14:textId="55AAF629" w:rsidR="00704BDF" w:rsidRPr="00DE0019" w:rsidRDefault="00704BDF" w:rsidP="00645365">
      <w:pPr>
        <w:snapToGrid w:val="0"/>
        <w:spacing w:after="120"/>
        <w:rPr>
          <w:rFonts w:asciiTheme="minorHAnsi" w:eastAsia="MS PGothic" w:hAnsiTheme="minorHAnsi"/>
          <w:color w:val="000000"/>
          <w:szCs w:val="18"/>
          <w:lang w:val="en-US"/>
        </w:rPr>
      </w:pPr>
      <w:r w:rsidRPr="00DE0019">
        <w:rPr>
          <w:rFonts w:asciiTheme="minorHAnsi" w:eastAsia="MS PGothic" w:hAnsiTheme="minorHAnsi"/>
          <w:b/>
          <w:color w:val="000000"/>
          <w:szCs w:val="18"/>
          <w:lang w:val="en-US"/>
        </w:rPr>
        <w:t>Figure 1</w:t>
      </w:r>
      <w:r w:rsidRPr="00DE0019">
        <w:rPr>
          <w:rFonts w:asciiTheme="minorHAnsi" w:eastAsia="MS PGothic" w:hAnsiTheme="minorHAnsi"/>
          <w:b/>
          <w:color w:val="000000"/>
          <w:szCs w:val="18"/>
          <w:lang w:val="en-US" w:eastAsia="ko-KR"/>
        </w:rPr>
        <w:t>.</w:t>
      </w:r>
      <w:r w:rsidRPr="00DE0019">
        <w:rPr>
          <w:rFonts w:asciiTheme="minorHAnsi" w:eastAsia="MS PGothic" w:hAnsiTheme="minorHAnsi"/>
          <w:color w:val="000000"/>
          <w:szCs w:val="18"/>
          <w:lang w:val="en-US"/>
        </w:rPr>
        <w:t xml:space="preserve"> </w:t>
      </w:r>
      <w:r w:rsidRPr="00DE0019">
        <w:rPr>
          <w:rFonts w:asciiTheme="minorHAnsi" w:hAnsiTheme="minorHAnsi"/>
          <w:lang w:val="en-US"/>
        </w:rPr>
        <w:t xml:space="preserve"> </w:t>
      </w:r>
      <w:r w:rsidR="00645365">
        <w:rPr>
          <w:rFonts w:asciiTheme="minorHAnsi" w:eastAsia="MS PGothic" w:hAnsiTheme="minorHAnsi"/>
          <w:color w:val="000000"/>
          <w:szCs w:val="18"/>
          <w:lang w:val="en-US"/>
        </w:rPr>
        <w:t xml:space="preserve">The </w:t>
      </w:r>
      <w:r w:rsidR="0051225A">
        <w:rPr>
          <w:rFonts w:asciiTheme="minorHAnsi" w:eastAsia="MS PGothic" w:hAnsiTheme="minorHAnsi"/>
          <w:color w:val="000000"/>
          <w:szCs w:val="18"/>
          <w:lang w:val="en-US"/>
        </w:rPr>
        <w:t xml:space="preserve">variation of </w:t>
      </w:r>
      <w:r w:rsidR="00645365">
        <w:rPr>
          <w:rFonts w:asciiTheme="minorHAnsi" w:eastAsia="MS PGothic" w:hAnsiTheme="minorHAnsi"/>
          <w:color w:val="000000"/>
          <w:szCs w:val="18"/>
          <w:lang w:val="en-US"/>
        </w:rPr>
        <w:t>normalized photon flux per liquid volume with the gas transport fraction (</w:t>
      </w:r>
      <w:r w:rsidR="00645365" w:rsidRPr="00645365">
        <w:rPr>
          <w:rFonts w:asciiTheme="majorHAnsi" w:eastAsia="MS PGothic" w:hAnsiTheme="majorHAnsi"/>
          <w:i/>
          <w:color w:val="000000"/>
          <w:szCs w:val="18"/>
          <w:lang w:val="en-US"/>
        </w:rPr>
        <w:t>β</w:t>
      </w:r>
      <w:r w:rsidR="00645365" w:rsidRPr="00645365">
        <w:rPr>
          <w:rFonts w:asciiTheme="minorHAnsi" w:eastAsia="MS PGothic" w:hAnsiTheme="minorHAnsi"/>
          <w:color w:val="000000"/>
          <w:szCs w:val="18"/>
          <w:vertAlign w:val="subscript"/>
          <w:lang w:val="en-US"/>
        </w:rPr>
        <w:t>G</w:t>
      </w:r>
      <w:r w:rsidR="00645365">
        <w:rPr>
          <w:rFonts w:asciiTheme="minorHAnsi" w:eastAsia="MS PGothic" w:hAnsiTheme="minorHAnsi"/>
          <w:color w:val="000000"/>
          <w:szCs w:val="18"/>
          <w:lang w:val="en-US"/>
        </w:rPr>
        <w:t xml:space="preserve">) in </w:t>
      </w:r>
      <w:r w:rsidR="006C3C77">
        <w:rPr>
          <w:rFonts w:asciiTheme="minorHAnsi" w:eastAsia="MS PGothic" w:hAnsiTheme="minorHAnsi"/>
          <w:color w:val="000000"/>
          <w:szCs w:val="18"/>
          <w:lang w:val="en-US"/>
        </w:rPr>
        <w:t xml:space="preserve">the </w:t>
      </w:r>
      <w:r w:rsidR="00645365">
        <w:rPr>
          <w:rFonts w:asciiTheme="minorHAnsi" w:eastAsia="MS PGothic" w:hAnsiTheme="minorHAnsi"/>
          <w:color w:val="000000"/>
          <w:szCs w:val="18"/>
          <w:lang w:val="en-US"/>
        </w:rPr>
        <w:t xml:space="preserve">microreactor and </w:t>
      </w:r>
      <w:r w:rsidR="006C3C77">
        <w:rPr>
          <w:rFonts w:asciiTheme="minorHAnsi" w:eastAsia="MS PGothic" w:hAnsiTheme="minorHAnsi"/>
          <w:color w:val="000000"/>
          <w:szCs w:val="18"/>
          <w:lang w:val="en-US"/>
        </w:rPr>
        <w:t xml:space="preserve">the </w:t>
      </w:r>
      <w:r w:rsidR="006C3C77" w:rsidRPr="006C3C77">
        <w:rPr>
          <w:rFonts w:asciiTheme="minorHAnsi" w:eastAsia="MS PGothic" w:hAnsiTheme="minorHAnsi"/>
          <w:color w:val="000000"/>
          <w:szCs w:val="18"/>
          <w:lang w:val="en-US"/>
        </w:rPr>
        <w:t>milli-scale reactor</w:t>
      </w:r>
      <w:r w:rsidR="00645365">
        <w:rPr>
          <w:rFonts w:asciiTheme="minorHAnsi" w:eastAsia="MS PGothic" w:hAnsiTheme="minorHAnsi"/>
          <w:color w:val="000000"/>
          <w:szCs w:val="18"/>
          <w:lang w:val="en-US"/>
        </w:rPr>
        <w:t xml:space="preserve">. The insets illustrate the flow pattern at </w:t>
      </w:r>
      <w:r w:rsidR="00645365" w:rsidRPr="00645365">
        <w:rPr>
          <w:rFonts w:asciiTheme="majorHAnsi" w:eastAsia="MS PGothic" w:hAnsiTheme="majorHAnsi"/>
          <w:i/>
          <w:color w:val="000000"/>
          <w:szCs w:val="18"/>
          <w:lang w:val="en-US"/>
        </w:rPr>
        <w:t>β</w:t>
      </w:r>
      <w:r w:rsidR="00645365" w:rsidRPr="00645365">
        <w:rPr>
          <w:rFonts w:asciiTheme="minorHAnsi" w:eastAsia="MS PGothic" w:hAnsiTheme="minorHAnsi"/>
          <w:color w:val="000000"/>
          <w:szCs w:val="18"/>
          <w:vertAlign w:val="subscript"/>
          <w:lang w:val="en-US"/>
        </w:rPr>
        <w:t>G</w:t>
      </w:r>
      <w:r w:rsidR="00645365">
        <w:rPr>
          <w:rFonts w:asciiTheme="minorHAnsi" w:eastAsia="MS PGothic" w:hAnsiTheme="minorHAnsi"/>
          <w:color w:val="000000"/>
          <w:szCs w:val="18"/>
          <w:lang w:val="en-US"/>
        </w:rPr>
        <w:t xml:space="preserve"> = 0.88 in </w:t>
      </w:r>
      <w:r w:rsidR="006C3C77">
        <w:rPr>
          <w:rFonts w:asciiTheme="minorHAnsi" w:eastAsia="MS PGothic" w:hAnsiTheme="minorHAnsi"/>
          <w:color w:val="000000"/>
          <w:szCs w:val="18"/>
          <w:lang w:val="en-US"/>
        </w:rPr>
        <w:t xml:space="preserve">the </w:t>
      </w:r>
      <w:r w:rsidR="00645365">
        <w:rPr>
          <w:rFonts w:asciiTheme="minorHAnsi" w:eastAsia="MS PGothic" w:hAnsiTheme="minorHAnsi"/>
          <w:color w:val="000000"/>
          <w:szCs w:val="18"/>
          <w:lang w:val="en-US"/>
        </w:rPr>
        <w:t xml:space="preserve">microreactor and at </w:t>
      </w:r>
      <w:r w:rsidR="00645365" w:rsidRPr="00645365">
        <w:rPr>
          <w:rFonts w:asciiTheme="majorHAnsi" w:eastAsia="MS PGothic" w:hAnsiTheme="majorHAnsi"/>
          <w:i/>
          <w:color w:val="000000"/>
          <w:szCs w:val="18"/>
          <w:lang w:val="en-US"/>
        </w:rPr>
        <w:t>β</w:t>
      </w:r>
      <w:r w:rsidR="00645365" w:rsidRPr="00645365">
        <w:rPr>
          <w:rFonts w:asciiTheme="minorHAnsi" w:eastAsia="MS PGothic" w:hAnsiTheme="minorHAnsi"/>
          <w:color w:val="000000"/>
          <w:szCs w:val="18"/>
          <w:vertAlign w:val="subscript"/>
          <w:lang w:val="en-US"/>
        </w:rPr>
        <w:t>G</w:t>
      </w:r>
      <w:r w:rsidR="00645365">
        <w:rPr>
          <w:rFonts w:asciiTheme="minorHAnsi" w:eastAsia="MS PGothic" w:hAnsiTheme="minorHAnsi"/>
          <w:color w:val="000000"/>
          <w:szCs w:val="18"/>
          <w:lang w:val="en-US"/>
        </w:rPr>
        <w:t xml:space="preserve"> = 0.52 in </w:t>
      </w:r>
      <w:r w:rsidR="006C3C77">
        <w:rPr>
          <w:rFonts w:asciiTheme="minorHAnsi" w:eastAsia="MS PGothic" w:hAnsiTheme="minorHAnsi"/>
          <w:color w:val="000000"/>
          <w:szCs w:val="18"/>
          <w:lang w:val="en-US"/>
        </w:rPr>
        <w:t xml:space="preserve">the </w:t>
      </w:r>
      <w:r w:rsidR="006C3C77" w:rsidRPr="006C3C77">
        <w:rPr>
          <w:rFonts w:asciiTheme="minorHAnsi" w:eastAsia="MS PGothic" w:hAnsiTheme="minorHAnsi"/>
          <w:color w:val="000000"/>
          <w:szCs w:val="18"/>
          <w:lang w:val="en-US"/>
        </w:rPr>
        <w:t>milli-scale reactor</w:t>
      </w:r>
      <w:r w:rsidR="00645365">
        <w:rPr>
          <w:rFonts w:asciiTheme="minorHAnsi" w:eastAsia="MS PGothic" w:hAnsiTheme="minorHAnsi"/>
          <w:color w:val="000000"/>
          <w:szCs w:val="18"/>
          <w:lang w:val="en-US"/>
        </w:rPr>
        <w:t>.</w:t>
      </w:r>
    </w:p>
    <w:p w14:paraId="59062622" w14:textId="77777777" w:rsidR="00704BDF" w:rsidRPr="008D0BEB" w:rsidRDefault="00C313E1" w:rsidP="00704BD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 w:eastAsia="ko-KR"/>
        </w:rPr>
      </w:pPr>
      <w:r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4</w:t>
      </w:r>
      <w:r w:rsidR="00704BDF"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. Conclusion</w:t>
      </w:r>
      <w:r w:rsidR="00704BDF"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  <w:t>s</w:t>
      </w:r>
    </w:p>
    <w:p w14:paraId="5BF1CD14" w14:textId="76206F77" w:rsidR="00704BDF" w:rsidRDefault="003A1BF4" w:rsidP="00704BDF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Our study shows </w:t>
      </w:r>
      <w:r w:rsidR="009872A7">
        <w:rPr>
          <w:rFonts w:asciiTheme="minorHAnsi" w:eastAsia="MS PGothic" w:hAnsiTheme="minorHAnsi"/>
          <w:color w:val="000000"/>
          <w:sz w:val="22"/>
          <w:szCs w:val="22"/>
          <w:lang w:val="en-US"/>
        </w:rPr>
        <w:t>that the presence of gas bubbles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9872A7">
        <w:rPr>
          <w:rFonts w:asciiTheme="minorHAnsi" w:eastAsia="MS PGothic" w:hAnsiTheme="minorHAnsi"/>
          <w:color w:val="000000"/>
          <w:sz w:val="22"/>
          <w:szCs w:val="22"/>
          <w:lang w:val="en-US"/>
        </w:rPr>
        <w:t>has a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significant</w:t>
      </w:r>
      <w:r w:rsidR="009872A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impact on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 amount of photon</w:t>
      </w:r>
      <w:r w:rsidR="009872A7">
        <w:rPr>
          <w:rFonts w:asciiTheme="minorHAnsi" w:eastAsia="MS PGothic" w:hAnsiTheme="minorHAnsi"/>
          <w:color w:val="000000"/>
          <w:sz w:val="22"/>
          <w:szCs w:val="22"/>
          <w:lang w:val="en-US"/>
        </w:rPr>
        <w:t>s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received </w:t>
      </w:r>
      <w:r w:rsidR="009872A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by the liquid phase and </w:t>
      </w:r>
      <w:r w:rsidR="006C3C7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on </w:t>
      </w:r>
      <w:r w:rsidR="009872A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distance travelled by photons within the reactor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at both micro- and milli-scale. </w:t>
      </w:r>
      <w:r w:rsidR="009872A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correlation of the actinometric measurements with the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photon transport and hydrodynamics</w:t>
      </w:r>
      <w:r w:rsidR="009872A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could extend the application of actinometry to </w:t>
      </w:r>
      <w:r w:rsidR="00A946F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</w:t>
      </w:r>
      <w:r w:rsidR="009872A7">
        <w:rPr>
          <w:rFonts w:asciiTheme="minorHAnsi" w:eastAsia="MS PGothic" w:hAnsiTheme="minorHAnsi"/>
          <w:color w:val="000000"/>
          <w:sz w:val="22"/>
          <w:szCs w:val="22"/>
          <w:lang w:val="en-US"/>
        </w:rPr>
        <w:t>quantification of light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scattering and </w:t>
      </w:r>
      <w:r w:rsidR="009872A7">
        <w:rPr>
          <w:rFonts w:asciiTheme="minorHAnsi" w:eastAsia="MS PGothic" w:hAnsiTheme="minorHAnsi"/>
          <w:color w:val="000000"/>
          <w:sz w:val="22"/>
          <w:szCs w:val="22"/>
          <w:lang w:val="en-US"/>
        </w:rPr>
        <w:t>liquid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residence time</w:t>
      </w:r>
      <w:r w:rsidR="009872A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in two-phase photoreactors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</w:p>
    <w:p w14:paraId="6655533A" w14:textId="77777777" w:rsidR="00704BDF" w:rsidRPr="008D0BEB" w:rsidRDefault="008641DB" w:rsidP="00704BDF">
      <w:pPr>
        <w:snapToGrid w:val="0"/>
        <w:spacing w:before="240" w:line="300" w:lineRule="auto"/>
        <w:rPr>
          <w:rFonts w:asciiTheme="minorHAnsi" w:eastAsia="SimSun" w:hAnsiTheme="minorHAnsi"/>
          <w:b/>
          <w:bCs/>
          <w:color w:val="000000"/>
          <w:sz w:val="20"/>
          <w:lang w:val="en-US" w:eastAsia="zh-CN"/>
        </w:rPr>
      </w:pPr>
      <w:r>
        <w:rPr>
          <w:rFonts w:asciiTheme="minorHAnsi" w:eastAsia="MS PGothic" w:hAnsiTheme="minorHAnsi"/>
          <w:b/>
          <w:bCs/>
          <w:color w:val="000000"/>
          <w:sz w:val="20"/>
          <w:lang w:val="en-US"/>
        </w:rPr>
        <w:t>References</w:t>
      </w:r>
    </w:p>
    <w:p w14:paraId="7266C58A" w14:textId="77777777" w:rsidR="00704BDF" w:rsidRPr="00C313E1" w:rsidRDefault="00C313E1" w:rsidP="00C313E1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rPr>
          <w:rFonts w:asciiTheme="minorHAnsi" w:hAnsiTheme="minorHAnsi"/>
          <w:color w:val="000000"/>
        </w:rPr>
      </w:pPr>
      <w:r w:rsidRPr="00C313E1">
        <w:rPr>
          <w:rFonts w:asciiTheme="minorHAnsi" w:hAnsiTheme="minorHAnsi"/>
          <w:color w:val="000000"/>
        </w:rPr>
        <w:t>D. Cambié, C. Bottecchia, N. J. W</w:t>
      </w:r>
      <w:r w:rsidR="00A8227A">
        <w:rPr>
          <w:rFonts w:asciiTheme="minorHAnsi" w:hAnsiTheme="minorHAnsi"/>
          <w:color w:val="000000"/>
        </w:rPr>
        <w:t xml:space="preserve">. Straathof, V. Hessel, </w:t>
      </w:r>
      <w:r w:rsidRPr="00C313E1">
        <w:rPr>
          <w:rFonts w:asciiTheme="minorHAnsi" w:hAnsiTheme="minorHAnsi"/>
          <w:color w:val="000000"/>
        </w:rPr>
        <w:t>T. Noël,</w:t>
      </w:r>
      <w:r w:rsidR="00C20FE1">
        <w:rPr>
          <w:rFonts w:asciiTheme="minorHAnsi" w:hAnsiTheme="minorHAnsi"/>
          <w:color w:val="000000"/>
        </w:rPr>
        <w:t xml:space="preserve"> </w:t>
      </w:r>
      <w:r w:rsidR="008641DB">
        <w:rPr>
          <w:rFonts w:asciiTheme="minorHAnsi" w:hAnsiTheme="minorHAnsi"/>
          <w:color w:val="000000"/>
        </w:rPr>
        <w:t xml:space="preserve"> Chem. Rev.</w:t>
      </w:r>
      <w:r w:rsidR="00A8227A">
        <w:rPr>
          <w:rFonts w:asciiTheme="minorHAnsi" w:hAnsiTheme="minorHAnsi"/>
          <w:color w:val="000000"/>
        </w:rPr>
        <w:t xml:space="preserve"> </w:t>
      </w:r>
      <w:r w:rsidR="008641DB" w:rsidRPr="00C313E1">
        <w:rPr>
          <w:rFonts w:asciiTheme="minorHAnsi" w:hAnsiTheme="minorHAnsi"/>
          <w:color w:val="000000"/>
        </w:rPr>
        <w:t>116</w:t>
      </w:r>
      <w:r w:rsidR="008641DB">
        <w:rPr>
          <w:rFonts w:asciiTheme="minorHAnsi" w:hAnsiTheme="minorHAnsi"/>
          <w:color w:val="000000"/>
        </w:rPr>
        <w:t xml:space="preserve"> (</w:t>
      </w:r>
      <w:r w:rsidRPr="00C313E1">
        <w:rPr>
          <w:rFonts w:asciiTheme="minorHAnsi" w:hAnsiTheme="minorHAnsi"/>
          <w:color w:val="000000"/>
        </w:rPr>
        <w:t>2016</w:t>
      </w:r>
      <w:r w:rsidR="008641DB">
        <w:rPr>
          <w:rFonts w:asciiTheme="minorHAnsi" w:hAnsiTheme="minorHAnsi"/>
          <w:color w:val="000000"/>
        </w:rPr>
        <w:t>)</w:t>
      </w:r>
      <w:r w:rsidR="00A8227A">
        <w:rPr>
          <w:rFonts w:asciiTheme="minorHAnsi" w:hAnsiTheme="minorHAnsi"/>
          <w:color w:val="000000"/>
        </w:rPr>
        <w:t xml:space="preserve"> </w:t>
      </w:r>
      <w:r w:rsidRPr="00C313E1">
        <w:rPr>
          <w:rFonts w:asciiTheme="minorHAnsi" w:hAnsiTheme="minorHAnsi"/>
          <w:color w:val="000000"/>
        </w:rPr>
        <w:t>10276–10341</w:t>
      </w:r>
      <w:r w:rsidR="00A8227A">
        <w:rPr>
          <w:rFonts w:asciiTheme="minorHAnsi" w:hAnsiTheme="minorHAnsi"/>
          <w:color w:val="000000"/>
        </w:rPr>
        <w:t>.</w:t>
      </w:r>
    </w:p>
    <w:p w14:paraId="6BB5276E" w14:textId="77777777" w:rsidR="00704BDF" w:rsidRPr="00C313E1" w:rsidRDefault="00C313E1" w:rsidP="00A8227A">
      <w:pPr>
        <w:pStyle w:val="FirstParagraph"/>
        <w:widowControl w:val="0"/>
        <w:numPr>
          <w:ilvl w:val="0"/>
          <w:numId w:val="17"/>
        </w:numPr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lang w:eastAsia="zh-CN"/>
        </w:rPr>
      </w:pPr>
      <w:r w:rsidRPr="00C313E1">
        <w:rPr>
          <w:rFonts w:asciiTheme="minorHAnsi" w:eastAsia="SimSun" w:hAnsiTheme="minorHAnsi"/>
          <w:lang w:eastAsia="zh-CN"/>
        </w:rPr>
        <w:t>A. Gavriilidis, A. Constantinou, K. Hellgardt, K. K. (Mimi) Hii, G. J. Hutchings, G. L. Bre</w:t>
      </w:r>
      <w:r w:rsidR="00A8227A">
        <w:rPr>
          <w:rFonts w:asciiTheme="minorHAnsi" w:eastAsia="SimSun" w:hAnsiTheme="minorHAnsi"/>
          <w:lang w:eastAsia="zh-CN"/>
        </w:rPr>
        <w:t xml:space="preserve">tt, S. Kuhn, </w:t>
      </w:r>
      <w:r w:rsidR="00C20FE1">
        <w:rPr>
          <w:rFonts w:asciiTheme="minorHAnsi" w:eastAsia="SimSun" w:hAnsiTheme="minorHAnsi"/>
          <w:lang w:eastAsia="zh-CN"/>
        </w:rPr>
        <w:t>S. P. Marsden</w:t>
      </w:r>
      <w:r w:rsidRPr="00C313E1">
        <w:rPr>
          <w:rFonts w:asciiTheme="minorHAnsi" w:eastAsia="SimSun" w:hAnsiTheme="minorHAnsi"/>
          <w:lang w:eastAsia="zh-CN"/>
        </w:rPr>
        <w:t xml:space="preserve">, </w:t>
      </w:r>
      <w:r w:rsidR="00A8227A" w:rsidRPr="00A8227A">
        <w:rPr>
          <w:rFonts w:asciiTheme="minorHAnsi" w:eastAsia="SimSun" w:hAnsiTheme="minorHAnsi"/>
          <w:lang w:eastAsia="zh-CN"/>
        </w:rPr>
        <w:t>React. Chem. Eng.</w:t>
      </w:r>
      <w:r w:rsidR="00A8227A">
        <w:rPr>
          <w:rFonts w:asciiTheme="minorHAnsi" w:eastAsia="SimSun" w:hAnsiTheme="minorHAnsi"/>
          <w:lang w:eastAsia="zh-CN"/>
        </w:rPr>
        <w:t xml:space="preserve"> 1 (2016) </w:t>
      </w:r>
      <w:r w:rsidRPr="00C313E1">
        <w:rPr>
          <w:rFonts w:asciiTheme="minorHAnsi" w:eastAsia="SimSun" w:hAnsiTheme="minorHAnsi"/>
          <w:lang w:eastAsia="zh-CN"/>
        </w:rPr>
        <w:t>595-612</w:t>
      </w:r>
      <w:r w:rsidR="00A8227A">
        <w:rPr>
          <w:rFonts w:asciiTheme="minorHAnsi" w:eastAsia="SimSun" w:hAnsiTheme="minorHAnsi"/>
          <w:lang w:eastAsia="zh-CN"/>
        </w:rPr>
        <w:t>.</w:t>
      </w:r>
    </w:p>
    <w:p w14:paraId="1FB6A12C" w14:textId="77777777" w:rsidR="00C313E1" w:rsidRPr="00C313E1" w:rsidRDefault="00C313E1" w:rsidP="00C313E1">
      <w:pPr>
        <w:pStyle w:val="FirstParagraph"/>
        <w:widowControl w:val="0"/>
        <w:numPr>
          <w:ilvl w:val="0"/>
          <w:numId w:val="17"/>
        </w:numPr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lang w:eastAsia="zh-CN"/>
        </w:rPr>
      </w:pPr>
      <w:r w:rsidRPr="00C313E1">
        <w:rPr>
          <w:rFonts w:asciiTheme="minorHAnsi" w:eastAsia="SimSun" w:hAnsiTheme="minorHAnsi"/>
          <w:lang w:eastAsia="zh-CN"/>
        </w:rPr>
        <w:t>A.W</w:t>
      </w:r>
      <w:r w:rsidR="00A8227A">
        <w:rPr>
          <w:rFonts w:asciiTheme="minorHAnsi" w:eastAsia="SimSun" w:hAnsiTheme="minorHAnsi"/>
          <w:lang w:eastAsia="zh-CN"/>
        </w:rPr>
        <w:t xml:space="preserve">oitalka, S.Kuhn, </w:t>
      </w:r>
      <w:r w:rsidR="00C20FE1">
        <w:rPr>
          <w:rFonts w:asciiTheme="minorHAnsi" w:eastAsia="SimSun" w:hAnsiTheme="minorHAnsi"/>
          <w:lang w:eastAsia="zh-CN"/>
        </w:rPr>
        <w:t>K.F.Jensen</w:t>
      </w:r>
      <w:r w:rsidR="00A8227A">
        <w:rPr>
          <w:rFonts w:asciiTheme="minorHAnsi" w:eastAsia="SimSun" w:hAnsiTheme="minorHAnsi"/>
          <w:lang w:eastAsia="zh-CN"/>
        </w:rPr>
        <w:t xml:space="preserve">, Chem. Eng. Sci. 116 (2014) </w:t>
      </w:r>
      <w:r w:rsidRPr="00C313E1">
        <w:rPr>
          <w:rFonts w:asciiTheme="minorHAnsi" w:eastAsia="SimSun" w:hAnsiTheme="minorHAnsi"/>
          <w:lang w:eastAsia="zh-CN"/>
        </w:rPr>
        <w:t>1–8.</w:t>
      </w:r>
    </w:p>
    <w:p w14:paraId="3C51D25A" w14:textId="77777777" w:rsidR="00C313E1" w:rsidRPr="00C313E1" w:rsidRDefault="00C313E1" w:rsidP="00A8227A">
      <w:pPr>
        <w:pStyle w:val="FirstParagraph"/>
        <w:widowControl w:val="0"/>
        <w:numPr>
          <w:ilvl w:val="0"/>
          <w:numId w:val="17"/>
        </w:numPr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lang w:eastAsia="zh-CN"/>
        </w:rPr>
      </w:pPr>
      <w:r w:rsidRPr="00A8227A">
        <w:rPr>
          <w:rFonts w:asciiTheme="minorHAnsi" w:eastAsia="SimSun" w:hAnsiTheme="minorHAnsi"/>
          <w:lang w:val="nl-BE" w:eastAsia="zh-CN"/>
        </w:rPr>
        <w:t>C. Mendoza, N. Emmanuel, C. A. Páez, L.</w:t>
      </w:r>
      <w:r w:rsidR="00A8227A" w:rsidRPr="00A8227A">
        <w:rPr>
          <w:rFonts w:asciiTheme="minorHAnsi" w:eastAsia="SimSun" w:hAnsiTheme="minorHAnsi"/>
          <w:lang w:val="nl-BE" w:eastAsia="zh-CN"/>
        </w:rPr>
        <w:t xml:space="preserve"> Dreesen, J.-C. M. Monbaliu, B. Heinrichs, J. Photochem. </w:t>
      </w:r>
      <w:r w:rsidR="00A8227A">
        <w:rPr>
          <w:rFonts w:asciiTheme="minorHAnsi" w:eastAsia="SimSun" w:hAnsiTheme="minorHAnsi"/>
          <w:lang w:eastAsia="zh-CN"/>
        </w:rPr>
        <w:t>Photobiol. A 356 (2018)</w:t>
      </w:r>
      <w:r w:rsidRPr="00C313E1">
        <w:rPr>
          <w:rFonts w:asciiTheme="minorHAnsi" w:eastAsia="SimSun" w:hAnsiTheme="minorHAnsi"/>
          <w:lang w:eastAsia="zh-CN"/>
        </w:rPr>
        <w:t xml:space="preserve"> 193-200.</w:t>
      </w:r>
    </w:p>
    <w:p w14:paraId="29FF9778" w14:textId="77777777" w:rsidR="00C313E1" w:rsidRPr="00C313E1" w:rsidRDefault="00C313E1" w:rsidP="00C313E1">
      <w:pPr>
        <w:pStyle w:val="FirstParagraph"/>
        <w:widowControl w:val="0"/>
        <w:numPr>
          <w:ilvl w:val="0"/>
          <w:numId w:val="17"/>
        </w:numPr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lang w:eastAsia="zh-CN"/>
        </w:rPr>
      </w:pPr>
      <w:r w:rsidRPr="00C313E1">
        <w:rPr>
          <w:rFonts w:asciiTheme="minorHAnsi" w:eastAsia="SimSun" w:hAnsiTheme="minorHAnsi"/>
          <w:lang w:eastAsia="zh-CN"/>
        </w:rPr>
        <w:t>N. Emmanuel, C. Mendoza, M. Winter, C. R. Horn, A. Vizza, L. Dreesen, B. He</w:t>
      </w:r>
      <w:r w:rsidR="00C20FE1">
        <w:rPr>
          <w:rFonts w:asciiTheme="minorHAnsi" w:eastAsia="SimSun" w:hAnsiTheme="minorHAnsi"/>
          <w:lang w:eastAsia="zh-CN"/>
        </w:rPr>
        <w:t>inrichs, and J.-C. M. Monbaliu</w:t>
      </w:r>
      <w:r w:rsidRPr="00A8227A">
        <w:rPr>
          <w:rFonts w:asciiTheme="minorHAnsi" w:eastAsia="SimSun" w:hAnsiTheme="minorHAnsi"/>
          <w:lang w:eastAsia="zh-CN"/>
        </w:rPr>
        <w:t xml:space="preserve">, </w:t>
      </w:r>
      <w:r w:rsidR="00A8227A" w:rsidRPr="00A8227A">
        <w:rPr>
          <w:rFonts w:asciiTheme="minorHAnsi" w:hAnsiTheme="minorHAnsi" w:cs="Arial"/>
          <w:color w:val="000000"/>
          <w:shd w:val="clear" w:color="auto" w:fill="FFFFFF"/>
        </w:rPr>
        <w:t>Org. </w:t>
      </w:r>
      <w:r w:rsidR="00A8227A" w:rsidRPr="00A8227A">
        <w:rPr>
          <w:rStyle w:val="highlight"/>
          <w:rFonts w:asciiTheme="minorHAnsi" w:hAnsiTheme="minorHAnsi" w:cs="Arial"/>
          <w:color w:val="000000"/>
          <w:shd w:val="clear" w:color="auto" w:fill="FFFFFF"/>
        </w:rPr>
        <w:t>Process.</w:t>
      </w:r>
      <w:r w:rsidR="00A8227A" w:rsidRPr="00A8227A">
        <w:rPr>
          <w:rFonts w:asciiTheme="minorHAnsi" w:hAnsiTheme="minorHAnsi" w:cs="Arial"/>
          <w:color w:val="000000"/>
          <w:shd w:val="clear" w:color="auto" w:fill="FFFFFF"/>
        </w:rPr>
        <w:t> Res. Dev.</w:t>
      </w:r>
      <w:r w:rsidR="00A8227A">
        <w:rPr>
          <w:rFonts w:asciiTheme="minorHAnsi" w:eastAsia="SimSun" w:hAnsiTheme="minorHAnsi"/>
          <w:lang w:eastAsia="zh-CN"/>
        </w:rPr>
        <w:t xml:space="preserve"> 21 (</w:t>
      </w:r>
      <w:r w:rsidRPr="00A8227A">
        <w:rPr>
          <w:rFonts w:asciiTheme="minorHAnsi" w:eastAsia="SimSun" w:hAnsiTheme="minorHAnsi"/>
          <w:lang w:eastAsia="zh-CN"/>
        </w:rPr>
        <w:t>2017</w:t>
      </w:r>
      <w:r w:rsidR="00A8227A">
        <w:rPr>
          <w:rFonts w:asciiTheme="minorHAnsi" w:eastAsia="SimSun" w:hAnsiTheme="minorHAnsi"/>
          <w:lang w:eastAsia="zh-CN"/>
        </w:rPr>
        <w:t>)</w:t>
      </w:r>
      <w:r w:rsidRPr="00C313E1">
        <w:rPr>
          <w:rFonts w:asciiTheme="minorHAnsi" w:eastAsia="SimSun" w:hAnsiTheme="minorHAnsi"/>
          <w:lang w:eastAsia="zh-CN"/>
        </w:rPr>
        <w:t xml:space="preserve"> 1435–1438.</w:t>
      </w:r>
    </w:p>
    <w:p w14:paraId="4D62A917" w14:textId="77777777" w:rsidR="00704BDF" w:rsidRPr="008641DB" w:rsidRDefault="00C313E1" w:rsidP="002A4047">
      <w:pPr>
        <w:pStyle w:val="FirstParagraph"/>
        <w:widowControl w:val="0"/>
        <w:numPr>
          <w:ilvl w:val="0"/>
          <w:numId w:val="17"/>
        </w:numPr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eastAsia="zh-CN"/>
        </w:rPr>
      </w:pPr>
      <w:r w:rsidRPr="002A4047">
        <w:rPr>
          <w:rFonts w:asciiTheme="minorHAnsi" w:eastAsia="SimSun" w:hAnsiTheme="minorHAnsi"/>
          <w:lang w:eastAsia="zh-CN"/>
        </w:rPr>
        <w:t>A. Roibu, S. Fransen, M. E. Leblebici, G. Meir, T. Van Gerven and S. Kuhn</w:t>
      </w:r>
      <w:r w:rsidR="00A8227A">
        <w:rPr>
          <w:rFonts w:asciiTheme="minorHAnsi" w:eastAsia="SimSun" w:hAnsiTheme="minorHAnsi"/>
          <w:lang w:eastAsia="zh-CN"/>
        </w:rPr>
        <w:t>, Scientific Reports 8 (</w:t>
      </w:r>
      <w:r w:rsidRPr="002A4047">
        <w:rPr>
          <w:rFonts w:asciiTheme="minorHAnsi" w:eastAsia="SimSun" w:hAnsiTheme="minorHAnsi"/>
          <w:lang w:eastAsia="zh-CN"/>
        </w:rPr>
        <w:t>2018</w:t>
      </w:r>
      <w:r w:rsidR="00A8227A">
        <w:rPr>
          <w:rFonts w:asciiTheme="minorHAnsi" w:eastAsia="SimSun" w:hAnsiTheme="minorHAnsi"/>
          <w:lang w:eastAsia="zh-CN"/>
        </w:rPr>
        <w:t>)</w:t>
      </w:r>
      <w:r w:rsidRPr="002A4047">
        <w:rPr>
          <w:rFonts w:asciiTheme="minorHAnsi" w:eastAsia="SimSun" w:hAnsiTheme="minorHAnsi"/>
          <w:lang w:eastAsia="zh-CN"/>
        </w:rPr>
        <w:t xml:space="preserve"> 1-10.</w:t>
      </w:r>
    </w:p>
    <w:p w14:paraId="5CFDB0AB" w14:textId="77777777" w:rsidR="008641DB" w:rsidRPr="00A8227A" w:rsidRDefault="008641DB" w:rsidP="008641DB">
      <w:pPr>
        <w:pStyle w:val="FirstParagraph"/>
        <w:widowControl w:val="0"/>
        <w:numPr>
          <w:ilvl w:val="0"/>
          <w:numId w:val="17"/>
        </w:numPr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lang w:eastAsia="zh-CN"/>
        </w:rPr>
      </w:pPr>
      <w:r w:rsidRPr="00BD24AF">
        <w:rPr>
          <w:rFonts w:asciiTheme="minorHAnsi" w:eastAsia="SimSun" w:hAnsiTheme="minorHAnsi"/>
          <w:lang w:val="nl-BE" w:eastAsia="zh-CN"/>
        </w:rPr>
        <w:t>A. A. Kulkarni</w:t>
      </w:r>
      <w:r w:rsidRPr="00A8227A">
        <w:rPr>
          <w:rFonts w:asciiTheme="minorHAnsi" w:eastAsia="SimSun" w:hAnsiTheme="minorHAnsi"/>
          <w:lang w:val="nl-BE" w:eastAsia="zh-CN"/>
        </w:rPr>
        <w:t xml:space="preserve">, V. S. Kalyani, Ind. Eng. </w:t>
      </w:r>
      <w:r w:rsidR="00A8227A">
        <w:rPr>
          <w:rFonts w:asciiTheme="minorHAnsi" w:eastAsia="SimSun" w:hAnsiTheme="minorHAnsi"/>
          <w:lang w:eastAsia="zh-CN"/>
        </w:rPr>
        <w:t>Chem. Res., 48 (</w:t>
      </w:r>
      <w:r w:rsidRPr="00A8227A">
        <w:rPr>
          <w:rFonts w:asciiTheme="minorHAnsi" w:eastAsia="SimSun" w:hAnsiTheme="minorHAnsi"/>
          <w:lang w:eastAsia="zh-CN"/>
        </w:rPr>
        <w:t>17</w:t>
      </w:r>
      <w:r w:rsidR="00A8227A">
        <w:rPr>
          <w:rFonts w:asciiTheme="minorHAnsi" w:eastAsia="SimSun" w:hAnsiTheme="minorHAnsi"/>
          <w:lang w:eastAsia="zh-CN"/>
        </w:rPr>
        <w:t>)</w:t>
      </w:r>
      <w:r w:rsidRPr="00A8227A">
        <w:rPr>
          <w:rFonts w:asciiTheme="minorHAnsi" w:eastAsia="SimSun" w:hAnsiTheme="minorHAnsi"/>
          <w:lang w:eastAsia="zh-CN"/>
        </w:rPr>
        <w:t xml:space="preserve"> 2009.</w:t>
      </w:r>
    </w:p>
    <w:p w14:paraId="5E9732EF" w14:textId="77777777" w:rsidR="00704BDF" w:rsidRDefault="00704BDF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eastAsia="zh-CN"/>
        </w:rPr>
      </w:pPr>
    </w:p>
    <w:p w14:paraId="6989E3F2" w14:textId="77777777" w:rsidR="00704BDF" w:rsidRPr="00704BDF" w:rsidRDefault="00704BDF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eastAsia="zh-CN"/>
        </w:rPr>
      </w:pPr>
    </w:p>
    <w:sectPr w:rsidR="00704BDF" w:rsidRPr="00704BDF" w:rsidSect="002065DB">
      <w:type w:val="continuous"/>
      <w:pgSz w:w="11906" w:h="16838" w:code="9"/>
      <w:pgMar w:top="2552" w:right="1418" w:bottom="1134" w:left="1701" w:header="112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D12C9C" w14:textId="77777777" w:rsidR="00D855D4" w:rsidRDefault="00D855D4" w:rsidP="004F5E36">
      <w:r>
        <w:separator/>
      </w:r>
    </w:p>
  </w:endnote>
  <w:endnote w:type="continuationSeparator" w:id="0">
    <w:p w14:paraId="68A1F79A" w14:textId="77777777" w:rsidR="00D855D4" w:rsidRDefault="00D855D4" w:rsidP="004F5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3C090C" w14:textId="77777777" w:rsidR="00D855D4" w:rsidRDefault="00D855D4" w:rsidP="004F5E36">
      <w:r>
        <w:separator/>
      </w:r>
    </w:p>
  </w:footnote>
  <w:footnote w:type="continuationSeparator" w:id="0">
    <w:p w14:paraId="6B879608" w14:textId="77777777" w:rsidR="00D855D4" w:rsidRDefault="00D855D4" w:rsidP="004F5E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096AFF" w14:textId="77777777" w:rsidR="002A4047" w:rsidRDefault="002A4047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876E55F" wp14:editId="444A469A">
              <wp:simplePos x="0" y="0"/>
              <wp:positionH relativeFrom="column">
                <wp:posOffset>19050</wp:posOffset>
              </wp:positionH>
              <wp:positionV relativeFrom="paragraph">
                <wp:posOffset>799465</wp:posOffset>
              </wp:positionV>
              <wp:extent cx="5581650" cy="0"/>
              <wp:effectExtent l="38100" t="38100" r="76200" b="95250"/>
              <wp:wrapNone/>
              <wp:docPr id="86" name="Connettore 1 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E554286" id="Connettore 1 86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5pt,62.95pt" to="441pt,6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" strokecolor="#002060" strokeweight="2pt">
              <v:shadow on="t" color="black" opacity="24903f" origin=",.5" offset="0,.55556mm"/>
            </v:line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662336" behindDoc="0" locked="0" layoutInCell="1" allowOverlap="1" wp14:anchorId="70835AA8" wp14:editId="7A39E1A1">
          <wp:simplePos x="0" y="0"/>
          <wp:positionH relativeFrom="column">
            <wp:posOffset>28575</wp:posOffset>
          </wp:positionH>
          <wp:positionV relativeFrom="paragraph">
            <wp:posOffset>-208915</wp:posOffset>
          </wp:positionV>
          <wp:extent cx="1104900" cy="914153"/>
          <wp:effectExtent l="0" t="0" r="0" b="635"/>
          <wp:wrapNone/>
          <wp:docPr id="84" name="Immagine 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DC118F" w14:textId="77777777" w:rsidR="002A4047" w:rsidRPr="00DE0019" w:rsidRDefault="002A4047" w:rsidP="00704BDF">
    <w:pPr>
      <w:ind w:left="-426" w:right="-285"/>
      <w:jc w:val="center"/>
      <w:rPr>
        <w:rFonts w:asciiTheme="minorHAnsi" w:hAnsiTheme="minorHAnsi"/>
        <w:b/>
        <w:i/>
        <w:color w:val="002060"/>
        <w:sz w:val="24"/>
        <w:szCs w:val="24"/>
        <w:lang w:val="en-US"/>
      </w:rPr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1991CE68" wp14:editId="09A83B6F">
          <wp:simplePos x="0" y="0"/>
          <wp:positionH relativeFrom="column">
            <wp:posOffset>142875</wp:posOffset>
          </wp:positionH>
          <wp:positionV relativeFrom="paragraph">
            <wp:posOffset>-144780</wp:posOffset>
          </wp:positionV>
          <wp:extent cx="1104900" cy="914153"/>
          <wp:effectExtent l="0" t="0" r="0" b="635"/>
          <wp:wrapNone/>
          <wp:docPr id="83" name="Immagine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i/>
        <w:color w:val="8A046D"/>
        <w:sz w:val="28"/>
        <w:szCs w:val="28"/>
      </w:rPr>
      <w:t xml:space="preserve">           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ECCE12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br/>
      <w:t xml:space="preserve">                              The 12</w:t>
    </w:r>
    <w:r w:rsidRPr="00DE0019">
      <w:rPr>
        <w:rFonts w:asciiTheme="minorHAnsi" w:hAnsiTheme="minorHAnsi"/>
        <w:b/>
        <w:i/>
        <w:color w:val="002060"/>
        <w:sz w:val="24"/>
        <w:szCs w:val="24"/>
        <w:vertAlign w:val="superscript"/>
        <w:lang w:val="en-US"/>
      </w:rPr>
      <w:t xml:space="preserve">th 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EUROPEAN CONGRESS OF CHEMICAL ENGINEERING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br/>
      <w:t xml:space="preserve">                               Florence 15-19 September 2019</w:t>
    </w:r>
  </w:p>
  <w:p w14:paraId="709A66C6" w14:textId="77777777" w:rsidR="002A4047" w:rsidRDefault="002A4047">
    <w:pPr>
      <w:pStyle w:val="Header"/>
    </w:pPr>
  </w:p>
  <w:p w14:paraId="6E65B33C" w14:textId="77777777" w:rsidR="002A4047" w:rsidRDefault="002A4047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5FCC806" wp14:editId="1D925896">
              <wp:simplePos x="0" y="0"/>
              <wp:positionH relativeFrom="column">
                <wp:posOffset>128270</wp:posOffset>
              </wp:positionH>
              <wp:positionV relativeFrom="paragraph">
                <wp:posOffset>76200</wp:posOffset>
              </wp:positionV>
              <wp:extent cx="5581650" cy="0"/>
              <wp:effectExtent l="38100" t="38100" r="76200" b="95250"/>
              <wp:wrapNone/>
              <wp:docPr id="12" name="Connettore 1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57A4758" id="Connettore 1 1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.1pt,6pt" to="449.6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" strokecolor="#002060" strokeweight="2pt">
              <v:shadow on="t" color="black" opacity="24903f" origin=",.5" offset="0,.55556m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58AF15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EC884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8CBE9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C0B38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A34EB4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85C6BD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7A996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D2793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F4206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06ACE1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7DAC"/>
    <w:multiLevelType w:val="hybridMultilevel"/>
    <w:tmpl w:val="BA9C7924"/>
    <w:lvl w:ilvl="0" w:tplc="F81E5040">
      <w:start w:val="1"/>
      <w:numFmt w:val="decimal"/>
      <w:lvlText w:val="[%1]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1" w15:restartNumberingAfterBreak="0">
    <w:nsid w:val="2438217E"/>
    <w:multiLevelType w:val="multilevel"/>
    <w:tmpl w:val="0784B0C2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ETHeading1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CETheadingx"/>
      <w:suff w:val="space"/>
      <w:lvlText w:val="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ableSimple1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351E0394"/>
    <w:multiLevelType w:val="hybridMultilevel"/>
    <w:tmpl w:val="ED14CA0C"/>
    <w:lvl w:ilvl="0" w:tplc="B13489D8">
      <w:start w:val="1"/>
      <w:numFmt w:val="bullet"/>
      <w:pStyle w:val="CETnumbering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205803"/>
    <w:multiLevelType w:val="multilevel"/>
    <w:tmpl w:val="444C89D0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5AD311D0"/>
    <w:multiLevelType w:val="hybridMultilevel"/>
    <w:tmpl w:val="F198FF08"/>
    <w:lvl w:ilvl="0" w:tplc="62EA088C">
      <w:start w:val="1"/>
      <w:numFmt w:val="decimal"/>
      <w:pStyle w:val="CETnumbering1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65266D"/>
    <w:multiLevelType w:val="hybridMultilevel"/>
    <w:tmpl w:val="7AB4E1CE"/>
    <w:lvl w:ilvl="0" w:tplc="33FE03FA">
      <w:start w:val="1"/>
      <w:numFmt w:val="lowerLetter"/>
      <w:pStyle w:val="CETnumberinga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0A4DF9"/>
    <w:multiLevelType w:val="hybridMultilevel"/>
    <w:tmpl w:val="3322FC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3"/>
  </w:num>
  <w:num w:numId="13">
    <w:abstractNumId w:val="12"/>
  </w:num>
  <w:num w:numId="14">
    <w:abstractNumId w:val="14"/>
  </w:num>
  <w:num w:numId="15">
    <w:abstractNumId w:val="15"/>
  </w:num>
  <w:num w:numId="16">
    <w:abstractNumId w:val="16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14A"/>
    <w:rsid w:val="000027C0"/>
    <w:rsid w:val="000117CB"/>
    <w:rsid w:val="0003148D"/>
    <w:rsid w:val="00040033"/>
    <w:rsid w:val="00062A9A"/>
    <w:rsid w:val="00077AA8"/>
    <w:rsid w:val="000A03B2"/>
    <w:rsid w:val="000D34BE"/>
    <w:rsid w:val="000D5C56"/>
    <w:rsid w:val="000E36F1"/>
    <w:rsid w:val="000E3A73"/>
    <w:rsid w:val="000E414A"/>
    <w:rsid w:val="001226B6"/>
    <w:rsid w:val="0013121F"/>
    <w:rsid w:val="00134DE4"/>
    <w:rsid w:val="00150E59"/>
    <w:rsid w:val="00184AD6"/>
    <w:rsid w:val="001B65C1"/>
    <w:rsid w:val="001C684B"/>
    <w:rsid w:val="001D348F"/>
    <w:rsid w:val="001D53FC"/>
    <w:rsid w:val="001F2EC7"/>
    <w:rsid w:val="002065DB"/>
    <w:rsid w:val="002447EF"/>
    <w:rsid w:val="00251550"/>
    <w:rsid w:val="0027221A"/>
    <w:rsid w:val="00275B61"/>
    <w:rsid w:val="00290870"/>
    <w:rsid w:val="002A4047"/>
    <w:rsid w:val="002B1A15"/>
    <w:rsid w:val="002D0FC0"/>
    <w:rsid w:val="002D1F12"/>
    <w:rsid w:val="003009B7"/>
    <w:rsid w:val="0030469C"/>
    <w:rsid w:val="00330098"/>
    <w:rsid w:val="003723D4"/>
    <w:rsid w:val="003A1BF4"/>
    <w:rsid w:val="003A7D1C"/>
    <w:rsid w:val="003F2F65"/>
    <w:rsid w:val="00402232"/>
    <w:rsid w:val="00423DF8"/>
    <w:rsid w:val="0046164A"/>
    <w:rsid w:val="00462DCD"/>
    <w:rsid w:val="004D1162"/>
    <w:rsid w:val="004E4DD6"/>
    <w:rsid w:val="004F5E36"/>
    <w:rsid w:val="005119A5"/>
    <w:rsid w:val="0051225A"/>
    <w:rsid w:val="00521E75"/>
    <w:rsid w:val="005278B7"/>
    <w:rsid w:val="005346C8"/>
    <w:rsid w:val="00581AF0"/>
    <w:rsid w:val="00591221"/>
    <w:rsid w:val="00594E9F"/>
    <w:rsid w:val="005B61E6"/>
    <w:rsid w:val="005C77E1"/>
    <w:rsid w:val="005D6A2F"/>
    <w:rsid w:val="005E1A82"/>
    <w:rsid w:val="005F0A28"/>
    <w:rsid w:val="005F0E5E"/>
    <w:rsid w:val="006103C4"/>
    <w:rsid w:val="00620DEE"/>
    <w:rsid w:val="00625639"/>
    <w:rsid w:val="0064184D"/>
    <w:rsid w:val="00645365"/>
    <w:rsid w:val="00660E3E"/>
    <w:rsid w:val="00662E74"/>
    <w:rsid w:val="006A58D2"/>
    <w:rsid w:val="006C3C77"/>
    <w:rsid w:val="006C5579"/>
    <w:rsid w:val="00704BDF"/>
    <w:rsid w:val="00736B13"/>
    <w:rsid w:val="007447F3"/>
    <w:rsid w:val="007661C8"/>
    <w:rsid w:val="007C7959"/>
    <w:rsid w:val="007D52CD"/>
    <w:rsid w:val="00813288"/>
    <w:rsid w:val="008168FC"/>
    <w:rsid w:val="008479A2"/>
    <w:rsid w:val="00860A76"/>
    <w:rsid w:val="008641DB"/>
    <w:rsid w:val="0087637F"/>
    <w:rsid w:val="008A1512"/>
    <w:rsid w:val="008D0BEB"/>
    <w:rsid w:val="008E566E"/>
    <w:rsid w:val="00901EB6"/>
    <w:rsid w:val="009450CE"/>
    <w:rsid w:val="0095164B"/>
    <w:rsid w:val="009872A7"/>
    <w:rsid w:val="00996483"/>
    <w:rsid w:val="009E788A"/>
    <w:rsid w:val="009F719E"/>
    <w:rsid w:val="00A1763D"/>
    <w:rsid w:val="00A17CEC"/>
    <w:rsid w:val="00A27EF0"/>
    <w:rsid w:val="00A44943"/>
    <w:rsid w:val="00A76EFC"/>
    <w:rsid w:val="00A8227A"/>
    <w:rsid w:val="00A91621"/>
    <w:rsid w:val="00A946FC"/>
    <w:rsid w:val="00A9626B"/>
    <w:rsid w:val="00A97F29"/>
    <w:rsid w:val="00AB0964"/>
    <w:rsid w:val="00AB4C0F"/>
    <w:rsid w:val="00AE377D"/>
    <w:rsid w:val="00AF6155"/>
    <w:rsid w:val="00B61DBF"/>
    <w:rsid w:val="00BA2493"/>
    <w:rsid w:val="00BC30C9"/>
    <w:rsid w:val="00BC5DC3"/>
    <w:rsid w:val="00BD24AF"/>
    <w:rsid w:val="00BE3E58"/>
    <w:rsid w:val="00C01616"/>
    <w:rsid w:val="00C0162B"/>
    <w:rsid w:val="00C20FE1"/>
    <w:rsid w:val="00C313E1"/>
    <w:rsid w:val="00C345B1"/>
    <w:rsid w:val="00C40142"/>
    <w:rsid w:val="00C40B4A"/>
    <w:rsid w:val="00C57182"/>
    <w:rsid w:val="00C655FD"/>
    <w:rsid w:val="00C867B1"/>
    <w:rsid w:val="00C94434"/>
    <w:rsid w:val="00CA1C95"/>
    <w:rsid w:val="00CA5A9C"/>
    <w:rsid w:val="00CD5FE2"/>
    <w:rsid w:val="00D02B4C"/>
    <w:rsid w:val="00D84576"/>
    <w:rsid w:val="00D855D4"/>
    <w:rsid w:val="00D9607A"/>
    <w:rsid w:val="00DE0019"/>
    <w:rsid w:val="00DE264A"/>
    <w:rsid w:val="00E041E7"/>
    <w:rsid w:val="00E23CA1"/>
    <w:rsid w:val="00E409A8"/>
    <w:rsid w:val="00E7209D"/>
    <w:rsid w:val="00EA50E1"/>
    <w:rsid w:val="00EC7B8B"/>
    <w:rsid w:val="00EE0131"/>
    <w:rsid w:val="00F30C64"/>
    <w:rsid w:val="00F6128D"/>
    <w:rsid w:val="00FB1B9C"/>
    <w:rsid w:val="00FB730C"/>
    <w:rsid w:val="00FC2695"/>
    <w:rsid w:val="00FC3E03"/>
    <w:rsid w:val="00FE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A5B453"/>
  <w15:docId w15:val="{144BCF03-2DE5-48F6-B697-2D924FA89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locked="1" w:semiHidden="1" w:unhideWhenUsed="1"/>
    <w:lsdException w:name="HTML Address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locked="1" w:semiHidden="1" w:unhideWhenUsed="1"/>
    <w:lsdException w:name="Table Simple 3" w:locked="1" w:semiHidden="1" w:unhideWhenUsed="1"/>
    <w:lsdException w:name="Table Classic 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locked="1" w:uiPriority="59"/>
    <w:lsdException w:name="Table Theme" w:locked="1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locked="1" w:uiPriority="34" w:qFormat="1"/>
    <w:lsdException w:name="Quote" w:uiPriority="29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/>
    <w:lsdException w:name="Intense Emphasis" w:locked="1" w:uiPriority="2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CET Top_page"/>
    <w:rsid w:val="00620DEE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Heading1">
    <w:name w:val="heading 1"/>
    <w:basedOn w:val="CETHeading1"/>
    <w:next w:val="Normal"/>
    <w:link w:val="Heading1Char"/>
    <w:uiPriority w:val="9"/>
    <w:locked/>
    <w:rsid w:val="004F5E36"/>
    <w:pPr>
      <w:tabs>
        <w:tab w:val="clear" w:pos="360"/>
        <w:tab w:val="right" w:pos="7100"/>
      </w:tabs>
      <w:jc w:val="both"/>
      <w:outlineLvl w:val="0"/>
    </w:pPr>
    <w:rPr>
      <w:lang w:val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locked/>
    <w:rsid w:val="00031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locked/>
    <w:rsid w:val="00031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locked/>
    <w:rsid w:val="000314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locked/>
    <w:rsid w:val="000314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0314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locked/>
    <w:rsid w:val="000314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locked/>
    <w:rsid w:val="0003148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locked/>
    <w:rsid w:val="0003148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ETAuthors">
    <w:name w:val="CET Authors"/>
    <w:basedOn w:val="CETBodytext"/>
    <w:link w:val="CETAuthorsCarattere"/>
    <w:rsid w:val="000E414A"/>
    <w:pPr>
      <w:keepNext/>
      <w:suppressAutoHyphens/>
      <w:spacing w:after="120"/>
    </w:pPr>
    <w:rPr>
      <w:noProof/>
      <w:sz w:val="24"/>
      <w:lang w:val="en-GB"/>
    </w:rPr>
  </w:style>
  <w:style w:type="paragraph" w:customStyle="1" w:styleId="CETTitle">
    <w:name w:val="CET Title"/>
    <w:next w:val="CETAuthors"/>
    <w:link w:val="CETTitleCarattere"/>
    <w:rsid w:val="00FB730C"/>
    <w:pPr>
      <w:suppressAutoHyphens/>
      <w:spacing w:before="480" w:after="120" w:line="264" w:lineRule="auto"/>
      <w:jc w:val="center"/>
      <w:outlineLvl w:val="0"/>
    </w:pPr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CETAuthorsCarattere">
    <w:name w:val="CET Authors Carattere"/>
    <w:link w:val="CETAuthors"/>
    <w:rsid w:val="009E788A"/>
    <w:rPr>
      <w:rFonts w:ascii="Arial" w:eastAsia="Times New Roman" w:hAnsi="Arial" w:cs="Times New Roman"/>
      <w:noProof/>
      <w:sz w:val="24"/>
      <w:szCs w:val="20"/>
      <w:lang w:val="en-GB"/>
    </w:rPr>
  </w:style>
  <w:style w:type="character" w:customStyle="1" w:styleId="CETTitleCarattere">
    <w:name w:val="CET Title Carattere"/>
    <w:link w:val="CETTitle"/>
    <w:rsid w:val="00FB730C"/>
    <w:rPr>
      <w:rFonts w:ascii="Arial" w:eastAsia="Times New Roman" w:hAnsi="Arial" w:cs="Times New Roman"/>
      <w:sz w:val="32"/>
      <w:szCs w:val="20"/>
      <w:lang w:val="en-GB"/>
    </w:rPr>
  </w:style>
  <w:style w:type="paragraph" w:customStyle="1" w:styleId="CETHeading1">
    <w:name w:val="CET Heading1"/>
    <w:next w:val="CETBodytext"/>
    <w:rsid w:val="009E788A"/>
    <w:pPr>
      <w:keepNext/>
      <w:numPr>
        <w:ilvl w:val="1"/>
        <w:numId w:val="1"/>
      </w:numPr>
      <w:tabs>
        <w:tab w:val="num" w:pos="360"/>
      </w:tabs>
      <w:suppressAutoHyphens/>
      <w:spacing w:before="240" w:after="120" w:line="240" w:lineRule="auto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CETBodytext">
    <w:name w:val="CET Body text"/>
    <w:link w:val="CETBodytextCarattere"/>
    <w:rsid w:val="000E414A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headingx">
    <w:name w:val="CET headingx"/>
    <w:next w:val="CETBodytext"/>
    <w:link w:val="CETheadingxCarattere"/>
    <w:rsid w:val="009E788A"/>
    <w:pPr>
      <w:keepNext/>
      <w:numPr>
        <w:ilvl w:val="2"/>
        <w:numId w:val="1"/>
      </w:numPr>
      <w:suppressAutoHyphens/>
      <w:spacing w:before="120" w:line="240" w:lineRule="auto"/>
    </w:pPr>
    <w:rPr>
      <w:rFonts w:ascii="Arial" w:eastAsia="Times New Roman" w:hAnsi="Arial" w:cs="Times New Roman"/>
      <w:b/>
      <w:sz w:val="18"/>
      <w:szCs w:val="20"/>
      <w:lang w:val="en-US"/>
    </w:rPr>
  </w:style>
  <w:style w:type="paragraph" w:customStyle="1" w:styleId="CETAddress">
    <w:name w:val="CET Address"/>
    <w:link w:val="CETAddressCarattere"/>
    <w:rsid w:val="009E788A"/>
    <w:pPr>
      <w:keepNext/>
      <w:suppressAutoHyphens/>
      <w:spacing w:after="0"/>
      <w:contextualSpacing/>
    </w:pPr>
    <w:rPr>
      <w:rFonts w:ascii="Arial" w:eastAsia="Times New Roman" w:hAnsi="Arial" w:cs="Times New Roman"/>
      <w:noProof/>
      <w:sz w:val="16"/>
      <w:szCs w:val="20"/>
      <w:lang w:val="en-GB"/>
    </w:rPr>
  </w:style>
  <w:style w:type="table" w:styleId="TableSimple1">
    <w:name w:val="Table Simple 1"/>
    <w:basedOn w:val="TableNormal"/>
    <w:semiHidden/>
    <w:locked/>
    <w:rsid w:val="000E414A"/>
    <w:pPr>
      <w:numPr>
        <w:ilvl w:val="3"/>
        <w:numId w:val="1"/>
      </w:numPr>
      <w:spacing w:after="0" w:line="264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CETBodytextCarattere">
    <w:name w:val="CET Body text Carattere"/>
    <w:link w:val="CETBodytext"/>
    <w:rsid w:val="000E414A"/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Reference">
    <w:name w:val="CET Reference"/>
    <w:rsid w:val="00FC2695"/>
    <w:pPr>
      <w:spacing w:before="200" w:after="120" w:line="240" w:lineRule="auto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Reference-text">
    <w:name w:val="CET Reference-text"/>
    <w:rsid w:val="009E788A"/>
    <w:pPr>
      <w:spacing w:after="0" w:line="264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Caption">
    <w:name w:val="CET Caption"/>
    <w:link w:val="CETCaptionCarattere"/>
    <w:rsid w:val="009E788A"/>
    <w:pPr>
      <w:spacing w:before="240" w:after="240" w:line="264" w:lineRule="auto"/>
      <w:jc w:val="both"/>
    </w:pPr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-table-title">
    <w:name w:val="CET-table-title"/>
    <w:rsid w:val="000E414A"/>
    <w:pPr>
      <w:keepNext/>
      <w:spacing w:before="240" w:after="80" w:line="240" w:lineRule="exact"/>
    </w:pPr>
    <w:rPr>
      <w:rFonts w:ascii="Arial" w:eastAsia="Times New Roman" w:hAnsi="Arial" w:cs="Times New Roman"/>
      <w:i/>
      <w:sz w:val="18"/>
      <w:szCs w:val="20"/>
      <w:lang w:val="en-US"/>
    </w:rPr>
  </w:style>
  <w:style w:type="character" w:customStyle="1" w:styleId="CETheadingxCarattere">
    <w:name w:val="CET headingx Carattere"/>
    <w:link w:val="CETheadingx"/>
    <w:rsid w:val="009E788A"/>
    <w:rPr>
      <w:rFonts w:ascii="Arial" w:eastAsia="Times New Roman" w:hAnsi="Arial" w:cs="Times New Roman"/>
      <w:b/>
      <w:sz w:val="18"/>
      <w:szCs w:val="20"/>
      <w:lang w:val="en-US"/>
    </w:rPr>
  </w:style>
  <w:style w:type="character" w:customStyle="1" w:styleId="CETCaptionCarattere">
    <w:name w:val="CET Caption Carattere"/>
    <w:link w:val="CETCaption"/>
    <w:rsid w:val="009E788A"/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BodytextItalic">
    <w:name w:val="CET Body text (Italic)"/>
    <w:basedOn w:val="CETBodytext"/>
    <w:qFormat/>
    <w:rsid w:val="004F5E36"/>
    <w:rPr>
      <w:i/>
      <w:lang w:val="en-GB"/>
    </w:rPr>
  </w:style>
  <w:style w:type="paragraph" w:customStyle="1" w:styleId="CETAcknowledgements">
    <w:name w:val="CET_Acknowledgements"/>
    <w:next w:val="CETBodytext"/>
    <w:qFormat/>
    <w:rsid w:val="00FC2695"/>
    <w:pPr>
      <w:spacing w:before="200" w:after="120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0D34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4BE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03148D"/>
  </w:style>
  <w:style w:type="paragraph" w:styleId="BodyText2">
    <w:name w:val="Body Text 2"/>
    <w:basedOn w:val="Normal"/>
    <w:link w:val="BodyText2Char"/>
    <w:uiPriority w:val="99"/>
    <w:semiHidden/>
    <w:unhideWhenUsed/>
    <w:rsid w:val="000314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3148D"/>
  </w:style>
  <w:style w:type="paragraph" w:styleId="BodyText3">
    <w:name w:val="Body Text 3"/>
    <w:basedOn w:val="Normal"/>
    <w:link w:val="BodyText3Char"/>
    <w:uiPriority w:val="99"/>
    <w:semiHidden/>
    <w:unhideWhenUsed/>
    <w:rsid w:val="000314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3148D"/>
    <w:rPr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0314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3148D"/>
  </w:style>
  <w:style w:type="paragraph" w:styleId="Date">
    <w:name w:val="Date"/>
    <w:basedOn w:val="Normal"/>
    <w:next w:val="Normal"/>
    <w:link w:val="DateChar"/>
    <w:uiPriority w:val="99"/>
    <w:semiHidden/>
    <w:unhideWhenUsed/>
    <w:locked/>
    <w:rsid w:val="0003148D"/>
  </w:style>
  <w:style w:type="character" w:customStyle="1" w:styleId="DateChar">
    <w:name w:val="Date Char"/>
    <w:basedOn w:val="DefaultParagraphFont"/>
    <w:link w:val="Date"/>
    <w:uiPriority w:val="99"/>
    <w:semiHidden/>
    <w:rsid w:val="0003148D"/>
  </w:style>
  <w:style w:type="paragraph" w:styleId="Caption">
    <w:name w:val="caption"/>
    <w:basedOn w:val="Normal"/>
    <w:next w:val="Normal"/>
    <w:uiPriority w:val="35"/>
    <w:semiHidden/>
    <w:unhideWhenUsed/>
    <w:qFormat/>
    <w:locked/>
    <w:rsid w:val="0003148D"/>
    <w:pPr>
      <w:spacing w:line="240" w:lineRule="auto"/>
    </w:pPr>
    <w:rPr>
      <w:b/>
      <w:bCs/>
      <w:color w:val="4F81BD" w:themeColor="accent1"/>
      <w:szCs w:val="18"/>
    </w:rPr>
  </w:style>
  <w:style w:type="paragraph" w:styleId="List">
    <w:name w:val="List"/>
    <w:basedOn w:val="Normal"/>
    <w:uiPriority w:val="99"/>
    <w:semiHidden/>
    <w:unhideWhenUsed/>
    <w:locked/>
    <w:rsid w:val="0003148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locked/>
    <w:rsid w:val="0003148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locked/>
    <w:rsid w:val="0003148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locked/>
    <w:rsid w:val="0003148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locked/>
    <w:rsid w:val="0003148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locked/>
    <w:rsid w:val="0003148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locked/>
    <w:rsid w:val="0003148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locked/>
    <w:rsid w:val="0003148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locked/>
    <w:rsid w:val="0003148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locked/>
    <w:rsid w:val="0003148D"/>
    <w:pPr>
      <w:spacing w:after="120"/>
      <w:ind w:left="1415"/>
      <w:contextualSpacing/>
    </w:pPr>
  </w:style>
  <w:style w:type="paragraph" w:styleId="Signature">
    <w:name w:val="Signature"/>
    <w:basedOn w:val="Normal"/>
    <w:link w:val="SignatureChar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03148D"/>
  </w:style>
  <w:style w:type="paragraph" w:styleId="E-mailSignature">
    <w:name w:val="E-mail Signature"/>
    <w:basedOn w:val="Normal"/>
    <w:link w:val="E-mailSignatureChar"/>
    <w:uiPriority w:val="99"/>
    <w:semiHidden/>
    <w:unhideWhenUsed/>
    <w:locked/>
    <w:rsid w:val="0003148D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03148D"/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locked/>
    <w:rsid w:val="0003148D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03148D"/>
  </w:style>
  <w:style w:type="paragraph" w:styleId="Closing">
    <w:name w:val="Closing"/>
    <w:basedOn w:val="Normal"/>
    <w:link w:val="ClosingChar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03148D"/>
  </w:style>
  <w:style w:type="paragraph" w:styleId="Index1">
    <w:name w:val="index 1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98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locked/>
    <w:rsid w:val="0003148D"/>
  </w:style>
  <w:style w:type="paragraph" w:styleId="TableofAuthorities">
    <w:name w:val="table of authorities"/>
    <w:basedOn w:val="Normal"/>
    <w:next w:val="Normal"/>
    <w:uiPriority w:val="99"/>
    <w:semiHidden/>
    <w:unhideWhenUsed/>
    <w:locked/>
    <w:rsid w:val="0003148D"/>
    <w:pPr>
      <w:ind w:left="220" w:hanging="220"/>
    </w:pPr>
  </w:style>
  <w:style w:type="paragraph" w:styleId="EnvelopeAddress">
    <w:name w:val="envelope address"/>
    <w:basedOn w:val="Normal"/>
    <w:uiPriority w:val="99"/>
    <w:semiHidden/>
    <w:unhideWhenUsed/>
    <w:locked/>
    <w:rsid w:val="0003148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HTMLAddress">
    <w:name w:val="HTML Address"/>
    <w:basedOn w:val="Normal"/>
    <w:link w:val="HTMLAddressChar"/>
    <w:uiPriority w:val="99"/>
    <w:semiHidden/>
    <w:unhideWhenUsed/>
    <w:locked/>
    <w:rsid w:val="0003148D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03148D"/>
    <w:rPr>
      <w:i/>
      <w:iCs/>
    </w:rPr>
  </w:style>
  <w:style w:type="paragraph" w:styleId="EnvelopeReturn">
    <w:name w:val="envelope return"/>
    <w:basedOn w:val="Normal"/>
    <w:uiPriority w:val="99"/>
    <w:semiHidden/>
    <w:unhideWhenUsed/>
    <w:locked/>
    <w:rsid w:val="0003148D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MessageHeader">
    <w:name w:val="Message Header"/>
    <w:basedOn w:val="Normal"/>
    <w:link w:val="MessageHeaderChar"/>
    <w:uiPriority w:val="99"/>
    <w:semiHidden/>
    <w:unhideWhenUsed/>
    <w:locked/>
    <w:rsid w:val="000314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0314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locked/>
    <w:rsid w:val="0003148D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03148D"/>
  </w:style>
  <w:style w:type="paragraph" w:styleId="DocumentMap">
    <w:name w:val="Document Map"/>
    <w:basedOn w:val="Normal"/>
    <w:link w:val="DocumentMapChar"/>
    <w:uiPriority w:val="99"/>
    <w:semiHidden/>
    <w:unhideWhenUsed/>
    <w:locked/>
    <w:rsid w:val="000314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3148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locked/>
    <w:rsid w:val="0003148D"/>
    <w:rPr>
      <w:sz w:val="24"/>
      <w:szCs w:val="24"/>
    </w:rPr>
  </w:style>
  <w:style w:type="paragraph" w:styleId="ListNumber">
    <w:name w:val="List Number"/>
    <w:basedOn w:val="Normal"/>
    <w:uiPriority w:val="99"/>
    <w:semiHidden/>
    <w:unhideWhenUsed/>
    <w:locked/>
    <w:rsid w:val="0003148D"/>
    <w:pPr>
      <w:numPr>
        <w:numId w:val="2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locked/>
    <w:rsid w:val="0003148D"/>
    <w:pPr>
      <w:numPr>
        <w:numId w:val="3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locked/>
    <w:rsid w:val="0003148D"/>
    <w:pPr>
      <w:numPr>
        <w:numId w:val="4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locked/>
    <w:rsid w:val="0003148D"/>
    <w:pPr>
      <w:numPr>
        <w:numId w:val="5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locked/>
    <w:rsid w:val="0003148D"/>
    <w:pPr>
      <w:numPr>
        <w:numId w:val="6"/>
      </w:numPr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locked/>
    <w:rsid w:val="0003148D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03148D"/>
  </w:style>
  <w:style w:type="paragraph" w:styleId="BodyTextIndent">
    <w:name w:val="Body Text Indent"/>
    <w:basedOn w:val="Normal"/>
    <w:link w:val="BodyTextIndentChar"/>
    <w:uiPriority w:val="99"/>
    <w:semiHidden/>
    <w:unhideWhenUsed/>
    <w:locked/>
    <w:rsid w:val="0003148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3148D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locked/>
    <w:rsid w:val="0003148D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03148D"/>
  </w:style>
  <w:style w:type="paragraph" w:styleId="ListBullet">
    <w:name w:val="List Bullet"/>
    <w:basedOn w:val="Normal"/>
    <w:uiPriority w:val="99"/>
    <w:semiHidden/>
    <w:unhideWhenUsed/>
    <w:locked/>
    <w:rsid w:val="0003148D"/>
    <w:pPr>
      <w:numPr>
        <w:numId w:val="7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locked/>
    <w:rsid w:val="0003148D"/>
    <w:pPr>
      <w:numPr>
        <w:numId w:val="8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locked/>
    <w:rsid w:val="0003148D"/>
    <w:pPr>
      <w:numPr>
        <w:numId w:val="9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locked/>
    <w:rsid w:val="0003148D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locked/>
    <w:rsid w:val="0003148D"/>
    <w:pPr>
      <w:numPr>
        <w:numId w:val="11"/>
      </w:numPr>
      <w:contextualSpacing/>
    </w:pPr>
  </w:style>
  <w:style w:type="paragraph" w:styleId="BodyTextIndent2">
    <w:name w:val="Body Text Indent 2"/>
    <w:basedOn w:val="Normal"/>
    <w:link w:val="BodyTextIndent2Char"/>
    <w:uiPriority w:val="99"/>
    <w:semiHidden/>
    <w:unhideWhenUsed/>
    <w:locked/>
    <w:rsid w:val="0003148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3148D"/>
  </w:style>
  <w:style w:type="paragraph" w:styleId="BodyTextIndent3">
    <w:name w:val="Body Text Indent 3"/>
    <w:basedOn w:val="Normal"/>
    <w:link w:val="BodyTextIndent3Char"/>
    <w:uiPriority w:val="99"/>
    <w:semiHidden/>
    <w:unhideWhenUsed/>
    <w:locked/>
    <w:rsid w:val="0003148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3148D"/>
    <w:rPr>
      <w:sz w:val="16"/>
      <w:szCs w:val="16"/>
    </w:rPr>
  </w:style>
  <w:style w:type="paragraph" w:styleId="NormalIndent">
    <w:name w:val="Normal Indent"/>
    <w:basedOn w:val="Normal"/>
    <w:uiPriority w:val="99"/>
    <w:semiHidden/>
    <w:unhideWhenUsed/>
    <w:locked/>
    <w:rsid w:val="0003148D"/>
    <w:pPr>
      <w:ind w:left="720"/>
    </w:p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03148D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14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0314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148D"/>
    <w:rPr>
      <w:b/>
      <w:bCs/>
      <w:sz w:val="20"/>
      <w:szCs w:val="20"/>
    </w:rPr>
  </w:style>
  <w:style w:type="paragraph" w:styleId="TOC1">
    <w:name w:val="toc 1"/>
    <w:basedOn w:val="Normal"/>
    <w:next w:val="Normal"/>
    <w:autoRedefine/>
    <w:uiPriority w:val="39"/>
    <w:semiHidden/>
    <w:unhideWhenUsed/>
    <w:locked/>
    <w:rsid w:val="0003148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locked/>
    <w:rsid w:val="0003148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locked/>
    <w:rsid w:val="0003148D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locked/>
    <w:rsid w:val="0003148D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locked/>
    <w:rsid w:val="0003148D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locked/>
    <w:rsid w:val="0003148D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locked/>
    <w:rsid w:val="0003148D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locked/>
    <w:rsid w:val="0003148D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locked/>
    <w:rsid w:val="0003148D"/>
    <w:pPr>
      <w:spacing w:after="100"/>
      <w:ind w:left="1760"/>
    </w:pPr>
  </w:style>
  <w:style w:type="paragraph" w:styleId="BlockText">
    <w:name w:val="Block Text"/>
    <w:basedOn w:val="Normal"/>
    <w:uiPriority w:val="99"/>
    <w:semiHidden/>
    <w:unhideWhenUsed/>
    <w:locked/>
    <w:rsid w:val="0003148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MacroText">
    <w:name w:val="macro"/>
    <w:link w:val="MacroTextChar"/>
    <w:uiPriority w:val="99"/>
    <w:semiHidden/>
    <w:unhideWhenUsed/>
    <w:locked/>
    <w:rsid w:val="000314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3148D"/>
    <w:rPr>
      <w:rFonts w:ascii="Consolas" w:hAnsi="Consolas" w:cs="Consolas"/>
      <w:sz w:val="21"/>
      <w:szCs w:val="21"/>
    </w:rPr>
  </w:style>
  <w:style w:type="paragraph" w:styleId="FootnoteText">
    <w:name w:val="footnote text"/>
    <w:basedOn w:val="Normal"/>
    <w:link w:val="FootnoteTextChar"/>
    <w:uiPriority w:val="99"/>
    <w:semiHidden/>
    <w:unhideWhenUsed/>
    <w:locked/>
    <w:rsid w:val="0003148D"/>
    <w:pPr>
      <w:spacing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3148D"/>
    <w:rPr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locked/>
    <w:rsid w:val="0003148D"/>
    <w:pPr>
      <w:spacing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3148D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4F5E36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14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14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14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14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IndexHeading">
    <w:name w:val="index heading"/>
    <w:basedOn w:val="Normal"/>
    <w:next w:val="Index1"/>
    <w:uiPriority w:val="99"/>
    <w:semiHidden/>
    <w:unhideWhenUsed/>
    <w:locked/>
    <w:rsid w:val="0003148D"/>
    <w:rPr>
      <w:rFonts w:asciiTheme="majorHAnsi" w:eastAsiaTheme="majorEastAsia" w:hAnsiTheme="majorHAnsi" w:cstheme="majorBidi"/>
      <w:b/>
      <w:bCs/>
    </w:rPr>
  </w:style>
  <w:style w:type="paragraph" w:styleId="TOAHeading">
    <w:name w:val="toa heading"/>
    <w:basedOn w:val="Normal"/>
    <w:next w:val="Normal"/>
    <w:uiPriority w:val="99"/>
    <w:semiHidden/>
    <w:unhideWhenUsed/>
    <w:locked/>
    <w:rsid w:val="0003148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locked/>
    <w:rsid w:val="0003148D"/>
    <w:pPr>
      <w:outlineLvl w:val="9"/>
    </w:pPr>
  </w:style>
  <w:style w:type="paragraph" w:customStyle="1" w:styleId="CETemail">
    <w:name w:val="CET email"/>
    <w:next w:val="CETBodytext"/>
    <w:rsid w:val="009E788A"/>
    <w:pPr>
      <w:spacing w:after="240"/>
    </w:pPr>
    <w:rPr>
      <w:rFonts w:ascii="Arial" w:eastAsia="Times New Roman" w:hAnsi="Arial" w:cs="Times New Roman"/>
      <w:noProof/>
      <w:sz w:val="16"/>
      <w:szCs w:val="20"/>
      <w:lang w:val="en-GB"/>
    </w:rPr>
  </w:style>
  <w:style w:type="character" w:customStyle="1" w:styleId="CETAddressCarattere">
    <w:name w:val="CET Address Carattere"/>
    <w:basedOn w:val="DefaultParagraphFont"/>
    <w:link w:val="CETAddress"/>
    <w:rsid w:val="009E788A"/>
    <w:rPr>
      <w:rFonts w:ascii="Arial" w:eastAsia="Times New Roman" w:hAnsi="Arial" w:cs="Times New Roman"/>
      <w:noProof/>
      <w:sz w:val="16"/>
      <w:szCs w:val="20"/>
      <w:lang w:val="en-GB"/>
    </w:rPr>
  </w:style>
  <w:style w:type="paragraph" w:customStyle="1" w:styleId="CETBodytextBold">
    <w:name w:val="CET Body text (Bold)"/>
    <w:basedOn w:val="CETBodytext"/>
    <w:qFormat/>
    <w:rsid w:val="00901EB6"/>
    <w:rPr>
      <w:b/>
    </w:rPr>
  </w:style>
  <w:style w:type="paragraph" w:customStyle="1" w:styleId="CETnumberingbullets">
    <w:name w:val="CET numbering (bullets)"/>
    <w:rsid w:val="00C57182"/>
    <w:pPr>
      <w:numPr>
        <w:numId w:val="13"/>
      </w:numPr>
      <w:spacing w:after="12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numbering1">
    <w:name w:val="CET numbering (1"/>
    <w:aliases w:val="2..)"/>
    <w:rsid w:val="00184AD6"/>
    <w:pPr>
      <w:numPr>
        <w:numId w:val="14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numberinga">
    <w:name w:val="CET numbering (a"/>
    <w:aliases w:val="b,..)"/>
    <w:rsid w:val="00C57182"/>
    <w:pPr>
      <w:numPr>
        <w:numId w:val="15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table" w:styleId="TableGrid">
    <w:name w:val="Table Grid"/>
    <w:basedOn w:val="TableNormal"/>
    <w:uiPriority w:val="59"/>
    <w:locked/>
    <w:rsid w:val="00660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tractBody">
    <w:name w:val="Abstract Body"/>
    <w:basedOn w:val="Normal"/>
    <w:rsid w:val="00704BDF"/>
    <w:pPr>
      <w:tabs>
        <w:tab w:val="clear" w:pos="7100"/>
      </w:tabs>
      <w:spacing w:line="240" w:lineRule="atLeast"/>
      <w:ind w:left="720" w:right="720"/>
    </w:pPr>
    <w:rPr>
      <w:rFonts w:ascii="Times" w:hAnsi="Times"/>
      <w:sz w:val="20"/>
      <w:lang w:val="en-US"/>
    </w:rPr>
  </w:style>
  <w:style w:type="paragraph" w:customStyle="1" w:styleId="AbstractHeading">
    <w:name w:val="Abstract Heading"/>
    <w:basedOn w:val="Normal"/>
    <w:rsid w:val="00704BDF"/>
    <w:pPr>
      <w:tabs>
        <w:tab w:val="clear" w:pos="7100"/>
      </w:tabs>
      <w:spacing w:before="480" w:after="120" w:line="240" w:lineRule="atLeast"/>
      <w:ind w:firstLine="360"/>
    </w:pPr>
    <w:rPr>
      <w:rFonts w:ascii="Times" w:hAnsi="Times"/>
      <w:i/>
      <w:sz w:val="20"/>
      <w:lang w:val="en-US"/>
    </w:rPr>
  </w:style>
  <w:style w:type="paragraph" w:customStyle="1" w:styleId="FirstParagraph">
    <w:name w:val="First Paragraph"/>
    <w:basedOn w:val="Normal"/>
    <w:rsid w:val="00704BDF"/>
    <w:pPr>
      <w:tabs>
        <w:tab w:val="clear" w:pos="7100"/>
      </w:tabs>
      <w:spacing w:line="240" w:lineRule="atLeast"/>
    </w:pPr>
    <w:rPr>
      <w:rFonts w:ascii="Times" w:hAnsi="Times"/>
      <w:sz w:val="20"/>
      <w:lang w:val="en-US"/>
    </w:rPr>
  </w:style>
  <w:style w:type="character" w:customStyle="1" w:styleId="highlight">
    <w:name w:val="highlight"/>
    <w:basedOn w:val="DefaultParagraphFont"/>
    <w:rsid w:val="00A8227A"/>
  </w:style>
  <w:style w:type="character" w:styleId="CommentReference">
    <w:name w:val="annotation reference"/>
    <w:basedOn w:val="DefaultParagraphFont"/>
    <w:uiPriority w:val="99"/>
    <w:semiHidden/>
    <w:unhideWhenUsed/>
    <w:locked/>
    <w:rsid w:val="00C40B4A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21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tiff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6C8BD3-0FAC-4498-9782-12351B618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790</Words>
  <Characters>4504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Dipartimento CMIC - Politecnico di Milano</Company>
  <LinksUpToDate>false</LinksUpToDate>
  <CharactersWithSpaces>5284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raffaella</dc:creator>
  <cp:keywords/>
  <dc:description/>
  <cp:lastModifiedBy>Anca Roibu</cp:lastModifiedBy>
  <cp:revision>2</cp:revision>
  <cp:lastPrinted>2015-05-12T18:31:00Z</cp:lastPrinted>
  <dcterms:created xsi:type="dcterms:W3CDTF">2019-01-14T14:48:00Z</dcterms:created>
  <dcterms:modified xsi:type="dcterms:W3CDTF">2019-01-14T14:48:00Z</dcterms:modified>
</cp:coreProperties>
</file>