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5976D8" w:rsidRDefault="00A374C8" w:rsidP="00704BDF">
      <w:pPr>
        <w:snapToGrid w:val="0"/>
        <w:spacing w:after="360"/>
        <w:jc w:val="center"/>
        <w:rPr>
          <w:rFonts w:asciiTheme="minorHAnsi" w:eastAsia="MS PGothic" w:hAnsiTheme="minorHAnsi"/>
          <w:b/>
          <w:bCs/>
          <w:sz w:val="28"/>
          <w:szCs w:val="28"/>
          <w:lang w:val="en-US" w:eastAsia="ko-KR"/>
        </w:rPr>
      </w:pPr>
      <w:bookmarkStart w:id="0" w:name="_GoBack"/>
      <w:r>
        <w:rPr>
          <w:rFonts w:asciiTheme="minorHAnsi" w:eastAsia="MS PGothic" w:hAnsiTheme="minorHAnsi"/>
          <w:b/>
          <w:bCs/>
          <w:sz w:val="28"/>
          <w:szCs w:val="28"/>
          <w:lang w:val="en-US"/>
        </w:rPr>
        <w:t>Development of a Novel Atomization Process using Liquid Carbon D</w:t>
      </w:r>
      <w:r w:rsidR="00DD528D" w:rsidRPr="00DD528D">
        <w:rPr>
          <w:rFonts w:asciiTheme="minorHAnsi" w:eastAsia="MS PGothic" w:hAnsiTheme="minorHAnsi"/>
          <w:b/>
          <w:bCs/>
          <w:sz w:val="28"/>
          <w:szCs w:val="28"/>
          <w:lang w:val="en-US"/>
        </w:rPr>
        <w:t>ioxide</w:t>
      </w:r>
      <w:bookmarkEnd w:id="0"/>
    </w:p>
    <w:p w:rsidR="00DE0019" w:rsidRPr="00DD528D" w:rsidRDefault="00DD528D" w:rsidP="00704BDF">
      <w:pPr>
        <w:snapToGrid w:val="0"/>
        <w:spacing w:after="120"/>
        <w:jc w:val="center"/>
        <w:rPr>
          <w:rFonts w:eastAsia="SimSun"/>
          <w:color w:val="000000"/>
          <w:lang w:val="de-DE" w:eastAsia="zh-CN"/>
        </w:rPr>
      </w:pPr>
      <w:r w:rsidRPr="005976D8">
        <w:rPr>
          <w:rFonts w:asciiTheme="minorHAnsi" w:eastAsia="SimSun" w:hAnsiTheme="minorHAnsi"/>
          <w:color w:val="000000"/>
          <w:sz w:val="24"/>
          <w:szCs w:val="24"/>
          <w:lang w:val="de-DE" w:eastAsia="zh-CN"/>
        </w:rPr>
        <w:t>Clara Lauscher</w:t>
      </w:r>
      <w:r w:rsidR="005976D8" w:rsidRPr="005976D8">
        <w:rPr>
          <w:rFonts w:asciiTheme="minorHAnsi" w:eastAsia="SimSun" w:hAnsiTheme="minorHAnsi"/>
          <w:color w:val="000000"/>
          <w:sz w:val="24"/>
          <w:szCs w:val="24"/>
          <w:lang w:val="de-DE" w:eastAsia="zh-CN"/>
        </w:rPr>
        <w:t>*</w:t>
      </w:r>
      <w:r>
        <w:rPr>
          <w:rFonts w:asciiTheme="minorHAnsi" w:eastAsia="SimSun" w:hAnsiTheme="minorHAnsi"/>
          <w:color w:val="000000"/>
          <w:sz w:val="24"/>
          <w:szCs w:val="24"/>
          <w:lang w:val="de-DE" w:eastAsia="zh-CN"/>
        </w:rPr>
        <w:t>, Gerhard</w:t>
      </w:r>
      <w:r w:rsidRPr="00DD528D">
        <w:rPr>
          <w:rFonts w:asciiTheme="minorHAnsi" w:eastAsia="SimSun" w:hAnsiTheme="minorHAnsi"/>
          <w:color w:val="000000"/>
          <w:sz w:val="24"/>
          <w:szCs w:val="24"/>
          <w:lang w:val="de-DE" w:eastAsia="zh-CN"/>
        </w:rPr>
        <w:t xml:space="preserve"> Schaldach, M</w:t>
      </w:r>
      <w:r>
        <w:rPr>
          <w:rFonts w:asciiTheme="minorHAnsi" w:eastAsia="SimSun" w:hAnsiTheme="minorHAnsi"/>
          <w:color w:val="000000"/>
          <w:sz w:val="24"/>
          <w:szCs w:val="24"/>
          <w:lang w:val="de-DE" w:eastAsia="zh-CN"/>
        </w:rPr>
        <w:t>arkus</w:t>
      </w:r>
      <w:r w:rsidRPr="00DD528D">
        <w:rPr>
          <w:rFonts w:asciiTheme="minorHAnsi" w:eastAsia="SimSun" w:hAnsiTheme="minorHAnsi"/>
          <w:color w:val="000000"/>
          <w:sz w:val="24"/>
          <w:szCs w:val="24"/>
          <w:lang w:val="de-DE" w:eastAsia="zh-CN"/>
        </w:rPr>
        <w:t xml:space="preserve"> Thommes</w:t>
      </w:r>
      <w:r w:rsidR="00DE0019" w:rsidRPr="00DD528D">
        <w:rPr>
          <w:rFonts w:eastAsia="SimSun"/>
          <w:color w:val="000000"/>
          <w:lang w:val="de-DE" w:eastAsia="zh-CN"/>
        </w:rPr>
        <w:t xml:space="preserve"> </w:t>
      </w:r>
    </w:p>
    <w:p w:rsidR="00704BDF" w:rsidRPr="00DE0019" w:rsidRDefault="00DD528D" w:rsidP="00704BDF">
      <w:pPr>
        <w:snapToGrid w:val="0"/>
        <w:spacing w:after="120"/>
        <w:jc w:val="center"/>
        <w:rPr>
          <w:rFonts w:asciiTheme="minorHAnsi" w:eastAsia="MS PGothic" w:hAnsiTheme="minorHAnsi"/>
          <w:i/>
          <w:iCs/>
          <w:color w:val="000000"/>
          <w:sz w:val="20"/>
          <w:lang w:val="en-US"/>
        </w:rPr>
      </w:pPr>
      <w:r w:rsidRPr="00DD528D">
        <w:rPr>
          <w:rFonts w:asciiTheme="minorHAnsi" w:eastAsia="MS PGothic" w:hAnsiTheme="minorHAnsi"/>
          <w:i/>
          <w:iCs/>
          <w:color w:val="000000"/>
          <w:sz w:val="20"/>
          <w:lang w:val="en-US"/>
        </w:rPr>
        <w:t xml:space="preserve">TU Dortmund, Laboratory of Solids Process Engineering, </w:t>
      </w:r>
      <w:r>
        <w:rPr>
          <w:rFonts w:asciiTheme="minorHAnsi" w:eastAsia="MS PGothic" w:hAnsiTheme="minorHAnsi"/>
          <w:i/>
          <w:iCs/>
          <w:color w:val="000000"/>
          <w:sz w:val="20"/>
          <w:lang w:val="en-US"/>
        </w:rPr>
        <w:t xml:space="preserve">Emil-Figge-Str. 68, </w:t>
      </w:r>
      <w:r w:rsidRPr="00DD528D">
        <w:rPr>
          <w:rFonts w:asciiTheme="minorHAnsi" w:eastAsia="MS PGothic" w:hAnsiTheme="minorHAnsi"/>
          <w:i/>
          <w:iCs/>
          <w:color w:val="000000"/>
          <w:sz w:val="20"/>
          <w:lang w:val="en-US"/>
        </w:rPr>
        <w:t xml:space="preserve">44227 Dortmund, Germany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DD528D">
        <w:rPr>
          <w:rFonts w:asciiTheme="minorHAnsi" w:eastAsia="MS PGothic" w:hAnsiTheme="minorHAnsi"/>
          <w:bCs/>
          <w:i/>
          <w:iCs/>
          <w:sz w:val="20"/>
          <w:lang w:val="en-US"/>
        </w:rPr>
        <w:t xml:space="preserve"> clara.lauscher</w:t>
      </w:r>
      <w:r w:rsidRPr="00DE0019">
        <w:rPr>
          <w:rFonts w:asciiTheme="minorHAnsi" w:eastAsia="MS PGothic" w:hAnsiTheme="minorHAnsi"/>
          <w:bCs/>
          <w:i/>
          <w:iCs/>
          <w:sz w:val="20"/>
          <w:lang w:val="en-US"/>
        </w:rPr>
        <w:t>@</w:t>
      </w:r>
      <w:r w:rsidR="00DD528D">
        <w:rPr>
          <w:rFonts w:asciiTheme="minorHAnsi" w:eastAsia="MS PGothic" w:hAnsiTheme="minorHAnsi"/>
          <w:bCs/>
          <w:i/>
          <w:iCs/>
          <w:sz w:val="20"/>
          <w:lang w:val="en-US"/>
        </w:rPr>
        <w:t>tu-dortmund.de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1D67E0" w:rsidRPr="001D67E0" w:rsidRDefault="00D07FBE" w:rsidP="00704BDF">
      <w:pPr>
        <w:pStyle w:val="AbstractBody"/>
        <w:numPr>
          <w:ilvl w:val="0"/>
          <w:numId w:val="16"/>
        </w:numPr>
        <w:rPr>
          <w:rFonts w:asciiTheme="minorHAnsi" w:hAnsiTheme="minorHAnsi"/>
        </w:rPr>
      </w:pPr>
      <w:r>
        <w:rPr>
          <w:rFonts w:asciiTheme="minorHAnsi" w:hAnsiTheme="minorHAnsi"/>
        </w:rPr>
        <w:t xml:space="preserve">Fabrication of </w:t>
      </w:r>
      <w:r w:rsidR="002C352E">
        <w:rPr>
          <w:rFonts w:asciiTheme="minorHAnsi" w:hAnsiTheme="minorHAnsi"/>
        </w:rPr>
        <w:t>droplets in the small</w:t>
      </w:r>
      <w:r>
        <w:rPr>
          <w:rFonts w:asciiTheme="minorHAnsi" w:hAnsiTheme="minorHAnsi"/>
        </w:rPr>
        <w:t xml:space="preserve"> micrometer range.</w:t>
      </w:r>
    </w:p>
    <w:p w:rsidR="00704BDF" w:rsidRPr="00715606" w:rsidRDefault="00715606" w:rsidP="00704BDF">
      <w:pPr>
        <w:pStyle w:val="AbstractBody"/>
        <w:numPr>
          <w:ilvl w:val="0"/>
          <w:numId w:val="16"/>
        </w:numPr>
        <w:rPr>
          <w:rFonts w:asciiTheme="minorHAnsi" w:hAnsiTheme="minorHAnsi"/>
        </w:rPr>
      </w:pPr>
      <w:r w:rsidRPr="00715606">
        <w:rPr>
          <w:rFonts w:asciiTheme="minorHAnsi" w:eastAsia="MS PGothic" w:hAnsiTheme="minorHAnsi"/>
          <w:color w:val="000000"/>
        </w:rPr>
        <w:t>Dispersing</w:t>
      </w:r>
      <w:r w:rsidR="001571AB">
        <w:rPr>
          <w:rFonts w:asciiTheme="minorHAnsi" w:eastAsia="MS PGothic" w:hAnsiTheme="minorHAnsi"/>
          <w:color w:val="000000"/>
        </w:rPr>
        <w:t xml:space="preserve"> a liquid in liquid carbon dioxide</w:t>
      </w:r>
      <w:r w:rsidR="00704BDF" w:rsidRPr="00715606">
        <w:rPr>
          <w:rFonts w:asciiTheme="minorHAnsi" w:hAnsiTheme="minorHAnsi"/>
        </w:rPr>
        <w:t>.</w:t>
      </w:r>
    </w:p>
    <w:p w:rsidR="00704BDF" w:rsidRPr="00EC66CC" w:rsidRDefault="001571AB" w:rsidP="00704BDF">
      <w:pPr>
        <w:pStyle w:val="AbstractBody"/>
        <w:numPr>
          <w:ilvl w:val="0"/>
          <w:numId w:val="16"/>
        </w:numPr>
        <w:rPr>
          <w:rFonts w:asciiTheme="minorHAnsi" w:hAnsiTheme="minorHAnsi"/>
        </w:rPr>
      </w:pPr>
      <w:r>
        <w:rPr>
          <w:rFonts w:asciiTheme="minorHAnsi" w:hAnsiTheme="minorHAnsi"/>
        </w:rPr>
        <w:t xml:space="preserve">Expansion of the </w:t>
      </w:r>
      <w:r w:rsidR="00D07FBE">
        <w:rPr>
          <w:rFonts w:asciiTheme="minorHAnsi" w:hAnsiTheme="minorHAnsi"/>
        </w:rPr>
        <w:t>CO</w:t>
      </w:r>
      <w:r w:rsidR="00D07FBE" w:rsidRPr="00D07FBE">
        <w:rPr>
          <w:rFonts w:asciiTheme="minorHAnsi" w:hAnsiTheme="minorHAnsi"/>
          <w:vertAlign w:val="subscript"/>
        </w:rPr>
        <w:t>2</w:t>
      </w:r>
      <w:r w:rsidR="00D07FBE">
        <w:rPr>
          <w:rFonts w:asciiTheme="minorHAnsi" w:hAnsiTheme="minorHAnsi"/>
          <w:vertAlign w:val="subscript"/>
        </w:rPr>
        <w:t xml:space="preserve"> </w:t>
      </w:r>
      <w:r>
        <w:rPr>
          <w:rFonts w:asciiTheme="minorHAnsi" w:hAnsiTheme="minorHAnsi"/>
        </w:rPr>
        <w:t>emulsion</w:t>
      </w:r>
      <w:r w:rsidR="00715606">
        <w:rPr>
          <w:rFonts w:asciiTheme="minorHAnsi" w:hAnsiTheme="minorHAnsi"/>
        </w:rPr>
        <w:t>.</w:t>
      </w:r>
      <w:r w:rsidR="00704BDF" w:rsidRPr="00EC66CC">
        <w:rPr>
          <w:rFonts w:asciiTheme="minorHAnsi" w:hAnsiTheme="minorHAnsi"/>
        </w:rPr>
        <w:t xml:space="preserve"> </w:t>
      </w:r>
    </w:p>
    <w:p w:rsidR="00704BDF" w:rsidRPr="00EC66CC" w:rsidRDefault="00704BDF" w:rsidP="00715606">
      <w:pPr>
        <w:pStyle w:val="AbstractBody"/>
        <w:ind w:left="0"/>
        <w:rPr>
          <w:rFonts w:asciiTheme="minorHAnsi" w:hAnsiTheme="minorHAnsi"/>
        </w:rPr>
      </w:pP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D528D" w:rsidRPr="00AB79D3" w:rsidRDefault="00AB79D3" w:rsidP="00C867B1">
      <w:pPr>
        <w:snapToGrid w:val="0"/>
        <w:spacing w:after="120"/>
        <w:rPr>
          <w:rFonts w:asciiTheme="minorHAnsi" w:eastAsia="MS PGothic" w:hAnsiTheme="minorHAnsi"/>
          <w:color w:val="000000"/>
          <w:sz w:val="22"/>
          <w:szCs w:val="22"/>
        </w:rPr>
      </w:pPr>
      <w:r w:rsidRPr="00AB79D3">
        <w:rPr>
          <w:rFonts w:asciiTheme="minorHAnsi" w:eastAsia="MS PGothic" w:hAnsiTheme="minorHAnsi"/>
          <w:color w:val="000000"/>
          <w:sz w:val="22"/>
          <w:szCs w:val="22"/>
          <w:lang w:val="en-US"/>
        </w:rPr>
        <w:t>Atomization is used in many industrial processes like in spray drying. Unfortunately, atomization is limited regarding small droplet sizes. A new approach to overcome this limitation is to disperse two liquid phases into each other rather spraying a liquid into a gas. Since the droplet size also depends on the continuous phase, using emulsification could be beneficial for achieving the desired size reduction. Indeed, in addition to spraying, there are various methods of emulsification and the milk industry has already proven that it is possible to produce droplets smaller than 1µm. The aim of this study is to investigate the potential to produce an aerosol using emulsification. Therefore, an emulsion of liquid carbon dioxide and a non-miscible liquid will be produced. Afterwards,</w:t>
      </w:r>
      <w:r w:rsidR="001571AB">
        <w:rPr>
          <w:rFonts w:asciiTheme="minorHAnsi" w:eastAsia="MS PGothic" w:hAnsiTheme="minorHAnsi"/>
          <w:color w:val="000000"/>
          <w:sz w:val="22"/>
          <w:szCs w:val="22"/>
          <w:lang w:val="en-US"/>
        </w:rPr>
        <w:t xml:space="preserve"> due to the expansion of the emulsion a fine</w:t>
      </w:r>
      <w:r w:rsidRPr="00AB79D3">
        <w:rPr>
          <w:rFonts w:asciiTheme="minorHAnsi" w:eastAsia="MS PGothic" w:hAnsiTheme="minorHAnsi"/>
          <w:color w:val="000000"/>
          <w:sz w:val="22"/>
          <w:szCs w:val="22"/>
          <w:lang w:val="en-US"/>
        </w:rPr>
        <w:t xml:space="preserve"> aerosol will have been prepared.</w:t>
      </w:r>
    </w:p>
    <w:p w:rsidR="00AB79D3" w:rsidRDefault="00704BDF" w:rsidP="00467073">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015BB" w:rsidRPr="00A65456" w:rsidRDefault="003D53BD" w:rsidP="00AB79D3">
      <w:pPr>
        <w:snapToGrid w:val="0"/>
        <w:spacing w:after="120"/>
        <w:rPr>
          <w:rFonts w:asciiTheme="minorHAnsi" w:hAnsiTheme="minorHAnsi"/>
          <w:sz w:val="22"/>
          <w:szCs w:val="22"/>
        </w:rPr>
      </w:pPr>
      <w:r>
        <w:rPr>
          <w:rFonts w:asciiTheme="minorHAnsi" w:eastAsia="MS PGothic" w:hAnsiTheme="minorHAnsi"/>
          <w:color w:val="000000"/>
          <w:sz w:val="22"/>
          <w:szCs w:val="22"/>
          <w:lang w:val="en-US"/>
        </w:rPr>
        <w:t>Based on the idea an aqueous system will be emulsified with liquid carbon dioxide</w:t>
      </w:r>
      <w:r w:rsidR="00467073">
        <w:rPr>
          <w:rFonts w:asciiTheme="minorHAnsi" w:eastAsia="MS PGothic" w:hAnsiTheme="minorHAnsi"/>
          <w:color w:val="000000"/>
          <w:sz w:val="22"/>
          <w:szCs w:val="22"/>
          <w:lang w:val="en-US"/>
        </w:rPr>
        <w:t xml:space="preserve"> using various emulsification processes.</w:t>
      </w:r>
      <w:r>
        <w:rPr>
          <w:rFonts w:asciiTheme="minorHAnsi" w:eastAsia="MS PGothic" w:hAnsiTheme="minorHAnsi"/>
          <w:color w:val="000000"/>
          <w:sz w:val="22"/>
          <w:szCs w:val="22"/>
          <w:lang w:val="en-US"/>
        </w:rPr>
        <w:t xml:space="preserve"> </w:t>
      </w:r>
      <w:r w:rsidR="00467073">
        <w:rPr>
          <w:rFonts w:asciiTheme="minorHAnsi" w:hAnsiTheme="minorHAnsi"/>
          <w:sz w:val="22"/>
          <w:szCs w:val="22"/>
        </w:rPr>
        <w:t xml:space="preserve">Therefore, a high-pressure emulsification system will be </w:t>
      </w:r>
      <w:r w:rsidR="0063565C">
        <w:rPr>
          <w:rFonts w:asciiTheme="minorHAnsi" w:hAnsiTheme="minorHAnsi"/>
          <w:sz w:val="22"/>
          <w:szCs w:val="22"/>
        </w:rPr>
        <w:t>constructed utilizing</w:t>
      </w:r>
      <w:r w:rsidR="00467073">
        <w:rPr>
          <w:rFonts w:asciiTheme="minorHAnsi" w:hAnsiTheme="minorHAnsi"/>
          <w:sz w:val="22"/>
          <w:szCs w:val="22"/>
        </w:rPr>
        <w:t xml:space="preserve"> HPLC equipment.</w:t>
      </w:r>
      <w:r w:rsidR="00467073" w:rsidRPr="00DD528D">
        <w:rPr>
          <w:rFonts w:asciiTheme="minorHAnsi" w:hAnsiTheme="minorHAnsi"/>
          <w:sz w:val="22"/>
          <w:szCs w:val="22"/>
        </w:rPr>
        <w:t xml:space="preserve"> </w:t>
      </w:r>
      <w:r w:rsidR="0063565C">
        <w:rPr>
          <w:rFonts w:asciiTheme="minorHAnsi" w:hAnsiTheme="minorHAnsi"/>
          <w:sz w:val="22"/>
          <w:szCs w:val="22"/>
        </w:rPr>
        <w:t>Following</w:t>
      </w:r>
      <w:r>
        <w:rPr>
          <w:rFonts w:asciiTheme="minorHAnsi" w:eastAsia="MS PGothic" w:hAnsiTheme="minorHAnsi"/>
          <w:color w:val="000000"/>
          <w:sz w:val="22"/>
          <w:szCs w:val="22"/>
          <w:lang w:val="en-US"/>
        </w:rPr>
        <w:t xml:space="preserve">, the </w:t>
      </w:r>
      <w:r w:rsidR="00A65456">
        <w:rPr>
          <w:rFonts w:asciiTheme="minorHAnsi" w:eastAsia="MS PGothic" w:hAnsiTheme="minorHAnsi"/>
          <w:color w:val="000000"/>
          <w:sz w:val="22"/>
          <w:szCs w:val="22"/>
          <w:lang w:val="en-US"/>
        </w:rPr>
        <w:t xml:space="preserve">high-pressure </w:t>
      </w:r>
      <w:r>
        <w:rPr>
          <w:rFonts w:asciiTheme="minorHAnsi" w:eastAsia="MS PGothic" w:hAnsiTheme="minorHAnsi"/>
          <w:color w:val="000000"/>
          <w:sz w:val="22"/>
          <w:szCs w:val="22"/>
          <w:lang w:val="en-US"/>
        </w:rPr>
        <w:t xml:space="preserve">emulsion will be </w:t>
      </w:r>
      <w:r w:rsidR="00A65456">
        <w:rPr>
          <w:rFonts w:asciiTheme="minorHAnsi" w:eastAsia="MS PGothic" w:hAnsiTheme="minorHAnsi"/>
          <w:color w:val="000000"/>
          <w:sz w:val="22"/>
          <w:szCs w:val="22"/>
          <w:lang w:val="en-US"/>
        </w:rPr>
        <w:t>evaporated through a spec</w:t>
      </w:r>
      <w:r w:rsidR="00D07FBE">
        <w:rPr>
          <w:rFonts w:asciiTheme="minorHAnsi" w:eastAsia="MS PGothic" w:hAnsiTheme="minorHAnsi"/>
          <w:color w:val="000000"/>
          <w:sz w:val="22"/>
          <w:szCs w:val="22"/>
          <w:lang w:val="en-US"/>
        </w:rPr>
        <w:t>ial nozzle</w:t>
      </w:r>
      <w:r w:rsidR="00A65456">
        <w:rPr>
          <w:rFonts w:asciiTheme="minorHAnsi" w:eastAsia="MS PGothic" w:hAnsiTheme="minorHAnsi"/>
          <w:color w:val="000000"/>
          <w:sz w:val="22"/>
          <w:szCs w:val="22"/>
          <w:lang w:val="en-US"/>
        </w:rPr>
        <w:t>.</w:t>
      </w:r>
      <w:r w:rsidR="00A65456" w:rsidRPr="00A65456">
        <w:t xml:space="preserve"> </w:t>
      </w:r>
    </w:p>
    <w:p w:rsidR="00704BDF" w:rsidRPr="008D0BEB" w:rsidRDefault="00A374C8"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3. Results and D</w:t>
      </w:r>
      <w:r w:rsidR="00704BDF" w:rsidRPr="008D0BEB">
        <w:rPr>
          <w:rFonts w:asciiTheme="minorHAnsi" w:eastAsia="MS PGothic" w:hAnsiTheme="minorHAnsi"/>
          <w:b/>
          <w:bCs/>
          <w:color w:val="000000"/>
          <w:sz w:val="22"/>
          <w:szCs w:val="22"/>
          <w:lang w:val="en-US"/>
        </w:rPr>
        <w:t>iscussion</w:t>
      </w:r>
    </w:p>
    <w:p w:rsidR="0018692B" w:rsidRDefault="00467073" w:rsidP="005015B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As the emulsification </w:t>
      </w:r>
      <w:r w:rsidR="003F17D9">
        <w:rPr>
          <w:rFonts w:asciiTheme="minorHAnsi" w:eastAsia="MS PGothic" w:hAnsiTheme="minorHAnsi"/>
          <w:color w:val="000000"/>
          <w:sz w:val="22"/>
          <w:szCs w:val="22"/>
          <w:lang w:val="en-US"/>
        </w:rPr>
        <w:t>system</w:t>
      </w:r>
      <w:r>
        <w:rPr>
          <w:rFonts w:asciiTheme="minorHAnsi" w:eastAsia="MS PGothic" w:hAnsiTheme="minorHAnsi"/>
          <w:color w:val="000000"/>
          <w:sz w:val="22"/>
          <w:szCs w:val="22"/>
          <w:lang w:val="en-US"/>
        </w:rPr>
        <w:t xml:space="preserve"> needs to be </w:t>
      </w:r>
      <w:r w:rsidR="0063565C">
        <w:rPr>
          <w:rFonts w:asciiTheme="minorHAnsi" w:eastAsia="MS PGothic" w:hAnsiTheme="minorHAnsi"/>
          <w:color w:val="000000"/>
          <w:sz w:val="22"/>
          <w:szCs w:val="22"/>
          <w:lang w:val="en-US"/>
        </w:rPr>
        <w:t>constructed</w:t>
      </w:r>
      <w:r>
        <w:rPr>
          <w:rFonts w:asciiTheme="minorHAnsi" w:eastAsia="MS PGothic" w:hAnsiTheme="minorHAnsi"/>
          <w:color w:val="000000"/>
          <w:sz w:val="22"/>
          <w:szCs w:val="22"/>
          <w:lang w:val="en-US"/>
        </w:rPr>
        <w:t>, f</w:t>
      </w:r>
      <w:r w:rsidR="005015BB" w:rsidRPr="00AB79D3">
        <w:rPr>
          <w:rFonts w:asciiTheme="minorHAnsi" w:eastAsia="MS PGothic" w:hAnsiTheme="minorHAnsi"/>
          <w:color w:val="000000"/>
          <w:sz w:val="22"/>
          <w:szCs w:val="22"/>
          <w:lang w:val="en-US"/>
        </w:rPr>
        <w:t xml:space="preserve">irst experiments were conducted by using silicon oil (η = 1mPas) instead of liquid carbon dioxide as the continuous phase. Demineralized water is the disperse phase. </w:t>
      </w:r>
      <w:r w:rsidR="0018692B">
        <w:rPr>
          <w:rFonts w:asciiTheme="minorHAnsi" w:eastAsia="MS PGothic" w:hAnsiTheme="minorHAnsi"/>
          <w:color w:val="000000"/>
          <w:sz w:val="22"/>
          <w:szCs w:val="22"/>
          <w:lang w:val="en-US"/>
        </w:rPr>
        <w:t>The disperse phase</w:t>
      </w:r>
      <w:r w:rsidR="0070607F">
        <w:rPr>
          <w:rFonts w:asciiTheme="minorHAnsi" w:eastAsia="MS PGothic" w:hAnsiTheme="minorHAnsi"/>
          <w:color w:val="000000"/>
          <w:sz w:val="22"/>
          <w:szCs w:val="22"/>
          <w:lang w:val="en-US"/>
        </w:rPr>
        <w:t xml:space="preserve"> (w</w:t>
      </w:r>
      <w:r w:rsidR="0018692B">
        <w:rPr>
          <w:rFonts w:asciiTheme="minorHAnsi" w:eastAsia="MS PGothic" w:hAnsiTheme="minorHAnsi"/>
          <w:color w:val="000000"/>
          <w:sz w:val="22"/>
          <w:szCs w:val="22"/>
          <w:lang w:val="en-US"/>
        </w:rPr>
        <w:t xml:space="preserve">ater) </w:t>
      </w:r>
      <w:r w:rsidR="008859B1">
        <w:rPr>
          <w:rFonts w:asciiTheme="minorHAnsi" w:eastAsia="MS PGothic" w:hAnsiTheme="minorHAnsi"/>
          <w:color w:val="000000"/>
          <w:sz w:val="22"/>
          <w:szCs w:val="22"/>
          <w:lang w:val="en-US"/>
        </w:rPr>
        <w:t xml:space="preserve">was </w:t>
      </w:r>
      <w:r w:rsidR="0018692B">
        <w:rPr>
          <w:rFonts w:asciiTheme="minorHAnsi" w:eastAsia="MS PGothic" w:hAnsiTheme="minorHAnsi"/>
          <w:color w:val="000000"/>
          <w:sz w:val="22"/>
          <w:szCs w:val="22"/>
          <w:lang w:val="en-US"/>
        </w:rPr>
        <w:t xml:space="preserve">pumped through a capillary </w:t>
      </w:r>
      <w:r w:rsidR="0018692B" w:rsidRPr="00AB79D3">
        <w:rPr>
          <w:rFonts w:asciiTheme="minorHAnsi" w:eastAsia="MS PGothic" w:hAnsiTheme="minorHAnsi"/>
          <w:color w:val="000000"/>
          <w:sz w:val="22"/>
          <w:szCs w:val="22"/>
          <w:lang w:val="en-US"/>
        </w:rPr>
        <w:t>(d</w:t>
      </w:r>
      <w:r w:rsidR="00B621A0">
        <w:rPr>
          <w:rFonts w:asciiTheme="minorHAnsi" w:eastAsia="MS PGothic" w:hAnsiTheme="minorHAnsi"/>
          <w:color w:val="000000"/>
          <w:sz w:val="22"/>
          <w:szCs w:val="22"/>
          <w:lang w:val="en-US"/>
        </w:rPr>
        <w:t xml:space="preserve"> </w:t>
      </w:r>
      <w:r w:rsidR="0018692B" w:rsidRPr="00AB79D3">
        <w:rPr>
          <w:rFonts w:asciiTheme="minorHAnsi" w:eastAsia="MS PGothic" w:hAnsiTheme="minorHAnsi"/>
          <w:color w:val="000000"/>
          <w:sz w:val="22"/>
          <w:szCs w:val="22"/>
          <w:lang w:val="en-US"/>
        </w:rPr>
        <w:t>=</w:t>
      </w:r>
      <w:r w:rsidR="00B621A0">
        <w:rPr>
          <w:rFonts w:asciiTheme="minorHAnsi" w:eastAsia="MS PGothic" w:hAnsiTheme="minorHAnsi"/>
          <w:color w:val="000000"/>
          <w:sz w:val="22"/>
          <w:szCs w:val="22"/>
          <w:lang w:val="en-US"/>
        </w:rPr>
        <w:t xml:space="preserve"> </w:t>
      </w:r>
      <w:r w:rsidR="0018692B" w:rsidRPr="00AB79D3">
        <w:rPr>
          <w:rFonts w:asciiTheme="minorHAnsi" w:eastAsia="MS PGothic" w:hAnsiTheme="minorHAnsi"/>
          <w:color w:val="000000"/>
          <w:sz w:val="22"/>
          <w:szCs w:val="22"/>
          <w:lang w:val="en-US"/>
        </w:rPr>
        <w:t>0.3mm)</w:t>
      </w:r>
      <w:r w:rsidR="0018692B">
        <w:rPr>
          <w:rFonts w:asciiTheme="minorHAnsi" w:eastAsia="MS PGothic" w:hAnsiTheme="minorHAnsi"/>
          <w:color w:val="000000"/>
          <w:sz w:val="22"/>
          <w:szCs w:val="22"/>
          <w:lang w:val="en-US"/>
        </w:rPr>
        <w:t xml:space="preserve"> with a volume flow rate of </w:t>
      </w:r>
      <w:r w:rsidR="008859B1">
        <w:rPr>
          <w:rFonts w:asciiTheme="minorHAnsi" w:eastAsia="MS PGothic" w:hAnsiTheme="minorHAnsi"/>
          <w:color w:val="000000"/>
          <w:sz w:val="22"/>
          <w:szCs w:val="22"/>
          <w:lang w:val="en-US"/>
        </w:rPr>
        <w:t>50ml/min l</w:t>
      </w:r>
      <w:r w:rsidR="0018692B">
        <w:rPr>
          <w:rFonts w:asciiTheme="minorHAnsi" w:eastAsia="MS PGothic" w:hAnsiTheme="minorHAnsi"/>
          <w:color w:val="000000"/>
          <w:sz w:val="22"/>
          <w:szCs w:val="22"/>
          <w:lang w:val="en-US"/>
        </w:rPr>
        <w:t>eading to a Re</w:t>
      </w:r>
      <w:r w:rsidR="008859B1">
        <w:rPr>
          <w:rFonts w:asciiTheme="minorHAnsi" w:eastAsia="MS PGothic" w:hAnsiTheme="minorHAnsi"/>
          <w:color w:val="000000"/>
          <w:sz w:val="22"/>
          <w:szCs w:val="22"/>
          <w:lang w:val="en-US"/>
        </w:rPr>
        <w:t>ynolds number of 3500.</w:t>
      </w:r>
      <w:r w:rsidR="0018692B">
        <w:rPr>
          <w:rFonts w:asciiTheme="minorHAnsi" w:eastAsia="MS PGothic" w:hAnsiTheme="minorHAnsi"/>
          <w:color w:val="000000"/>
          <w:sz w:val="22"/>
          <w:szCs w:val="22"/>
          <w:lang w:val="en-US"/>
        </w:rPr>
        <w:t xml:space="preserve">   </w:t>
      </w:r>
    </w:p>
    <w:p w:rsidR="0070607F" w:rsidRDefault="00CB5F4C" w:rsidP="0070607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2C352E">
        <w:rPr>
          <w:rFonts w:asciiTheme="minorHAnsi" w:eastAsia="MS PGothic" w:hAnsiTheme="minorHAnsi"/>
          <w:color w:val="000000"/>
          <w:sz w:val="22"/>
          <w:szCs w:val="22"/>
          <w:lang w:val="en-US"/>
        </w:rPr>
        <w:t xml:space="preserve">he Reynolds number of the continuous phase </w:t>
      </w:r>
      <w:r>
        <w:rPr>
          <w:rFonts w:asciiTheme="minorHAnsi" w:eastAsia="MS PGothic" w:hAnsiTheme="minorHAnsi"/>
          <w:color w:val="000000"/>
          <w:sz w:val="22"/>
          <w:szCs w:val="22"/>
          <w:lang w:val="en-US"/>
        </w:rPr>
        <w:t>was</w:t>
      </w:r>
      <w:r w:rsidR="002C352E">
        <w:rPr>
          <w:rFonts w:asciiTheme="minorHAnsi" w:eastAsia="MS PGothic" w:hAnsiTheme="minorHAnsi"/>
          <w:color w:val="000000"/>
          <w:sz w:val="22"/>
          <w:szCs w:val="22"/>
          <w:lang w:val="en-US"/>
        </w:rPr>
        <w:t xml:space="preserve"> calculated </w:t>
      </w:r>
      <w:r>
        <w:rPr>
          <w:rFonts w:asciiTheme="minorHAnsi" w:eastAsia="MS PGothic" w:hAnsiTheme="minorHAnsi"/>
          <w:color w:val="000000"/>
          <w:sz w:val="22"/>
          <w:szCs w:val="22"/>
          <w:lang w:val="en-US"/>
        </w:rPr>
        <w:t>based on</w:t>
      </w:r>
      <w:r w:rsidR="002C352E">
        <w:rPr>
          <w:rFonts w:asciiTheme="minorHAnsi" w:eastAsia="MS PGothic" w:hAnsiTheme="minorHAnsi"/>
          <w:color w:val="000000"/>
          <w:sz w:val="22"/>
          <w:szCs w:val="22"/>
          <w:lang w:val="en-US"/>
        </w:rPr>
        <w:t xml:space="preserve"> the physical properties of the continuous phase</w:t>
      </w:r>
      <w:r>
        <w:rPr>
          <w:rFonts w:asciiTheme="minorHAnsi" w:eastAsia="MS PGothic" w:hAnsiTheme="minorHAnsi"/>
          <w:color w:val="000000"/>
          <w:sz w:val="22"/>
          <w:szCs w:val="22"/>
          <w:lang w:val="en-US"/>
        </w:rPr>
        <w:t xml:space="preserve"> and drawn in </w:t>
      </w:r>
      <w:r w:rsidR="0018692B" w:rsidRPr="008B50A2">
        <w:rPr>
          <w:rFonts w:asciiTheme="minorHAnsi" w:eastAsia="MS PGothic" w:hAnsiTheme="minorHAnsi"/>
          <w:color w:val="000000"/>
          <w:sz w:val="22"/>
          <w:szCs w:val="22"/>
          <w:lang w:val="en-US"/>
        </w:rPr>
        <w:t>Ohnesorge</w:t>
      </w:r>
      <w:r>
        <w:rPr>
          <w:rFonts w:asciiTheme="minorHAnsi" w:eastAsia="MS PGothic" w:hAnsiTheme="minorHAnsi"/>
          <w:color w:val="000000"/>
          <w:sz w:val="22"/>
          <w:szCs w:val="22"/>
          <w:lang w:val="en-US"/>
        </w:rPr>
        <w:t>/Reynolds</w:t>
      </w:r>
      <w:r w:rsidR="0018692B">
        <w:rPr>
          <w:rFonts w:asciiTheme="minorHAnsi" w:eastAsia="MS PGothic" w:hAnsiTheme="minorHAnsi"/>
          <w:color w:val="000000"/>
          <w:sz w:val="22"/>
          <w:szCs w:val="22"/>
          <w:lang w:val="en-US"/>
        </w:rPr>
        <w:t xml:space="preserve"> diagram</w:t>
      </w:r>
      <w:r>
        <w:rPr>
          <w:rFonts w:asciiTheme="minorHAnsi" w:eastAsia="MS PGothic" w:hAnsiTheme="minorHAnsi"/>
          <w:color w:val="000000"/>
          <w:sz w:val="22"/>
          <w:szCs w:val="22"/>
          <w:lang w:val="en-US"/>
        </w:rPr>
        <w:t xml:space="preserve"> (figure 1a). As shown in the diagram,</w:t>
      </w:r>
      <w:r w:rsidR="002C352E">
        <w:rPr>
          <w:rFonts w:asciiTheme="minorHAnsi" w:eastAsia="MS PGothic" w:hAnsiTheme="minorHAnsi"/>
          <w:color w:val="000000"/>
          <w:sz w:val="22"/>
          <w:szCs w:val="22"/>
          <w:lang w:val="en-US"/>
        </w:rPr>
        <w:t xml:space="preserve"> </w:t>
      </w:r>
      <w:r w:rsidR="0018692B">
        <w:rPr>
          <w:rFonts w:asciiTheme="minorHAnsi" w:eastAsia="MS PGothic" w:hAnsiTheme="minorHAnsi"/>
          <w:color w:val="000000"/>
          <w:sz w:val="22"/>
          <w:szCs w:val="22"/>
          <w:lang w:val="en-US"/>
        </w:rPr>
        <w:t xml:space="preserve">the disintegration regime changes from the Rayleigh regime to </w:t>
      </w:r>
      <w:r w:rsidR="0018692B" w:rsidRPr="008B50A2">
        <w:rPr>
          <w:rFonts w:asciiTheme="minorHAnsi" w:eastAsia="MS PGothic" w:hAnsiTheme="minorHAnsi"/>
          <w:color w:val="000000"/>
          <w:sz w:val="22"/>
          <w:szCs w:val="22"/>
          <w:lang w:val="en-US"/>
        </w:rPr>
        <w:t>second wind indu</w:t>
      </w:r>
      <w:r w:rsidR="0018692B">
        <w:rPr>
          <w:rFonts w:asciiTheme="minorHAnsi" w:eastAsia="MS PGothic" w:hAnsiTheme="minorHAnsi"/>
          <w:color w:val="000000"/>
          <w:sz w:val="22"/>
          <w:szCs w:val="22"/>
          <w:lang w:val="en-US"/>
        </w:rPr>
        <w:t>ced regime</w:t>
      </w:r>
      <w:r w:rsidR="0070607F">
        <w:rPr>
          <w:rFonts w:asciiTheme="minorHAnsi" w:eastAsia="MS PGothic" w:hAnsiTheme="minorHAnsi"/>
          <w:color w:val="000000"/>
          <w:sz w:val="22"/>
          <w:szCs w:val="22"/>
          <w:lang w:val="en-US"/>
        </w:rPr>
        <w:t xml:space="preserve"> by changing the continuous phase from air to silicon oil. By spraying into air a droplet size of</w:t>
      </w:r>
      <w:r w:rsidR="0070607F" w:rsidRPr="008B50A2">
        <w:rPr>
          <w:rFonts w:asciiTheme="minorHAnsi" w:eastAsia="MS PGothic" w:hAnsiTheme="minorHAnsi"/>
          <w:color w:val="000000"/>
          <w:sz w:val="22"/>
          <w:szCs w:val="22"/>
          <w:lang w:val="en-US"/>
        </w:rPr>
        <w:t xml:space="preserve"> abo</w:t>
      </w:r>
      <w:r w:rsidR="0070607F">
        <w:rPr>
          <w:rFonts w:asciiTheme="minorHAnsi" w:eastAsia="MS PGothic" w:hAnsiTheme="minorHAnsi"/>
          <w:color w:val="000000"/>
          <w:sz w:val="22"/>
          <w:szCs w:val="22"/>
          <w:lang w:val="en-US"/>
        </w:rPr>
        <w:t xml:space="preserve">ut 570μm can be expected </w:t>
      </w:r>
      <w:r w:rsidR="0070607F">
        <w:rPr>
          <w:rFonts w:asciiTheme="minorHAnsi" w:eastAsia="MS PGothic" w:hAnsiTheme="minorHAnsi"/>
          <w:color w:val="000000"/>
          <w:sz w:val="22"/>
          <w:szCs w:val="22"/>
          <w:lang w:val="en-US"/>
        </w:rPr>
        <w:fldChar w:fldCharType="begin"/>
      </w:r>
      <w:r w:rsidR="0070607F">
        <w:rPr>
          <w:rFonts w:asciiTheme="minorHAnsi" w:eastAsia="MS PGothic" w:hAnsiTheme="minorHAnsi"/>
          <w:color w:val="000000"/>
          <w:sz w:val="22"/>
          <w:szCs w:val="22"/>
          <w:lang w:val="en-US"/>
        </w:rPr>
        <w:instrText xml:space="preserve"> ADDIN EN.CITE &lt;EndNote&gt;&lt;Cite&gt;&lt;Author&gt;Walzel&lt;/Author&gt;&lt;Year&gt;2012&lt;/Year&gt;&lt;RecNum&gt;10&lt;/RecNum&gt;&lt;DisplayText&gt;[1]&lt;/DisplayText&gt;&lt;record&gt;&lt;rec-number&gt;10&lt;/rec-number&gt;&lt;foreign-keys&gt;&lt;key app="EN" db-id="f2drsw0xqt252peaadxpf5dxdtrpwa00fd5s" timestamp="1547121307"&gt;10&lt;/key&gt;&lt;/foreign-keys&gt;&lt;ref-type name="Journal Article"&gt;17&lt;/ref-type&gt;&lt;contributors&gt;&lt;authors&gt;&lt;author&gt;Peter Walzel&lt;/author&gt;&lt;/authors&gt;&lt;/contributors&gt;&lt;titles&gt;&lt;title&gt;Spraying and Atomizing of Liquids&lt;/title&gt;&lt;secondary-title&gt;Ullmann´s Encyclopedia of Industrial Chemistry&lt;/secondary-title&gt;&lt;/titles&gt;&lt;periodical&gt;&lt;full-title&gt;Ullmann´s Encyclopedia of Industrial Chemistry&lt;/full-title&gt;&lt;/periodical&gt;&lt;pages&gt;79-98&lt;/pages&gt;&lt;volume&gt;34&lt;/volume&gt;&lt;dates&gt;&lt;year&gt;2012&lt;/year&gt;&lt;/dates&gt;&lt;urls&gt;&lt;/urls&gt;&lt;/record&gt;&lt;/Cite&gt;&lt;/EndNote&gt;</w:instrText>
      </w:r>
      <w:r w:rsidR="0070607F">
        <w:rPr>
          <w:rFonts w:asciiTheme="minorHAnsi" w:eastAsia="MS PGothic" w:hAnsiTheme="minorHAnsi"/>
          <w:color w:val="000000"/>
          <w:sz w:val="22"/>
          <w:szCs w:val="22"/>
          <w:lang w:val="en-US"/>
        </w:rPr>
        <w:fldChar w:fldCharType="separate"/>
      </w:r>
      <w:r w:rsidR="0070607F">
        <w:rPr>
          <w:rFonts w:asciiTheme="minorHAnsi" w:eastAsia="MS PGothic" w:hAnsiTheme="minorHAnsi"/>
          <w:noProof/>
          <w:color w:val="000000"/>
          <w:sz w:val="22"/>
          <w:szCs w:val="22"/>
          <w:lang w:val="en-US"/>
        </w:rPr>
        <w:t>[1]</w:t>
      </w:r>
      <w:r w:rsidR="0070607F">
        <w:rPr>
          <w:rFonts w:asciiTheme="minorHAnsi" w:eastAsia="MS PGothic" w:hAnsiTheme="minorHAnsi"/>
          <w:color w:val="000000"/>
          <w:sz w:val="22"/>
          <w:szCs w:val="22"/>
          <w:lang w:val="en-US"/>
        </w:rPr>
        <w:fldChar w:fldCharType="end"/>
      </w:r>
      <w:r w:rsidR="0070607F" w:rsidRPr="008B50A2">
        <w:rPr>
          <w:rFonts w:asciiTheme="minorHAnsi" w:eastAsia="MS PGothic" w:hAnsiTheme="minorHAnsi"/>
          <w:color w:val="000000"/>
          <w:sz w:val="22"/>
          <w:szCs w:val="22"/>
          <w:lang w:val="en-US"/>
        </w:rPr>
        <w:t>.</w:t>
      </w:r>
      <w:r w:rsidR="00AE3CA9">
        <w:rPr>
          <w:rFonts w:asciiTheme="minorHAnsi" w:eastAsia="MS PGothic" w:hAnsiTheme="minorHAnsi"/>
          <w:color w:val="000000"/>
          <w:sz w:val="22"/>
          <w:szCs w:val="22"/>
          <w:lang w:val="en-US"/>
        </w:rPr>
        <w:t xml:space="preserve"> In case of spraying the w</w:t>
      </w:r>
      <w:r w:rsidR="0070607F">
        <w:rPr>
          <w:rFonts w:asciiTheme="minorHAnsi" w:eastAsia="MS PGothic" w:hAnsiTheme="minorHAnsi"/>
          <w:color w:val="000000"/>
          <w:sz w:val="22"/>
          <w:szCs w:val="22"/>
          <w:lang w:val="en-US"/>
        </w:rPr>
        <w:t xml:space="preserve">ater into silicon oil </w:t>
      </w:r>
      <w:r w:rsidR="0070607F" w:rsidRPr="008B50A2">
        <w:rPr>
          <w:rFonts w:asciiTheme="minorHAnsi" w:eastAsia="MS PGothic" w:hAnsiTheme="minorHAnsi"/>
          <w:color w:val="000000"/>
          <w:sz w:val="22"/>
          <w:szCs w:val="22"/>
          <w:lang w:val="en-US"/>
        </w:rPr>
        <w:t>the average droplet diameter (d</w:t>
      </w:r>
      <w:r w:rsidR="0070607F" w:rsidRPr="005015BB">
        <w:rPr>
          <w:rFonts w:asciiTheme="minorHAnsi" w:eastAsia="MS PGothic" w:hAnsiTheme="minorHAnsi"/>
          <w:color w:val="000000"/>
          <w:sz w:val="22"/>
          <w:szCs w:val="22"/>
          <w:vertAlign w:val="subscript"/>
          <w:lang w:val="en-US"/>
        </w:rPr>
        <w:t>50</w:t>
      </w:r>
      <w:r w:rsidR="0070607F">
        <w:rPr>
          <w:rFonts w:asciiTheme="minorHAnsi" w:eastAsia="MS PGothic" w:hAnsiTheme="minorHAnsi"/>
          <w:color w:val="000000"/>
          <w:sz w:val="22"/>
          <w:szCs w:val="22"/>
          <w:vertAlign w:val="subscript"/>
          <w:lang w:val="en-US"/>
        </w:rPr>
        <w:t>,3</w:t>
      </w:r>
      <w:r w:rsidR="0070607F" w:rsidRPr="008B50A2">
        <w:rPr>
          <w:rFonts w:asciiTheme="minorHAnsi" w:eastAsia="MS PGothic" w:hAnsiTheme="minorHAnsi"/>
          <w:color w:val="000000"/>
          <w:sz w:val="22"/>
          <w:szCs w:val="22"/>
          <w:lang w:val="en-US"/>
        </w:rPr>
        <w:t>) measured in the preliminary experiment is about 110μm</w:t>
      </w:r>
      <w:r w:rsidR="0070607F">
        <w:rPr>
          <w:rFonts w:asciiTheme="minorHAnsi" w:eastAsia="MS PGothic" w:hAnsiTheme="minorHAnsi"/>
          <w:color w:val="000000"/>
          <w:sz w:val="22"/>
          <w:szCs w:val="22"/>
          <w:lang w:val="en-US"/>
        </w:rPr>
        <w:t xml:space="preserve"> as shown in </w:t>
      </w:r>
      <w:r w:rsidR="0070607F">
        <w:rPr>
          <w:rFonts w:asciiTheme="minorHAnsi" w:eastAsia="MS PGothic" w:hAnsiTheme="minorHAnsi"/>
          <w:color w:val="000000"/>
          <w:sz w:val="22"/>
          <w:szCs w:val="22"/>
          <w:lang w:val="en-US"/>
        </w:rPr>
        <w:lastRenderedPageBreak/>
        <w:t>figure</w:t>
      </w:r>
      <w:r w:rsidR="002448F0">
        <w:rPr>
          <w:rFonts w:asciiTheme="minorHAnsi" w:eastAsia="MS PGothic" w:hAnsiTheme="minorHAnsi"/>
          <w:color w:val="000000"/>
          <w:sz w:val="22"/>
          <w:szCs w:val="22"/>
          <w:lang w:val="en-US"/>
        </w:rPr>
        <w:t> </w:t>
      </w:r>
      <w:r w:rsidR="0070607F">
        <w:rPr>
          <w:rFonts w:asciiTheme="minorHAnsi" w:eastAsia="MS PGothic" w:hAnsiTheme="minorHAnsi"/>
          <w:color w:val="000000"/>
          <w:sz w:val="22"/>
          <w:szCs w:val="22"/>
          <w:lang w:val="en-US"/>
        </w:rPr>
        <w:t>1</w:t>
      </w:r>
      <w:r w:rsidR="0070607F" w:rsidRPr="008B50A2">
        <w:rPr>
          <w:rFonts w:asciiTheme="minorHAnsi" w:eastAsia="MS PGothic" w:hAnsiTheme="minorHAnsi"/>
          <w:color w:val="000000"/>
          <w:sz w:val="22"/>
          <w:szCs w:val="22"/>
          <w:lang w:val="en-US"/>
        </w:rPr>
        <w:t>b</w:t>
      </w:r>
      <w:r w:rsidR="0070607F">
        <w:rPr>
          <w:rFonts w:asciiTheme="minorHAnsi" w:eastAsia="MS PGothic" w:hAnsiTheme="minorHAnsi"/>
          <w:color w:val="000000"/>
          <w:sz w:val="22"/>
          <w:szCs w:val="22"/>
          <w:lang w:val="en-US"/>
        </w:rPr>
        <w:t>. The emulsion was analyz</w:t>
      </w:r>
      <w:r w:rsidR="0070607F" w:rsidRPr="00AB79D3">
        <w:rPr>
          <w:rFonts w:asciiTheme="minorHAnsi" w:eastAsia="MS PGothic" w:hAnsiTheme="minorHAnsi"/>
          <w:color w:val="000000"/>
          <w:sz w:val="22"/>
          <w:szCs w:val="22"/>
          <w:lang w:val="en-US"/>
        </w:rPr>
        <w:t>ed using laser diffraction technique (Malvern Spraytec, Harrenberg, Germany).</w:t>
      </w:r>
    </w:p>
    <w:tbl>
      <w:tblPr>
        <w:tblStyle w:val="Tabellenraster"/>
        <w:tblpPr w:leftFromText="141" w:rightFromText="141" w:vertAnchor="page" w:horzAnchor="margin" w:tblpY="4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482"/>
      </w:tblGrid>
      <w:tr w:rsidR="002448F0" w:rsidTr="006745E1">
        <w:tc>
          <w:tcPr>
            <w:tcW w:w="4300" w:type="dxa"/>
          </w:tcPr>
          <w:p w:rsidR="002448F0" w:rsidRPr="002448F0" w:rsidRDefault="006745E1" w:rsidP="002448F0">
            <w:pPr>
              <w:snapToGrid w:val="0"/>
              <w:spacing w:after="120"/>
              <w:rPr>
                <w:noProof/>
                <w:lang w:val="en-US" w:eastAsia="de-DE"/>
              </w:rPr>
            </w:pPr>
            <w:r>
              <w:rPr>
                <w:noProof/>
                <w:lang w:val="de-DE" w:eastAsia="de-DE"/>
              </w:rPr>
              <mc:AlternateContent>
                <mc:Choice Requires="wps">
                  <w:drawing>
                    <wp:anchor distT="0" distB="0" distL="114300" distR="114300" simplePos="0" relativeHeight="251660288" behindDoc="0" locked="0" layoutInCell="1" allowOverlap="1" wp14:anchorId="018D7188" wp14:editId="2A4921F5">
                      <wp:simplePos x="0" y="0"/>
                      <wp:positionH relativeFrom="column">
                        <wp:posOffset>13970</wp:posOffset>
                      </wp:positionH>
                      <wp:positionV relativeFrom="paragraph">
                        <wp:posOffset>2279650</wp:posOffset>
                      </wp:positionV>
                      <wp:extent cx="2625725" cy="318135"/>
                      <wp:effectExtent l="0" t="0" r="3175" b="5715"/>
                      <wp:wrapTopAndBottom/>
                      <wp:docPr id="3" name="Textfeld 3"/>
                      <wp:cNvGraphicFramePr/>
                      <a:graphic xmlns:a="http://schemas.openxmlformats.org/drawingml/2006/main">
                        <a:graphicData uri="http://schemas.microsoft.com/office/word/2010/wordprocessingShape">
                          <wps:wsp>
                            <wps:cNvSpPr txBox="1"/>
                            <wps:spPr>
                              <a:xfrm>
                                <a:off x="0" y="0"/>
                                <a:ext cx="2625725" cy="318135"/>
                              </a:xfrm>
                              <a:prstGeom prst="rect">
                                <a:avLst/>
                              </a:prstGeom>
                              <a:solidFill>
                                <a:prstClr val="white"/>
                              </a:solidFill>
                              <a:ln>
                                <a:noFill/>
                              </a:ln>
                            </wps:spPr>
                            <wps:txbx>
                              <w:txbxContent>
                                <w:p w:rsidR="002448F0" w:rsidRPr="00BD552F" w:rsidRDefault="002448F0" w:rsidP="002448F0">
                                  <w:pPr>
                                    <w:pStyle w:val="Beschriftung"/>
                                    <w:rPr>
                                      <w:rFonts w:asciiTheme="minorHAnsi" w:eastAsia="Calibri" w:hAnsiTheme="minorHAnsi" w:cstheme="minorHAnsi"/>
                                      <w:noProof/>
                                      <w:color w:val="auto"/>
                                    </w:rPr>
                                  </w:pPr>
                                  <w:r w:rsidRPr="00BD552F">
                                    <w:rPr>
                                      <w:rFonts w:asciiTheme="minorHAnsi" w:hAnsiTheme="minorHAnsi" w:cstheme="minorHAnsi"/>
                                      <w:color w:val="auto"/>
                                    </w:rPr>
                                    <w:t xml:space="preserve">Figure </w:t>
                                  </w:r>
                                  <w:r>
                                    <w:rPr>
                                      <w:rFonts w:asciiTheme="minorHAnsi" w:hAnsiTheme="minorHAnsi" w:cstheme="minorHAnsi"/>
                                      <w:noProof/>
                                      <w:color w:val="auto"/>
                                    </w:rPr>
                                    <w:t>1</w:t>
                                  </w:r>
                                  <w:r w:rsidRPr="00BD552F">
                                    <w:rPr>
                                      <w:rFonts w:asciiTheme="minorHAnsi" w:hAnsiTheme="minorHAnsi" w:cstheme="minorHAnsi"/>
                                      <w:color w:val="auto"/>
                                    </w:rPr>
                                    <w:t xml:space="preserve">a. </w:t>
                                  </w:r>
                                  <w:r w:rsidRPr="00BD552F">
                                    <w:rPr>
                                      <w:rFonts w:asciiTheme="minorHAnsi" w:hAnsiTheme="minorHAnsi" w:cstheme="minorHAnsi"/>
                                      <w:b w:val="0"/>
                                      <w:color w:val="auto"/>
                                    </w:rPr>
                                    <w:t>Ohnesorge</w:t>
                                  </w:r>
                                  <w:r>
                                    <w:rPr>
                                      <w:rFonts w:asciiTheme="minorHAnsi" w:hAnsiTheme="minorHAnsi" w:cstheme="minorHAnsi"/>
                                      <w:b w:val="0"/>
                                      <w:color w:val="auto"/>
                                    </w:rPr>
                                    <w:t>/Reynolds</w:t>
                                  </w:r>
                                  <w:r w:rsidRPr="00BD552F">
                                    <w:rPr>
                                      <w:rFonts w:asciiTheme="minorHAnsi" w:hAnsiTheme="minorHAnsi" w:cstheme="minorHAnsi"/>
                                      <w:b w:val="0"/>
                                      <w:color w:val="auto"/>
                                    </w:rPr>
                                    <w:t xml:space="preserve"> diagram for dispersing wat</w:t>
                                  </w:r>
                                  <w:r>
                                    <w:rPr>
                                      <w:rFonts w:asciiTheme="minorHAnsi" w:hAnsiTheme="minorHAnsi" w:cstheme="minorHAnsi"/>
                                      <w:b w:val="0"/>
                                      <w:color w:val="auto"/>
                                    </w:rPr>
                                    <w:t>er in silicon oil versus in air</w:t>
                                  </w:r>
                                  <w:r w:rsidRPr="00BD552F">
                                    <w:rPr>
                                      <w:rFonts w:asciiTheme="minorHAnsi" w:hAnsiTheme="minorHAnsi" w:cstheme="minorHAnsi"/>
                                      <w:b w:val="0"/>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7188" id="_x0000_t202" coordsize="21600,21600" o:spt="202" path="m,l,21600r21600,l21600,xe">
                      <v:stroke joinstyle="miter"/>
                      <v:path gradientshapeok="t" o:connecttype="rect"/>
                    </v:shapetype>
                    <v:shape id="Textfeld 3" o:spid="_x0000_s1026" type="#_x0000_t202" style="position:absolute;left:0;text-align:left;margin-left:1.1pt;margin-top:179.5pt;width:206.7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" stroked="f">
                      <v:textbox inset="0,0,0,0">
                        <w:txbxContent>
                          <w:p w:rsidR="002448F0" w:rsidRPr="00BD552F" w:rsidRDefault="002448F0" w:rsidP="002448F0">
                            <w:pPr>
                              <w:pStyle w:val="Beschriftung"/>
                              <w:rPr>
                                <w:rFonts w:asciiTheme="minorHAnsi" w:eastAsia="Calibri" w:hAnsiTheme="minorHAnsi" w:cstheme="minorHAnsi"/>
                                <w:noProof/>
                                <w:color w:val="auto"/>
                              </w:rPr>
                            </w:pPr>
                            <w:r w:rsidRPr="00BD552F">
                              <w:rPr>
                                <w:rFonts w:asciiTheme="minorHAnsi" w:hAnsiTheme="minorHAnsi" w:cstheme="minorHAnsi"/>
                                <w:color w:val="auto"/>
                              </w:rPr>
                              <w:t xml:space="preserve">Figure </w:t>
                            </w:r>
                            <w:r>
                              <w:rPr>
                                <w:rFonts w:asciiTheme="minorHAnsi" w:hAnsiTheme="minorHAnsi" w:cstheme="minorHAnsi"/>
                                <w:noProof/>
                                <w:color w:val="auto"/>
                              </w:rPr>
                              <w:t>1</w:t>
                            </w:r>
                            <w:r w:rsidRPr="00BD552F">
                              <w:rPr>
                                <w:rFonts w:asciiTheme="minorHAnsi" w:hAnsiTheme="minorHAnsi" w:cstheme="minorHAnsi"/>
                                <w:color w:val="auto"/>
                              </w:rPr>
                              <w:t xml:space="preserve">a. </w:t>
                            </w:r>
                            <w:proofErr w:type="spellStart"/>
                            <w:r w:rsidRPr="00BD552F">
                              <w:rPr>
                                <w:rFonts w:asciiTheme="minorHAnsi" w:hAnsiTheme="minorHAnsi" w:cstheme="minorHAnsi"/>
                                <w:b w:val="0"/>
                                <w:color w:val="auto"/>
                              </w:rPr>
                              <w:t>Ohnesorge</w:t>
                            </w:r>
                            <w:proofErr w:type="spellEnd"/>
                            <w:r>
                              <w:rPr>
                                <w:rFonts w:asciiTheme="minorHAnsi" w:hAnsiTheme="minorHAnsi" w:cstheme="minorHAnsi"/>
                                <w:b w:val="0"/>
                                <w:color w:val="auto"/>
                              </w:rPr>
                              <w:t>/Reynolds</w:t>
                            </w:r>
                            <w:r w:rsidRPr="00BD552F">
                              <w:rPr>
                                <w:rFonts w:asciiTheme="minorHAnsi" w:hAnsiTheme="minorHAnsi" w:cstheme="minorHAnsi"/>
                                <w:b w:val="0"/>
                                <w:color w:val="auto"/>
                              </w:rPr>
                              <w:t xml:space="preserve"> diagram for dispersing wat</w:t>
                            </w:r>
                            <w:r>
                              <w:rPr>
                                <w:rFonts w:asciiTheme="minorHAnsi" w:hAnsiTheme="minorHAnsi" w:cstheme="minorHAnsi"/>
                                <w:b w:val="0"/>
                                <w:color w:val="auto"/>
                              </w:rPr>
                              <w:t>er in silicon oil versus in air</w:t>
                            </w:r>
                            <w:r w:rsidRPr="00BD552F">
                              <w:rPr>
                                <w:rFonts w:asciiTheme="minorHAnsi" w:hAnsiTheme="minorHAnsi" w:cstheme="minorHAnsi"/>
                                <w:b w:val="0"/>
                                <w:color w:val="auto"/>
                              </w:rPr>
                              <w:t>.</w:t>
                            </w:r>
                          </w:p>
                        </w:txbxContent>
                      </v:textbox>
                      <w10:wrap type="topAndBottom"/>
                    </v:shape>
                  </w:pict>
                </mc:Fallback>
              </mc:AlternateContent>
            </w:r>
          </w:p>
          <w:p w:rsidR="002448F0" w:rsidRDefault="002448F0" w:rsidP="002448F0">
            <w:pPr>
              <w:snapToGrid w:val="0"/>
              <w:spacing w:after="120"/>
              <w:rPr>
                <w:rFonts w:asciiTheme="minorHAnsi" w:eastAsia="MS PGothic" w:hAnsiTheme="minorHAnsi"/>
                <w:color w:val="000000"/>
                <w:sz w:val="22"/>
                <w:szCs w:val="22"/>
                <w:lang w:val="en-US"/>
              </w:rPr>
            </w:pPr>
            <w:r>
              <w:rPr>
                <w:rFonts w:cs="Arial"/>
                <w:noProof/>
                <w:szCs w:val="18"/>
                <w:lang w:val="de-DE" w:eastAsia="de-DE"/>
              </w:rPr>
              <w:drawing>
                <wp:anchor distT="0" distB="0" distL="114300" distR="114300" simplePos="0" relativeHeight="251662336" behindDoc="0" locked="0" layoutInCell="1" allowOverlap="1">
                  <wp:simplePos x="0" y="0"/>
                  <wp:positionH relativeFrom="column">
                    <wp:posOffset>-229</wp:posOffset>
                  </wp:positionH>
                  <wp:positionV relativeFrom="paragraph">
                    <wp:posOffset>-1118</wp:posOffset>
                  </wp:positionV>
                  <wp:extent cx="2639264" cy="1903045"/>
                  <wp:effectExtent l="0" t="0" r="8890" b="254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774" t="9228" r="9009" b="3869"/>
                          <a:stretch/>
                        </pic:blipFill>
                        <pic:spPr bwMode="auto">
                          <a:xfrm>
                            <a:off x="0" y="0"/>
                            <a:ext cx="2639264" cy="190304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4477" w:type="dxa"/>
          </w:tcPr>
          <w:p w:rsidR="002448F0" w:rsidRDefault="006745E1" w:rsidP="002448F0">
            <w:pPr>
              <w:snapToGrid w:val="0"/>
              <w:spacing w:after="120"/>
              <w:rPr>
                <w:rFonts w:asciiTheme="minorHAnsi" w:eastAsia="MS PGothic" w:hAnsiTheme="minorHAnsi"/>
                <w:color w:val="000000"/>
                <w:sz w:val="22"/>
                <w:szCs w:val="22"/>
                <w:lang w:val="en-US"/>
              </w:rPr>
            </w:pPr>
            <w:r>
              <w:rPr>
                <w:noProof/>
                <w:lang w:val="de-DE" w:eastAsia="de-DE"/>
              </w:rPr>
              <mc:AlternateContent>
                <mc:Choice Requires="wps">
                  <w:drawing>
                    <wp:anchor distT="0" distB="0" distL="114300" distR="114300" simplePos="0" relativeHeight="251661312" behindDoc="1" locked="0" layoutInCell="1" allowOverlap="1" wp14:anchorId="52A88CA5" wp14:editId="272876B7">
                      <wp:simplePos x="0" y="0"/>
                      <wp:positionH relativeFrom="column">
                        <wp:posOffset>15850</wp:posOffset>
                      </wp:positionH>
                      <wp:positionV relativeFrom="paragraph">
                        <wp:posOffset>2282596</wp:posOffset>
                      </wp:positionV>
                      <wp:extent cx="2752725" cy="635"/>
                      <wp:effectExtent l="0" t="0" r="9525" b="6985"/>
                      <wp:wrapTopAndBottom/>
                      <wp:docPr id="4" name="Textfeld 4"/>
                      <wp:cNvGraphicFramePr/>
                      <a:graphic xmlns:a="http://schemas.openxmlformats.org/drawingml/2006/main">
                        <a:graphicData uri="http://schemas.microsoft.com/office/word/2010/wordprocessingShape">
                          <wps:wsp>
                            <wps:cNvSpPr txBox="1"/>
                            <wps:spPr>
                              <a:xfrm>
                                <a:off x="0" y="0"/>
                                <a:ext cx="2752725" cy="635"/>
                              </a:xfrm>
                              <a:prstGeom prst="rect">
                                <a:avLst/>
                              </a:prstGeom>
                              <a:solidFill>
                                <a:prstClr val="white"/>
                              </a:solidFill>
                              <a:ln>
                                <a:noFill/>
                              </a:ln>
                            </wps:spPr>
                            <wps:txbx>
                              <w:txbxContent>
                                <w:p w:rsidR="002448F0" w:rsidRPr="00BD552F" w:rsidRDefault="002448F0" w:rsidP="002448F0">
                                  <w:pPr>
                                    <w:pStyle w:val="Beschriftung"/>
                                    <w:rPr>
                                      <w:rFonts w:asciiTheme="minorHAnsi" w:eastAsia="Calibri" w:hAnsiTheme="minorHAnsi" w:cstheme="minorHAnsi"/>
                                      <w:b w:val="0"/>
                                      <w:noProof/>
                                      <w:color w:val="auto"/>
                                    </w:rPr>
                                  </w:pPr>
                                  <w:r>
                                    <w:rPr>
                                      <w:rFonts w:asciiTheme="minorHAnsi" w:hAnsiTheme="minorHAnsi" w:cstheme="minorHAnsi"/>
                                      <w:color w:val="auto"/>
                                    </w:rPr>
                                    <w:t>Figure 1</w:t>
                                  </w:r>
                                  <w:r w:rsidRPr="00BD552F">
                                    <w:rPr>
                                      <w:rFonts w:asciiTheme="minorHAnsi" w:hAnsiTheme="minorHAnsi" w:cstheme="minorHAnsi"/>
                                      <w:color w:val="auto"/>
                                    </w:rPr>
                                    <w:t xml:space="preserve">b. </w:t>
                                  </w:r>
                                  <w:r w:rsidRPr="00BD552F">
                                    <w:rPr>
                                      <w:rFonts w:asciiTheme="minorHAnsi" w:hAnsiTheme="minorHAnsi" w:cstheme="minorHAnsi"/>
                                      <w:b w:val="0"/>
                                      <w:color w:val="auto"/>
                                    </w:rPr>
                                    <w:t>Particle Size Distribution Di</w:t>
                                  </w:r>
                                  <w:r>
                                    <w:rPr>
                                      <w:rFonts w:asciiTheme="minorHAnsi" w:hAnsiTheme="minorHAnsi" w:cstheme="minorHAnsi"/>
                                      <w:b w:val="0"/>
                                      <w:color w:val="auto"/>
                                    </w:rPr>
                                    <w:t>spersing water in silicon oil (η</w:t>
                                  </w:r>
                                  <w:r w:rsidRPr="00BD552F">
                                    <w:rPr>
                                      <w:rFonts w:asciiTheme="minorHAnsi" w:hAnsiTheme="minorHAnsi" w:cstheme="minorHAnsi"/>
                                      <w:b w:val="0"/>
                                      <w:color w:val="auto"/>
                                    </w:rPr>
                                    <w:t>= 1mPas) through a capillary nozzle (d=3mm).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A88CA5" id="Textfeld 4" o:spid="_x0000_s1027" type="#_x0000_t202" style="position:absolute;left:0;text-align:left;margin-left:1.25pt;margin-top:179.75pt;width:216.75pt;height:.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" stroked="f">
                      <v:textbox style="mso-fit-shape-to-text:t" inset="0,0,0,0">
                        <w:txbxContent>
                          <w:p w:rsidR="002448F0" w:rsidRPr="00BD552F" w:rsidRDefault="002448F0" w:rsidP="002448F0">
                            <w:pPr>
                              <w:pStyle w:val="Beschriftung"/>
                              <w:rPr>
                                <w:rFonts w:asciiTheme="minorHAnsi" w:eastAsia="Calibri" w:hAnsiTheme="minorHAnsi" w:cstheme="minorHAnsi"/>
                                <w:b w:val="0"/>
                                <w:noProof/>
                                <w:color w:val="auto"/>
                              </w:rPr>
                            </w:pPr>
                            <w:r>
                              <w:rPr>
                                <w:rFonts w:asciiTheme="minorHAnsi" w:hAnsiTheme="minorHAnsi" w:cstheme="minorHAnsi"/>
                                <w:color w:val="auto"/>
                              </w:rPr>
                              <w:t>Figure 1</w:t>
                            </w:r>
                            <w:r w:rsidRPr="00BD552F">
                              <w:rPr>
                                <w:rFonts w:asciiTheme="minorHAnsi" w:hAnsiTheme="minorHAnsi" w:cstheme="minorHAnsi"/>
                                <w:color w:val="auto"/>
                              </w:rPr>
                              <w:t xml:space="preserve">b. </w:t>
                            </w:r>
                            <w:r w:rsidRPr="00BD552F">
                              <w:rPr>
                                <w:rFonts w:asciiTheme="minorHAnsi" w:hAnsiTheme="minorHAnsi" w:cstheme="minorHAnsi"/>
                                <w:b w:val="0"/>
                                <w:color w:val="auto"/>
                              </w:rPr>
                              <w:t>Particle Size Distribution Di</w:t>
                            </w:r>
                            <w:r>
                              <w:rPr>
                                <w:rFonts w:asciiTheme="minorHAnsi" w:hAnsiTheme="minorHAnsi" w:cstheme="minorHAnsi"/>
                                <w:b w:val="0"/>
                                <w:color w:val="auto"/>
                              </w:rPr>
                              <w:t>spersing water in silicon oil (η</w:t>
                            </w:r>
                            <w:r w:rsidRPr="00BD552F">
                              <w:rPr>
                                <w:rFonts w:asciiTheme="minorHAnsi" w:hAnsiTheme="minorHAnsi" w:cstheme="minorHAnsi"/>
                                <w:b w:val="0"/>
                                <w:color w:val="auto"/>
                              </w:rPr>
                              <w:t>= 1mPas) through a capillary nozzle (d=3mm).</w:t>
                            </w:r>
                          </w:p>
                        </w:txbxContent>
                      </v:textbox>
                      <w10:wrap type="topAndBottom"/>
                    </v:shape>
                  </w:pict>
                </mc:Fallback>
              </mc:AlternateContent>
            </w:r>
            <w:r w:rsidR="002448F0" w:rsidRPr="007662C8">
              <w:rPr>
                <w:noProof/>
                <w:lang w:val="de-DE" w:eastAsia="de-DE"/>
              </w:rPr>
              <w:drawing>
                <wp:anchor distT="0" distB="0" distL="114300" distR="114300" simplePos="0" relativeHeight="251659264" behindDoc="1" locked="0" layoutInCell="1" allowOverlap="1" wp14:anchorId="03CE3AFD" wp14:editId="19B9A220">
                  <wp:simplePos x="0" y="0"/>
                  <wp:positionH relativeFrom="column">
                    <wp:posOffset>-64135</wp:posOffset>
                  </wp:positionH>
                  <wp:positionV relativeFrom="paragraph">
                    <wp:posOffset>226695</wp:posOffset>
                  </wp:positionV>
                  <wp:extent cx="2707640" cy="1902460"/>
                  <wp:effectExtent l="0" t="0" r="0" b="2540"/>
                  <wp:wrapTopAndBottom/>
                  <wp:docPr id="1" name="Grafik 1" descr="W:\PROMOTION_LAUSCHER\CONFERENCES\ILASS 2019\Verteil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MOTION_LAUSCHER\CONFERENCES\ILASS 2019\Verteilung.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31" t="8884" r="4145" b="2676"/>
                          <a:stretch/>
                        </pic:blipFill>
                        <pic:spPr bwMode="auto">
                          <a:xfrm>
                            <a:off x="0" y="0"/>
                            <a:ext cx="2707640" cy="190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2448F0" w:rsidRDefault="008B50A2" w:rsidP="008B50A2">
      <w:pPr>
        <w:snapToGrid w:val="0"/>
        <w:spacing w:after="120"/>
        <w:rPr>
          <w:rFonts w:asciiTheme="minorHAnsi" w:eastAsia="MS PGothic" w:hAnsiTheme="minorHAnsi"/>
          <w:color w:val="000000"/>
          <w:sz w:val="22"/>
          <w:szCs w:val="22"/>
          <w:lang w:val="en-US"/>
        </w:rPr>
      </w:pPr>
      <w:r w:rsidRPr="008B50A2">
        <w:rPr>
          <w:rFonts w:asciiTheme="minorHAnsi" w:eastAsia="MS PGothic" w:hAnsiTheme="minorHAnsi"/>
          <w:color w:val="000000"/>
          <w:sz w:val="22"/>
          <w:szCs w:val="22"/>
          <w:lang w:val="en-US"/>
        </w:rPr>
        <w:t>In general, the Reynolds number of the continuous phase increases with decreasing viscosity and increasing density. Consequently, dispersing in a liquid phase can cause higher Reynolds numbers and result in smaller droplet sizes.</w:t>
      </w:r>
    </w:p>
    <w:p w:rsidR="00DD528D" w:rsidRPr="008D0BEB" w:rsidRDefault="00DD528D" w:rsidP="003F4342">
      <w:pPr>
        <w:snapToGrid w:val="0"/>
        <w:spacing w:before="12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D528D" w:rsidRPr="00DD528D" w:rsidRDefault="001571AB" w:rsidP="00DD528D">
      <w:pPr>
        <w:snapToGrid w:val="0"/>
        <w:spacing w:after="120"/>
        <w:rPr>
          <w:rFonts w:asciiTheme="minorHAnsi" w:hAnsiTheme="minorHAnsi"/>
          <w:sz w:val="22"/>
          <w:szCs w:val="22"/>
        </w:rPr>
      </w:pPr>
      <w:r>
        <w:rPr>
          <w:rFonts w:asciiTheme="minorHAnsi" w:hAnsiTheme="minorHAnsi"/>
          <w:sz w:val="22"/>
          <w:szCs w:val="22"/>
        </w:rPr>
        <w:t>The idea to emulsify liquid carbon dioxide seems to be a promising approach to prod</w:t>
      </w:r>
      <w:r w:rsidR="00DD528D" w:rsidRPr="00DD528D">
        <w:rPr>
          <w:rFonts w:asciiTheme="minorHAnsi" w:hAnsiTheme="minorHAnsi"/>
          <w:sz w:val="22"/>
          <w:szCs w:val="22"/>
        </w:rPr>
        <w:t xml:space="preserve">uce </w:t>
      </w:r>
      <w:r>
        <w:rPr>
          <w:rFonts w:asciiTheme="minorHAnsi" w:hAnsiTheme="minorHAnsi"/>
          <w:sz w:val="22"/>
          <w:szCs w:val="22"/>
        </w:rPr>
        <w:t xml:space="preserve">fine </w:t>
      </w:r>
      <w:r w:rsidR="0070607F">
        <w:rPr>
          <w:rFonts w:asciiTheme="minorHAnsi" w:hAnsiTheme="minorHAnsi"/>
          <w:sz w:val="22"/>
          <w:szCs w:val="22"/>
        </w:rPr>
        <w:t>droplets</w:t>
      </w:r>
      <w:r>
        <w:rPr>
          <w:rFonts w:asciiTheme="minorHAnsi" w:hAnsiTheme="minorHAnsi"/>
          <w:sz w:val="22"/>
          <w:szCs w:val="22"/>
        </w:rPr>
        <w:t xml:space="preserve">. </w:t>
      </w:r>
      <w:r w:rsidR="00DD528D" w:rsidRPr="00DD528D">
        <w:rPr>
          <w:rFonts w:asciiTheme="minorHAnsi" w:hAnsiTheme="minorHAnsi"/>
          <w:sz w:val="22"/>
          <w:szCs w:val="22"/>
        </w:rPr>
        <w:t>The low viscosity will increase the Reynolds number significantly. In addition, liquid carbon dioxide facilitates spraying of the emulsion and is non-toxic. Liquid carbon dioxide v</w:t>
      </w:r>
      <w:r w:rsidR="00B621A0">
        <w:rPr>
          <w:rFonts w:asciiTheme="minorHAnsi" w:hAnsiTheme="minorHAnsi"/>
          <w:sz w:val="22"/>
          <w:szCs w:val="22"/>
        </w:rPr>
        <w:t>aporizes</w:t>
      </w:r>
      <w:r w:rsidR="00DD528D" w:rsidRPr="00DD528D">
        <w:rPr>
          <w:rFonts w:asciiTheme="minorHAnsi" w:hAnsiTheme="minorHAnsi"/>
          <w:sz w:val="22"/>
          <w:szCs w:val="22"/>
        </w:rPr>
        <w:t xml:space="preserve"> rapidly as soon as the pressure drops below the saturated vapour pressure and should </w:t>
      </w:r>
      <w:r w:rsidR="0070607F">
        <w:rPr>
          <w:rFonts w:asciiTheme="minorHAnsi" w:hAnsiTheme="minorHAnsi"/>
          <w:sz w:val="22"/>
          <w:szCs w:val="22"/>
        </w:rPr>
        <w:t xml:space="preserve">support </w:t>
      </w:r>
      <w:r w:rsidR="00DD528D" w:rsidRPr="00DD528D">
        <w:rPr>
          <w:rFonts w:asciiTheme="minorHAnsi" w:hAnsiTheme="minorHAnsi"/>
          <w:sz w:val="22"/>
          <w:szCs w:val="22"/>
        </w:rPr>
        <w:t>the production of even smaller droplets.</w:t>
      </w:r>
      <w:r w:rsidR="003D53BD">
        <w:rPr>
          <w:rFonts w:asciiTheme="minorHAnsi" w:hAnsiTheme="minorHAnsi"/>
          <w:sz w:val="22"/>
          <w:szCs w:val="22"/>
        </w:rPr>
        <w:t xml:space="preserve"> </w:t>
      </w:r>
    </w:p>
    <w:p w:rsidR="00704BDF" w:rsidRDefault="00704BDF" w:rsidP="00B4655B">
      <w:pPr>
        <w:snapToGrid w:val="0"/>
        <w:spacing w:before="240"/>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8B50A2" w:rsidRPr="008B50A2" w:rsidRDefault="00B4655B" w:rsidP="008B50A2">
      <w:pPr>
        <w:pStyle w:val="EndNoteBibliography"/>
      </w:pPr>
      <w:r w:rsidRPr="00B4655B">
        <w:rPr>
          <w:rFonts w:asciiTheme="minorHAnsi" w:hAnsiTheme="minorHAnsi"/>
          <w:sz w:val="20"/>
          <w:szCs w:val="20"/>
        </w:rPr>
        <w:fldChar w:fldCharType="begin"/>
      </w:r>
      <w:r w:rsidRPr="00B4655B">
        <w:rPr>
          <w:rFonts w:asciiTheme="minorHAnsi" w:hAnsiTheme="minorHAnsi"/>
          <w:sz w:val="20"/>
          <w:szCs w:val="20"/>
        </w:rPr>
        <w:instrText xml:space="preserve"> ADDIN EN.REFLIST </w:instrText>
      </w:r>
      <w:r w:rsidRPr="00B4655B">
        <w:rPr>
          <w:rFonts w:asciiTheme="minorHAnsi" w:hAnsiTheme="minorHAnsi"/>
          <w:sz w:val="20"/>
          <w:szCs w:val="20"/>
        </w:rPr>
        <w:fldChar w:fldCharType="separate"/>
      </w:r>
      <w:r w:rsidR="008B50A2" w:rsidRPr="008B50A2">
        <w:t>[1] Walzel, P., 2012, "Spraying and Atomizing of Liquids," Ullmann´s Encyclopedia of Industrial Chemistry, 34, pp. 79-98.</w:t>
      </w:r>
    </w:p>
    <w:p w:rsidR="00704BDF" w:rsidRPr="00704BDF" w:rsidRDefault="00B4655B" w:rsidP="001D67E0">
      <w:pPr>
        <w:pStyle w:val="EndNoteBibliography"/>
        <w:rPr>
          <w:rFonts w:asciiTheme="minorHAnsi" w:eastAsia="SimSun" w:hAnsiTheme="minorHAnsi"/>
          <w:sz w:val="22"/>
          <w:lang w:eastAsia="zh-CN"/>
        </w:rPr>
      </w:pPr>
      <w:r w:rsidRPr="00B4655B">
        <w:rPr>
          <w:rFonts w:asciiTheme="minorHAnsi" w:hAnsiTheme="minorHAnsi"/>
          <w:sz w:val="20"/>
          <w:szCs w:val="20"/>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60405020304"/>
    <w:charset w:val="00"/>
    <w:family w:val="roman"/>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ME&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drsw0xqt252peaadxpf5dxdtrpwa00fd5s&quot;&gt;My EndNote Library&lt;record-ids&gt;&lt;item&gt;10&lt;/item&gt;&lt;/record-ids&gt;&lt;/item&gt;&lt;/Libraries&gt;"/>
  </w:docVars>
  <w:rsids>
    <w:rsidRoot w:val="000E414A"/>
    <w:rsid w:val="000027C0"/>
    <w:rsid w:val="000117CB"/>
    <w:rsid w:val="0003148D"/>
    <w:rsid w:val="00062A9A"/>
    <w:rsid w:val="000A03B2"/>
    <w:rsid w:val="000D34BE"/>
    <w:rsid w:val="000E36F1"/>
    <w:rsid w:val="000E3A73"/>
    <w:rsid w:val="000E414A"/>
    <w:rsid w:val="0013121F"/>
    <w:rsid w:val="00134DE4"/>
    <w:rsid w:val="00150E59"/>
    <w:rsid w:val="001571AB"/>
    <w:rsid w:val="00184AD6"/>
    <w:rsid w:val="0018692B"/>
    <w:rsid w:val="001B65C1"/>
    <w:rsid w:val="001C684B"/>
    <w:rsid w:val="001D53FC"/>
    <w:rsid w:val="001D67E0"/>
    <w:rsid w:val="001F2EC7"/>
    <w:rsid w:val="002065DB"/>
    <w:rsid w:val="002447EF"/>
    <w:rsid w:val="002448F0"/>
    <w:rsid w:val="0025136C"/>
    <w:rsid w:val="00251550"/>
    <w:rsid w:val="0027221A"/>
    <w:rsid w:val="00275B61"/>
    <w:rsid w:val="002C352E"/>
    <w:rsid w:val="002D1F12"/>
    <w:rsid w:val="003009B7"/>
    <w:rsid w:val="0030469C"/>
    <w:rsid w:val="003723D4"/>
    <w:rsid w:val="003A7D1C"/>
    <w:rsid w:val="003D53BD"/>
    <w:rsid w:val="003F17D9"/>
    <w:rsid w:val="003F4342"/>
    <w:rsid w:val="0046164A"/>
    <w:rsid w:val="00462DCD"/>
    <w:rsid w:val="00467073"/>
    <w:rsid w:val="004D1162"/>
    <w:rsid w:val="004E4DD6"/>
    <w:rsid w:val="004F5E36"/>
    <w:rsid w:val="005015BB"/>
    <w:rsid w:val="005119A5"/>
    <w:rsid w:val="005278B7"/>
    <w:rsid w:val="005346C8"/>
    <w:rsid w:val="00594E9F"/>
    <w:rsid w:val="005976D8"/>
    <w:rsid w:val="005B61E6"/>
    <w:rsid w:val="005C77E1"/>
    <w:rsid w:val="005D6A2F"/>
    <w:rsid w:val="005E1A82"/>
    <w:rsid w:val="005F0A28"/>
    <w:rsid w:val="005F0E5E"/>
    <w:rsid w:val="00620DEE"/>
    <w:rsid w:val="00625639"/>
    <w:rsid w:val="0063565C"/>
    <w:rsid w:val="0064184D"/>
    <w:rsid w:val="00660E3E"/>
    <w:rsid w:val="00662E74"/>
    <w:rsid w:val="006745E1"/>
    <w:rsid w:val="006A58D2"/>
    <w:rsid w:val="006C5579"/>
    <w:rsid w:val="00704BDF"/>
    <w:rsid w:val="0070607F"/>
    <w:rsid w:val="00715606"/>
    <w:rsid w:val="00736B13"/>
    <w:rsid w:val="007447F3"/>
    <w:rsid w:val="007568FD"/>
    <w:rsid w:val="007661C8"/>
    <w:rsid w:val="00783A41"/>
    <w:rsid w:val="007D52CD"/>
    <w:rsid w:val="00813288"/>
    <w:rsid w:val="008168FC"/>
    <w:rsid w:val="008479A2"/>
    <w:rsid w:val="0087637F"/>
    <w:rsid w:val="008859B1"/>
    <w:rsid w:val="008A1512"/>
    <w:rsid w:val="008B50A2"/>
    <w:rsid w:val="008D0BEB"/>
    <w:rsid w:val="008E566E"/>
    <w:rsid w:val="00901EB6"/>
    <w:rsid w:val="009450CE"/>
    <w:rsid w:val="0095164B"/>
    <w:rsid w:val="00996483"/>
    <w:rsid w:val="009E788A"/>
    <w:rsid w:val="00A1763D"/>
    <w:rsid w:val="00A17CEC"/>
    <w:rsid w:val="00A27EF0"/>
    <w:rsid w:val="00A374C8"/>
    <w:rsid w:val="00A65456"/>
    <w:rsid w:val="00A76EFC"/>
    <w:rsid w:val="00A9626B"/>
    <w:rsid w:val="00A97F29"/>
    <w:rsid w:val="00AB0964"/>
    <w:rsid w:val="00AB79D3"/>
    <w:rsid w:val="00AE377D"/>
    <w:rsid w:val="00AE3CA9"/>
    <w:rsid w:val="00B4655B"/>
    <w:rsid w:val="00B61DBF"/>
    <w:rsid w:val="00B621A0"/>
    <w:rsid w:val="00BC30C9"/>
    <w:rsid w:val="00BD552F"/>
    <w:rsid w:val="00BE3E58"/>
    <w:rsid w:val="00C01616"/>
    <w:rsid w:val="00C0162B"/>
    <w:rsid w:val="00C345B1"/>
    <w:rsid w:val="00C40142"/>
    <w:rsid w:val="00C57182"/>
    <w:rsid w:val="00C655FD"/>
    <w:rsid w:val="00C867B1"/>
    <w:rsid w:val="00C94434"/>
    <w:rsid w:val="00CA1C95"/>
    <w:rsid w:val="00CA5A9C"/>
    <w:rsid w:val="00CB5F4C"/>
    <w:rsid w:val="00CD5FE2"/>
    <w:rsid w:val="00D02B4C"/>
    <w:rsid w:val="00D07FBE"/>
    <w:rsid w:val="00D84576"/>
    <w:rsid w:val="00DD528D"/>
    <w:rsid w:val="00DE0019"/>
    <w:rsid w:val="00DE264A"/>
    <w:rsid w:val="00E041E7"/>
    <w:rsid w:val="00E23CA1"/>
    <w:rsid w:val="00E409A8"/>
    <w:rsid w:val="00E7209D"/>
    <w:rsid w:val="00EA50E1"/>
    <w:rsid w:val="00EE0131"/>
    <w:rsid w:val="00F30C64"/>
    <w:rsid w:val="00FB730C"/>
    <w:rsid w:val="00FC2695"/>
    <w:rsid w:val="00FC3E03"/>
    <w:rsid w:val="00FD544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qFormat/>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FigureBold">
    <w:name w:val="FigureBold"/>
    <w:basedOn w:val="Standard"/>
    <w:link w:val="FigureBoldZchn"/>
    <w:qFormat/>
    <w:rsid w:val="00DD528D"/>
    <w:pPr>
      <w:tabs>
        <w:tab w:val="clear" w:pos="7100"/>
      </w:tabs>
      <w:spacing w:before="120" w:line="276" w:lineRule="auto"/>
      <w:jc w:val="center"/>
    </w:pPr>
    <w:rPr>
      <w:rFonts w:eastAsia="Calibri" w:cs="Arial"/>
      <w:b/>
      <w:sz w:val="16"/>
      <w:szCs w:val="16"/>
    </w:rPr>
  </w:style>
  <w:style w:type="paragraph" w:customStyle="1" w:styleId="FigureNorm">
    <w:name w:val="FigureNorm"/>
    <w:basedOn w:val="Standard"/>
    <w:link w:val="FigureNormZchn"/>
    <w:qFormat/>
    <w:rsid w:val="00DD528D"/>
    <w:pPr>
      <w:tabs>
        <w:tab w:val="clear" w:pos="7100"/>
      </w:tabs>
      <w:spacing w:before="120" w:line="276" w:lineRule="auto"/>
      <w:jc w:val="center"/>
    </w:pPr>
    <w:rPr>
      <w:rFonts w:eastAsia="Calibri" w:cs="Arial"/>
      <w:sz w:val="16"/>
      <w:szCs w:val="16"/>
    </w:rPr>
  </w:style>
  <w:style w:type="character" w:customStyle="1" w:styleId="FigureBoldZchn">
    <w:name w:val="FigureBold Zchn"/>
    <w:link w:val="FigureBold"/>
    <w:rsid w:val="00DD528D"/>
    <w:rPr>
      <w:rFonts w:ascii="Arial" w:eastAsia="Calibri" w:hAnsi="Arial" w:cs="Arial"/>
      <w:b/>
      <w:sz w:val="16"/>
      <w:szCs w:val="16"/>
      <w:lang w:val="en-GB"/>
    </w:rPr>
  </w:style>
  <w:style w:type="character" w:customStyle="1" w:styleId="FigureNormZchn">
    <w:name w:val="FigureNorm Zchn"/>
    <w:link w:val="FigureNorm"/>
    <w:rsid w:val="00DD528D"/>
    <w:rPr>
      <w:rFonts w:ascii="Arial" w:eastAsia="Calibri" w:hAnsi="Arial" w:cs="Arial"/>
      <w:sz w:val="16"/>
      <w:szCs w:val="16"/>
      <w:lang w:val="en-GB"/>
    </w:rPr>
  </w:style>
  <w:style w:type="paragraph" w:customStyle="1" w:styleId="EndNoteBibliography">
    <w:name w:val="EndNote Bibliography"/>
    <w:basedOn w:val="Standard"/>
    <w:link w:val="EndNoteBibliographyZchn"/>
    <w:rsid w:val="00B4655B"/>
    <w:pPr>
      <w:tabs>
        <w:tab w:val="clear" w:pos="7100"/>
      </w:tabs>
      <w:spacing w:after="200" w:line="240" w:lineRule="auto"/>
    </w:pPr>
    <w:rPr>
      <w:rFonts w:eastAsia="Calibri" w:cs="Arial"/>
      <w:noProof/>
      <w:szCs w:val="22"/>
      <w:lang w:val="en-US"/>
    </w:rPr>
  </w:style>
  <w:style w:type="character" w:customStyle="1" w:styleId="EndNoteBibliographyZchn">
    <w:name w:val="EndNote Bibliography Zchn"/>
    <w:basedOn w:val="Absatz-Standardschriftart"/>
    <w:link w:val="EndNoteBibliography"/>
    <w:rsid w:val="00B4655B"/>
    <w:rPr>
      <w:rFonts w:ascii="Arial" w:eastAsia="Calibri" w:hAnsi="Arial" w:cs="Arial"/>
      <w:noProof/>
      <w:sz w:val="18"/>
      <w:lang w:val="en-US"/>
    </w:rPr>
  </w:style>
  <w:style w:type="paragraph" w:customStyle="1" w:styleId="EndNoteBibliographyTitle">
    <w:name w:val="EndNote Bibliography Title"/>
    <w:basedOn w:val="Standard"/>
    <w:link w:val="EndNoteBibliographyTitleZchn"/>
    <w:rsid w:val="00B4655B"/>
    <w:pPr>
      <w:jc w:val="center"/>
    </w:pPr>
    <w:rPr>
      <w:rFonts w:cs="Arial"/>
      <w:noProof/>
      <w:lang w:val="en-US"/>
    </w:rPr>
  </w:style>
  <w:style w:type="character" w:customStyle="1" w:styleId="EndNoteBibliographyTitleZchn">
    <w:name w:val="EndNote Bibliography Title Zchn"/>
    <w:basedOn w:val="Absatz-Standardschriftart"/>
    <w:link w:val="EndNoteBibliographyTitle"/>
    <w:rsid w:val="00B4655B"/>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40A1-17A8-49F2-9F26-7DAF5737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3689</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Lauscher, Clara</cp:lastModifiedBy>
  <cp:revision>5</cp:revision>
  <cp:lastPrinted>2019-01-11T12:05:00Z</cp:lastPrinted>
  <dcterms:created xsi:type="dcterms:W3CDTF">2019-01-14T10:19:00Z</dcterms:created>
  <dcterms:modified xsi:type="dcterms:W3CDTF">2019-01-14T15:39:00Z</dcterms:modified>
</cp:coreProperties>
</file>