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81F" w:rsidRPr="00DE0019" w:rsidRDefault="00E9181F" w:rsidP="00704BDF">
      <w:pPr>
        <w:snapToGrid w:val="0"/>
        <w:spacing w:after="360"/>
        <w:jc w:val="center"/>
        <w:rPr>
          <w:rFonts w:asciiTheme="minorHAnsi" w:eastAsia="MS PGothic" w:hAnsiTheme="minorHAnsi"/>
          <w:b/>
          <w:bCs/>
          <w:sz w:val="28"/>
          <w:szCs w:val="28"/>
          <w:lang w:val="en-US" w:eastAsia="ko-KR"/>
        </w:rPr>
      </w:pPr>
      <w:r w:rsidRPr="009A2600">
        <w:rPr>
          <w:rStyle w:val="Fett"/>
          <w:rFonts w:asciiTheme="minorHAnsi" w:hAnsiTheme="minorHAnsi"/>
          <w:sz w:val="28"/>
          <w:szCs w:val="28"/>
        </w:rPr>
        <w:t>Multi-scale characterization of precipitated silica</w:t>
      </w:r>
      <w:r>
        <w:rPr>
          <w:rStyle w:val="Fett"/>
          <w:rFonts w:asciiTheme="minorHAnsi" w:hAnsiTheme="minorHAnsi"/>
          <w:sz w:val="28"/>
          <w:szCs w:val="28"/>
        </w:rPr>
        <w:t xml:space="preserve"> in terms of vacuum insulation panels</w:t>
      </w:r>
    </w:p>
    <w:p w:rsidR="00E9181F" w:rsidRPr="002A2B4B" w:rsidRDefault="00E9181F" w:rsidP="00704BDF">
      <w:pPr>
        <w:snapToGrid w:val="0"/>
        <w:spacing w:after="120"/>
        <w:jc w:val="center"/>
        <w:rPr>
          <w:rFonts w:asciiTheme="minorHAnsi" w:eastAsia="SimSun" w:hAnsiTheme="minorHAnsi"/>
          <w:color w:val="000000"/>
          <w:sz w:val="24"/>
          <w:szCs w:val="24"/>
          <w:lang w:val="de-DE" w:eastAsia="zh-CN"/>
        </w:rPr>
      </w:pPr>
      <w:r w:rsidRPr="002A2B4B">
        <w:rPr>
          <w:rFonts w:asciiTheme="minorHAnsi" w:eastAsia="SimSun" w:hAnsiTheme="minorHAnsi"/>
          <w:color w:val="000000"/>
          <w:sz w:val="24"/>
          <w:szCs w:val="24"/>
          <w:u w:val="single"/>
          <w:lang w:val="de-DE" w:eastAsia="zh-CN"/>
        </w:rPr>
        <w:t>Manuel Meier</w:t>
      </w:r>
      <w:r w:rsidRPr="002A2B4B">
        <w:rPr>
          <w:rFonts w:asciiTheme="minorHAnsi" w:eastAsia="SimSun" w:hAnsiTheme="minorHAnsi"/>
          <w:color w:val="000000"/>
          <w:sz w:val="24"/>
          <w:szCs w:val="24"/>
          <w:u w:val="single"/>
          <w:vertAlign w:val="superscript"/>
          <w:lang w:val="de-DE" w:eastAsia="zh-CN"/>
        </w:rPr>
        <w:t>1</w:t>
      </w:r>
      <w:r w:rsidRPr="002A2B4B">
        <w:rPr>
          <w:rFonts w:asciiTheme="minorHAnsi" w:eastAsia="SimSun" w:hAnsiTheme="minorHAnsi"/>
          <w:color w:val="000000"/>
          <w:sz w:val="24"/>
          <w:szCs w:val="24"/>
          <w:lang w:val="de-DE" w:eastAsia="zh-CN"/>
        </w:rPr>
        <w:t>, Sebastian Sonnick</w:t>
      </w:r>
      <w:r w:rsidRPr="002A2B4B">
        <w:rPr>
          <w:rFonts w:asciiTheme="minorHAnsi" w:hAnsiTheme="minorHAnsi"/>
          <w:sz w:val="24"/>
          <w:szCs w:val="24"/>
          <w:vertAlign w:val="superscript"/>
          <w:lang w:val="de-DE"/>
        </w:rPr>
        <w:t>2</w:t>
      </w:r>
      <w:r w:rsidRPr="002A2B4B">
        <w:rPr>
          <w:rFonts w:asciiTheme="minorHAnsi" w:eastAsia="SimSun" w:hAnsiTheme="minorHAnsi"/>
          <w:color w:val="000000"/>
          <w:sz w:val="24"/>
          <w:szCs w:val="24"/>
          <w:lang w:val="de-DE" w:eastAsia="zh-CN"/>
        </w:rPr>
        <w:t>, Ermek Asylbekov</w:t>
      </w:r>
      <w:r w:rsidRPr="002A2B4B">
        <w:rPr>
          <w:rFonts w:asciiTheme="minorHAnsi" w:hAnsiTheme="minorHAnsi"/>
          <w:sz w:val="24"/>
          <w:szCs w:val="24"/>
          <w:vertAlign w:val="superscript"/>
          <w:lang w:val="de-DE"/>
        </w:rPr>
        <w:t>1</w:t>
      </w:r>
      <w:r w:rsidRPr="002A2B4B">
        <w:rPr>
          <w:rFonts w:asciiTheme="minorHAnsi" w:eastAsia="SimSun" w:hAnsiTheme="minorHAnsi"/>
          <w:color w:val="000000"/>
          <w:sz w:val="24"/>
          <w:szCs w:val="24"/>
          <w:lang w:val="de-DE" w:eastAsia="zh-CN"/>
        </w:rPr>
        <w:t>,</w:t>
      </w:r>
      <w:r>
        <w:rPr>
          <w:rFonts w:asciiTheme="minorHAnsi" w:eastAsia="SimSun" w:hAnsiTheme="minorHAnsi"/>
          <w:color w:val="000000"/>
          <w:sz w:val="24"/>
          <w:szCs w:val="24"/>
          <w:lang w:val="de-DE" w:eastAsia="zh-CN"/>
        </w:rPr>
        <w:t xml:space="preserve"> Mira Klinge</w:t>
      </w:r>
      <w:r w:rsidRPr="002A2B4B">
        <w:rPr>
          <w:rFonts w:asciiTheme="minorHAnsi" w:hAnsiTheme="minorHAnsi"/>
          <w:sz w:val="24"/>
          <w:szCs w:val="24"/>
          <w:vertAlign w:val="superscript"/>
          <w:lang w:val="de-DE"/>
        </w:rPr>
        <w:t>1</w:t>
      </w:r>
      <w:r>
        <w:rPr>
          <w:rFonts w:asciiTheme="minorHAnsi" w:eastAsia="SimSun" w:hAnsiTheme="minorHAnsi"/>
          <w:color w:val="000000"/>
          <w:sz w:val="24"/>
          <w:szCs w:val="24"/>
          <w:lang w:val="de-DE" w:eastAsia="zh-CN"/>
        </w:rPr>
        <w:t xml:space="preserve">, </w:t>
      </w:r>
      <w:r w:rsidRPr="002A2B4B">
        <w:rPr>
          <w:rFonts w:asciiTheme="minorHAnsi" w:eastAsia="SimSun" w:hAnsiTheme="minorHAnsi"/>
          <w:color w:val="000000"/>
          <w:sz w:val="24"/>
          <w:szCs w:val="24"/>
          <w:lang w:val="de-DE" w:eastAsia="zh-CN"/>
        </w:rPr>
        <w:t>Matthias Rädle</w:t>
      </w:r>
      <w:r w:rsidRPr="002A2B4B">
        <w:rPr>
          <w:rFonts w:asciiTheme="minorHAnsi" w:hAnsiTheme="minorHAnsi"/>
          <w:sz w:val="24"/>
          <w:szCs w:val="24"/>
          <w:vertAlign w:val="superscript"/>
          <w:lang w:val="de-DE"/>
        </w:rPr>
        <w:t>2</w:t>
      </w:r>
      <w:r w:rsidRPr="002A2B4B">
        <w:rPr>
          <w:rFonts w:asciiTheme="minorHAnsi" w:eastAsia="SimSun" w:hAnsiTheme="minorHAnsi"/>
          <w:color w:val="000000"/>
          <w:sz w:val="24"/>
          <w:szCs w:val="24"/>
          <w:lang w:val="de-DE" w:eastAsia="zh-CN"/>
        </w:rPr>
        <w:t>, Hermann Nirschl</w:t>
      </w:r>
      <w:r w:rsidRPr="002A2B4B">
        <w:rPr>
          <w:rFonts w:asciiTheme="minorHAnsi" w:hAnsiTheme="minorHAnsi"/>
          <w:sz w:val="24"/>
          <w:szCs w:val="24"/>
          <w:vertAlign w:val="superscript"/>
          <w:lang w:val="de-DE"/>
        </w:rPr>
        <w:t>1</w:t>
      </w:r>
    </w:p>
    <w:p w:rsidR="00E9181F" w:rsidRPr="002A2B4B" w:rsidRDefault="00E9181F" w:rsidP="002A2B4B">
      <w:pPr>
        <w:ind w:left="1418" w:right="1416"/>
        <w:jc w:val="center"/>
        <w:rPr>
          <w:rFonts w:asciiTheme="minorHAnsi" w:hAnsiTheme="minorHAnsi"/>
        </w:rPr>
      </w:pPr>
      <w:r w:rsidRPr="002A2B4B">
        <w:rPr>
          <w:rFonts w:asciiTheme="minorHAnsi" w:hAnsiTheme="minorHAnsi"/>
          <w:i/>
          <w:sz w:val="20"/>
        </w:rPr>
        <w:t>1</w:t>
      </w:r>
      <w:r w:rsidRPr="002A2B4B">
        <w:rPr>
          <w:rFonts w:asciiTheme="minorHAnsi" w:hAnsiTheme="minorHAnsi"/>
        </w:rPr>
        <w:t xml:space="preserve"> </w:t>
      </w:r>
      <w:r w:rsidRPr="002A2B4B">
        <w:rPr>
          <w:rFonts w:asciiTheme="minorHAnsi" w:hAnsiTheme="minorHAnsi"/>
          <w:i/>
          <w:sz w:val="20"/>
        </w:rPr>
        <w:t>Karlsruhe Institute of Technology, Institute for Mechanical Process Engineering and Mechanics, Karlsruhe, Germany</w:t>
      </w:r>
    </w:p>
    <w:p w:rsidR="00E9181F" w:rsidRDefault="00E9181F" w:rsidP="002A2B4B">
      <w:pPr>
        <w:ind w:left="1418" w:right="1416"/>
        <w:jc w:val="center"/>
        <w:rPr>
          <w:rFonts w:asciiTheme="minorHAnsi" w:hAnsiTheme="minorHAnsi"/>
          <w:i/>
          <w:sz w:val="20"/>
          <w:lang w:val="en"/>
        </w:rPr>
      </w:pPr>
      <w:r w:rsidRPr="002A2B4B">
        <w:rPr>
          <w:rFonts w:asciiTheme="minorHAnsi" w:hAnsiTheme="minorHAnsi"/>
          <w:i/>
          <w:sz w:val="20"/>
          <w:szCs w:val="22"/>
        </w:rPr>
        <w:t>2</w:t>
      </w:r>
      <w:r w:rsidRPr="002A2B4B">
        <w:rPr>
          <w:rFonts w:asciiTheme="minorHAnsi" w:hAnsiTheme="minorHAnsi"/>
        </w:rPr>
        <w:t xml:space="preserve"> </w:t>
      </w:r>
      <w:r w:rsidRPr="002A2B4B">
        <w:rPr>
          <w:rFonts w:asciiTheme="minorHAnsi" w:hAnsiTheme="minorHAnsi"/>
          <w:i/>
          <w:sz w:val="20"/>
          <w:lang w:val="en"/>
        </w:rPr>
        <w:t>Mannheim University of Applied Sciences, Institute of Process Control and Innovative Energy Conversion, Mannheim, Germany</w:t>
      </w:r>
    </w:p>
    <w:p w:rsidR="00E9181F" w:rsidRPr="002A2B4B" w:rsidRDefault="00E9181F" w:rsidP="002A2B4B">
      <w:pPr>
        <w:ind w:left="1418" w:right="1416"/>
        <w:jc w:val="center"/>
        <w:rPr>
          <w:rFonts w:asciiTheme="minorHAnsi" w:hAnsiTheme="minorHAnsi"/>
        </w:rPr>
      </w:pPr>
    </w:p>
    <w:p w:rsidR="00E9181F" w:rsidRPr="00DE0019" w:rsidRDefault="00E9181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Pr>
          <w:rFonts w:asciiTheme="minorHAnsi" w:eastAsia="MS PGothic" w:hAnsiTheme="minorHAnsi"/>
          <w:bCs/>
          <w:i/>
          <w:iCs/>
          <w:sz w:val="20"/>
          <w:lang w:val="en-US"/>
        </w:rPr>
        <w:t xml:space="preserve"> manuel.meier@kit.edu</w:t>
      </w:r>
    </w:p>
    <w:p w:rsidR="00E9181F" w:rsidRPr="00EC66CC" w:rsidRDefault="00E9181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E9181F" w:rsidRPr="002A2B4B" w:rsidRDefault="00E9181F" w:rsidP="002A2B4B">
      <w:pPr>
        <w:pStyle w:val="Listenabsatz"/>
        <w:numPr>
          <w:ilvl w:val="0"/>
          <w:numId w:val="16"/>
        </w:numPr>
        <w:rPr>
          <w:sz w:val="20"/>
        </w:rPr>
      </w:pPr>
      <w:r w:rsidRPr="002A2B4B">
        <w:rPr>
          <w:rStyle w:val="Fett"/>
          <w:b w:val="0"/>
          <w:sz w:val="20"/>
          <w:lang w:val="en"/>
        </w:rPr>
        <w:t>M</w:t>
      </w:r>
      <w:proofErr w:type="spellStart"/>
      <w:r w:rsidRPr="002A2B4B">
        <w:rPr>
          <w:rStyle w:val="Fett"/>
          <w:b w:val="0"/>
          <w:sz w:val="20"/>
        </w:rPr>
        <w:t>ulti</w:t>
      </w:r>
      <w:proofErr w:type="spellEnd"/>
      <w:r w:rsidRPr="002A2B4B">
        <w:rPr>
          <w:rStyle w:val="Fett"/>
          <w:b w:val="0"/>
          <w:sz w:val="20"/>
        </w:rPr>
        <w:t>-scale characterization of precipitated silica using</w:t>
      </w:r>
      <w:r w:rsidRPr="002A2B4B">
        <w:rPr>
          <w:sz w:val="20"/>
          <w:lang w:val="en"/>
        </w:rPr>
        <w:t xml:space="preserve"> SAXS, AUC and REM</w:t>
      </w:r>
    </w:p>
    <w:p w:rsidR="00E9181F" w:rsidRPr="002A2B4B" w:rsidRDefault="00E9181F" w:rsidP="002A2B4B">
      <w:pPr>
        <w:pStyle w:val="Listenabsatz"/>
        <w:numPr>
          <w:ilvl w:val="0"/>
          <w:numId w:val="16"/>
        </w:numPr>
        <w:rPr>
          <w:sz w:val="20"/>
        </w:rPr>
      </w:pPr>
      <w:r w:rsidRPr="002A2B4B">
        <w:rPr>
          <w:rFonts w:eastAsiaTheme="minorEastAsia"/>
          <w:sz w:val="20"/>
          <w:lang w:val="en"/>
        </w:rPr>
        <w:t xml:space="preserve">Analysis of aggregate structure </w:t>
      </w:r>
      <w:r w:rsidRPr="002A2B4B">
        <w:rPr>
          <w:sz w:val="20"/>
          <w:lang w:val="en"/>
        </w:rPr>
        <w:t>using pore size determination techniques</w:t>
      </w:r>
    </w:p>
    <w:p w:rsidR="00E9181F" w:rsidRPr="002A2B4B" w:rsidRDefault="00E9181F" w:rsidP="002A2B4B">
      <w:pPr>
        <w:pStyle w:val="Listenabsatz"/>
        <w:numPr>
          <w:ilvl w:val="0"/>
          <w:numId w:val="16"/>
        </w:numPr>
        <w:rPr>
          <w:sz w:val="20"/>
        </w:rPr>
      </w:pPr>
      <w:r w:rsidRPr="002A2B4B">
        <w:rPr>
          <w:sz w:val="20"/>
          <w:lang w:val="en"/>
        </w:rPr>
        <w:t>Determination of fractal dimensions, sediment structure as well as porosity</w:t>
      </w:r>
    </w:p>
    <w:p w:rsidR="00E9181F" w:rsidRPr="002A2B4B" w:rsidRDefault="00E9181F" w:rsidP="002A2B4B">
      <w:pPr>
        <w:pStyle w:val="Listenabsatz"/>
        <w:numPr>
          <w:ilvl w:val="0"/>
          <w:numId w:val="16"/>
        </w:numPr>
        <w:rPr>
          <w:sz w:val="20"/>
        </w:rPr>
      </w:pPr>
      <w:r w:rsidRPr="002A2B4B">
        <w:rPr>
          <w:sz w:val="20"/>
          <w:lang w:val="en"/>
        </w:rPr>
        <w:t>Correlation of the measurement data with mathematical models</w:t>
      </w:r>
    </w:p>
    <w:p w:rsidR="00E9181F" w:rsidRPr="00A15B93" w:rsidRDefault="00E9181F" w:rsidP="00704BDF">
      <w:pPr>
        <w:snapToGrid w:val="0"/>
        <w:spacing w:after="120"/>
        <w:jc w:val="center"/>
        <w:rPr>
          <w:rFonts w:eastAsia="SimSun"/>
          <w:bCs/>
          <w:i/>
          <w:iCs/>
          <w:color w:val="0000FF"/>
          <w:sz w:val="20"/>
          <w:lang w:val="en-US" w:eastAsia="zh-CN"/>
        </w:rPr>
      </w:pPr>
    </w:p>
    <w:p w:rsidR="00E9181F" w:rsidRPr="008D0BEB" w:rsidRDefault="00E9181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E9181F" w:rsidRPr="00B8329A" w:rsidRDefault="00E9181F" w:rsidP="00B8329A">
      <w:pPr>
        <w:spacing w:line="276" w:lineRule="auto"/>
        <w:rPr>
          <w:rFonts w:asciiTheme="minorHAnsi" w:hAnsiTheme="minorHAnsi"/>
          <w:sz w:val="22"/>
          <w:szCs w:val="22"/>
          <w:lang w:val="en"/>
        </w:rPr>
      </w:pPr>
      <w:r w:rsidRPr="00B8329A">
        <w:rPr>
          <w:rFonts w:asciiTheme="minorHAnsi" w:hAnsiTheme="minorHAnsi"/>
          <w:sz w:val="22"/>
          <w:szCs w:val="22"/>
          <w:lang w:val="en"/>
        </w:rPr>
        <w:t xml:space="preserve">Ensuring the cold chain is a prerequisite for maintaining product quality in a global market. The requirements for insulation material are accordingly clearly defined: high insulation effect at low weight, high transport stability and low production costs. A material that meets all the requirements is foamed polystyrene. In terms of sustainability, oil free materials have been under investigation for their use as insulation material for some time now. However, in many cases, alternative materials are overpriced in production or delivery costs. Previous studies showed, that precipitated silica is an interesting alternative to conventional insulation materials. In addition to low production costs, precipitated silica has low bulk density, low flammability and good biodegradability. </w:t>
      </w:r>
      <w:r w:rsidRPr="00BB6AC6">
        <w:rPr>
          <w:rFonts w:asciiTheme="minorHAnsi" w:hAnsiTheme="minorHAnsi"/>
          <w:sz w:val="22"/>
          <w:szCs w:val="22"/>
          <w:lang w:val="en"/>
        </w:rPr>
        <w:t xml:space="preserve">On market, there are a lot of materials available for a wide range of industrial applications. Nevertheless, most of these materials are developed in the respect of their effect on product but not in particle characteristics. </w:t>
      </w:r>
      <w:r w:rsidRPr="00B8329A">
        <w:rPr>
          <w:rFonts w:asciiTheme="minorHAnsi" w:hAnsiTheme="minorHAnsi"/>
          <w:sz w:val="22"/>
          <w:szCs w:val="22"/>
          <w:lang w:val="en"/>
        </w:rPr>
        <w:t>Th</w:t>
      </w:r>
      <w:r>
        <w:rPr>
          <w:rFonts w:asciiTheme="minorHAnsi" w:hAnsiTheme="minorHAnsi"/>
          <w:sz w:val="22"/>
          <w:szCs w:val="22"/>
          <w:lang w:val="en"/>
        </w:rPr>
        <w:t>is</w:t>
      </w:r>
      <w:r w:rsidRPr="00B8329A">
        <w:rPr>
          <w:rFonts w:asciiTheme="minorHAnsi" w:hAnsiTheme="minorHAnsi"/>
          <w:sz w:val="22"/>
          <w:szCs w:val="22"/>
          <w:lang w:val="en"/>
        </w:rPr>
        <w:t xml:space="preserve"> investigation takes into account both </w:t>
      </w:r>
      <w:proofErr w:type="spellStart"/>
      <w:r w:rsidRPr="00B8329A">
        <w:rPr>
          <w:rFonts w:asciiTheme="minorHAnsi" w:hAnsiTheme="minorHAnsi"/>
          <w:sz w:val="22"/>
          <w:szCs w:val="22"/>
          <w:lang w:val="en"/>
        </w:rPr>
        <w:t>nanoscopic</w:t>
      </w:r>
      <w:proofErr w:type="spellEnd"/>
      <w:r w:rsidRPr="00B8329A">
        <w:rPr>
          <w:rFonts w:asciiTheme="minorHAnsi" w:hAnsiTheme="minorHAnsi"/>
          <w:sz w:val="22"/>
          <w:szCs w:val="22"/>
          <w:lang w:val="en"/>
        </w:rPr>
        <w:t xml:space="preserve"> properties such as primary particle and aggregate size, their fractal dimension and the size distribution within the aggregate, as well as mesoscopic properties of the pellets</w:t>
      </w:r>
      <w:r>
        <w:rPr>
          <w:rFonts w:asciiTheme="minorHAnsi" w:hAnsiTheme="minorHAnsi"/>
          <w:sz w:val="22"/>
          <w:szCs w:val="22"/>
          <w:lang w:val="en"/>
        </w:rPr>
        <w:t>.</w:t>
      </w:r>
    </w:p>
    <w:p w:rsidR="00E9181F" w:rsidRPr="002A2B4B" w:rsidRDefault="00E9181F" w:rsidP="00C867B1">
      <w:pPr>
        <w:snapToGrid w:val="0"/>
        <w:spacing w:after="120"/>
        <w:rPr>
          <w:rFonts w:asciiTheme="minorHAnsi" w:eastAsia="MS PGothic" w:hAnsiTheme="minorHAnsi"/>
          <w:color w:val="000000"/>
          <w:sz w:val="22"/>
          <w:szCs w:val="22"/>
          <w:lang w:val="en"/>
        </w:rPr>
      </w:pPr>
    </w:p>
    <w:p w:rsidR="00E9181F" w:rsidRPr="008D0BEB" w:rsidRDefault="00E9181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E9181F" w:rsidRDefault="00E9181F" w:rsidP="00B8329A">
      <w:pPr>
        <w:spacing w:line="276" w:lineRule="auto"/>
        <w:rPr>
          <w:rFonts w:asciiTheme="minorHAnsi" w:hAnsiTheme="minorHAnsi"/>
          <w:sz w:val="22"/>
          <w:szCs w:val="22"/>
          <w:lang w:val="en"/>
        </w:rPr>
      </w:pPr>
      <w:r w:rsidRPr="00B8329A">
        <w:rPr>
          <w:rFonts w:asciiTheme="minorHAnsi" w:eastAsiaTheme="minorEastAsia" w:hAnsiTheme="minorHAnsi"/>
          <w:sz w:val="22"/>
          <w:szCs w:val="22"/>
        </w:rPr>
        <w:t xml:space="preserve">This work deals with the metrological description of </w:t>
      </w:r>
      <w:r>
        <w:rPr>
          <w:rFonts w:asciiTheme="minorHAnsi" w:eastAsiaTheme="minorEastAsia" w:hAnsiTheme="minorHAnsi"/>
          <w:sz w:val="22"/>
          <w:szCs w:val="22"/>
        </w:rPr>
        <w:t xml:space="preserve">precipitated silica </w:t>
      </w:r>
      <w:r w:rsidRPr="00B8329A">
        <w:rPr>
          <w:rFonts w:asciiTheme="minorHAnsi" w:eastAsiaTheme="minorEastAsia" w:hAnsiTheme="minorHAnsi"/>
          <w:sz w:val="22"/>
          <w:szCs w:val="22"/>
        </w:rPr>
        <w:t>by a multi-scale characterization</w:t>
      </w:r>
      <w:r>
        <w:rPr>
          <w:rFonts w:asciiTheme="minorHAnsi" w:eastAsiaTheme="minorEastAsia" w:hAnsiTheme="minorHAnsi"/>
          <w:sz w:val="22"/>
          <w:szCs w:val="22"/>
        </w:rPr>
        <w:t>.</w:t>
      </w:r>
      <w:r w:rsidRPr="00B8329A">
        <w:rPr>
          <w:rFonts w:asciiTheme="minorHAnsi" w:eastAsiaTheme="minorEastAsia" w:hAnsiTheme="minorHAnsi"/>
          <w:sz w:val="22"/>
          <w:szCs w:val="22"/>
        </w:rPr>
        <w:t xml:space="preserve"> Measurements by means of small angle X-ray scattering (SAXS) and electron microscopy allow a statement to be made about the basic structure levels of an aggregate: fractal dimension of surface, primary particle size</w:t>
      </w:r>
      <w:r>
        <w:rPr>
          <w:rFonts w:asciiTheme="minorHAnsi" w:eastAsiaTheme="minorEastAsia" w:hAnsiTheme="minorHAnsi"/>
          <w:sz w:val="22"/>
          <w:szCs w:val="22"/>
        </w:rPr>
        <w:t>, fractal dimension of mass</w:t>
      </w:r>
      <w:r w:rsidRPr="00B8329A">
        <w:rPr>
          <w:rFonts w:asciiTheme="minorHAnsi" w:eastAsiaTheme="minorEastAsia" w:hAnsiTheme="minorHAnsi"/>
          <w:sz w:val="22"/>
          <w:szCs w:val="22"/>
        </w:rPr>
        <w:t xml:space="preserve"> and the aggregate size. </w:t>
      </w:r>
      <w:r w:rsidRPr="00B8329A">
        <w:rPr>
          <w:rFonts w:asciiTheme="minorHAnsi" w:hAnsiTheme="minorHAnsi"/>
          <w:sz w:val="22"/>
          <w:szCs w:val="22"/>
          <w:lang w:val="en"/>
        </w:rPr>
        <w:t xml:space="preserve">To combine information about the aggregate with information about the sediment structure itself, </w:t>
      </w:r>
      <w:proofErr w:type="spellStart"/>
      <w:r w:rsidRPr="00B8329A">
        <w:rPr>
          <w:rFonts w:asciiTheme="minorHAnsi" w:hAnsiTheme="minorHAnsi"/>
          <w:sz w:val="22"/>
          <w:szCs w:val="22"/>
          <w:lang w:val="en"/>
        </w:rPr>
        <w:t>porosimetry</w:t>
      </w:r>
      <w:proofErr w:type="spellEnd"/>
      <w:r w:rsidRPr="00B8329A">
        <w:rPr>
          <w:rFonts w:asciiTheme="minorHAnsi" w:hAnsiTheme="minorHAnsi"/>
          <w:sz w:val="22"/>
          <w:szCs w:val="22"/>
          <w:lang w:val="en"/>
        </w:rPr>
        <w:t xml:space="preserve"> and centrifugation techniques were used. </w:t>
      </w:r>
    </w:p>
    <w:p w:rsidR="00CE1E11" w:rsidRDefault="00CE1E11" w:rsidP="00B8329A">
      <w:pPr>
        <w:spacing w:line="276" w:lineRule="auto"/>
        <w:rPr>
          <w:rFonts w:asciiTheme="minorHAnsi" w:hAnsiTheme="minorHAnsi"/>
          <w:sz w:val="22"/>
          <w:szCs w:val="22"/>
          <w:lang w:val="en"/>
        </w:rPr>
      </w:pPr>
      <w:bookmarkStart w:id="0" w:name="_GoBack"/>
      <w:bookmarkEnd w:id="0"/>
    </w:p>
    <w:p w:rsidR="00E9181F" w:rsidRPr="008D0BEB" w:rsidRDefault="00E9181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lastRenderedPageBreak/>
        <w:t>3. Results and discussion</w:t>
      </w:r>
    </w:p>
    <w:p w:rsidR="00E9181F" w:rsidRDefault="00E9181F" w:rsidP="00D0271F">
      <w:pPr>
        <w:snapToGrid w:val="0"/>
        <w:spacing w:after="120"/>
      </w:pPr>
      <w:r>
        <w:rPr>
          <w:rFonts w:asciiTheme="minorHAnsi" w:eastAsia="MS PGothic" w:hAnsiTheme="minorHAnsi"/>
          <w:color w:val="000000"/>
          <w:sz w:val="22"/>
          <w:szCs w:val="22"/>
          <w:lang w:val="en-US"/>
        </w:rPr>
        <w:t xml:space="preserve">The obtained results allow a realistic aggregate computation and building of a sediment structure of precipitated silica by DEM simulations (see Figure 1). </w:t>
      </w:r>
      <w:r w:rsidRPr="00BB6AC6">
        <w:rPr>
          <w:rFonts w:asciiTheme="minorHAnsi" w:eastAsia="MS PGothic" w:hAnsiTheme="minorHAnsi"/>
          <w:color w:val="000000"/>
          <w:sz w:val="22"/>
          <w:szCs w:val="22"/>
          <w:lang w:val="en-US"/>
        </w:rPr>
        <w:t xml:space="preserve">The computation based on </w:t>
      </w:r>
      <w:r w:rsidRPr="00BB6AC6">
        <w:rPr>
          <w:rFonts w:asciiTheme="minorHAnsi" w:hAnsiTheme="minorHAnsi"/>
          <w:sz w:val="22"/>
          <w:szCs w:val="22"/>
        </w:rPr>
        <w:t xml:space="preserve">a fundamental consideration of the structure of aggregates </w:t>
      </w:r>
      <w:r>
        <w:rPr>
          <w:rFonts w:asciiTheme="minorHAnsi" w:hAnsiTheme="minorHAnsi"/>
          <w:sz w:val="22"/>
          <w:szCs w:val="22"/>
        </w:rPr>
        <w:t>by</w:t>
      </w:r>
      <w:r w:rsidRPr="00BB6AC6">
        <w:rPr>
          <w:rFonts w:asciiTheme="minorHAnsi" w:hAnsiTheme="minorHAnsi"/>
          <w:sz w:val="22"/>
          <w:szCs w:val="22"/>
        </w:rPr>
        <w:t xml:space="preserve"> diffusion-limited aggregation (DLA) made by Forrest and Witten</w:t>
      </w:r>
      <w:r>
        <w:rPr>
          <w:rFonts w:asciiTheme="minorHAnsi" w:hAnsiTheme="minorHAnsi"/>
          <w:sz w:val="22"/>
          <w:szCs w:val="22"/>
        </w:rPr>
        <w:t xml:space="preserve"> </w:t>
      </w:r>
      <w:r>
        <w:rPr>
          <w:rFonts w:asciiTheme="minorHAnsi" w:hAnsiTheme="minorHAnsi"/>
          <w:noProof/>
          <w:sz w:val="22"/>
          <w:szCs w:val="22"/>
        </w:rPr>
        <w:t>[1]</w:t>
      </w:r>
      <w:r>
        <w:rPr>
          <w:rFonts w:asciiTheme="minorHAnsi" w:hAnsiTheme="minorHAnsi"/>
          <w:sz w:val="22"/>
          <w:szCs w:val="22"/>
        </w:rPr>
        <w:t xml:space="preserve"> </w:t>
      </w:r>
      <w:r w:rsidRPr="00BB6AC6">
        <w:rPr>
          <w:rFonts w:asciiTheme="minorHAnsi" w:hAnsiTheme="minorHAnsi"/>
          <w:sz w:val="22"/>
          <w:szCs w:val="22"/>
        </w:rPr>
        <w:t xml:space="preserve">and Witten and Sander </w:t>
      </w:r>
      <w:r>
        <w:rPr>
          <w:rFonts w:asciiTheme="minorHAnsi" w:hAnsiTheme="minorHAnsi"/>
          <w:noProof/>
          <w:sz w:val="22"/>
          <w:szCs w:val="22"/>
        </w:rPr>
        <w:t xml:space="preserve">[2, 3]. </w:t>
      </w:r>
      <w:r w:rsidRPr="00D965F7">
        <w:rPr>
          <w:rFonts w:asciiTheme="minorHAnsi" w:hAnsiTheme="minorHAnsi"/>
          <w:noProof/>
          <w:sz w:val="22"/>
          <w:szCs w:val="22"/>
        </w:rPr>
        <w:t>Assumptions for the modelling of the compactness of the individual aggregates were examined under consideration of geometric and scatter-based approaches.</w:t>
      </w:r>
      <w:r>
        <w:t xml:space="preserve"> </w:t>
      </w:r>
    </w:p>
    <w:p w:rsidR="00E9181F" w:rsidRPr="008D0BEB" w:rsidRDefault="00E9181F" w:rsidP="00704BDF">
      <w:pPr>
        <w:snapToGrid w:val="0"/>
        <w:spacing w:after="120"/>
        <w:rPr>
          <w:rFonts w:asciiTheme="minorHAnsi" w:eastAsia="MS PGothic" w:hAnsiTheme="minorHAnsi"/>
          <w:color w:val="000000"/>
          <w:sz w:val="22"/>
          <w:szCs w:val="22"/>
        </w:rPr>
      </w:pPr>
    </w:p>
    <w:p w:rsidR="00E9181F" w:rsidRPr="00DE0019" w:rsidRDefault="00E9181F" w:rsidP="00704BDF">
      <w:pPr>
        <w:snapToGrid w:val="0"/>
        <w:spacing w:after="120"/>
        <w:jc w:val="center"/>
        <w:rPr>
          <w:rFonts w:asciiTheme="minorHAnsi" w:eastAsia="MS PGothic" w:hAnsiTheme="minorHAnsi"/>
          <w:color w:val="000000"/>
        </w:rPr>
      </w:pPr>
      <w:r>
        <w:rPr>
          <w:rFonts w:asciiTheme="minorHAnsi" w:hAnsiTheme="minorHAnsi"/>
        </w:rPr>
        <w:t xml:space="preserve">   </w:t>
      </w:r>
      <w:r w:rsidR="00CE1E11">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pt;height:136.5pt">
            <v:imagedata r:id="rId7" o:title="GT"/>
          </v:shape>
        </w:pict>
      </w:r>
      <w:r>
        <w:rPr>
          <w:rFonts w:asciiTheme="minorHAnsi" w:hAnsiTheme="minorHAnsi"/>
        </w:rPr>
        <w:t xml:space="preserve">    </w:t>
      </w:r>
      <w:r w:rsidR="00CE1E11">
        <w:rPr>
          <w:rFonts w:asciiTheme="minorHAnsi" w:hAnsiTheme="minorHAnsi"/>
        </w:rPr>
        <w:pict>
          <v:shape id="_x0000_i1026" type="#_x0000_t75" style="width:135.4pt;height:135.95pt">
            <v:imagedata r:id="rId8" o:title="PGV-GT" croptop="12998f" cropleft="18864f" cropright="17313f"/>
          </v:shape>
        </w:pict>
      </w:r>
      <w:r>
        <w:rPr>
          <w:rFonts w:asciiTheme="minorHAnsi" w:hAnsiTheme="minorHAnsi"/>
          <w:lang w:val="en-US"/>
        </w:rPr>
        <w:t xml:space="preserve">  </w:t>
      </w:r>
      <w:r w:rsidRPr="00ED53F4">
        <w:rPr>
          <w:rFonts w:asciiTheme="minorHAnsi" w:hAnsiTheme="minorHAnsi"/>
          <w:noProof/>
          <w:lang w:val="en-US"/>
        </w:rPr>
        <w:drawing>
          <wp:inline distT="0" distB="0" distL="0" distR="0" wp14:anchorId="496A6B7A" wp14:editId="12A9F327">
            <wp:extent cx="1455157" cy="1728000"/>
            <wp:effectExtent l="0" t="0" r="0" b="5715"/>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9" cstate="print">
                      <a:extLst>
                        <a:ext uri="{28A0092B-C50C-407E-A947-70E740481C1C}">
                          <a14:useLocalDpi xmlns:a14="http://schemas.microsoft.com/office/drawing/2010/main" val="0"/>
                        </a:ext>
                      </a:extLst>
                    </a:blip>
                    <a:srcRect l="29175" t="13827" r="28836" b="13456"/>
                    <a:stretch/>
                  </pic:blipFill>
                  <pic:spPr>
                    <a:xfrm>
                      <a:off x="0" y="0"/>
                      <a:ext cx="1455157" cy="1728000"/>
                    </a:xfrm>
                    <a:prstGeom prst="rect">
                      <a:avLst/>
                    </a:prstGeom>
                  </pic:spPr>
                </pic:pic>
              </a:graphicData>
            </a:graphic>
          </wp:inline>
        </w:drawing>
      </w:r>
    </w:p>
    <w:p w:rsidR="00E9181F" w:rsidRDefault="00E9181F" w:rsidP="00704BDF">
      <w:pPr>
        <w:snapToGrid w:val="0"/>
        <w:spacing w:after="120"/>
        <w:jc w:val="center"/>
        <w:rPr>
          <w:rFonts w:asciiTheme="minorHAnsi" w:eastAsia="MS PGothic" w:hAnsiTheme="minorHAnsi"/>
          <w:color w:val="000000"/>
          <w:szCs w:val="18"/>
          <w:lang w:val="en-US"/>
        </w:rPr>
      </w:pPr>
      <w:r w:rsidRPr="00DE0019">
        <w:rPr>
          <w:rFonts w:asciiTheme="minorHAnsi" w:eastAsia="MS PGothic" w:hAnsiTheme="minorHAnsi"/>
          <w:b/>
          <w:color w:val="000000"/>
          <w:szCs w:val="18"/>
          <w:lang w:val="en-US"/>
        </w:rPr>
        <w:t>Figure 1</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Pr>
          <w:rFonts w:asciiTheme="minorHAnsi" w:eastAsia="MS PGothic" w:hAnsiTheme="minorHAnsi"/>
          <w:color w:val="000000"/>
          <w:szCs w:val="18"/>
          <w:lang w:val="en-US"/>
        </w:rPr>
        <w:t>TEM image, aggregate computation and sediment structure of a precipitated silica</w:t>
      </w:r>
      <w:r w:rsidRPr="00DE0019">
        <w:rPr>
          <w:rFonts w:asciiTheme="minorHAnsi" w:eastAsia="MS PGothic" w:hAnsiTheme="minorHAnsi"/>
          <w:color w:val="000000"/>
          <w:szCs w:val="18"/>
          <w:lang w:val="en-US"/>
        </w:rPr>
        <w:t>.</w:t>
      </w:r>
    </w:p>
    <w:p w:rsidR="00E9181F" w:rsidRPr="00DE0019" w:rsidRDefault="00E9181F" w:rsidP="00704BDF">
      <w:pPr>
        <w:snapToGrid w:val="0"/>
        <w:spacing w:after="120"/>
        <w:jc w:val="center"/>
        <w:rPr>
          <w:rFonts w:asciiTheme="minorHAnsi" w:eastAsia="MS PGothic" w:hAnsiTheme="minorHAnsi"/>
          <w:color w:val="000000"/>
          <w:szCs w:val="18"/>
          <w:lang w:val="en-US"/>
        </w:rPr>
      </w:pPr>
    </w:p>
    <w:p w:rsidR="00E9181F" w:rsidRPr="008D0BEB" w:rsidRDefault="00E9181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E9181F" w:rsidRPr="00BB6AC6" w:rsidRDefault="00E9181F" w:rsidP="00BB6AC6">
      <w:pPr>
        <w:spacing w:line="276" w:lineRule="auto"/>
        <w:rPr>
          <w:rFonts w:asciiTheme="minorHAnsi" w:hAnsiTheme="minorHAnsi"/>
          <w:sz w:val="22"/>
          <w:szCs w:val="22"/>
          <w:lang w:val="en"/>
        </w:rPr>
      </w:pPr>
      <w:r w:rsidRPr="002A2B4B">
        <w:rPr>
          <w:rFonts w:asciiTheme="minorHAnsi" w:hAnsiTheme="minorHAnsi"/>
          <w:sz w:val="22"/>
          <w:szCs w:val="22"/>
          <w:lang w:val="en"/>
        </w:rPr>
        <w:t xml:space="preserve">In this study we performed a </w:t>
      </w:r>
      <w:r w:rsidRPr="002A2B4B">
        <w:rPr>
          <w:rStyle w:val="Fett"/>
          <w:rFonts w:asciiTheme="minorHAnsi" w:hAnsiTheme="minorHAnsi"/>
          <w:b w:val="0"/>
          <w:sz w:val="22"/>
          <w:szCs w:val="22"/>
        </w:rPr>
        <w:t xml:space="preserve">multi-scale characterization of </w:t>
      </w:r>
      <w:r>
        <w:rPr>
          <w:rStyle w:val="Fett"/>
          <w:rFonts w:asciiTheme="minorHAnsi" w:hAnsiTheme="minorHAnsi"/>
          <w:b w:val="0"/>
          <w:sz w:val="22"/>
          <w:szCs w:val="22"/>
        </w:rPr>
        <w:t>several</w:t>
      </w:r>
      <w:r w:rsidRPr="002A2B4B">
        <w:rPr>
          <w:rStyle w:val="Fett"/>
          <w:rFonts w:asciiTheme="minorHAnsi" w:hAnsiTheme="minorHAnsi"/>
          <w:b w:val="0"/>
          <w:sz w:val="22"/>
          <w:szCs w:val="22"/>
        </w:rPr>
        <w:t xml:space="preserve"> precipitated silica including</w:t>
      </w:r>
      <w:r w:rsidRPr="002A2B4B">
        <w:rPr>
          <w:rFonts w:asciiTheme="minorHAnsi" w:hAnsiTheme="minorHAnsi"/>
          <w:sz w:val="22"/>
          <w:szCs w:val="22"/>
          <w:lang w:val="en"/>
        </w:rPr>
        <w:t xml:space="preserve"> small-angle X-ray scattering (SAXS), analytical (ultra-) centrifugation as well electron microscopy and pore size characterization techniques. The correlation of the obtained measurement data with mathematical models allow a statement to be made about the aggregate structure. Pore size characterization techniques using mercury and nitrogen provided information on the porous structure of the aggregates with respect to the pore inlet diameter and the pore diameter itself.</w:t>
      </w:r>
      <w:r>
        <w:rPr>
          <w:rFonts w:asciiTheme="minorHAnsi" w:hAnsiTheme="minorHAnsi"/>
          <w:sz w:val="22"/>
          <w:szCs w:val="22"/>
          <w:lang w:val="en"/>
        </w:rPr>
        <w:t xml:space="preserve"> </w:t>
      </w:r>
      <w:r>
        <w:rPr>
          <w:rFonts w:asciiTheme="minorHAnsi" w:eastAsia="MS PGothic" w:hAnsiTheme="minorHAnsi"/>
          <w:color w:val="000000"/>
          <w:sz w:val="22"/>
          <w:szCs w:val="22"/>
          <w:lang w:val="en-US"/>
        </w:rPr>
        <w:t xml:space="preserve">The </w:t>
      </w:r>
      <w:r w:rsidRPr="002A2B4B">
        <w:rPr>
          <w:rFonts w:asciiTheme="minorHAnsi" w:hAnsiTheme="minorHAnsi"/>
          <w:sz w:val="22"/>
          <w:szCs w:val="22"/>
          <w:lang w:val="en"/>
        </w:rPr>
        <w:t>knowledge gained here allows us to gain a deeper understanding of the structure and description of fractal agg</w:t>
      </w:r>
      <w:r>
        <w:rPr>
          <w:rFonts w:asciiTheme="minorHAnsi" w:hAnsiTheme="minorHAnsi"/>
          <w:sz w:val="22"/>
          <w:szCs w:val="22"/>
          <w:lang w:val="en"/>
        </w:rPr>
        <w:t>regates of precipitated silica.</w:t>
      </w:r>
    </w:p>
    <w:p w:rsidR="00E9181F" w:rsidRDefault="00E9181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rsidR="00E9181F" w:rsidRDefault="00E9181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rsidR="00E9181F" w:rsidRPr="006D3E3A" w:rsidRDefault="00E9181F" w:rsidP="00704BDF">
      <w:pPr>
        <w:pStyle w:val="FirstParagraph"/>
        <w:widowControl w:val="0"/>
        <w:tabs>
          <w:tab w:val="left" w:pos="426"/>
        </w:tabs>
        <w:autoSpaceDE w:val="0"/>
        <w:autoSpaceDN w:val="0"/>
        <w:adjustRightInd w:val="0"/>
        <w:spacing w:line="240" w:lineRule="auto"/>
        <w:rPr>
          <w:rFonts w:asciiTheme="minorHAnsi" w:eastAsia="SimSun" w:hAnsiTheme="minorHAnsi"/>
          <w:b/>
          <w:sz w:val="22"/>
          <w:szCs w:val="22"/>
          <w:lang w:eastAsia="zh-CN"/>
        </w:rPr>
      </w:pPr>
      <w:r>
        <w:rPr>
          <w:rFonts w:asciiTheme="minorHAnsi" w:eastAsia="SimSun" w:hAnsiTheme="minorHAnsi"/>
          <w:b/>
          <w:sz w:val="22"/>
          <w:szCs w:val="22"/>
          <w:lang w:eastAsia="zh-CN"/>
        </w:rPr>
        <w:t>R</w:t>
      </w:r>
      <w:r w:rsidRPr="006D3E3A">
        <w:rPr>
          <w:rFonts w:asciiTheme="minorHAnsi" w:eastAsia="SimSun" w:hAnsiTheme="minorHAnsi"/>
          <w:b/>
          <w:sz w:val="22"/>
          <w:szCs w:val="22"/>
          <w:lang w:eastAsia="zh-CN"/>
        </w:rPr>
        <w:t>efe</w:t>
      </w:r>
      <w:r>
        <w:rPr>
          <w:rFonts w:asciiTheme="minorHAnsi" w:eastAsia="SimSun" w:hAnsiTheme="minorHAnsi"/>
          <w:b/>
          <w:sz w:val="22"/>
          <w:szCs w:val="22"/>
          <w:lang w:eastAsia="zh-CN"/>
        </w:rPr>
        <w:t>re</w:t>
      </w:r>
      <w:r w:rsidRPr="006D3E3A">
        <w:rPr>
          <w:rFonts w:asciiTheme="minorHAnsi" w:eastAsia="SimSun" w:hAnsiTheme="minorHAnsi"/>
          <w:b/>
          <w:sz w:val="22"/>
          <w:szCs w:val="22"/>
          <w:lang w:eastAsia="zh-CN"/>
        </w:rPr>
        <w:t>nces</w:t>
      </w:r>
    </w:p>
    <w:p w:rsidR="00E9181F" w:rsidRDefault="00E9181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rsidR="00E9181F" w:rsidRPr="00E9181F" w:rsidRDefault="00E9181F" w:rsidP="0078335F">
      <w:pPr>
        <w:pStyle w:val="EndNoteBibliography"/>
        <w:rPr>
          <w:rFonts w:asciiTheme="minorHAnsi" w:hAnsiTheme="minorHAnsi"/>
          <w:sz w:val="22"/>
          <w:szCs w:val="22"/>
        </w:rPr>
      </w:pPr>
      <w:r w:rsidRPr="00E9181F">
        <w:rPr>
          <w:rFonts w:asciiTheme="minorHAnsi" w:hAnsiTheme="minorHAnsi"/>
          <w:sz w:val="22"/>
          <w:szCs w:val="22"/>
        </w:rPr>
        <w:t>[1] S.R. Forrest, J. T. A. Witten, Long-range correlations in smoke-particle aggregates, Journal of Physics A: Mathematical and General, 12 (1979) L109.</w:t>
      </w:r>
    </w:p>
    <w:p w:rsidR="00E9181F" w:rsidRPr="00E9181F" w:rsidRDefault="00E9181F" w:rsidP="0078335F">
      <w:pPr>
        <w:pStyle w:val="EndNoteBibliography"/>
        <w:rPr>
          <w:rFonts w:asciiTheme="minorHAnsi" w:hAnsiTheme="minorHAnsi"/>
          <w:sz w:val="22"/>
          <w:szCs w:val="22"/>
        </w:rPr>
      </w:pPr>
      <w:r w:rsidRPr="00E9181F">
        <w:rPr>
          <w:rFonts w:asciiTheme="minorHAnsi" w:hAnsiTheme="minorHAnsi"/>
          <w:sz w:val="22"/>
          <w:szCs w:val="22"/>
        </w:rPr>
        <w:t>[2] T.A. Witten, L.M. Sander, Diffusion-Limited Aggregation, a Kinetic Critical Phenomenon, Physical Review Letters, 47 (1981) 1400-1403.</w:t>
      </w:r>
    </w:p>
    <w:p w:rsidR="00E9181F" w:rsidRPr="00E9181F" w:rsidRDefault="00E9181F" w:rsidP="000854C1">
      <w:pPr>
        <w:pStyle w:val="EndNoteBibliography"/>
        <w:rPr>
          <w:rFonts w:asciiTheme="minorHAnsi" w:eastAsia="SimSun" w:hAnsiTheme="minorHAnsi"/>
          <w:sz w:val="22"/>
          <w:szCs w:val="22"/>
          <w:lang w:eastAsia="zh-CN"/>
        </w:rPr>
      </w:pPr>
      <w:r w:rsidRPr="00E9181F">
        <w:rPr>
          <w:rFonts w:asciiTheme="minorHAnsi" w:hAnsiTheme="minorHAnsi"/>
          <w:sz w:val="22"/>
          <w:szCs w:val="22"/>
        </w:rPr>
        <w:t>[3] T.A. Witten, L.M. Sander, Diffusion-limited aggregation, Physical Review B, 27 (1983) 5686-5697.</w:t>
      </w:r>
    </w:p>
    <w:p w:rsidR="0095519C" w:rsidRDefault="00452129"/>
    <w:sectPr w:rsidR="0095519C" w:rsidSect="002065DB">
      <w:headerReference w:type="default" r:id="rId10"/>
      <w:headerReference w:type="first" r:id="rId11"/>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129" w:rsidRDefault="00452129">
      <w:pPr>
        <w:spacing w:line="240" w:lineRule="auto"/>
      </w:pPr>
      <w:r>
        <w:separator/>
      </w:r>
    </w:p>
  </w:endnote>
  <w:endnote w:type="continuationSeparator" w:id="0">
    <w:p w:rsidR="00452129" w:rsidRDefault="00452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129" w:rsidRDefault="00452129">
      <w:pPr>
        <w:spacing w:line="240" w:lineRule="auto"/>
      </w:pPr>
      <w:r>
        <w:separator/>
      </w:r>
    </w:p>
  </w:footnote>
  <w:footnote w:type="continuationSeparator" w:id="0">
    <w:p w:rsidR="00452129" w:rsidRDefault="004521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62" w:rsidRDefault="00E9181F">
    <w:pPr>
      <w:pStyle w:val="Kopfzeile"/>
    </w:pPr>
    <w:r>
      <w:rPr>
        <w:noProof/>
        <w:lang w:val="en-US"/>
      </w:rPr>
      <mc:AlternateContent>
        <mc:Choice Requires="wps">
          <w:drawing>
            <wp:anchor distT="0" distB="0" distL="114300" distR="114300" simplePos="0" relativeHeight="251662336"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A1A9A7A" id="Connettore 1 8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" strokecolor="#002060" strokeweight="1pt">
              <v:stroke joinstyle="miter"/>
            </v:line>
          </w:pict>
        </mc:Fallback>
      </mc:AlternateContent>
    </w:r>
    <w:r>
      <w:rPr>
        <w:noProof/>
        <w:lang w:val="en-US"/>
      </w:rPr>
      <w:drawing>
        <wp:anchor distT="0" distB="0" distL="114300" distR="114300" simplePos="0" relativeHeight="251661312"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DF" w:rsidRPr="00DE0019" w:rsidRDefault="00E9181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12</w:t>
    </w:r>
    <w:r w:rsidRPr="00DE0019">
      <w:rPr>
        <w:rFonts w:asciiTheme="minorHAnsi" w:hAnsiTheme="minorHAnsi"/>
        <w:b/>
        <w:i/>
        <w:color w:val="002060"/>
        <w:sz w:val="24"/>
        <w:szCs w:val="24"/>
        <w:vertAlign w:val="superscript"/>
        <w:lang w:val="en-US"/>
      </w:rPr>
      <w:t xml:space="preserve">th </w:t>
    </w:r>
    <w:r w:rsidRPr="00DE0019">
      <w:rPr>
        <w:rFonts w:asciiTheme="minorHAnsi" w:hAnsiTheme="minorHAnsi"/>
        <w:b/>
        <w:i/>
        <w:color w:val="002060"/>
        <w:sz w:val="24"/>
        <w:szCs w:val="24"/>
        <w:lang w:val="en-US"/>
      </w:rPr>
      <w:t>EUROPEAN CONGRESS OF CHEMICAL ENGINEERING</w:t>
    </w:r>
    <w:r w:rsidRPr="00DE0019">
      <w:rPr>
        <w:rFonts w:asciiTheme="minorHAnsi" w:hAnsiTheme="minorHAnsi"/>
        <w:b/>
        <w:i/>
        <w:color w:val="002060"/>
        <w:sz w:val="24"/>
        <w:szCs w:val="24"/>
        <w:lang w:val="en-US"/>
      </w:rPr>
      <w:br/>
      <w:t xml:space="preserve">                               Florence 15-19 September 2019</w:t>
    </w:r>
  </w:p>
  <w:p w:rsidR="00704BDF" w:rsidRDefault="00452129">
    <w:pPr>
      <w:pStyle w:val="Kopfzeile"/>
    </w:pPr>
  </w:p>
  <w:p w:rsidR="00704BDF" w:rsidRDefault="00E9181F">
    <w:pPr>
      <w:pStyle w:val="Kopfzeile"/>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9E28DA7"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" strokecolor="#002060"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0F174A1"/>
    <w:multiLevelType w:val="hybridMultilevel"/>
    <w:tmpl w:val="4A389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F65724F"/>
    <w:multiLevelType w:val="hybridMultilevel"/>
    <w:tmpl w:val="006EF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2"/>
  </w:num>
  <w:num w:numId="14">
    <w:abstractNumId w:val="15"/>
  </w:num>
  <w:num w:numId="15">
    <w:abstractNumId w:val="17"/>
  </w:num>
  <w:num w:numId="16">
    <w:abstractNumId w:val="18"/>
  </w:num>
  <w:num w:numId="17">
    <w:abstractNumId w:val="10"/>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9181F"/>
    <w:rsid w:val="00112CB1"/>
    <w:rsid w:val="00452129"/>
    <w:rsid w:val="009452DA"/>
    <w:rsid w:val="00CE1E11"/>
    <w:rsid w:val="00E91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4694C-A40B-42E5-9920-E07EA956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E9181F"/>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E9181F"/>
    <w:pPr>
      <w:numPr>
        <w:ilvl w:val="0"/>
        <w:numId w:val="0"/>
      </w:numPr>
      <w:tabs>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E9181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semiHidden/>
    <w:unhideWhenUsed/>
    <w:qFormat/>
    <w:rsid w:val="00E9181F"/>
    <w:pPr>
      <w:keepNext/>
      <w:keepLines/>
      <w:spacing w:before="20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semiHidden/>
    <w:unhideWhenUsed/>
    <w:qFormat/>
    <w:rsid w:val="00E9181F"/>
    <w:pPr>
      <w:keepNext/>
      <w:keepLines/>
      <w:spacing w:before="20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E9181F"/>
    <w:pPr>
      <w:keepNext/>
      <w:keepLines/>
      <w:spacing w:before="20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E9181F"/>
    <w:pPr>
      <w:keepNext/>
      <w:keepLines/>
      <w:spacing w:before="20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E9181F"/>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9181F"/>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E9181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181F"/>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E9181F"/>
    <w:rPr>
      <w:rFonts w:asciiTheme="majorHAnsi" w:eastAsiaTheme="majorEastAsia" w:hAnsiTheme="majorHAnsi" w:cstheme="majorBidi"/>
      <w:b/>
      <w:bCs/>
      <w:color w:val="5B9BD5" w:themeColor="accent1"/>
      <w:sz w:val="26"/>
      <w:szCs w:val="26"/>
      <w:lang w:val="en-GB"/>
    </w:rPr>
  </w:style>
  <w:style w:type="character" w:customStyle="1" w:styleId="berschrift3Zchn">
    <w:name w:val="Überschrift 3 Zchn"/>
    <w:basedOn w:val="Absatz-Standardschriftart"/>
    <w:link w:val="berschrift3"/>
    <w:uiPriority w:val="9"/>
    <w:semiHidden/>
    <w:rsid w:val="00E9181F"/>
    <w:rPr>
      <w:rFonts w:asciiTheme="majorHAnsi" w:eastAsiaTheme="majorEastAsia" w:hAnsiTheme="majorHAnsi" w:cstheme="majorBidi"/>
      <w:b/>
      <w:bCs/>
      <w:color w:val="5B9BD5" w:themeColor="accent1"/>
      <w:sz w:val="18"/>
      <w:szCs w:val="20"/>
      <w:lang w:val="en-GB"/>
    </w:rPr>
  </w:style>
  <w:style w:type="character" w:customStyle="1" w:styleId="berschrift4Zchn">
    <w:name w:val="Überschrift 4 Zchn"/>
    <w:basedOn w:val="Absatz-Standardschriftart"/>
    <w:link w:val="berschrift4"/>
    <w:uiPriority w:val="9"/>
    <w:semiHidden/>
    <w:rsid w:val="00E9181F"/>
    <w:rPr>
      <w:rFonts w:asciiTheme="majorHAnsi" w:eastAsiaTheme="majorEastAsia" w:hAnsiTheme="majorHAnsi" w:cstheme="majorBidi"/>
      <w:b/>
      <w:bCs/>
      <w:i/>
      <w:iCs/>
      <w:color w:val="5B9BD5" w:themeColor="accent1"/>
      <w:sz w:val="18"/>
      <w:szCs w:val="20"/>
      <w:lang w:val="en-GB"/>
    </w:rPr>
  </w:style>
  <w:style w:type="character" w:customStyle="1" w:styleId="berschrift5Zchn">
    <w:name w:val="Überschrift 5 Zchn"/>
    <w:basedOn w:val="Absatz-Standardschriftart"/>
    <w:link w:val="berschrift5"/>
    <w:uiPriority w:val="9"/>
    <w:semiHidden/>
    <w:rsid w:val="00E9181F"/>
    <w:rPr>
      <w:rFonts w:asciiTheme="majorHAnsi" w:eastAsiaTheme="majorEastAsia" w:hAnsiTheme="majorHAnsi" w:cstheme="majorBidi"/>
      <w:color w:val="1F4D78" w:themeColor="accent1" w:themeShade="7F"/>
      <w:sz w:val="18"/>
      <w:szCs w:val="20"/>
      <w:lang w:val="en-GB"/>
    </w:rPr>
  </w:style>
  <w:style w:type="character" w:customStyle="1" w:styleId="berschrift6Zchn">
    <w:name w:val="Überschrift 6 Zchn"/>
    <w:basedOn w:val="Absatz-Standardschriftart"/>
    <w:link w:val="berschrift6"/>
    <w:uiPriority w:val="9"/>
    <w:semiHidden/>
    <w:rsid w:val="00E9181F"/>
    <w:rPr>
      <w:rFonts w:asciiTheme="majorHAnsi" w:eastAsiaTheme="majorEastAsia" w:hAnsiTheme="majorHAnsi" w:cstheme="majorBidi"/>
      <w:i/>
      <w:iCs/>
      <w:color w:val="1F4D78" w:themeColor="accent1" w:themeShade="7F"/>
      <w:sz w:val="18"/>
      <w:szCs w:val="20"/>
      <w:lang w:val="en-GB"/>
    </w:rPr>
  </w:style>
  <w:style w:type="character" w:customStyle="1" w:styleId="berschrift7Zchn">
    <w:name w:val="Überschrift 7 Zchn"/>
    <w:basedOn w:val="Absatz-Standardschriftart"/>
    <w:link w:val="berschrift7"/>
    <w:uiPriority w:val="9"/>
    <w:semiHidden/>
    <w:rsid w:val="00E9181F"/>
    <w:rPr>
      <w:rFonts w:asciiTheme="majorHAnsi" w:eastAsiaTheme="majorEastAsia" w:hAnsiTheme="majorHAnsi" w:cstheme="majorBidi"/>
      <w:i/>
      <w:iCs/>
      <w:color w:val="404040" w:themeColor="text1" w:themeTint="BF"/>
      <w:sz w:val="18"/>
      <w:szCs w:val="20"/>
      <w:lang w:val="en-GB"/>
    </w:rPr>
  </w:style>
  <w:style w:type="character" w:customStyle="1" w:styleId="berschrift8Zchn">
    <w:name w:val="Überschrift 8 Zchn"/>
    <w:basedOn w:val="Absatz-Standardschriftart"/>
    <w:link w:val="berschrift8"/>
    <w:uiPriority w:val="9"/>
    <w:semiHidden/>
    <w:rsid w:val="00E9181F"/>
    <w:rPr>
      <w:rFonts w:asciiTheme="majorHAnsi" w:eastAsiaTheme="majorEastAsia" w:hAnsiTheme="majorHAnsi" w:cstheme="majorBidi"/>
      <w:color w:val="404040" w:themeColor="text1" w:themeTint="BF"/>
      <w:sz w:val="18"/>
      <w:szCs w:val="20"/>
      <w:lang w:val="en-GB"/>
    </w:rPr>
  </w:style>
  <w:style w:type="character" w:customStyle="1" w:styleId="berschrift9Zchn">
    <w:name w:val="Überschrift 9 Zchn"/>
    <w:basedOn w:val="Absatz-Standardschriftart"/>
    <w:link w:val="berschrift9"/>
    <w:uiPriority w:val="9"/>
    <w:semiHidden/>
    <w:rsid w:val="00E9181F"/>
    <w:rPr>
      <w:rFonts w:asciiTheme="majorHAnsi" w:eastAsiaTheme="majorEastAsia" w:hAnsiTheme="majorHAnsi" w:cstheme="majorBidi"/>
      <w:i/>
      <w:iCs/>
      <w:color w:val="404040" w:themeColor="text1" w:themeTint="BF"/>
      <w:sz w:val="18"/>
      <w:szCs w:val="20"/>
      <w:lang w:val="en-GB"/>
    </w:rPr>
  </w:style>
  <w:style w:type="paragraph" w:customStyle="1" w:styleId="CETAuthors">
    <w:name w:val="CET Authors"/>
    <w:basedOn w:val="CETBodytext"/>
    <w:link w:val="CETAuthorsCarattere"/>
    <w:rsid w:val="00E9181F"/>
    <w:pPr>
      <w:keepNext/>
      <w:suppressAutoHyphens/>
      <w:spacing w:after="120"/>
    </w:pPr>
    <w:rPr>
      <w:noProof/>
      <w:sz w:val="24"/>
      <w:lang w:val="en-GB"/>
    </w:rPr>
  </w:style>
  <w:style w:type="paragraph" w:customStyle="1" w:styleId="CETTitle">
    <w:name w:val="CET Title"/>
    <w:next w:val="CETAuthors"/>
    <w:link w:val="CETTitleCarattere"/>
    <w:rsid w:val="00E9181F"/>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E9181F"/>
    <w:rPr>
      <w:rFonts w:ascii="Arial" w:eastAsia="Times New Roman" w:hAnsi="Arial" w:cs="Times New Roman"/>
      <w:noProof/>
      <w:sz w:val="24"/>
      <w:szCs w:val="20"/>
      <w:lang w:val="en-GB"/>
    </w:rPr>
  </w:style>
  <w:style w:type="character" w:customStyle="1" w:styleId="CETTitleCarattere">
    <w:name w:val="CET Title Carattere"/>
    <w:link w:val="CETTitle"/>
    <w:rsid w:val="00E9181F"/>
    <w:rPr>
      <w:rFonts w:ascii="Arial" w:eastAsia="Times New Roman" w:hAnsi="Arial" w:cs="Times New Roman"/>
      <w:sz w:val="32"/>
      <w:szCs w:val="20"/>
      <w:lang w:val="en-GB"/>
    </w:rPr>
  </w:style>
  <w:style w:type="paragraph" w:customStyle="1" w:styleId="CETHeading1">
    <w:name w:val="CET Heading1"/>
    <w:next w:val="CETBodytext"/>
    <w:rsid w:val="00E9181F"/>
    <w:pPr>
      <w:keepNext/>
      <w:numPr>
        <w:ilvl w:val="1"/>
        <w:numId w:val="1"/>
      </w:numPr>
      <w:tabs>
        <w:tab w:val="num" w:pos="360"/>
      </w:tabs>
      <w:suppressAutoHyphens/>
      <w:spacing w:before="240" w:after="120" w:line="240" w:lineRule="auto"/>
    </w:pPr>
    <w:rPr>
      <w:rFonts w:ascii="Arial" w:eastAsia="Times New Roman" w:hAnsi="Arial" w:cs="Times New Roman"/>
      <w:b/>
      <w:sz w:val="20"/>
      <w:szCs w:val="20"/>
    </w:rPr>
  </w:style>
  <w:style w:type="paragraph" w:customStyle="1" w:styleId="CETBodytext">
    <w:name w:val="CET Body text"/>
    <w:link w:val="CETBodytextCarattere"/>
    <w:rsid w:val="00E9181F"/>
    <w:pPr>
      <w:tabs>
        <w:tab w:val="right" w:pos="7100"/>
      </w:tabs>
      <w:spacing w:after="0"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rsid w:val="00E9181F"/>
    <w:pPr>
      <w:keepNext/>
      <w:numPr>
        <w:ilvl w:val="2"/>
        <w:numId w:val="1"/>
      </w:numPr>
      <w:suppressAutoHyphens/>
      <w:spacing w:before="120" w:after="200" w:line="240" w:lineRule="auto"/>
    </w:pPr>
    <w:rPr>
      <w:rFonts w:ascii="Arial" w:eastAsia="Times New Roman" w:hAnsi="Arial" w:cs="Times New Roman"/>
      <w:b/>
      <w:sz w:val="18"/>
      <w:szCs w:val="20"/>
    </w:rPr>
  </w:style>
  <w:style w:type="paragraph" w:customStyle="1" w:styleId="CETAddress">
    <w:name w:val="CET Address"/>
    <w:link w:val="CETAddressCarattere"/>
    <w:rsid w:val="00E9181F"/>
    <w:pPr>
      <w:keepNext/>
      <w:suppressAutoHyphens/>
      <w:spacing w:after="0" w:line="276" w:lineRule="auto"/>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E9181F"/>
    <w:pPr>
      <w:numPr>
        <w:ilvl w:val="3"/>
        <w:numId w:val="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E9181F"/>
    <w:rPr>
      <w:rFonts w:ascii="Arial" w:eastAsia="Times New Roman" w:hAnsi="Arial" w:cs="Times New Roman"/>
      <w:sz w:val="18"/>
      <w:szCs w:val="20"/>
    </w:rPr>
  </w:style>
  <w:style w:type="paragraph" w:customStyle="1" w:styleId="CETReference">
    <w:name w:val="CET Reference"/>
    <w:rsid w:val="00E9181F"/>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E9181F"/>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E9181F"/>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E9181F"/>
    <w:pPr>
      <w:keepNext/>
      <w:spacing w:before="240" w:after="80" w:line="240" w:lineRule="exact"/>
    </w:pPr>
    <w:rPr>
      <w:rFonts w:ascii="Arial" w:eastAsia="Times New Roman" w:hAnsi="Arial" w:cs="Times New Roman"/>
      <w:i/>
      <w:sz w:val="18"/>
      <w:szCs w:val="20"/>
    </w:rPr>
  </w:style>
  <w:style w:type="character" w:customStyle="1" w:styleId="CETheadingxCarattere">
    <w:name w:val="CET headingx Carattere"/>
    <w:link w:val="CETheadingx"/>
    <w:rsid w:val="00E9181F"/>
    <w:rPr>
      <w:rFonts w:ascii="Arial" w:eastAsia="Times New Roman" w:hAnsi="Arial" w:cs="Times New Roman"/>
      <w:b/>
      <w:sz w:val="18"/>
      <w:szCs w:val="20"/>
    </w:rPr>
  </w:style>
  <w:style w:type="character" w:customStyle="1" w:styleId="CETCaptionCarattere">
    <w:name w:val="CET Caption Carattere"/>
    <w:link w:val="CETCaption"/>
    <w:rsid w:val="00E9181F"/>
    <w:rPr>
      <w:rFonts w:ascii="Arial" w:eastAsia="Times New Roman" w:hAnsi="Arial" w:cs="Times New Roman"/>
      <w:i/>
      <w:sz w:val="18"/>
      <w:szCs w:val="20"/>
      <w:lang w:val="en-GB"/>
    </w:rPr>
  </w:style>
  <w:style w:type="paragraph" w:customStyle="1" w:styleId="CETBodytextItalic">
    <w:name w:val="CET Body text (Italic)"/>
    <w:basedOn w:val="CETBodytext"/>
    <w:qFormat/>
    <w:rsid w:val="00E9181F"/>
    <w:rPr>
      <w:i/>
      <w:lang w:val="en-GB"/>
    </w:rPr>
  </w:style>
  <w:style w:type="paragraph" w:customStyle="1" w:styleId="CETAcknowledgements">
    <w:name w:val="CET_Acknowledgements"/>
    <w:next w:val="CETBodytext"/>
    <w:qFormat/>
    <w:rsid w:val="00E9181F"/>
    <w:pPr>
      <w:spacing w:before="200" w:after="120" w:line="276" w:lineRule="auto"/>
    </w:pPr>
    <w:rPr>
      <w:rFonts w:ascii="Arial" w:eastAsia="Times New Roman" w:hAnsi="Arial" w:cs="Times New Roman"/>
      <w:b/>
      <w:sz w:val="18"/>
      <w:szCs w:val="20"/>
      <w:lang w:val="en-GB"/>
    </w:rPr>
  </w:style>
  <w:style w:type="paragraph" w:styleId="Sprechblasentext">
    <w:name w:val="Balloon Text"/>
    <w:basedOn w:val="Standard"/>
    <w:link w:val="SprechblasentextZchn"/>
    <w:uiPriority w:val="99"/>
    <w:semiHidden/>
    <w:unhideWhenUsed/>
    <w:rsid w:val="00E9181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181F"/>
    <w:rPr>
      <w:rFonts w:ascii="Tahoma" w:eastAsia="Times New Roman" w:hAnsi="Tahoma" w:cs="Tahoma"/>
      <w:sz w:val="16"/>
      <w:szCs w:val="16"/>
      <w:lang w:val="en-GB"/>
    </w:rPr>
  </w:style>
  <w:style w:type="paragraph" w:styleId="Literaturverzeichnis">
    <w:name w:val="Bibliography"/>
    <w:basedOn w:val="Standard"/>
    <w:next w:val="Standard"/>
    <w:uiPriority w:val="37"/>
    <w:semiHidden/>
    <w:unhideWhenUsed/>
    <w:rsid w:val="00E9181F"/>
  </w:style>
  <w:style w:type="paragraph" w:styleId="Textkrper2">
    <w:name w:val="Body Text 2"/>
    <w:basedOn w:val="Standard"/>
    <w:link w:val="Textkrper2Zchn"/>
    <w:uiPriority w:val="99"/>
    <w:semiHidden/>
    <w:unhideWhenUsed/>
    <w:rsid w:val="00E9181F"/>
    <w:pPr>
      <w:spacing w:after="120" w:line="480" w:lineRule="auto"/>
    </w:pPr>
  </w:style>
  <w:style w:type="character" w:customStyle="1" w:styleId="Textkrper2Zchn">
    <w:name w:val="Textkörper 2 Zchn"/>
    <w:basedOn w:val="Absatz-Standardschriftart"/>
    <w:link w:val="Textkrper2"/>
    <w:uiPriority w:val="99"/>
    <w:semiHidden/>
    <w:rsid w:val="00E9181F"/>
    <w:rPr>
      <w:rFonts w:ascii="Arial" w:eastAsia="Times New Roman" w:hAnsi="Arial" w:cs="Times New Roman"/>
      <w:sz w:val="18"/>
      <w:szCs w:val="20"/>
      <w:lang w:val="en-GB"/>
    </w:rPr>
  </w:style>
  <w:style w:type="paragraph" w:styleId="Textkrper3">
    <w:name w:val="Body Text 3"/>
    <w:basedOn w:val="Standard"/>
    <w:link w:val="Textkrper3Zchn"/>
    <w:uiPriority w:val="99"/>
    <w:semiHidden/>
    <w:unhideWhenUsed/>
    <w:rsid w:val="00E9181F"/>
    <w:pPr>
      <w:spacing w:after="120"/>
    </w:pPr>
    <w:rPr>
      <w:sz w:val="16"/>
      <w:szCs w:val="16"/>
    </w:rPr>
  </w:style>
  <w:style w:type="character" w:customStyle="1" w:styleId="Textkrper3Zchn">
    <w:name w:val="Textkörper 3 Zchn"/>
    <w:basedOn w:val="Absatz-Standardschriftart"/>
    <w:link w:val="Textkrper3"/>
    <w:uiPriority w:val="99"/>
    <w:semiHidden/>
    <w:rsid w:val="00E9181F"/>
    <w:rPr>
      <w:rFonts w:ascii="Arial" w:eastAsia="Times New Roman" w:hAnsi="Arial" w:cs="Times New Roman"/>
      <w:sz w:val="16"/>
      <w:szCs w:val="16"/>
      <w:lang w:val="en-GB"/>
    </w:rPr>
  </w:style>
  <w:style w:type="paragraph" w:styleId="Textkrper">
    <w:name w:val="Body Text"/>
    <w:basedOn w:val="Standard"/>
    <w:link w:val="TextkrperZchn"/>
    <w:uiPriority w:val="99"/>
    <w:semiHidden/>
    <w:unhideWhenUsed/>
    <w:rsid w:val="00E9181F"/>
    <w:pPr>
      <w:spacing w:after="120"/>
    </w:pPr>
  </w:style>
  <w:style w:type="character" w:customStyle="1" w:styleId="TextkrperZchn">
    <w:name w:val="Textkörper Zchn"/>
    <w:basedOn w:val="Absatz-Standardschriftart"/>
    <w:link w:val="Textkrper"/>
    <w:uiPriority w:val="99"/>
    <w:semiHidden/>
    <w:rsid w:val="00E9181F"/>
    <w:rPr>
      <w:rFonts w:ascii="Arial" w:eastAsia="Times New Roman" w:hAnsi="Arial" w:cs="Times New Roman"/>
      <w:sz w:val="18"/>
      <w:szCs w:val="20"/>
      <w:lang w:val="en-GB"/>
    </w:rPr>
  </w:style>
  <w:style w:type="paragraph" w:styleId="Datum">
    <w:name w:val="Date"/>
    <w:basedOn w:val="Standard"/>
    <w:next w:val="Standard"/>
    <w:link w:val="DatumZchn"/>
    <w:uiPriority w:val="99"/>
    <w:semiHidden/>
    <w:unhideWhenUsed/>
    <w:rsid w:val="00E9181F"/>
  </w:style>
  <w:style w:type="character" w:customStyle="1" w:styleId="DatumZchn">
    <w:name w:val="Datum Zchn"/>
    <w:basedOn w:val="Absatz-Standardschriftart"/>
    <w:link w:val="Datum"/>
    <w:uiPriority w:val="99"/>
    <w:semiHidden/>
    <w:rsid w:val="00E9181F"/>
    <w:rPr>
      <w:rFonts w:ascii="Arial" w:eastAsia="Times New Roman" w:hAnsi="Arial" w:cs="Times New Roman"/>
      <w:sz w:val="18"/>
      <w:szCs w:val="20"/>
      <w:lang w:val="en-GB"/>
    </w:rPr>
  </w:style>
  <w:style w:type="paragraph" w:styleId="Beschriftung">
    <w:name w:val="caption"/>
    <w:basedOn w:val="Standard"/>
    <w:next w:val="Standard"/>
    <w:uiPriority w:val="35"/>
    <w:semiHidden/>
    <w:unhideWhenUsed/>
    <w:qFormat/>
    <w:rsid w:val="00E9181F"/>
    <w:pPr>
      <w:spacing w:line="240" w:lineRule="auto"/>
    </w:pPr>
    <w:rPr>
      <w:b/>
      <w:bCs/>
      <w:color w:val="5B9BD5" w:themeColor="accent1"/>
      <w:szCs w:val="18"/>
    </w:rPr>
  </w:style>
  <w:style w:type="paragraph" w:styleId="Liste">
    <w:name w:val="List"/>
    <w:basedOn w:val="Standard"/>
    <w:uiPriority w:val="99"/>
    <w:semiHidden/>
    <w:unhideWhenUsed/>
    <w:rsid w:val="00E9181F"/>
    <w:pPr>
      <w:ind w:left="283" w:hanging="283"/>
      <w:contextualSpacing/>
    </w:pPr>
  </w:style>
  <w:style w:type="paragraph" w:styleId="Liste2">
    <w:name w:val="List 2"/>
    <w:basedOn w:val="Standard"/>
    <w:uiPriority w:val="99"/>
    <w:semiHidden/>
    <w:unhideWhenUsed/>
    <w:rsid w:val="00E9181F"/>
    <w:pPr>
      <w:ind w:left="566" w:hanging="283"/>
      <w:contextualSpacing/>
    </w:pPr>
  </w:style>
  <w:style w:type="paragraph" w:styleId="Liste3">
    <w:name w:val="List 3"/>
    <w:basedOn w:val="Standard"/>
    <w:uiPriority w:val="99"/>
    <w:semiHidden/>
    <w:unhideWhenUsed/>
    <w:rsid w:val="00E9181F"/>
    <w:pPr>
      <w:ind w:left="849" w:hanging="283"/>
      <w:contextualSpacing/>
    </w:pPr>
  </w:style>
  <w:style w:type="paragraph" w:styleId="Liste4">
    <w:name w:val="List 4"/>
    <w:basedOn w:val="Standard"/>
    <w:uiPriority w:val="99"/>
    <w:semiHidden/>
    <w:unhideWhenUsed/>
    <w:rsid w:val="00E9181F"/>
    <w:pPr>
      <w:ind w:left="1132" w:hanging="283"/>
      <w:contextualSpacing/>
    </w:pPr>
  </w:style>
  <w:style w:type="paragraph" w:styleId="Liste5">
    <w:name w:val="List 5"/>
    <w:basedOn w:val="Standard"/>
    <w:uiPriority w:val="99"/>
    <w:semiHidden/>
    <w:unhideWhenUsed/>
    <w:rsid w:val="00E9181F"/>
    <w:pPr>
      <w:ind w:left="1415" w:hanging="283"/>
      <w:contextualSpacing/>
    </w:pPr>
  </w:style>
  <w:style w:type="paragraph" w:styleId="Listenfortsetzung">
    <w:name w:val="List Continue"/>
    <w:basedOn w:val="Standard"/>
    <w:uiPriority w:val="99"/>
    <w:semiHidden/>
    <w:unhideWhenUsed/>
    <w:rsid w:val="00E9181F"/>
    <w:pPr>
      <w:spacing w:after="120"/>
      <w:ind w:left="283"/>
      <w:contextualSpacing/>
    </w:pPr>
  </w:style>
  <w:style w:type="paragraph" w:styleId="Listenfortsetzung2">
    <w:name w:val="List Continue 2"/>
    <w:basedOn w:val="Standard"/>
    <w:uiPriority w:val="99"/>
    <w:semiHidden/>
    <w:unhideWhenUsed/>
    <w:rsid w:val="00E9181F"/>
    <w:pPr>
      <w:spacing w:after="120"/>
      <w:ind w:left="566"/>
      <w:contextualSpacing/>
    </w:pPr>
  </w:style>
  <w:style w:type="paragraph" w:styleId="Listenfortsetzung3">
    <w:name w:val="List Continue 3"/>
    <w:basedOn w:val="Standard"/>
    <w:uiPriority w:val="99"/>
    <w:semiHidden/>
    <w:unhideWhenUsed/>
    <w:rsid w:val="00E9181F"/>
    <w:pPr>
      <w:spacing w:after="120"/>
      <w:ind w:left="849"/>
      <w:contextualSpacing/>
    </w:pPr>
  </w:style>
  <w:style w:type="paragraph" w:styleId="Listenfortsetzung4">
    <w:name w:val="List Continue 4"/>
    <w:basedOn w:val="Standard"/>
    <w:uiPriority w:val="99"/>
    <w:semiHidden/>
    <w:unhideWhenUsed/>
    <w:rsid w:val="00E9181F"/>
    <w:pPr>
      <w:spacing w:after="120"/>
      <w:ind w:left="1132"/>
      <w:contextualSpacing/>
    </w:pPr>
  </w:style>
  <w:style w:type="paragraph" w:styleId="Listenfortsetzung5">
    <w:name w:val="List Continue 5"/>
    <w:basedOn w:val="Standard"/>
    <w:uiPriority w:val="99"/>
    <w:semiHidden/>
    <w:unhideWhenUsed/>
    <w:rsid w:val="00E9181F"/>
    <w:pPr>
      <w:spacing w:after="120"/>
      <w:ind w:left="1415"/>
      <w:contextualSpacing/>
    </w:pPr>
  </w:style>
  <w:style w:type="paragraph" w:styleId="Unterschrift">
    <w:name w:val="Signature"/>
    <w:basedOn w:val="Standard"/>
    <w:link w:val="UnterschriftZchn"/>
    <w:uiPriority w:val="99"/>
    <w:semiHidden/>
    <w:unhideWhenUsed/>
    <w:rsid w:val="00E9181F"/>
    <w:pPr>
      <w:spacing w:line="240" w:lineRule="auto"/>
      <w:ind w:left="4252"/>
    </w:pPr>
  </w:style>
  <w:style w:type="character" w:customStyle="1" w:styleId="UnterschriftZchn">
    <w:name w:val="Unterschrift Zchn"/>
    <w:basedOn w:val="Absatz-Standardschriftart"/>
    <w:link w:val="Unterschrift"/>
    <w:uiPriority w:val="99"/>
    <w:semiHidden/>
    <w:rsid w:val="00E9181F"/>
    <w:rPr>
      <w:rFonts w:ascii="Arial" w:eastAsia="Times New Roman" w:hAnsi="Arial" w:cs="Times New Roman"/>
      <w:sz w:val="18"/>
      <w:szCs w:val="20"/>
      <w:lang w:val="en-GB"/>
    </w:rPr>
  </w:style>
  <w:style w:type="paragraph" w:styleId="E-Mail-Signatur">
    <w:name w:val="E-mail Signature"/>
    <w:basedOn w:val="Standard"/>
    <w:link w:val="E-Mail-SignaturZchn"/>
    <w:uiPriority w:val="99"/>
    <w:semiHidden/>
    <w:unhideWhenUsed/>
    <w:rsid w:val="00E9181F"/>
    <w:pPr>
      <w:spacing w:line="240" w:lineRule="auto"/>
    </w:pPr>
  </w:style>
  <w:style w:type="character" w:customStyle="1" w:styleId="E-Mail-SignaturZchn">
    <w:name w:val="E-Mail-Signatur Zchn"/>
    <w:basedOn w:val="Absatz-Standardschriftart"/>
    <w:link w:val="E-Mail-Signatur"/>
    <w:uiPriority w:val="99"/>
    <w:semiHidden/>
    <w:rsid w:val="00E9181F"/>
    <w:rPr>
      <w:rFonts w:ascii="Arial" w:eastAsia="Times New Roman" w:hAnsi="Arial" w:cs="Times New Roman"/>
      <w:sz w:val="18"/>
      <w:szCs w:val="20"/>
      <w:lang w:val="en-GB"/>
    </w:rPr>
  </w:style>
  <w:style w:type="paragraph" w:styleId="Anrede">
    <w:name w:val="Salutation"/>
    <w:basedOn w:val="Standard"/>
    <w:next w:val="Standard"/>
    <w:link w:val="AnredeZchn"/>
    <w:uiPriority w:val="99"/>
    <w:semiHidden/>
    <w:unhideWhenUsed/>
    <w:rsid w:val="00E9181F"/>
  </w:style>
  <w:style w:type="character" w:customStyle="1" w:styleId="AnredeZchn">
    <w:name w:val="Anrede Zchn"/>
    <w:basedOn w:val="Absatz-Standardschriftart"/>
    <w:link w:val="Anrede"/>
    <w:uiPriority w:val="99"/>
    <w:semiHidden/>
    <w:rsid w:val="00E9181F"/>
    <w:rPr>
      <w:rFonts w:ascii="Arial" w:eastAsia="Times New Roman" w:hAnsi="Arial" w:cs="Times New Roman"/>
      <w:sz w:val="18"/>
      <w:szCs w:val="20"/>
      <w:lang w:val="en-GB"/>
    </w:rPr>
  </w:style>
  <w:style w:type="paragraph" w:styleId="Gruformel">
    <w:name w:val="Closing"/>
    <w:basedOn w:val="Standard"/>
    <w:link w:val="GruformelZchn"/>
    <w:uiPriority w:val="99"/>
    <w:semiHidden/>
    <w:unhideWhenUsed/>
    <w:rsid w:val="00E9181F"/>
    <w:pPr>
      <w:spacing w:line="240" w:lineRule="auto"/>
      <w:ind w:left="4252"/>
    </w:pPr>
  </w:style>
  <w:style w:type="character" w:customStyle="1" w:styleId="GruformelZchn">
    <w:name w:val="Grußformel Zchn"/>
    <w:basedOn w:val="Absatz-Standardschriftart"/>
    <w:link w:val="Gruformel"/>
    <w:uiPriority w:val="99"/>
    <w:semiHidden/>
    <w:rsid w:val="00E9181F"/>
    <w:rPr>
      <w:rFonts w:ascii="Arial" w:eastAsia="Times New Roman" w:hAnsi="Arial" w:cs="Times New Roman"/>
      <w:sz w:val="18"/>
      <w:szCs w:val="20"/>
      <w:lang w:val="en-GB"/>
    </w:rPr>
  </w:style>
  <w:style w:type="paragraph" w:styleId="Index1">
    <w:name w:val="index 1"/>
    <w:basedOn w:val="Standard"/>
    <w:next w:val="Standard"/>
    <w:autoRedefine/>
    <w:uiPriority w:val="99"/>
    <w:semiHidden/>
    <w:unhideWhenUsed/>
    <w:rsid w:val="00E9181F"/>
    <w:pPr>
      <w:spacing w:line="240" w:lineRule="auto"/>
      <w:ind w:left="220" w:hanging="220"/>
    </w:pPr>
  </w:style>
  <w:style w:type="paragraph" w:styleId="Index2">
    <w:name w:val="index 2"/>
    <w:basedOn w:val="Standard"/>
    <w:next w:val="Standard"/>
    <w:autoRedefine/>
    <w:uiPriority w:val="99"/>
    <w:semiHidden/>
    <w:unhideWhenUsed/>
    <w:rsid w:val="00E9181F"/>
    <w:pPr>
      <w:spacing w:line="240" w:lineRule="auto"/>
      <w:ind w:left="440" w:hanging="220"/>
    </w:pPr>
  </w:style>
  <w:style w:type="paragraph" w:styleId="Index3">
    <w:name w:val="index 3"/>
    <w:basedOn w:val="Standard"/>
    <w:next w:val="Standard"/>
    <w:autoRedefine/>
    <w:uiPriority w:val="99"/>
    <w:semiHidden/>
    <w:unhideWhenUsed/>
    <w:rsid w:val="00E9181F"/>
    <w:pPr>
      <w:spacing w:line="240" w:lineRule="auto"/>
      <w:ind w:left="660" w:hanging="220"/>
    </w:pPr>
  </w:style>
  <w:style w:type="paragraph" w:styleId="Index4">
    <w:name w:val="index 4"/>
    <w:basedOn w:val="Standard"/>
    <w:next w:val="Standard"/>
    <w:autoRedefine/>
    <w:uiPriority w:val="99"/>
    <w:semiHidden/>
    <w:unhideWhenUsed/>
    <w:rsid w:val="00E9181F"/>
    <w:pPr>
      <w:spacing w:line="240" w:lineRule="auto"/>
      <w:ind w:left="880" w:hanging="220"/>
    </w:pPr>
  </w:style>
  <w:style w:type="paragraph" w:styleId="Index5">
    <w:name w:val="index 5"/>
    <w:basedOn w:val="Standard"/>
    <w:next w:val="Standard"/>
    <w:autoRedefine/>
    <w:uiPriority w:val="99"/>
    <w:semiHidden/>
    <w:unhideWhenUsed/>
    <w:rsid w:val="00E9181F"/>
    <w:pPr>
      <w:spacing w:line="240" w:lineRule="auto"/>
      <w:ind w:left="1100" w:hanging="220"/>
    </w:pPr>
  </w:style>
  <w:style w:type="paragraph" w:styleId="Index6">
    <w:name w:val="index 6"/>
    <w:basedOn w:val="Standard"/>
    <w:next w:val="Standard"/>
    <w:autoRedefine/>
    <w:uiPriority w:val="99"/>
    <w:semiHidden/>
    <w:unhideWhenUsed/>
    <w:rsid w:val="00E9181F"/>
    <w:pPr>
      <w:spacing w:line="240" w:lineRule="auto"/>
      <w:ind w:left="1320" w:hanging="220"/>
    </w:pPr>
  </w:style>
  <w:style w:type="paragraph" w:styleId="Index7">
    <w:name w:val="index 7"/>
    <w:basedOn w:val="Standard"/>
    <w:next w:val="Standard"/>
    <w:autoRedefine/>
    <w:uiPriority w:val="99"/>
    <w:semiHidden/>
    <w:unhideWhenUsed/>
    <w:rsid w:val="00E9181F"/>
    <w:pPr>
      <w:spacing w:line="240" w:lineRule="auto"/>
      <w:ind w:left="1540" w:hanging="220"/>
    </w:pPr>
  </w:style>
  <w:style w:type="paragraph" w:styleId="Index8">
    <w:name w:val="index 8"/>
    <w:basedOn w:val="Standard"/>
    <w:next w:val="Standard"/>
    <w:autoRedefine/>
    <w:uiPriority w:val="99"/>
    <w:semiHidden/>
    <w:unhideWhenUsed/>
    <w:rsid w:val="00E9181F"/>
    <w:pPr>
      <w:spacing w:line="240" w:lineRule="auto"/>
      <w:ind w:left="1760" w:hanging="220"/>
    </w:pPr>
  </w:style>
  <w:style w:type="paragraph" w:styleId="Index9">
    <w:name w:val="index 9"/>
    <w:basedOn w:val="Standard"/>
    <w:next w:val="Standard"/>
    <w:autoRedefine/>
    <w:uiPriority w:val="99"/>
    <w:semiHidden/>
    <w:unhideWhenUsed/>
    <w:rsid w:val="00E9181F"/>
    <w:pPr>
      <w:spacing w:line="240" w:lineRule="auto"/>
      <w:ind w:left="1980" w:hanging="220"/>
    </w:pPr>
  </w:style>
  <w:style w:type="paragraph" w:styleId="Abbildungsverzeichnis">
    <w:name w:val="table of figures"/>
    <w:basedOn w:val="Standard"/>
    <w:next w:val="Standard"/>
    <w:uiPriority w:val="99"/>
    <w:semiHidden/>
    <w:unhideWhenUsed/>
    <w:rsid w:val="00E9181F"/>
  </w:style>
  <w:style w:type="paragraph" w:styleId="Rechtsgrundlagenverzeichnis">
    <w:name w:val="table of authorities"/>
    <w:basedOn w:val="Standard"/>
    <w:next w:val="Standard"/>
    <w:uiPriority w:val="99"/>
    <w:semiHidden/>
    <w:unhideWhenUsed/>
    <w:rsid w:val="00E9181F"/>
    <w:pPr>
      <w:ind w:left="220" w:hanging="220"/>
    </w:pPr>
  </w:style>
  <w:style w:type="paragraph" w:styleId="Umschlagadresse">
    <w:name w:val="envelope address"/>
    <w:basedOn w:val="Standard"/>
    <w:uiPriority w:val="99"/>
    <w:semiHidden/>
    <w:unhideWhenUsed/>
    <w:rsid w:val="00E9181F"/>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E9181F"/>
    <w:pPr>
      <w:spacing w:line="240" w:lineRule="auto"/>
    </w:pPr>
    <w:rPr>
      <w:i/>
      <w:iCs/>
    </w:rPr>
  </w:style>
  <w:style w:type="character" w:customStyle="1" w:styleId="HTMLAdresseZchn">
    <w:name w:val="HTML Adresse Zchn"/>
    <w:basedOn w:val="Absatz-Standardschriftart"/>
    <w:link w:val="HTMLAdresse"/>
    <w:uiPriority w:val="99"/>
    <w:semiHidden/>
    <w:rsid w:val="00E9181F"/>
    <w:rPr>
      <w:rFonts w:ascii="Arial" w:eastAsia="Times New Roman" w:hAnsi="Arial" w:cs="Times New Roman"/>
      <w:i/>
      <w:iCs/>
      <w:sz w:val="18"/>
      <w:szCs w:val="20"/>
      <w:lang w:val="en-GB"/>
    </w:rPr>
  </w:style>
  <w:style w:type="paragraph" w:styleId="Umschlagabsenderadresse">
    <w:name w:val="envelope return"/>
    <w:basedOn w:val="Standard"/>
    <w:uiPriority w:val="99"/>
    <w:semiHidden/>
    <w:unhideWhenUsed/>
    <w:rsid w:val="00E9181F"/>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E9181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9181F"/>
    <w:rPr>
      <w:rFonts w:asciiTheme="majorHAnsi" w:eastAsiaTheme="majorEastAsia" w:hAnsiTheme="majorHAnsi" w:cstheme="majorBidi"/>
      <w:sz w:val="24"/>
      <w:szCs w:val="24"/>
      <w:shd w:val="pct20" w:color="auto" w:fill="auto"/>
      <w:lang w:val="en-GB"/>
    </w:rPr>
  </w:style>
  <w:style w:type="paragraph" w:styleId="Fu-Endnotenberschrift">
    <w:name w:val="Note Heading"/>
    <w:basedOn w:val="Standard"/>
    <w:next w:val="Standard"/>
    <w:link w:val="Fu-EndnotenberschriftZchn"/>
    <w:uiPriority w:val="99"/>
    <w:semiHidden/>
    <w:unhideWhenUsed/>
    <w:rsid w:val="00E9181F"/>
    <w:pPr>
      <w:spacing w:line="240" w:lineRule="auto"/>
    </w:pPr>
  </w:style>
  <w:style w:type="character" w:customStyle="1" w:styleId="Fu-EndnotenberschriftZchn">
    <w:name w:val="Fuß/-Endnotenüberschrift Zchn"/>
    <w:basedOn w:val="Absatz-Standardschriftart"/>
    <w:link w:val="Fu-Endnotenberschrift"/>
    <w:uiPriority w:val="99"/>
    <w:semiHidden/>
    <w:rsid w:val="00E9181F"/>
    <w:rPr>
      <w:rFonts w:ascii="Arial" w:eastAsia="Times New Roman" w:hAnsi="Arial" w:cs="Times New Roman"/>
      <w:sz w:val="18"/>
      <w:szCs w:val="20"/>
      <w:lang w:val="en-GB"/>
    </w:rPr>
  </w:style>
  <w:style w:type="paragraph" w:styleId="Dokumentstruktur">
    <w:name w:val="Document Map"/>
    <w:basedOn w:val="Standard"/>
    <w:link w:val="DokumentstrukturZchn"/>
    <w:uiPriority w:val="99"/>
    <w:semiHidden/>
    <w:unhideWhenUsed/>
    <w:rsid w:val="00E9181F"/>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9181F"/>
    <w:rPr>
      <w:rFonts w:ascii="Tahoma" w:eastAsia="Times New Roman" w:hAnsi="Tahoma" w:cs="Tahoma"/>
      <w:sz w:val="16"/>
      <w:szCs w:val="16"/>
      <w:lang w:val="en-GB"/>
    </w:rPr>
  </w:style>
  <w:style w:type="paragraph" w:styleId="StandardWeb">
    <w:name w:val="Normal (Web)"/>
    <w:basedOn w:val="Standard"/>
    <w:uiPriority w:val="99"/>
    <w:semiHidden/>
    <w:unhideWhenUsed/>
    <w:rsid w:val="00E9181F"/>
    <w:rPr>
      <w:sz w:val="24"/>
      <w:szCs w:val="24"/>
    </w:rPr>
  </w:style>
  <w:style w:type="paragraph" w:styleId="Listennummer">
    <w:name w:val="List Number"/>
    <w:basedOn w:val="Standard"/>
    <w:uiPriority w:val="99"/>
    <w:semiHidden/>
    <w:unhideWhenUsed/>
    <w:rsid w:val="00E9181F"/>
    <w:pPr>
      <w:numPr>
        <w:numId w:val="2"/>
      </w:numPr>
      <w:contextualSpacing/>
    </w:pPr>
  </w:style>
  <w:style w:type="paragraph" w:styleId="Listennummer2">
    <w:name w:val="List Number 2"/>
    <w:basedOn w:val="Standard"/>
    <w:uiPriority w:val="99"/>
    <w:semiHidden/>
    <w:unhideWhenUsed/>
    <w:rsid w:val="00E9181F"/>
    <w:pPr>
      <w:numPr>
        <w:numId w:val="3"/>
      </w:numPr>
      <w:contextualSpacing/>
    </w:pPr>
  </w:style>
  <w:style w:type="paragraph" w:styleId="Listennummer3">
    <w:name w:val="List Number 3"/>
    <w:basedOn w:val="Standard"/>
    <w:uiPriority w:val="99"/>
    <w:semiHidden/>
    <w:unhideWhenUsed/>
    <w:rsid w:val="00E9181F"/>
    <w:pPr>
      <w:numPr>
        <w:numId w:val="4"/>
      </w:numPr>
      <w:contextualSpacing/>
    </w:pPr>
  </w:style>
  <w:style w:type="paragraph" w:styleId="Listennummer4">
    <w:name w:val="List Number 4"/>
    <w:basedOn w:val="Standard"/>
    <w:uiPriority w:val="99"/>
    <w:semiHidden/>
    <w:unhideWhenUsed/>
    <w:rsid w:val="00E9181F"/>
    <w:pPr>
      <w:numPr>
        <w:numId w:val="5"/>
      </w:numPr>
      <w:contextualSpacing/>
    </w:pPr>
  </w:style>
  <w:style w:type="paragraph" w:styleId="Listennummer5">
    <w:name w:val="List Number 5"/>
    <w:basedOn w:val="Standard"/>
    <w:uiPriority w:val="99"/>
    <w:semiHidden/>
    <w:unhideWhenUsed/>
    <w:rsid w:val="00E9181F"/>
    <w:pPr>
      <w:numPr>
        <w:numId w:val="6"/>
      </w:numPr>
      <w:contextualSpacing/>
    </w:pPr>
  </w:style>
  <w:style w:type="paragraph" w:styleId="HTMLVorformatiert">
    <w:name w:val="HTML Preformatted"/>
    <w:basedOn w:val="Standard"/>
    <w:link w:val="HTMLVorformatiertZchn"/>
    <w:uiPriority w:val="99"/>
    <w:semiHidden/>
    <w:unhideWhenUsed/>
    <w:rsid w:val="00E9181F"/>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E9181F"/>
    <w:rPr>
      <w:rFonts w:ascii="Consolas" w:eastAsia="Times New Roman" w:hAnsi="Consolas" w:cs="Consolas"/>
      <w:sz w:val="18"/>
      <w:szCs w:val="20"/>
      <w:lang w:val="en-GB"/>
    </w:rPr>
  </w:style>
  <w:style w:type="paragraph" w:styleId="Textkrper-Erstzeileneinzug">
    <w:name w:val="Body Text First Indent"/>
    <w:basedOn w:val="Textkrper"/>
    <w:link w:val="Textkrper-ErstzeileneinzugZchn"/>
    <w:uiPriority w:val="99"/>
    <w:semiHidden/>
    <w:unhideWhenUsed/>
    <w:rsid w:val="00E9181F"/>
    <w:pPr>
      <w:spacing w:after="200"/>
      <w:ind w:firstLine="360"/>
    </w:pPr>
  </w:style>
  <w:style w:type="character" w:customStyle="1" w:styleId="Textkrper-ErstzeileneinzugZchn">
    <w:name w:val="Textkörper-Erstzeileneinzug Zchn"/>
    <w:basedOn w:val="TextkrperZchn"/>
    <w:link w:val="Textkrper-Erstzeileneinzug"/>
    <w:uiPriority w:val="99"/>
    <w:semiHidden/>
    <w:rsid w:val="00E9181F"/>
    <w:rPr>
      <w:rFonts w:ascii="Arial" w:eastAsia="Times New Roman" w:hAnsi="Arial" w:cs="Times New Roman"/>
      <w:sz w:val="18"/>
      <w:szCs w:val="20"/>
      <w:lang w:val="en-GB"/>
    </w:rPr>
  </w:style>
  <w:style w:type="paragraph" w:styleId="Textkrper-Zeileneinzug">
    <w:name w:val="Body Text Indent"/>
    <w:basedOn w:val="Standard"/>
    <w:link w:val="Textkrper-ZeileneinzugZchn"/>
    <w:uiPriority w:val="99"/>
    <w:semiHidden/>
    <w:unhideWhenUsed/>
    <w:rsid w:val="00E9181F"/>
    <w:pPr>
      <w:spacing w:after="120"/>
      <w:ind w:left="283"/>
    </w:pPr>
  </w:style>
  <w:style w:type="character" w:customStyle="1" w:styleId="Textkrper-ZeileneinzugZchn">
    <w:name w:val="Textkörper-Zeileneinzug Zchn"/>
    <w:basedOn w:val="Absatz-Standardschriftart"/>
    <w:link w:val="Textkrper-Zeileneinzug"/>
    <w:uiPriority w:val="99"/>
    <w:semiHidden/>
    <w:rsid w:val="00E9181F"/>
    <w:rPr>
      <w:rFonts w:ascii="Arial" w:eastAsia="Times New Roman" w:hAnsi="Arial" w:cs="Times New Roman"/>
      <w:sz w:val="18"/>
      <w:szCs w:val="20"/>
      <w:lang w:val="en-GB"/>
    </w:rPr>
  </w:style>
  <w:style w:type="paragraph" w:styleId="Textkrper-Erstzeileneinzug2">
    <w:name w:val="Body Text First Indent 2"/>
    <w:basedOn w:val="Textkrper-Zeileneinzug"/>
    <w:link w:val="Textkrper-Erstzeileneinzug2Zchn"/>
    <w:uiPriority w:val="99"/>
    <w:semiHidden/>
    <w:unhideWhenUsed/>
    <w:rsid w:val="00E9181F"/>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9181F"/>
    <w:rPr>
      <w:rFonts w:ascii="Arial" w:eastAsia="Times New Roman" w:hAnsi="Arial" w:cs="Times New Roman"/>
      <w:sz w:val="18"/>
      <w:szCs w:val="20"/>
      <w:lang w:val="en-GB"/>
    </w:rPr>
  </w:style>
  <w:style w:type="paragraph" w:styleId="Aufzhlungszeichen">
    <w:name w:val="List Bullet"/>
    <w:basedOn w:val="Standard"/>
    <w:uiPriority w:val="99"/>
    <w:semiHidden/>
    <w:unhideWhenUsed/>
    <w:rsid w:val="00E9181F"/>
    <w:pPr>
      <w:numPr>
        <w:numId w:val="7"/>
      </w:numPr>
      <w:contextualSpacing/>
    </w:pPr>
  </w:style>
  <w:style w:type="paragraph" w:styleId="Aufzhlungszeichen2">
    <w:name w:val="List Bullet 2"/>
    <w:basedOn w:val="Standard"/>
    <w:uiPriority w:val="99"/>
    <w:semiHidden/>
    <w:unhideWhenUsed/>
    <w:rsid w:val="00E9181F"/>
    <w:pPr>
      <w:numPr>
        <w:numId w:val="8"/>
      </w:numPr>
      <w:contextualSpacing/>
    </w:pPr>
  </w:style>
  <w:style w:type="paragraph" w:styleId="Aufzhlungszeichen3">
    <w:name w:val="List Bullet 3"/>
    <w:basedOn w:val="Standard"/>
    <w:uiPriority w:val="99"/>
    <w:semiHidden/>
    <w:unhideWhenUsed/>
    <w:rsid w:val="00E9181F"/>
    <w:pPr>
      <w:numPr>
        <w:numId w:val="9"/>
      </w:numPr>
      <w:contextualSpacing/>
    </w:pPr>
  </w:style>
  <w:style w:type="paragraph" w:styleId="Aufzhlungszeichen4">
    <w:name w:val="List Bullet 4"/>
    <w:basedOn w:val="Standard"/>
    <w:uiPriority w:val="99"/>
    <w:semiHidden/>
    <w:unhideWhenUsed/>
    <w:rsid w:val="00E9181F"/>
    <w:pPr>
      <w:numPr>
        <w:numId w:val="10"/>
      </w:numPr>
      <w:contextualSpacing/>
    </w:pPr>
  </w:style>
  <w:style w:type="paragraph" w:styleId="Aufzhlungszeichen5">
    <w:name w:val="List Bullet 5"/>
    <w:basedOn w:val="Standard"/>
    <w:uiPriority w:val="99"/>
    <w:semiHidden/>
    <w:unhideWhenUsed/>
    <w:rsid w:val="00E9181F"/>
    <w:pPr>
      <w:numPr>
        <w:numId w:val="11"/>
      </w:numPr>
      <w:contextualSpacing/>
    </w:pPr>
  </w:style>
  <w:style w:type="paragraph" w:styleId="Textkrper-Einzug2">
    <w:name w:val="Body Text Indent 2"/>
    <w:basedOn w:val="Standard"/>
    <w:link w:val="Textkrper-Einzug2Zchn"/>
    <w:uiPriority w:val="99"/>
    <w:semiHidden/>
    <w:unhideWhenUsed/>
    <w:rsid w:val="00E9181F"/>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9181F"/>
    <w:rPr>
      <w:rFonts w:ascii="Arial" w:eastAsia="Times New Roman" w:hAnsi="Arial" w:cs="Times New Roman"/>
      <w:sz w:val="18"/>
      <w:szCs w:val="20"/>
      <w:lang w:val="en-GB"/>
    </w:rPr>
  </w:style>
  <w:style w:type="paragraph" w:styleId="Textkrper-Einzug3">
    <w:name w:val="Body Text Indent 3"/>
    <w:basedOn w:val="Standard"/>
    <w:link w:val="Textkrper-Einzug3Zchn"/>
    <w:uiPriority w:val="99"/>
    <w:semiHidden/>
    <w:unhideWhenUsed/>
    <w:rsid w:val="00E9181F"/>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9181F"/>
    <w:rPr>
      <w:rFonts w:ascii="Arial" w:eastAsia="Times New Roman" w:hAnsi="Arial" w:cs="Times New Roman"/>
      <w:sz w:val="16"/>
      <w:szCs w:val="16"/>
      <w:lang w:val="en-GB"/>
    </w:rPr>
  </w:style>
  <w:style w:type="paragraph" w:styleId="Standardeinzug">
    <w:name w:val="Normal Indent"/>
    <w:basedOn w:val="Standard"/>
    <w:uiPriority w:val="99"/>
    <w:semiHidden/>
    <w:unhideWhenUsed/>
    <w:rsid w:val="00E9181F"/>
    <w:pPr>
      <w:ind w:left="720"/>
    </w:pPr>
  </w:style>
  <w:style w:type="paragraph" w:styleId="Kommentartext">
    <w:name w:val="annotation text"/>
    <w:basedOn w:val="Standard"/>
    <w:link w:val="KommentartextZchn"/>
    <w:uiPriority w:val="99"/>
    <w:semiHidden/>
    <w:unhideWhenUsed/>
    <w:rsid w:val="00E9181F"/>
    <w:pPr>
      <w:spacing w:line="240" w:lineRule="auto"/>
    </w:pPr>
  </w:style>
  <w:style w:type="character" w:customStyle="1" w:styleId="KommentartextZchn">
    <w:name w:val="Kommentartext Zchn"/>
    <w:basedOn w:val="Absatz-Standardschriftart"/>
    <w:link w:val="Kommentartext"/>
    <w:uiPriority w:val="99"/>
    <w:semiHidden/>
    <w:rsid w:val="00E9181F"/>
    <w:rPr>
      <w:rFonts w:ascii="Arial" w:eastAsia="Times New Roman" w:hAnsi="Arial" w:cs="Times New Roman"/>
      <w:sz w:val="18"/>
      <w:szCs w:val="20"/>
      <w:lang w:val="en-GB"/>
    </w:rPr>
  </w:style>
  <w:style w:type="paragraph" w:styleId="Kommentarthema">
    <w:name w:val="annotation subject"/>
    <w:basedOn w:val="Kommentartext"/>
    <w:next w:val="Kommentartext"/>
    <w:link w:val="KommentarthemaZchn"/>
    <w:uiPriority w:val="99"/>
    <w:semiHidden/>
    <w:unhideWhenUsed/>
    <w:rsid w:val="00E9181F"/>
    <w:rPr>
      <w:b/>
      <w:bCs/>
    </w:rPr>
  </w:style>
  <w:style w:type="character" w:customStyle="1" w:styleId="KommentarthemaZchn">
    <w:name w:val="Kommentarthema Zchn"/>
    <w:basedOn w:val="KommentartextZchn"/>
    <w:link w:val="Kommentarthema"/>
    <w:uiPriority w:val="99"/>
    <w:semiHidden/>
    <w:rsid w:val="00E9181F"/>
    <w:rPr>
      <w:rFonts w:ascii="Arial" w:eastAsia="Times New Roman" w:hAnsi="Arial" w:cs="Times New Roman"/>
      <w:b/>
      <w:bCs/>
      <w:sz w:val="18"/>
      <w:szCs w:val="20"/>
      <w:lang w:val="en-GB"/>
    </w:rPr>
  </w:style>
  <w:style w:type="paragraph" w:styleId="Verzeichnis1">
    <w:name w:val="toc 1"/>
    <w:basedOn w:val="Standard"/>
    <w:next w:val="Standard"/>
    <w:autoRedefine/>
    <w:uiPriority w:val="39"/>
    <w:semiHidden/>
    <w:unhideWhenUsed/>
    <w:rsid w:val="00E9181F"/>
    <w:pPr>
      <w:spacing w:after="100"/>
    </w:pPr>
  </w:style>
  <w:style w:type="paragraph" w:styleId="Verzeichnis2">
    <w:name w:val="toc 2"/>
    <w:basedOn w:val="Standard"/>
    <w:next w:val="Standard"/>
    <w:autoRedefine/>
    <w:uiPriority w:val="39"/>
    <w:semiHidden/>
    <w:unhideWhenUsed/>
    <w:rsid w:val="00E9181F"/>
    <w:pPr>
      <w:spacing w:after="100"/>
      <w:ind w:left="220"/>
    </w:pPr>
  </w:style>
  <w:style w:type="paragraph" w:styleId="Verzeichnis3">
    <w:name w:val="toc 3"/>
    <w:basedOn w:val="Standard"/>
    <w:next w:val="Standard"/>
    <w:autoRedefine/>
    <w:uiPriority w:val="39"/>
    <w:semiHidden/>
    <w:unhideWhenUsed/>
    <w:rsid w:val="00E9181F"/>
    <w:pPr>
      <w:spacing w:after="100"/>
      <w:ind w:left="440"/>
    </w:pPr>
  </w:style>
  <w:style w:type="paragraph" w:styleId="Verzeichnis4">
    <w:name w:val="toc 4"/>
    <w:basedOn w:val="Standard"/>
    <w:next w:val="Standard"/>
    <w:autoRedefine/>
    <w:uiPriority w:val="39"/>
    <w:semiHidden/>
    <w:unhideWhenUsed/>
    <w:rsid w:val="00E9181F"/>
    <w:pPr>
      <w:spacing w:after="100"/>
      <w:ind w:left="660"/>
    </w:pPr>
  </w:style>
  <w:style w:type="paragraph" w:styleId="Verzeichnis5">
    <w:name w:val="toc 5"/>
    <w:basedOn w:val="Standard"/>
    <w:next w:val="Standard"/>
    <w:autoRedefine/>
    <w:uiPriority w:val="39"/>
    <w:semiHidden/>
    <w:unhideWhenUsed/>
    <w:rsid w:val="00E9181F"/>
    <w:pPr>
      <w:spacing w:after="100"/>
      <w:ind w:left="880"/>
    </w:pPr>
  </w:style>
  <w:style w:type="paragraph" w:styleId="Verzeichnis6">
    <w:name w:val="toc 6"/>
    <w:basedOn w:val="Standard"/>
    <w:next w:val="Standard"/>
    <w:autoRedefine/>
    <w:uiPriority w:val="39"/>
    <w:semiHidden/>
    <w:unhideWhenUsed/>
    <w:rsid w:val="00E9181F"/>
    <w:pPr>
      <w:spacing w:after="100"/>
      <w:ind w:left="1100"/>
    </w:pPr>
  </w:style>
  <w:style w:type="paragraph" w:styleId="Verzeichnis7">
    <w:name w:val="toc 7"/>
    <w:basedOn w:val="Standard"/>
    <w:next w:val="Standard"/>
    <w:autoRedefine/>
    <w:uiPriority w:val="39"/>
    <w:semiHidden/>
    <w:unhideWhenUsed/>
    <w:rsid w:val="00E9181F"/>
    <w:pPr>
      <w:spacing w:after="100"/>
      <w:ind w:left="1320"/>
    </w:pPr>
  </w:style>
  <w:style w:type="paragraph" w:styleId="Verzeichnis8">
    <w:name w:val="toc 8"/>
    <w:basedOn w:val="Standard"/>
    <w:next w:val="Standard"/>
    <w:autoRedefine/>
    <w:uiPriority w:val="39"/>
    <w:semiHidden/>
    <w:unhideWhenUsed/>
    <w:rsid w:val="00E9181F"/>
    <w:pPr>
      <w:spacing w:after="100"/>
      <w:ind w:left="1540"/>
    </w:pPr>
  </w:style>
  <w:style w:type="paragraph" w:styleId="Verzeichnis9">
    <w:name w:val="toc 9"/>
    <w:basedOn w:val="Standard"/>
    <w:next w:val="Standard"/>
    <w:autoRedefine/>
    <w:uiPriority w:val="39"/>
    <w:semiHidden/>
    <w:unhideWhenUsed/>
    <w:rsid w:val="00E9181F"/>
    <w:pPr>
      <w:spacing w:after="100"/>
      <w:ind w:left="1760"/>
    </w:pPr>
  </w:style>
  <w:style w:type="paragraph" w:styleId="Blocktext">
    <w:name w:val="Block Text"/>
    <w:basedOn w:val="Standard"/>
    <w:uiPriority w:val="99"/>
    <w:semiHidden/>
    <w:unhideWhenUsed/>
    <w:rsid w:val="00E9181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Makrotext">
    <w:name w:val="macro"/>
    <w:link w:val="MakrotextZchn"/>
    <w:uiPriority w:val="99"/>
    <w:semiHidden/>
    <w:unhideWhenUsed/>
    <w:rsid w:val="00E9181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cs="Consolas"/>
      <w:sz w:val="20"/>
      <w:szCs w:val="20"/>
      <w:lang w:val="it-IT"/>
    </w:rPr>
  </w:style>
  <w:style w:type="character" w:customStyle="1" w:styleId="MakrotextZchn">
    <w:name w:val="Makrotext Zchn"/>
    <w:basedOn w:val="Absatz-Standardschriftart"/>
    <w:link w:val="Makrotext"/>
    <w:uiPriority w:val="99"/>
    <w:semiHidden/>
    <w:rsid w:val="00E9181F"/>
    <w:rPr>
      <w:rFonts w:ascii="Consolas" w:hAnsi="Consolas" w:cs="Consolas"/>
      <w:sz w:val="20"/>
      <w:szCs w:val="20"/>
      <w:lang w:val="it-IT"/>
    </w:rPr>
  </w:style>
  <w:style w:type="paragraph" w:styleId="NurText">
    <w:name w:val="Plain Text"/>
    <w:basedOn w:val="Standard"/>
    <w:link w:val="NurTextZchn"/>
    <w:uiPriority w:val="99"/>
    <w:semiHidden/>
    <w:unhideWhenUsed/>
    <w:rsid w:val="00E9181F"/>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E9181F"/>
    <w:rPr>
      <w:rFonts w:ascii="Consolas" w:eastAsia="Times New Roman" w:hAnsi="Consolas" w:cs="Consolas"/>
      <w:sz w:val="21"/>
      <w:szCs w:val="21"/>
      <w:lang w:val="en-GB"/>
    </w:rPr>
  </w:style>
  <w:style w:type="paragraph" w:styleId="Funotentext">
    <w:name w:val="footnote text"/>
    <w:basedOn w:val="Standard"/>
    <w:link w:val="FunotentextZchn"/>
    <w:uiPriority w:val="99"/>
    <w:semiHidden/>
    <w:unhideWhenUsed/>
    <w:rsid w:val="00E9181F"/>
    <w:pPr>
      <w:spacing w:line="240" w:lineRule="auto"/>
    </w:pPr>
  </w:style>
  <w:style w:type="character" w:customStyle="1" w:styleId="FunotentextZchn">
    <w:name w:val="Fußnotentext Zchn"/>
    <w:basedOn w:val="Absatz-Standardschriftart"/>
    <w:link w:val="Funotentext"/>
    <w:uiPriority w:val="99"/>
    <w:semiHidden/>
    <w:rsid w:val="00E9181F"/>
    <w:rPr>
      <w:rFonts w:ascii="Arial" w:eastAsia="Times New Roman" w:hAnsi="Arial" w:cs="Times New Roman"/>
      <w:sz w:val="18"/>
      <w:szCs w:val="20"/>
      <w:lang w:val="en-GB"/>
    </w:rPr>
  </w:style>
  <w:style w:type="paragraph" w:styleId="Endnotentext">
    <w:name w:val="endnote text"/>
    <w:basedOn w:val="Standard"/>
    <w:link w:val="EndnotentextZchn"/>
    <w:uiPriority w:val="99"/>
    <w:semiHidden/>
    <w:unhideWhenUsed/>
    <w:rsid w:val="00E9181F"/>
    <w:pPr>
      <w:spacing w:line="240" w:lineRule="auto"/>
    </w:pPr>
  </w:style>
  <w:style w:type="character" w:customStyle="1" w:styleId="EndnotentextZchn">
    <w:name w:val="Endnotentext Zchn"/>
    <w:basedOn w:val="Absatz-Standardschriftart"/>
    <w:link w:val="Endnotentext"/>
    <w:uiPriority w:val="99"/>
    <w:semiHidden/>
    <w:rsid w:val="00E9181F"/>
    <w:rPr>
      <w:rFonts w:ascii="Arial" w:eastAsia="Times New Roman" w:hAnsi="Arial" w:cs="Times New Roman"/>
      <w:sz w:val="18"/>
      <w:szCs w:val="20"/>
      <w:lang w:val="en-GB"/>
    </w:rPr>
  </w:style>
  <w:style w:type="paragraph" w:styleId="Indexberschrift">
    <w:name w:val="index heading"/>
    <w:basedOn w:val="Standard"/>
    <w:next w:val="Index1"/>
    <w:uiPriority w:val="99"/>
    <w:semiHidden/>
    <w:unhideWhenUsed/>
    <w:rsid w:val="00E9181F"/>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E9181F"/>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E9181F"/>
    <w:pPr>
      <w:outlineLvl w:val="9"/>
    </w:pPr>
  </w:style>
  <w:style w:type="paragraph" w:customStyle="1" w:styleId="CETemail">
    <w:name w:val="CET email"/>
    <w:next w:val="CETBodytext"/>
    <w:rsid w:val="00E9181F"/>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E9181F"/>
    <w:rPr>
      <w:rFonts w:ascii="Arial" w:eastAsia="Times New Roman" w:hAnsi="Arial" w:cs="Times New Roman"/>
      <w:noProof/>
      <w:sz w:val="16"/>
      <w:szCs w:val="20"/>
      <w:lang w:val="en-GB"/>
    </w:rPr>
  </w:style>
  <w:style w:type="paragraph" w:customStyle="1" w:styleId="CETBodytextBold">
    <w:name w:val="CET Body text (Bold)"/>
    <w:basedOn w:val="CETBodytext"/>
    <w:qFormat/>
    <w:rsid w:val="00E9181F"/>
    <w:rPr>
      <w:b/>
    </w:rPr>
  </w:style>
  <w:style w:type="paragraph" w:customStyle="1" w:styleId="CETnumberingbullets">
    <w:name w:val="CET numbering (bullets)"/>
    <w:rsid w:val="00E9181F"/>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E9181F"/>
    <w:pPr>
      <w:numPr>
        <w:numId w:val="14"/>
      </w:numPr>
      <w:spacing w:after="120" w:line="264" w:lineRule="auto"/>
      <w:ind w:left="714" w:hanging="357"/>
    </w:pPr>
    <w:rPr>
      <w:rFonts w:ascii="Arial" w:eastAsia="Times New Roman" w:hAnsi="Arial" w:cs="Times New Roman"/>
      <w:sz w:val="18"/>
      <w:szCs w:val="20"/>
    </w:rPr>
  </w:style>
  <w:style w:type="paragraph" w:customStyle="1" w:styleId="CETnumberinga">
    <w:name w:val="CET numbering (a"/>
    <w:aliases w:val="b,..)"/>
    <w:rsid w:val="00E9181F"/>
    <w:pPr>
      <w:numPr>
        <w:numId w:val="15"/>
      </w:numPr>
      <w:spacing w:after="120" w:line="264" w:lineRule="auto"/>
      <w:ind w:left="714" w:hanging="357"/>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E9181F"/>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E9181F"/>
    <w:rPr>
      <w:rFonts w:ascii="Arial" w:eastAsia="Times New Roman" w:hAnsi="Arial" w:cs="Times New Roman"/>
      <w:sz w:val="18"/>
      <w:szCs w:val="20"/>
      <w:lang w:val="en-GB"/>
    </w:rPr>
  </w:style>
  <w:style w:type="paragraph" w:styleId="Fuzeile">
    <w:name w:val="footer"/>
    <w:basedOn w:val="Standard"/>
    <w:link w:val="FuzeileZchn"/>
    <w:uiPriority w:val="99"/>
    <w:unhideWhenUsed/>
    <w:rsid w:val="00E9181F"/>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E9181F"/>
    <w:rPr>
      <w:rFonts w:ascii="Arial" w:eastAsia="Times New Roman" w:hAnsi="Arial" w:cs="Times New Roman"/>
      <w:sz w:val="18"/>
      <w:szCs w:val="20"/>
      <w:lang w:val="en-GB"/>
    </w:rPr>
  </w:style>
  <w:style w:type="table" w:styleId="Tabellenraster">
    <w:name w:val="Table Grid"/>
    <w:basedOn w:val="NormaleTabelle"/>
    <w:uiPriority w:val="39"/>
    <w:rsid w:val="00E9181F"/>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Standard"/>
    <w:rsid w:val="00E9181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Standard"/>
    <w:rsid w:val="00E9181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Standard"/>
    <w:rsid w:val="00E9181F"/>
    <w:pPr>
      <w:tabs>
        <w:tab w:val="clear" w:pos="7100"/>
      </w:tabs>
      <w:spacing w:line="240" w:lineRule="atLeast"/>
    </w:pPr>
    <w:rPr>
      <w:rFonts w:ascii="Times" w:hAnsi="Times"/>
      <w:sz w:val="20"/>
      <w:lang w:val="en-US"/>
    </w:rPr>
  </w:style>
  <w:style w:type="character" w:styleId="Fett">
    <w:name w:val="Strong"/>
    <w:basedOn w:val="Absatz-Standardschriftart"/>
    <w:uiPriority w:val="22"/>
    <w:qFormat/>
    <w:rsid w:val="00E9181F"/>
    <w:rPr>
      <w:b/>
      <w:bCs/>
    </w:rPr>
  </w:style>
  <w:style w:type="paragraph" w:styleId="Listenabsatz">
    <w:name w:val="List Paragraph"/>
    <w:basedOn w:val="Standard"/>
    <w:uiPriority w:val="34"/>
    <w:qFormat/>
    <w:rsid w:val="00E9181F"/>
    <w:pPr>
      <w:tabs>
        <w:tab w:val="clear" w:pos="7100"/>
      </w:tabs>
      <w:spacing w:after="160" w:line="259" w:lineRule="auto"/>
      <w:ind w:left="720"/>
      <w:contextualSpacing/>
      <w:jc w:val="left"/>
    </w:pPr>
    <w:rPr>
      <w:rFonts w:asciiTheme="minorHAnsi" w:eastAsiaTheme="minorHAnsi" w:hAnsiTheme="minorHAnsi" w:cstheme="minorBidi"/>
      <w:sz w:val="22"/>
      <w:szCs w:val="22"/>
      <w:lang w:val="en-US"/>
    </w:rPr>
  </w:style>
  <w:style w:type="paragraph" w:customStyle="1" w:styleId="EndNoteBibliographyTitle">
    <w:name w:val="EndNote Bibliography Title"/>
    <w:basedOn w:val="Standard"/>
    <w:link w:val="EndNoteBibliographyTitleZchn"/>
    <w:rsid w:val="00E9181F"/>
    <w:pPr>
      <w:jc w:val="center"/>
    </w:pPr>
    <w:rPr>
      <w:rFonts w:ascii="Times" w:hAnsi="Times" w:cs="Times"/>
      <w:noProof/>
      <w:sz w:val="20"/>
      <w:lang w:val="en-US"/>
    </w:rPr>
  </w:style>
  <w:style w:type="character" w:customStyle="1" w:styleId="EndNoteBibliographyTitleZchn">
    <w:name w:val="EndNote Bibliography Title Zchn"/>
    <w:basedOn w:val="Absatz-Standardschriftart"/>
    <w:link w:val="EndNoteBibliographyTitle"/>
    <w:rsid w:val="00E9181F"/>
    <w:rPr>
      <w:rFonts w:ascii="Times" w:eastAsia="Times New Roman" w:hAnsi="Times" w:cs="Times"/>
      <w:noProof/>
      <w:sz w:val="20"/>
      <w:szCs w:val="20"/>
    </w:rPr>
  </w:style>
  <w:style w:type="paragraph" w:customStyle="1" w:styleId="EndNoteBibliography">
    <w:name w:val="EndNote Bibliography"/>
    <w:basedOn w:val="Standard"/>
    <w:link w:val="EndNoteBibliographyZchn"/>
    <w:rsid w:val="00E9181F"/>
    <w:pPr>
      <w:spacing w:line="240" w:lineRule="auto"/>
    </w:pPr>
    <w:rPr>
      <w:rFonts w:ascii="Times" w:hAnsi="Times" w:cs="Times"/>
      <w:noProof/>
      <w:sz w:val="20"/>
      <w:lang w:val="en-US"/>
    </w:rPr>
  </w:style>
  <w:style w:type="character" w:customStyle="1" w:styleId="EndNoteBibliographyZchn">
    <w:name w:val="EndNote Bibliography Zchn"/>
    <w:basedOn w:val="Absatz-Standardschriftart"/>
    <w:link w:val="EndNoteBibliography"/>
    <w:rsid w:val="00E9181F"/>
    <w:rPr>
      <w:rFonts w:ascii="Times" w:eastAsia="Times New Roman" w:hAnsi="Times" w:cs="Time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3699</Characters>
  <Application>Microsoft Office Word</Application>
  <DocSecurity>0</DocSecurity>
  <Lines>30</Lines>
  <Paragraphs>8</Paragraphs>
  <ScaleCrop>false</ScaleCrop>
  <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Manuel (MVM)</dc:creator>
  <cp:keywords/>
  <dc:description/>
  <cp:lastModifiedBy>Meier, Manuel (MVM)</cp:lastModifiedBy>
  <cp:revision>2</cp:revision>
  <dcterms:created xsi:type="dcterms:W3CDTF">2019-01-14T14:17:00Z</dcterms:created>
  <dcterms:modified xsi:type="dcterms:W3CDTF">2019-01-14T14:19:00Z</dcterms:modified>
</cp:coreProperties>
</file>