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97D9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11"/>
          <w:headerReference w:type="first" r:id="rId12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1C52E82" w14:textId="25B05790" w:rsidR="00704BDF" w:rsidRPr="00DE0019" w:rsidRDefault="0092008D" w:rsidP="003877C8">
      <w:pPr>
        <w:snapToGrid w:val="0"/>
        <w:spacing w:after="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r w:rsidRPr="0092008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Simulation-based </w:t>
      </w:r>
      <w:r w:rsidRPr="0092008D">
        <w:rPr>
          <w:rFonts w:asciiTheme="minorHAnsi" w:eastAsia="MS PGothic" w:hAnsiTheme="minorHAnsi"/>
          <w:b/>
          <w:bCs/>
          <w:sz w:val="28"/>
          <w:szCs w:val="28"/>
          <w:lang w:val="en-US"/>
        </w:rPr>
        <w:t>Support System for</w:t>
      </w:r>
      <w:r w:rsidR="00B05F1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the </w:t>
      </w:r>
      <w:r w:rsidR="003877C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Planning and </w:t>
      </w:r>
      <w:r w:rsidR="00B05F12">
        <w:rPr>
          <w:rFonts w:asciiTheme="minorHAnsi" w:eastAsia="MS PGothic" w:hAnsiTheme="minorHAnsi"/>
          <w:b/>
          <w:bCs/>
          <w:sz w:val="28"/>
          <w:szCs w:val="28"/>
          <w:lang w:val="en-US"/>
        </w:rPr>
        <w:t>Design of</w:t>
      </w:r>
      <w:r w:rsidRPr="0092008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Modular Logistics</w:t>
      </w:r>
      <w:r w:rsidR="003877C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in Chemical Production Processes</w:t>
      </w:r>
      <w:r w:rsidR="00A76D68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bookmarkStart w:id="0" w:name="_GoBack"/>
      <w:bookmarkEnd w:id="0"/>
    </w:p>
    <w:p w14:paraId="7496006C" w14:textId="40C54B8A" w:rsidR="00DE0019" w:rsidRPr="009E1E25" w:rsidRDefault="009E1E25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9E1E25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Christian Sonntag</w:t>
      </w:r>
      <w:r w:rsidR="00D25157" w:rsidRPr="00D2515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1,*</w:t>
      </w:r>
      <w:r w:rsidRPr="009E1E25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9E1E25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Dominik Wolff</w:t>
      </w:r>
      <w:r w:rsidR="00704BDF" w:rsidRPr="009E1E2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 w:rsidR="00736B13" w:rsidRPr="009E1E25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="00387815" w:rsidRPr="009E1E25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Markus Zajac</w:t>
      </w:r>
      <w:r w:rsidR="00704BDF" w:rsidRPr="009E1E25">
        <w:rPr>
          <w:rFonts w:eastAsia="SimSun"/>
          <w:color w:val="000000"/>
          <w:vertAlign w:val="superscript"/>
          <w:lang w:val="de-DE" w:eastAsia="zh-CN"/>
        </w:rPr>
        <w:t>2</w:t>
      </w:r>
      <w:r w:rsidR="00DE0019" w:rsidRPr="009E1E25">
        <w:rPr>
          <w:rFonts w:eastAsia="SimSun"/>
          <w:color w:val="000000"/>
          <w:lang w:val="de-DE" w:eastAsia="zh-CN"/>
        </w:rPr>
        <w:t xml:space="preserve"> </w:t>
      </w:r>
    </w:p>
    <w:p w14:paraId="59772509" w14:textId="77777777" w:rsidR="00554944" w:rsidRPr="006B33EC" w:rsidRDefault="00704BDF" w:rsidP="00554944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de-DE"/>
        </w:rPr>
      </w:pPr>
      <w:r w:rsidRPr="006B33EC">
        <w:rPr>
          <w:rFonts w:eastAsia="MS PGothic"/>
          <w:i/>
          <w:iCs/>
          <w:color w:val="000000"/>
          <w:sz w:val="20"/>
          <w:lang w:val="de-DE"/>
        </w:rPr>
        <w:t>1</w:t>
      </w:r>
      <w:r w:rsidRPr="006B33EC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 </w:t>
      </w:r>
      <w:r w:rsidR="00554944" w:rsidRPr="006B33EC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INOSIM Consulting GmbH, Joseph-von-Fraunhofer-Str. 20, 44227 Dortmund, Germany</w:t>
      </w:r>
    </w:p>
    <w:p w14:paraId="399B2F36" w14:textId="1E47567E" w:rsidR="00704BDF" w:rsidRPr="00BA75CC" w:rsidRDefault="00704BDF" w:rsidP="004C5459">
      <w:pPr>
        <w:snapToGrid w:val="0"/>
        <w:spacing w:after="60"/>
        <w:jc w:val="center"/>
        <w:rPr>
          <w:rFonts w:asciiTheme="minorHAnsi" w:eastAsia="MS PGothic" w:hAnsiTheme="minorHAnsi"/>
          <w:i/>
          <w:iCs/>
          <w:color w:val="000000"/>
          <w:sz w:val="20"/>
          <w:lang w:val="de-DE"/>
        </w:rPr>
      </w:pPr>
      <w:r w:rsidRPr="00BA75CC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2 </w:t>
      </w:r>
      <w:r w:rsidR="00BA75CC" w:rsidRPr="00BA75CC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Fraunhofer-Institut für Materialfluss und Logistik</w:t>
      </w:r>
      <w:r w:rsidR="00BA75CC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, </w:t>
      </w:r>
      <w:r w:rsidR="00BA75CC" w:rsidRPr="00BA75CC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Joseph-von-Fr</w:t>
      </w:r>
      <w:r w:rsidR="005A1355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.</w:t>
      </w:r>
      <w:r w:rsidR="00BA75CC" w:rsidRPr="00BA75CC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-Str. 2-4</w:t>
      </w:r>
      <w:r w:rsidR="00294239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, 44227 Dortmund, Germany</w:t>
      </w:r>
    </w:p>
    <w:p w14:paraId="116F0DC0" w14:textId="06BE795A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3" w:history="1">
        <w:r w:rsidR="00114619" w:rsidRPr="000F2F69">
          <w:rPr>
            <w:rStyle w:val="Collegamentoipertestuale"/>
            <w:rFonts w:asciiTheme="minorHAnsi" w:eastAsia="MS PGothic" w:hAnsiTheme="minorHAnsi"/>
            <w:bCs/>
            <w:i/>
            <w:iCs/>
            <w:sz w:val="20"/>
            <w:lang w:val="en-US"/>
          </w:rPr>
          <w:t>christian.sonntag@inosim.com</w:t>
        </w:r>
      </w:hyperlink>
      <w:r w:rsidR="001146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</w:p>
    <w:p w14:paraId="6C6F3E23" w14:textId="77777777" w:rsidR="00704BDF" w:rsidRPr="00EC66CC" w:rsidRDefault="00704BDF" w:rsidP="00B123B8">
      <w:pPr>
        <w:pStyle w:val="AbstractHeading"/>
        <w:tabs>
          <w:tab w:val="left" w:pos="3547"/>
          <w:tab w:val="center" w:pos="4694"/>
        </w:tabs>
        <w:spacing w:before="12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2AFB82F" w14:textId="04C14013" w:rsidR="00704BDF" w:rsidRPr="00EC66CC" w:rsidRDefault="004D7B7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Modular plant logistics are essential to realize the full potential of modularization.</w:t>
      </w:r>
    </w:p>
    <w:p w14:paraId="2A39931B" w14:textId="353FA050" w:rsidR="00704BDF" w:rsidRPr="00EC66CC" w:rsidRDefault="005A33A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new</w:t>
      </w:r>
      <w:r w:rsidR="00FF68B3">
        <w:rPr>
          <w:rFonts w:asciiTheme="minorHAnsi" w:hAnsiTheme="minorHAnsi"/>
        </w:rPr>
        <w:t xml:space="preserve"> planning support tool </w:t>
      </w:r>
      <w:r w:rsidR="007D3926">
        <w:rPr>
          <w:rFonts w:asciiTheme="minorHAnsi" w:hAnsiTheme="minorHAnsi"/>
        </w:rPr>
        <w:t>enables</w:t>
      </w:r>
      <w:r w:rsidR="006C7EB1">
        <w:rPr>
          <w:rFonts w:asciiTheme="minorHAnsi" w:hAnsiTheme="minorHAnsi"/>
        </w:rPr>
        <w:t xml:space="preserve"> efficient design of modular logistic</w:t>
      </w:r>
      <w:r w:rsidR="007D3926">
        <w:rPr>
          <w:rFonts w:asciiTheme="minorHAnsi" w:hAnsiTheme="minorHAnsi"/>
        </w:rPr>
        <w:t xml:space="preserve"> systems.</w:t>
      </w:r>
    </w:p>
    <w:p w14:paraId="7DCD36D8" w14:textId="7813CAF8" w:rsidR="00704BDF" w:rsidRPr="00EC66CC" w:rsidRDefault="005A33A6" w:rsidP="00002020">
      <w:pPr>
        <w:pStyle w:val="AbstractBody"/>
        <w:numPr>
          <w:ilvl w:val="0"/>
          <w:numId w:val="16"/>
        </w:numPr>
        <w:spacing w:after="120"/>
        <w:ind w:left="1434" w:hanging="357"/>
        <w:rPr>
          <w:rFonts w:asciiTheme="minorHAnsi" w:hAnsiTheme="minorHAnsi"/>
        </w:rPr>
      </w:pPr>
      <w:r>
        <w:rPr>
          <w:rFonts w:asciiTheme="minorHAnsi" w:hAnsiTheme="minorHAnsi"/>
        </w:rPr>
        <w:t>Material flow simulation quickly provides quantitative KPIs for decision support.</w:t>
      </w:r>
    </w:p>
    <w:p w14:paraId="229AFC04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2EC2DDE0" w14:textId="58B701E7" w:rsidR="00C867B1" w:rsidRDefault="009C6284" w:rsidP="00B2187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C62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process industries, there is a constantly growing trend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towards</w:t>
      </w:r>
      <w:r w:rsidRPr="009C62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increasing </w:t>
      </w:r>
      <w:r w:rsidRPr="009C628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 differentiation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9C62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shorter product life cycles</w:t>
      </w:r>
      <w:r w:rsidR="00652F0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increasing market volatility</w:t>
      </w:r>
      <w:r w:rsidR="00E60C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60C6C" w:rsidRPr="00B218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60C6C" w:rsidRPr="00B2187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E60C6C" w:rsidRPr="00B2187A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_Ref534990501 \r \h </w:instrText>
      </w:r>
      <w:r w:rsidR="00E60C6C" w:rsidRPr="00B2187A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E60C6C" w:rsidRPr="00B2187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E60C6C" w:rsidRPr="00B2187A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E60C6C" w:rsidRPr="00B2187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9C6284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reason for that lies in increasing market uncertainty: While in the past</w:t>
      </w:r>
      <w:r w:rsidR="007C4F3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9C62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C4F3D">
        <w:rPr>
          <w:rFonts w:asciiTheme="minorHAnsi" w:eastAsia="MS PGothic" w:hAnsiTheme="minorHAnsi"/>
          <w:color w:val="000000"/>
          <w:sz w:val="22"/>
          <w:szCs w:val="22"/>
          <w:lang w:val="en-US"/>
        </w:rPr>
        <w:t>usually only a few</w:t>
      </w:r>
      <w:r w:rsidRPr="009C62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products were demanded constantly over long periods, nowadays markets require permanent innovation. This enforces raised industrial standards in production planning and logistics.</w:t>
      </w:r>
      <w:r w:rsidR="00320B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B2074" w:rsidRPr="00B2187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address these uncertainties,</w:t>
      </w:r>
      <w:r w:rsidR="00A274A8" w:rsidRPr="00B218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19BF" w:rsidRPr="00B218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modular production concepts </w:t>
      </w:r>
      <w:r w:rsidR="00964988" w:rsidRPr="00B2187A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receiving wide-spread attention</w:t>
      </w:r>
      <w:r w:rsidR="00222E8F" w:rsidRPr="00B218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1144D" w:rsidRPr="00B218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since they allow industry to adjust their production processes quickly to </w:t>
      </w:r>
      <w:r w:rsidR="009606EA" w:rsidRPr="00B218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changing </w:t>
      </w:r>
      <w:r w:rsidR="00B2319F">
        <w:rPr>
          <w:rFonts w:asciiTheme="minorHAnsi" w:eastAsia="MS PGothic" w:hAnsiTheme="minorHAnsi"/>
          <w:color w:val="000000"/>
          <w:sz w:val="22"/>
          <w:szCs w:val="22"/>
          <w:lang w:val="en-US"/>
        </w:rPr>
        <w:t>market environments</w:t>
      </w:r>
      <w:r w:rsidR="001711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enable a </w:t>
      </w:r>
      <w:r w:rsidR="00B01B8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reduction</w:t>
      </w:r>
      <w:r w:rsidR="001711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1B8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1711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E2BF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reconfiguration</w:t>
      </w:r>
      <w:r w:rsidR="001711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E1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adjustment </w:t>
      </w:r>
      <w:r w:rsidR="00171168">
        <w:rPr>
          <w:rFonts w:asciiTheme="minorHAnsi" w:eastAsia="MS PGothic" w:hAnsiTheme="minorHAnsi"/>
          <w:color w:val="000000"/>
          <w:sz w:val="22"/>
          <w:szCs w:val="22"/>
          <w:lang w:val="en-US"/>
        </w:rPr>
        <w:t>times</w:t>
      </w:r>
      <w:r w:rsidR="002A59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594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2A594B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_Ref534992328 \r \h </w:instrText>
      </w:r>
      <w:r w:rsidR="002A594B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2A594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2A594B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2A594B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17116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01B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2B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realize the full potential of modularization, </w:t>
      </w:r>
      <w:r w:rsidR="009F6982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must be extended</w:t>
      </w:r>
      <w:r w:rsidR="003D2B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beyond production itself to include</w:t>
      </w:r>
      <w:r w:rsidR="000C4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process logistics, </w:t>
      </w:r>
      <w:r w:rsidR="009F69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including e.g. </w:t>
      </w:r>
      <w:r w:rsidR="00842DF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plant supply chain</w:t>
      </w:r>
      <w:r w:rsidR="0067161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F69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packaging</w:t>
      </w:r>
      <w:r w:rsidR="0067161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F69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shipping</w:t>
      </w:r>
      <w:r w:rsidR="00C0171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A40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347C5764" w14:textId="039FF21E" w:rsidR="00320BCA" w:rsidRPr="00B2187A" w:rsidRDefault="002130D5" w:rsidP="00B2187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365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increased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flexibility that is provided by modular logistics systems </w:t>
      </w:r>
      <w:r w:rsidR="004D5B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requires new approaches for planning, engineering, and validation. </w:t>
      </w:r>
      <w:r w:rsidR="00853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scope of the research and innovation project LEGOLAS </w:t>
      </w:r>
      <w:r w:rsidR="0085356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853560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_Ref534994796 \r \h </w:instrText>
      </w:r>
      <w:r w:rsidR="00853560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85356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853560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r w:rsidR="00853560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853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9C36D4">
        <w:rPr>
          <w:rFonts w:asciiTheme="minorHAnsi" w:eastAsia="MS PGothic" w:hAnsiTheme="minorHAnsi"/>
          <w:color w:val="000000"/>
          <w:sz w:val="22"/>
          <w:szCs w:val="22"/>
          <w:lang w:val="en-US"/>
        </w:rPr>
        <w:t>we are developing a new planning support system for</w:t>
      </w:r>
      <w:r w:rsidR="00A564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simulation-based design of such modular logistics systems</w:t>
      </w:r>
      <w:r w:rsidR="006B2C0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talk provide</w:t>
      </w:r>
      <w:r w:rsidR="000A125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B2C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overview of this system</w:t>
      </w:r>
      <w:r w:rsidR="000A12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illustrates its features on a challenging case study, the </w:t>
      </w:r>
      <w:r w:rsidR="00380821">
        <w:rPr>
          <w:rFonts w:asciiTheme="minorHAnsi" w:eastAsia="MS PGothic" w:hAnsiTheme="minorHAnsi"/>
          <w:color w:val="000000"/>
          <w:sz w:val="22"/>
          <w:szCs w:val="22"/>
          <w:lang w:val="en-US"/>
        </w:rPr>
        <w:t>filling/packaging</w:t>
      </w:r>
      <w:r w:rsidR="000A125A" w:rsidRPr="000A12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section of </w:t>
      </w:r>
      <w:r w:rsidR="00E45939" w:rsidRPr="000A125A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727027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0A125A" w:rsidRPr="000A12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herbicide/fungicide production plant</w:t>
      </w:r>
      <w:r w:rsidR="0057759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04C6AB9A" w14:textId="2A0383AA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EA090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The </w:t>
      </w:r>
      <w:r w:rsidR="009425E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Planning</w:t>
      </w:r>
      <w:r w:rsidR="00846C7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Support System for Modular </w:t>
      </w:r>
      <w:r w:rsidR="009425E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Production Logistics</w:t>
      </w:r>
    </w:p>
    <w:p w14:paraId="4DE3D4C6" w14:textId="77777777" w:rsidR="0027137B" w:rsidRDefault="008A7326" w:rsidP="008E1FE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planning support system</w:t>
      </w:r>
      <w:r w:rsidR="00ED42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provides an environment to quickly design and validate modular logistics </w:t>
      </w:r>
      <w:r w:rsidR="009816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systems, covering scenarios such as from-scratch design, re-configuration, disturbance and fault analysis, and </w:t>
      </w:r>
      <w:r w:rsidR="009125AA">
        <w:rPr>
          <w:rFonts w:asciiTheme="minorHAnsi" w:eastAsia="MS PGothic" w:hAnsiTheme="minorHAnsi"/>
          <w:color w:val="000000"/>
          <w:sz w:val="22"/>
          <w:szCs w:val="22"/>
          <w:lang w:val="en-US"/>
        </w:rPr>
        <w:t>turnaround management.</w:t>
      </w:r>
    </w:p>
    <w:p w14:paraId="0374A77C" w14:textId="39025B83" w:rsidR="005E70B0" w:rsidRPr="005E70B0" w:rsidRDefault="004F6243" w:rsidP="008E1FE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Fig. 1 provides an overview of the </w:t>
      </w:r>
      <w:r w:rsidR="008033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iterative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workflow that is supported by the planning support system</w:t>
      </w:r>
      <w:r w:rsidR="008E1F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E70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First, the user </w:t>
      </w:r>
      <w:r w:rsidR="007E49EB">
        <w:rPr>
          <w:rFonts w:asciiTheme="minorHAnsi" w:eastAsia="MS PGothic" w:hAnsiTheme="minorHAnsi"/>
          <w:color w:val="000000"/>
          <w:sz w:val="22"/>
          <w:szCs w:val="22"/>
          <w:lang w:val="en-US"/>
        </w:rPr>
        <w:t>creates a set of system alternatives</w:t>
      </w:r>
      <w:r w:rsidR="008759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graphical drag-and-drop environment.</w:t>
      </w:r>
      <w:r w:rsidR="00424F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E1FE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alternatives are then transformed into material flow models</w:t>
      </w:r>
      <w:r w:rsidR="009C78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analyzed using the INOSIM process simulation software</w:t>
      </w:r>
      <w:r w:rsidR="002713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generate quantitative KPIs</w:t>
      </w:r>
      <w:r w:rsidR="007A31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the user then uses to </w:t>
      </w:r>
      <w:r w:rsidR="0086431C">
        <w:rPr>
          <w:rFonts w:asciiTheme="minorHAnsi" w:eastAsia="MS PGothic" w:hAnsiTheme="minorHAnsi"/>
          <w:color w:val="000000"/>
          <w:sz w:val="22"/>
          <w:szCs w:val="22"/>
          <w:lang w:val="en-US"/>
        </w:rPr>
        <w:t>choose a</w:t>
      </w:r>
      <w:r w:rsidR="007A31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alternative</w:t>
      </w:r>
      <w:r w:rsidR="008643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fulfills all requirements or, if all alternatives are discarded, to </w:t>
      </w:r>
      <w:r w:rsidR="003138BA">
        <w:rPr>
          <w:rFonts w:asciiTheme="minorHAnsi" w:eastAsia="MS PGothic" w:hAnsiTheme="minorHAnsi"/>
          <w:color w:val="000000"/>
          <w:sz w:val="22"/>
          <w:szCs w:val="22"/>
          <w:lang w:val="en-US"/>
        </w:rPr>
        <w:t>return to the system design step to create more alternatives</w:t>
      </w:r>
      <w:r w:rsidR="009C78D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713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649D16C2" w14:textId="6D972023" w:rsidR="00FF49CA" w:rsidRPr="00DE0019" w:rsidRDefault="0086431C" w:rsidP="00FF49CA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 wp14:anchorId="4D46C30C" wp14:editId="4004E487">
            <wp:extent cx="4554763" cy="202474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42" cy="204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EFAA6" w14:textId="32CE9583" w:rsidR="00FF49CA" w:rsidRPr="00DE0019" w:rsidRDefault="00FF49CA" w:rsidP="00FF49CA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Conceptual </w:t>
      </w:r>
      <w:r w:rsidR="00321C04">
        <w:rPr>
          <w:rFonts w:asciiTheme="minorHAnsi" w:eastAsia="MS PGothic" w:hAnsiTheme="minorHAnsi"/>
          <w:color w:val="000000"/>
          <w:szCs w:val="18"/>
          <w:lang w:val="en-US"/>
        </w:rPr>
        <w:t>workflow supported by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the </w:t>
      </w:r>
      <w:r w:rsidR="005D27DA">
        <w:rPr>
          <w:rFonts w:asciiTheme="minorHAnsi" w:eastAsia="MS PGothic" w:hAnsiTheme="minorHAnsi"/>
          <w:color w:val="000000"/>
          <w:szCs w:val="18"/>
          <w:lang w:val="en-US"/>
        </w:rPr>
        <w:t xml:space="preserve">LEGOLAS </w:t>
      </w:r>
      <w:r>
        <w:rPr>
          <w:rFonts w:asciiTheme="minorHAnsi" w:eastAsia="MS PGothic" w:hAnsiTheme="minorHAnsi"/>
          <w:color w:val="000000"/>
          <w:szCs w:val="18"/>
          <w:lang w:val="en-US"/>
        </w:rPr>
        <w:t>planning support system.</w:t>
      </w:r>
    </w:p>
    <w:p w14:paraId="474C15A2" w14:textId="47E13A16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3. </w:t>
      </w:r>
      <w:r w:rsidR="008A49A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Decision Support</w:t>
      </w:r>
      <w:r w:rsidR="00774F2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</w:t>
      </w:r>
      <w:r w:rsidR="00D50F4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based on</w:t>
      </w:r>
      <w:r w:rsidR="00774F2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Material Flow Simulation</w:t>
      </w:r>
    </w:p>
    <w:p w14:paraId="4CE6B15B" w14:textId="2A182B49" w:rsidR="00704BDF" w:rsidRDefault="00975A6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To illustrate the</w:t>
      </w:r>
      <w:r w:rsidR="00D21B5B">
        <w:rPr>
          <w:rFonts w:asciiTheme="minorHAnsi" w:eastAsia="MS PGothic" w:hAnsiTheme="minorHAnsi"/>
          <w:color w:val="000000"/>
          <w:sz w:val="22"/>
          <w:szCs w:val="22"/>
        </w:rPr>
        <w:t xml:space="preserve"> features of the</w:t>
      </w:r>
      <w:r w:rsidR="00AD553C">
        <w:rPr>
          <w:rFonts w:asciiTheme="minorHAnsi" w:eastAsia="MS PGothic" w:hAnsiTheme="minorHAnsi"/>
          <w:color w:val="000000"/>
          <w:sz w:val="22"/>
          <w:szCs w:val="22"/>
        </w:rPr>
        <w:t xml:space="preserve"> planning support syste</w:t>
      </w:r>
      <w:r w:rsidR="00B32765">
        <w:rPr>
          <w:rFonts w:asciiTheme="minorHAnsi" w:eastAsia="MS PGothic" w:hAnsiTheme="minorHAnsi"/>
          <w:color w:val="000000"/>
          <w:sz w:val="22"/>
          <w:szCs w:val="22"/>
        </w:rPr>
        <w:t>m</w:t>
      </w:r>
      <w:r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B3276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it has been applied </w:t>
      </w:r>
      <w:r w:rsidR="00F67C4C">
        <w:rPr>
          <w:rFonts w:asciiTheme="minorHAnsi" w:eastAsia="MS PGothic" w:hAnsiTheme="minorHAnsi"/>
          <w:color w:val="000000"/>
          <w:sz w:val="22"/>
          <w:szCs w:val="22"/>
        </w:rPr>
        <w:t>to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E14C3">
        <w:rPr>
          <w:rFonts w:asciiTheme="minorHAnsi" w:eastAsia="MS PGothic" w:hAnsiTheme="minorHAnsi"/>
          <w:color w:val="000000"/>
          <w:sz w:val="22"/>
          <w:szCs w:val="22"/>
        </w:rPr>
        <w:t>a challenging case study, the</w:t>
      </w:r>
      <w:r w:rsidR="009E5036">
        <w:rPr>
          <w:rFonts w:asciiTheme="minorHAnsi" w:eastAsia="MS PGothic" w:hAnsiTheme="minorHAnsi"/>
          <w:color w:val="000000"/>
          <w:sz w:val="22"/>
          <w:szCs w:val="22"/>
        </w:rPr>
        <w:t xml:space="preserve"> modular </w:t>
      </w:r>
      <w:r w:rsidR="009E5036" w:rsidRPr="009E5036">
        <w:rPr>
          <w:rFonts w:asciiTheme="minorHAnsi" w:eastAsia="MS PGothic" w:hAnsiTheme="minorHAnsi"/>
          <w:color w:val="000000"/>
          <w:sz w:val="22"/>
          <w:szCs w:val="22"/>
        </w:rPr>
        <w:t>filling/packaging section of a</w:t>
      </w:r>
      <w:r w:rsidR="00727027">
        <w:rPr>
          <w:rFonts w:asciiTheme="minorHAnsi" w:eastAsia="MS PGothic" w:hAnsiTheme="minorHAnsi"/>
          <w:color w:val="000000"/>
          <w:sz w:val="22"/>
          <w:szCs w:val="22"/>
        </w:rPr>
        <w:t>n</w:t>
      </w:r>
      <w:r w:rsidR="009E5036" w:rsidRPr="009E5036">
        <w:rPr>
          <w:rFonts w:asciiTheme="minorHAnsi" w:eastAsia="MS PGothic" w:hAnsiTheme="minorHAnsi"/>
          <w:color w:val="000000"/>
          <w:sz w:val="22"/>
          <w:szCs w:val="22"/>
        </w:rPr>
        <w:t xml:space="preserve"> herbicide/fungicide plant</w:t>
      </w:r>
      <w:r w:rsidR="009E5036">
        <w:rPr>
          <w:rFonts w:asciiTheme="minorHAnsi" w:eastAsia="MS PGothic" w:hAnsiTheme="minorHAnsi"/>
          <w:color w:val="000000"/>
          <w:sz w:val="22"/>
          <w:szCs w:val="22"/>
        </w:rPr>
        <w:t xml:space="preserve"> (see Fig. 2)</w:t>
      </w:r>
      <w:r w:rsidR="009F0B7B">
        <w:rPr>
          <w:rFonts w:asciiTheme="minorHAnsi" w:eastAsia="MS PGothic" w:hAnsiTheme="minorHAnsi"/>
          <w:color w:val="000000"/>
          <w:sz w:val="22"/>
          <w:szCs w:val="22"/>
        </w:rPr>
        <w:t xml:space="preserve"> by the German logistics provider Imperial Logistics</w:t>
      </w:r>
      <w:r w:rsidR="00934219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B015E9">
        <w:rPr>
          <w:rFonts w:asciiTheme="minorHAnsi" w:eastAsia="MS PGothic" w:hAnsiTheme="minorHAnsi"/>
          <w:color w:val="000000"/>
          <w:sz w:val="22"/>
          <w:szCs w:val="22"/>
        </w:rPr>
        <w:t>In this talk, t</w:t>
      </w:r>
      <w:r w:rsidR="00934219">
        <w:rPr>
          <w:rFonts w:asciiTheme="minorHAnsi" w:eastAsia="MS PGothic" w:hAnsiTheme="minorHAnsi"/>
          <w:color w:val="000000"/>
          <w:sz w:val="22"/>
          <w:szCs w:val="22"/>
        </w:rPr>
        <w:t>he demonstration focuses on the s</w:t>
      </w:r>
      <w:r w:rsidR="00691A3F">
        <w:rPr>
          <w:rFonts w:asciiTheme="minorHAnsi" w:eastAsia="MS PGothic" w:hAnsiTheme="minorHAnsi"/>
          <w:color w:val="000000"/>
          <w:sz w:val="22"/>
          <w:szCs w:val="22"/>
        </w:rPr>
        <w:t>imulation-based decision support</w:t>
      </w:r>
      <w:r w:rsidR="00934219">
        <w:rPr>
          <w:rFonts w:asciiTheme="minorHAnsi" w:eastAsia="MS PGothic" w:hAnsiTheme="minorHAnsi"/>
          <w:color w:val="000000"/>
          <w:sz w:val="22"/>
          <w:szCs w:val="22"/>
        </w:rPr>
        <w:t xml:space="preserve"> step which</w:t>
      </w:r>
      <w:r w:rsidR="00691A3F">
        <w:rPr>
          <w:rFonts w:asciiTheme="minorHAnsi" w:eastAsia="MS PGothic" w:hAnsiTheme="minorHAnsi"/>
          <w:color w:val="000000"/>
          <w:sz w:val="22"/>
          <w:szCs w:val="22"/>
        </w:rPr>
        <w:t xml:space="preserve"> is based on the dynamic simulation of </w:t>
      </w:r>
      <w:r w:rsidR="00EC05CF">
        <w:rPr>
          <w:rFonts w:asciiTheme="minorHAnsi" w:eastAsia="MS PGothic" w:hAnsiTheme="minorHAnsi"/>
          <w:color w:val="000000"/>
          <w:sz w:val="22"/>
          <w:szCs w:val="22"/>
        </w:rPr>
        <w:t>modular logistics systems using the INOSIM process simulator and its new packaged-goods simulation engine</w:t>
      </w:r>
      <w:r w:rsidR="00BB2F80">
        <w:rPr>
          <w:rFonts w:asciiTheme="minorHAnsi" w:eastAsia="MS PGothic" w:hAnsiTheme="minorHAnsi"/>
          <w:color w:val="000000"/>
          <w:sz w:val="22"/>
          <w:szCs w:val="22"/>
        </w:rPr>
        <w:t>, enabling the user to model complex batch and mixed processing plants</w:t>
      </w:r>
      <w:r w:rsidR="000B1CEA">
        <w:rPr>
          <w:rFonts w:asciiTheme="minorHAnsi" w:eastAsia="MS PGothic" w:hAnsiTheme="minorHAnsi"/>
          <w:color w:val="000000"/>
          <w:sz w:val="22"/>
          <w:szCs w:val="22"/>
        </w:rPr>
        <w:t xml:space="preserve"> and their logistical elements seamlessly within the same environment. </w:t>
      </w:r>
    </w:p>
    <w:p w14:paraId="132AEF6F" w14:textId="1D9D4500" w:rsidR="009661B4" w:rsidRDefault="00435AD7" w:rsidP="0072029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</w:rPr>
        <w:drawing>
          <wp:inline distT="0" distB="0" distL="0" distR="0" wp14:anchorId="63A5F4C4" wp14:editId="28F0D6CC">
            <wp:extent cx="4340920" cy="1682496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498" cy="169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3C7B5" w14:textId="66B68883" w:rsidR="009661B4" w:rsidRPr="00DE0019" w:rsidRDefault="009661B4" w:rsidP="009661B4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E12E63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B32765">
        <w:rPr>
          <w:rFonts w:asciiTheme="minorHAnsi" w:eastAsia="MS PGothic" w:hAnsiTheme="minorHAnsi"/>
          <w:color w:val="000000"/>
          <w:szCs w:val="18"/>
          <w:lang w:val="en-US"/>
        </w:rPr>
        <w:t>F</w:t>
      </w:r>
      <w:r w:rsidR="006C36B4">
        <w:rPr>
          <w:rFonts w:asciiTheme="minorHAnsi" w:eastAsia="MS PGothic" w:hAnsiTheme="minorHAnsi"/>
          <w:color w:val="000000"/>
          <w:szCs w:val="18"/>
          <w:lang w:val="en-US"/>
        </w:rPr>
        <w:t>lowsheet of a modular filling</w:t>
      </w:r>
      <w:r w:rsidR="009E14C3">
        <w:rPr>
          <w:rFonts w:asciiTheme="minorHAnsi" w:eastAsia="MS PGothic" w:hAnsiTheme="minorHAnsi"/>
          <w:color w:val="000000"/>
          <w:szCs w:val="18"/>
          <w:lang w:val="en-US"/>
        </w:rPr>
        <w:t>/packaging</w:t>
      </w:r>
      <w:r w:rsidR="006C36B4">
        <w:rPr>
          <w:rFonts w:asciiTheme="minorHAnsi" w:eastAsia="MS PGothic" w:hAnsiTheme="minorHAnsi"/>
          <w:color w:val="000000"/>
          <w:szCs w:val="18"/>
          <w:lang w:val="en-US"/>
        </w:rPr>
        <w:t xml:space="preserve"> section of </w:t>
      </w:r>
      <w:r w:rsidR="00CE7445">
        <w:rPr>
          <w:rFonts w:asciiTheme="minorHAnsi" w:eastAsia="MS PGothic" w:hAnsiTheme="minorHAnsi"/>
          <w:color w:val="000000"/>
          <w:szCs w:val="18"/>
          <w:lang w:val="en-US"/>
        </w:rPr>
        <w:t>an</w:t>
      </w:r>
      <w:r w:rsidR="006C36B4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9280B" w:rsidRPr="00B9280B">
        <w:rPr>
          <w:rFonts w:asciiTheme="minorHAnsi" w:eastAsia="MS PGothic" w:hAnsiTheme="minorHAnsi"/>
          <w:color w:val="000000"/>
          <w:szCs w:val="18"/>
          <w:lang w:val="en-US"/>
        </w:rPr>
        <w:t>herbicide</w:t>
      </w:r>
      <w:r w:rsidR="00B9280B">
        <w:rPr>
          <w:rFonts w:asciiTheme="minorHAnsi" w:eastAsia="MS PGothic" w:hAnsiTheme="minorHAnsi"/>
          <w:color w:val="000000"/>
          <w:szCs w:val="18"/>
          <w:lang w:val="en-US"/>
        </w:rPr>
        <w:t>/fungicide plant</w:t>
      </w:r>
      <w:r w:rsidR="00AA722C">
        <w:rPr>
          <w:rFonts w:asciiTheme="minorHAnsi" w:eastAsia="MS PGothic" w:hAnsiTheme="minorHAnsi"/>
          <w:color w:val="000000"/>
          <w:szCs w:val="18"/>
          <w:lang w:val="en-US"/>
        </w:rPr>
        <w:t xml:space="preserve"> in the INOSIM process simulator</w:t>
      </w:r>
      <w:r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3FE7FFDB" w14:textId="77777777" w:rsidR="00704BDF" w:rsidRPr="008D0BEB" w:rsidRDefault="00704BDF" w:rsidP="00DD418A">
      <w:pPr>
        <w:snapToGrid w:val="0"/>
        <w:spacing w:before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24F40C3" w14:textId="572039E2" w:rsidR="00704BDF" w:rsidRPr="008D0BEB" w:rsidRDefault="000152F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LEGOLAS planning support tool enables the efficient engineering of modular logistics systems </w:t>
      </w:r>
      <w:r w:rsidR="00496A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material flow simulation for quantitative decision support. </w:t>
      </w:r>
      <w:r w:rsidR="00D203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next step is to </w:t>
      </w:r>
      <w:r w:rsidR="00496A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validate it </w:t>
      </w:r>
      <w:r w:rsidR="00D203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illustrate its potential </w:t>
      </w:r>
      <w:r w:rsidR="00496A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a number of other </w:t>
      </w:r>
      <w:r w:rsidR="00E94BA1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challenging case studies</w:t>
      </w:r>
      <w:r w:rsidR="00496A4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5744843" w14:textId="78DE802C" w:rsidR="00704BDF" w:rsidRPr="008D0BEB" w:rsidRDefault="00704BDF" w:rsidP="00DB1457">
      <w:pPr>
        <w:snapToGrid w:val="0"/>
        <w:spacing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39443908" w14:textId="3A263DBB" w:rsidR="009C0B1B" w:rsidRPr="00F8395C" w:rsidRDefault="009C0B1B" w:rsidP="00A24093">
      <w:pPr>
        <w:pStyle w:val="FirstParagraph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color w:val="000000"/>
        </w:rPr>
      </w:pPr>
      <w:bookmarkStart w:id="1" w:name="_Ref534990501"/>
      <w:r w:rsidRPr="00F8395C">
        <w:rPr>
          <w:rFonts w:asciiTheme="minorHAnsi" w:hAnsiTheme="minorHAnsi"/>
          <w:color w:val="000000"/>
        </w:rPr>
        <w:t>DECHEMA / VDI</w:t>
      </w:r>
      <w:r w:rsidR="003E29C9">
        <w:rPr>
          <w:rFonts w:asciiTheme="minorHAnsi" w:hAnsiTheme="minorHAnsi"/>
          <w:color w:val="000000"/>
        </w:rPr>
        <w:t xml:space="preserve"> ProcessNet</w:t>
      </w:r>
      <w:r w:rsidR="00FF70B7">
        <w:rPr>
          <w:rFonts w:asciiTheme="minorHAnsi" w:hAnsiTheme="minorHAnsi"/>
          <w:color w:val="000000"/>
        </w:rPr>
        <w:t xml:space="preserve"> Work Group on Modular Plants</w:t>
      </w:r>
      <w:r w:rsidRPr="00F8395C">
        <w:rPr>
          <w:rFonts w:asciiTheme="minorHAnsi" w:hAnsiTheme="minorHAnsi"/>
          <w:color w:val="000000"/>
        </w:rPr>
        <w:t xml:space="preserve">: </w:t>
      </w:r>
      <w:r w:rsidR="00F8395C" w:rsidRPr="00F8395C">
        <w:rPr>
          <w:rFonts w:asciiTheme="minorHAnsi" w:hAnsiTheme="minorHAnsi"/>
          <w:color w:val="000000"/>
        </w:rPr>
        <w:t xml:space="preserve">Flexible </w:t>
      </w:r>
      <w:r w:rsidR="008B7F1B">
        <w:rPr>
          <w:rFonts w:asciiTheme="minorHAnsi" w:hAnsiTheme="minorHAnsi"/>
          <w:color w:val="000000"/>
        </w:rPr>
        <w:t>C</w:t>
      </w:r>
      <w:r w:rsidR="00F8395C" w:rsidRPr="00F8395C">
        <w:rPr>
          <w:rFonts w:asciiTheme="minorHAnsi" w:hAnsiTheme="minorHAnsi"/>
          <w:color w:val="000000"/>
        </w:rPr>
        <w:t xml:space="preserve">hemical </w:t>
      </w:r>
      <w:r w:rsidR="008B7F1B">
        <w:rPr>
          <w:rFonts w:asciiTheme="minorHAnsi" w:hAnsiTheme="minorHAnsi"/>
          <w:color w:val="000000"/>
        </w:rPr>
        <w:t>P</w:t>
      </w:r>
      <w:r w:rsidR="00F8395C" w:rsidRPr="00F8395C">
        <w:rPr>
          <w:rFonts w:asciiTheme="minorHAnsi" w:hAnsiTheme="minorHAnsi"/>
          <w:color w:val="000000"/>
        </w:rPr>
        <w:t xml:space="preserve">roduction by </w:t>
      </w:r>
      <w:r w:rsidR="008B7F1B">
        <w:rPr>
          <w:rFonts w:asciiTheme="minorHAnsi" w:hAnsiTheme="minorHAnsi"/>
          <w:color w:val="000000"/>
        </w:rPr>
        <w:t>M</w:t>
      </w:r>
      <w:r w:rsidR="00F8395C" w:rsidRPr="00F8395C">
        <w:rPr>
          <w:rFonts w:asciiTheme="minorHAnsi" w:hAnsiTheme="minorHAnsi"/>
          <w:color w:val="000000"/>
        </w:rPr>
        <w:t xml:space="preserve">odularization and </w:t>
      </w:r>
      <w:r w:rsidR="008B7F1B">
        <w:rPr>
          <w:rFonts w:asciiTheme="minorHAnsi" w:hAnsiTheme="minorHAnsi"/>
          <w:color w:val="000000"/>
        </w:rPr>
        <w:t>S</w:t>
      </w:r>
      <w:r w:rsidR="00F8395C" w:rsidRPr="00F8395C">
        <w:rPr>
          <w:rFonts w:asciiTheme="minorHAnsi" w:hAnsiTheme="minorHAnsi"/>
          <w:color w:val="000000"/>
        </w:rPr>
        <w:t xml:space="preserve">tandardization – </w:t>
      </w:r>
      <w:r w:rsidR="00F8395C">
        <w:rPr>
          <w:rFonts w:asciiTheme="minorHAnsi" w:hAnsiTheme="minorHAnsi"/>
          <w:color w:val="000000"/>
        </w:rPr>
        <w:t>S</w:t>
      </w:r>
      <w:r w:rsidR="00F8395C" w:rsidRPr="00F8395C">
        <w:rPr>
          <w:rFonts w:asciiTheme="minorHAnsi" w:hAnsiTheme="minorHAnsi"/>
          <w:color w:val="000000"/>
        </w:rPr>
        <w:t xml:space="preserve">tatus </w:t>
      </w:r>
      <w:r w:rsidR="00F8395C">
        <w:rPr>
          <w:rFonts w:asciiTheme="minorHAnsi" w:hAnsiTheme="minorHAnsi"/>
          <w:color w:val="000000"/>
        </w:rPr>
        <w:t>Q</w:t>
      </w:r>
      <w:r w:rsidR="00F8395C" w:rsidRPr="00F8395C">
        <w:rPr>
          <w:rFonts w:asciiTheme="minorHAnsi" w:hAnsiTheme="minorHAnsi"/>
          <w:color w:val="000000"/>
        </w:rPr>
        <w:t xml:space="preserve">uo and </w:t>
      </w:r>
      <w:r w:rsidR="00F8395C">
        <w:rPr>
          <w:rFonts w:asciiTheme="minorHAnsi" w:hAnsiTheme="minorHAnsi"/>
          <w:color w:val="000000"/>
        </w:rPr>
        <w:t>F</w:t>
      </w:r>
      <w:r w:rsidR="00F8395C" w:rsidRPr="00F8395C">
        <w:rPr>
          <w:rFonts w:asciiTheme="minorHAnsi" w:hAnsiTheme="minorHAnsi"/>
          <w:color w:val="000000"/>
        </w:rPr>
        <w:t xml:space="preserve">uture </w:t>
      </w:r>
      <w:r w:rsidR="00F8395C">
        <w:rPr>
          <w:rFonts w:asciiTheme="minorHAnsi" w:hAnsiTheme="minorHAnsi"/>
          <w:color w:val="000000"/>
        </w:rPr>
        <w:t>T</w:t>
      </w:r>
      <w:r w:rsidR="00F8395C" w:rsidRPr="00F8395C">
        <w:rPr>
          <w:rFonts w:asciiTheme="minorHAnsi" w:hAnsiTheme="minorHAnsi"/>
          <w:color w:val="000000"/>
        </w:rPr>
        <w:t>rends</w:t>
      </w:r>
      <w:r w:rsidR="008B7F1B">
        <w:rPr>
          <w:rFonts w:asciiTheme="minorHAnsi" w:hAnsiTheme="minorHAnsi"/>
          <w:color w:val="000000"/>
        </w:rPr>
        <w:t>.</w:t>
      </w:r>
      <w:r w:rsidR="00042A17">
        <w:rPr>
          <w:rFonts w:asciiTheme="minorHAnsi" w:hAnsiTheme="minorHAnsi"/>
          <w:color w:val="000000"/>
        </w:rPr>
        <w:t xml:space="preserve"> </w:t>
      </w:r>
      <w:r w:rsidR="003E29C9">
        <w:rPr>
          <w:rFonts w:asciiTheme="minorHAnsi" w:hAnsiTheme="minorHAnsi"/>
          <w:color w:val="000000"/>
        </w:rPr>
        <w:t xml:space="preserve">White Paper, </w:t>
      </w:r>
      <w:r w:rsidR="00042A17">
        <w:rPr>
          <w:rFonts w:asciiTheme="minorHAnsi" w:hAnsiTheme="minorHAnsi"/>
          <w:color w:val="000000"/>
        </w:rPr>
        <w:t xml:space="preserve">2016, ISBN: </w:t>
      </w:r>
      <w:r w:rsidR="00042A17" w:rsidRPr="00042A17">
        <w:rPr>
          <w:rFonts w:asciiTheme="minorHAnsi" w:hAnsiTheme="minorHAnsi"/>
          <w:color w:val="000000"/>
        </w:rPr>
        <w:t>978-3-89746-191-2</w:t>
      </w:r>
      <w:r w:rsidR="00042A17">
        <w:rPr>
          <w:rFonts w:asciiTheme="minorHAnsi" w:hAnsiTheme="minorHAnsi"/>
          <w:color w:val="000000"/>
        </w:rPr>
        <w:t xml:space="preserve">, available at: </w:t>
      </w:r>
      <w:hyperlink r:id="rId16" w:history="1">
        <w:r w:rsidR="003E29C9" w:rsidRPr="00147D1B">
          <w:rPr>
            <w:rStyle w:val="Collegamentoipertestuale"/>
            <w:rFonts w:asciiTheme="minorHAnsi" w:hAnsiTheme="minorHAnsi"/>
          </w:rPr>
          <w:t>http://processnet.org/dechema_media/ModularPlants_2016-p-20002425.pdf</w:t>
        </w:r>
      </w:hyperlink>
      <w:bookmarkEnd w:id="1"/>
      <w:r w:rsidR="003E29C9">
        <w:rPr>
          <w:rFonts w:asciiTheme="minorHAnsi" w:hAnsiTheme="minorHAnsi"/>
          <w:color w:val="000000"/>
        </w:rPr>
        <w:t xml:space="preserve"> </w:t>
      </w:r>
    </w:p>
    <w:p w14:paraId="090520DD" w14:textId="4CACA318" w:rsidR="00704BDF" w:rsidRPr="00DB6B5D" w:rsidRDefault="006C735B" w:rsidP="00A24093">
      <w:pPr>
        <w:pStyle w:val="FirstParagraph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color w:val="000000"/>
        </w:rPr>
      </w:pPr>
      <w:bookmarkStart w:id="2" w:name="_Ref534992328"/>
      <w:r>
        <w:rPr>
          <w:rFonts w:asciiTheme="minorHAnsi" w:hAnsiTheme="minorHAnsi"/>
          <w:color w:val="000000"/>
        </w:rPr>
        <w:t xml:space="preserve">F3 Factory: </w:t>
      </w:r>
      <w:r w:rsidR="00965894" w:rsidRPr="00965894">
        <w:rPr>
          <w:rFonts w:asciiTheme="minorHAnsi" w:hAnsiTheme="minorHAnsi"/>
          <w:color w:val="000000"/>
        </w:rPr>
        <w:t>Flexible, Fast</w:t>
      </w:r>
      <w:r w:rsidR="00965894">
        <w:rPr>
          <w:rFonts w:asciiTheme="minorHAnsi" w:hAnsiTheme="minorHAnsi"/>
          <w:color w:val="000000"/>
        </w:rPr>
        <w:t>,</w:t>
      </w:r>
      <w:r w:rsidR="00965894" w:rsidRPr="00965894">
        <w:rPr>
          <w:rFonts w:asciiTheme="minorHAnsi" w:hAnsiTheme="minorHAnsi"/>
          <w:color w:val="000000"/>
        </w:rPr>
        <w:t xml:space="preserve"> and Future Production Processes</w:t>
      </w:r>
      <w:r w:rsidR="00AD005A">
        <w:rPr>
          <w:rFonts w:asciiTheme="minorHAnsi" w:hAnsiTheme="minorHAnsi"/>
          <w:color w:val="000000"/>
        </w:rPr>
        <w:t xml:space="preserve">. EU FP7 </w:t>
      </w:r>
      <w:r w:rsidR="000420A1">
        <w:rPr>
          <w:rFonts w:asciiTheme="minorHAnsi" w:hAnsiTheme="minorHAnsi"/>
          <w:color w:val="000000"/>
        </w:rPr>
        <w:t>P</w:t>
      </w:r>
      <w:r w:rsidR="00AD005A">
        <w:rPr>
          <w:rFonts w:asciiTheme="minorHAnsi" w:hAnsiTheme="minorHAnsi"/>
          <w:color w:val="000000"/>
        </w:rPr>
        <w:t xml:space="preserve">roject, </w:t>
      </w:r>
      <w:r w:rsidR="00A0158F">
        <w:rPr>
          <w:rFonts w:asciiTheme="minorHAnsi" w:hAnsiTheme="minorHAnsi"/>
          <w:color w:val="000000"/>
        </w:rPr>
        <w:t xml:space="preserve">2009-2013, </w:t>
      </w:r>
      <w:r w:rsidR="000420A1">
        <w:rPr>
          <w:rFonts w:asciiTheme="minorHAnsi" w:hAnsiTheme="minorHAnsi"/>
          <w:color w:val="000000"/>
        </w:rPr>
        <w:t>G</w:t>
      </w:r>
      <w:r w:rsidR="00AB3FCC">
        <w:rPr>
          <w:rFonts w:asciiTheme="minorHAnsi" w:hAnsiTheme="minorHAnsi"/>
          <w:color w:val="000000"/>
        </w:rPr>
        <w:t>A</w:t>
      </w:r>
      <w:r w:rsidR="00A0158F">
        <w:rPr>
          <w:rFonts w:asciiTheme="minorHAnsi" w:hAnsiTheme="minorHAnsi"/>
          <w:color w:val="000000"/>
        </w:rPr>
        <w:t xml:space="preserve"> </w:t>
      </w:r>
      <w:r w:rsidR="000420A1">
        <w:rPr>
          <w:rFonts w:asciiTheme="minorHAnsi" w:hAnsiTheme="minorHAnsi"/>
          <w:color w:val="000000"/>
        </w:rPr>
        <w:t>N</w:t>
      </w:r>
      <w:r w:rsidR="00A0158F">
        <w:rPr>
          <w:rFonts w:asciiTheme="minorHAnsi" w:hAnsiTheme="minorHAnsi"/>
          <w:color w:val="000000"/>
        </w:rPr>
        <w:t xml:space="preserve">o. </w:t>
      </w:r>
      <w:r w:rsidR="00A0158F" w:rsidRPr="00A0158F">
        <w:rPr>
          <w:rFonts w:asciiTheme="minorHAnsi" w:hAnsiTheme="minorHAnsi"/>
          <w:color w:val="000000"/>
        </w:rPr>
        <w:t>228867</w:t>
      </w:r>
      <w:r w:rsidR="00C2200F">
        <w:rPr>
          <w:rFonts w:asciiTheme="minorHAnsi" w:hAnsiTheme="minorHAnsi"/>
          <w:color w:val="000000"/>
        </w:rPr>
        <w:t>.</w:t>
      </w:r>
      <w:bookmarkEnd w:id="2"/>
    </w:p>
    <w:p w14:paraId="23414A5B" w14:textId="58BB71BA" w:rsidR="00704BDF" w:rsidRDefault="00C2200F" w:rsidP="00A24093">
      <w:pPr>
        <w:pStyle w:val="FirstParagraph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color w:val="000000"/>
        </w:rPr>
      </w:pPr>
      <w:bookmarkStart w:id="3" w:name="_Ref534994796"/>
      <w:r>
        <w:rPr>
          <w:rFonts w:asciiTheme="minorHAnsi" w:hAnsiTheme="minorHAnsi"/>
          <w:color w:val="000000"/>
        </w:rPr>
        <w:t xml:space="preserve">LEGOLAS: </w:t>
      </w:r>
      <w:r w:rsidR="00BA2990" w:rsidRPr="00BA2990">
        <w:rPr>
          <w:rFonts w:asciiTheme="minorHAnsi" w:hAnsiTheme="minorHAnsi"/>
          <w:color w:val="000000"/>
        </w:rPr>
        <w:t xml:space="preserve">Planning </w:t>
      </w:r>
      <w:r w:rsidR="00BA2990">
        <w:rPr>
          <w:rFonts w:asciiTheme="minorHAnsi" w:hAnsiTheme="minorHAnsi"/>
          <w:color w:val="000000"/>
        </w:rPr>
        <w:t>Support</w:t>
      </w:r>
      <w:r w:rsidR="00BA2990" w:rsidRPr="00BA2990">
        <w:rPr>
          <w:rFonts w:asciiTheme="minorHAnsi" w:hAnsiTheme="minorHAnsi"/>
          <w:color w:val="000000"/>
        </w:rPr>
        <w:t xml:space="preserve"> System For Modular Industry 4.0 Plants </w:t>
      </w:r>
      <w:r w:rsidR="00BA2990">
        <w:rPr>
          <w:rFonts w:asciiTheme="minorHAnsi" w:hAnsiTheme="minorHAnsi"/>
          <w:color w:val="000000"/>
        </w:rPr>
        <w:t>i</w:t>
      </w:r>
      <w:r w:rsidR="00BA2990" w:rsidRPr="00BA2990">
        <w:rPr>
          <w:rFonts w:asciiTheme="minorHAnsi" w:hAnsiTheme="minorHAnsi"/>
          <w:color w:val="000000"/>
        </w:rPr>
        <w:t xml:space="preserve">n </w:t>
      </w:r>
      <w:r w:rsidR="00BA2990">
        <w:rPr>
          <w:rFonts w:asciiTheme="minorHAnsi" w:hAnsiTheme="minorHAnsi"/>
          <w:color w:val="000000"/>
        </w:rPr>
        <w:t xml:space="preserve">the </w:t>
      </w:r>
      <w:r w:rsidR="00BA2990" w:rsidRPr="00BA2990">
        <w:rPr>
          <w:rFonts w:asciiTheme="minorHAnsi" w:hAnsiTheme="minorHAnsi"/>
          <w:color w:val="000000"/>
        </w:rPr>
        <w:t>Process Industries</w:t>
      </w:r>
      <w:r w:rsidR="00020D65">
        <w:rPr>
          <w:rFonts w:asciiTheme="minorHAnsi" w:hAnsiTheme="minorHAnsi"/>
          <w:color w:val="000000"/>
        </w:rPr>
        <w:t xml:space="preserve">. R&amp;I </w:t>
      </w:r>
      <w:r w:rsidR="000420A1">
        <w:rPr>
          <w:rFonts w:asciiTheme="minorHAnsi" w:hAnsiTheme="minorHAnsi"/>
          <w:color w:val="000000"/>
        </w:rPr>
        <w:t>P</w:t>
      </w:r>
      <w:r w:rsidR="00020D65">
        <w:rPr>
          <w:rFonts w:asciiTheme="minorHAnsi" w:hAnsiTheme="minorHAnsi"/>
          <w:color w:val="000000"/>
        </w:rPr>
        <w:t xml:space="preserve">roject funded by the </w:t>
      </w:r>
      <w:r w:rsidR="00020D65" w:rsidRPr="00020D65">
        <w:rPr>
          <w:rFonts w:asciiTheme="minorHAnsi" w:hAnsiTheme="minorHAnsi"/>
          <w:color w:val="000000"/>
        </w:rPr>
        <w:t>European Regional Development Fund (EFRE</w:t>
      </w:r>
      <w:r w:rsidR="00AA0374">
        <w:rPr>
          <w:rFonts w:asciiTheme="minorHAnsi" w:hAnsiTheme="minorHAnsi"/>
          <w:color w:val="000000"/>
        </w:rPr>
        <w:t>.NRW</w:t>
      </w:r>
      <w:r w:rsidR="00020D65" w:rsidRPr="00020D65">
        <w:rPr>
          <w:rFonts w:asciiTheme="minorHAnsi" w:hAnsiTheme="minorHAnsi"/>
          <w:color w:val="000000"/>
        </w:rPr>
        <w:t>)</w:t>
      </w:r>
      <w:r w:rsidR="00AA0374">
        <w:rPr>
          <w:rFonts w:asciiTheme="minorHAnsi" w:hAnsiTheme="minorHAnsi"/>
          <w:color w:val="000000"/>
        </w:rPr>
        <w:t>, 2017-2020.</w:t>
      </w:r>
      <w:bookmarkEnd w:id="3"/>
    </w:p>
    <w:p w14:paraId="74CAF2D0" w14:textId="1C285252" w:rsidR="00704BDF" w:rsidRPr="00904480" w:rsidRDefault="00B86500" w:rsidP="0024321D">
      <w:pPr>
        <w:pStyle w:val="FirstParagraph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rFonts w:asciiTheme="minorHAnsi" w:eastAsia="SimSun" w:hAnsiTheme="minorHAnsi"/>
          <w:sz w:val="22"/>
          <w:szCs w:val="22"/>
          <w:lang w:eastAsia="zh-CN"/>
        </w:rPr>
      </w:pPr>
      <w:r w:rsidRPr="00297D61">
        <w:rPr>
          <w:rFonts w:asciiTheme="minorHAnsi" w:hAnsiTheme="minorHAnsi"/>
          <w:color w:val="000000"/>
        </w:rPr>
        <w:t xml:space="preserve">INOSIM Software GmbH: The INOSIM Process Simulation Suite. </w:t>
      </w:r>
      <w:hyperlink r:id="rId17" w:history="1">
        <w:r w:rsidR="003F79F6" w:rsidRPr="00297D61">
          <w:rPr>
            <w:rStyle w:val="Collegamentoipertestuale"/>
            <w:rFonts w:asciiTheme="minorHAnsi" w:hAnsiTheme="minorHAnsi"/>
          </w:rPr>
          <w:t>www.inosim.com</w:t>
        </w:r>
      </w:hyperlink>
      <w:r w:rsidR="003F79F6" w:rsidRPr="00297D61">
        <w:rPr>
          <w:rFonts w:asciiTheme="minorHAnsi" w:hAnsiTheme="minorHAnsi"/>
          <w:color w:val="000000"/>
        </w:rPr>
        <w:t xml:space="preserve">. </w:t>
      </w:r>
    </w:p>
    <w:sectPr w:rsidR="00704BDF" w:rsidRPr="0090448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AE92A" w14:textId="77777777" w:rsidR="0029169A" w:rsidRDefault="0029169A" w:rsidP="004F5E36">
      <w:r>
        <w:separator/>
      </w:r>
    </w:p>
  </w:endnote>
  <w:endnote w:type="continuationSeparator" w:id="0">
    <w:p w14:paraId="050B370B" w14:textId="77777777" w:rsidR="0029169A" w:rsidRDefault="0029169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80C11" w14:textId="77777777" w:rsidR="0029169A" w:rsidRDefault="0029169A" w:rsidP="004F5E36">
      <w:r>
        <w:separator/>
      </w:r>
    </w:p>
  </w:footnote>
  <w:footnote w:type="continuationSeparator" w:id="0">
    <w:p w14:paraId="3009B031" w14:textId="77777777" w:rsidR="0029169A" w:rsidRDefault="0029169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08401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46CB1F" wp14:editId="34EB29F2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CB4FFE8" wp14:editId="06CA3CB4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D44B4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7877B91" wp14:editId="439C29AA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3E1715B" w14:textId="77777777" w:rsidR="00704BDF" w:rsidRDefault="00704BDF">
    <w:pPr>
      <w:pStyle w:val="Intestazione"/>
    </w:pPr>
  </w:p>
  <w:p w14:paraId="4AC659DE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73D3E" wp14:editId="1FF54F3D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49075E"/>
    <w:multiLevelType w:val="hybridMultilevel"/>
    <w:tmpl w:val="823E1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E2A31"/>
    <w:multiLevelType w:val="hybridMultilevel"/>
    <w:tmpl w:val="98DCB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16"/>
  </w:num>
  <w:num w:numId="15">
    <w:abstractNumId w:val="17"/>
  </w:num>
  <w:num w:numId="16">
    <w:abstractNumId w:val="18"/>
  </w:num>
  <w:num w:numId="17">
    <w:abstractNumId w:val="10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020"/>
    <w:rsid w:val="000027C0"/>
    <w:rsid w:val="000117CB"/>
    <w:rsid w:val="000152F1"/>
    <w:rsid w:val="000171FE"/>
    <w:rsid w:val="00020D65"/>
    <w:rsid w:val="0002193B"/>
    <w:rsid w:val="0003148D"/>
    <w:rsid w:val="000420A1"/>
    <w:rsid w:val="00042A17"/>
    <w:rsid w:val="00062A9A"/>
    <w:rsid w:val="00070067"/>
    <w:rsid w:val="0007667B"/>
    <w:rsid w:val="000A03B2"/>
    <w:rsid w:val="000A125A"/>
    <w:rsid w:val="000B12ED"/>
    <w:rsid w:val="000B1CEA"/>
    <w:rsid w:val="000C4B7F"/>
    <w:rsid w:val="000D34BE"/>
    <w:rsid w:val="000E36F1"/>
    <w:rsid w:val="000E3A73"/>
    <w:rsid w:val="000E414A"/>
    <w:rsid w:val="000F743D"/>
    <w:rsid w:val="00105407"/>
    <w:rsid w:val="00114619"/>
    <w:rsid w:val="00124684"/>
    <w:rsid w:val="0012486A"/>
    <w:rsid w:val="0013121F"/>
    <w:rsid w:val="00133291"/>
    <w:rsid w:val="00134DE4"/>
    <w:rsid w:val="00136599"/>
    <w:rsid w:val="00150E59"/>
    <w:rsid w:val="0015569F"/>
    <w:rsid w:val="0016427B"/>
    <w:rsid w:val="001673F9"/>
    <w:rsid w:val="00171168"/>
    <w:rsid w:val="00172CE0"/>
    <w:rsid w:val="00184AD6"/>
    <w:rsid w:val="001B65C1"/>
    <w:rsid w:val="001C684B"/>
    <w:rsid w:val="001D53FC"/>
    <w:rsid w:val="001F11C6"/>
    <w:rsid w:val="001F2EC7"/>
    <w:rsid w:val="002038B7"/>
    <w:rsid w:val="002065DB"/>
    <w:rsid w:val="002130D5"/>
    <w:rsid w:val="0021529A"/>
    <w:rsid w:val="00222E8F"/>
    <w:rsid w:val="00223830"/>
    <w:rsid w:val="002333F6"/>
    <w:rsid w:val="002447EF"/>
    <w:rsid w:val="002514E9"/>
    <w:rsid w:val="00251550"/>
    <w:rsid w:val="0027137B"/>
    <w:rsid w:val="0027221A"/>
    <w:rsid w:val="00275B61"/>
    <w:rsid w:val="002873BA"/>
    <w:rsid w:val="0029169A"/>
    <w:rsid w:val="002938AA"/>
    <w:rsid w:val="00294239"/>
    <w:rsid w:val="00297D61"/>
    <w:rsid w:val="002A594B"/>
    <w:rsid w:val="002D1F12"/>
    <w:rsid w:val="002F4005"/>
    <w:rsid w:val="002F6EE0"/>
    <w:rsid w:val="003009B7"/>
    <w:rsid w:val="0030469C"/>
    <w:rsid w:val="003138BA"/>
    <w:rsid w:val="00320BCA"/>
    <w:rsid w:val="00321320"/>
    <w:rsid w:val="00321557"/>
    <w:rsid w:val="00321C04"/>
    <w:rsid w:val="003263B8"/>
    <w:rsid w:val="00343831"/>
    <w:rsid w:val="003723D4"/>
    <w:rsid w:val="00380821"/>
    <w:rsid w:val="003877C8"/>
    <w:rsid w:val="00387815"/>
    <w:rsid w:val="00393F0A"/>
    <w:rsid w:val="003A4BFE"/>
    <w:rsid w:val="003A7D1C"/>
    <w:rsid w:val="003B2074"/>
    <w:rsid w:val="003C2AFF"/>
    <w:rsid w:val="003D2B26"/>
    <w:rsid w:val="003E29C9"/>
    <w:rsid w:val="003F79F6"/>
    <w:rsid w:val="00410CC0"/>
    <w:rsid w:val="00420C7B"/>
    <w:rsid w:val="00424F8B"/>
    <w:rsid w:val="00435AD7"/>
    <w:rsid w:val="00442006"/>
    <w:rsid w:val="0046164A"/>
    <w:rsid w:val="00462DCD"/>
    <w:rsid w:val="00496A4A"/>
    <w:rsid w:val="00497E7C"/>
    <w:rsid w:val="004A7ACD"/>
    <w:rsid w:val="004B7207"/>
    <w:rsid w:val="004C5459"/>
    <w:rsid w:val="004D1162"/>
    <w:rsid w:val="004D5B37"/>
    <w:rsid w:val="004D7B71"/>
    <w:rsid w:val="004E4DD6"/>
    <w:rsid w:val="004F5E36"/>
    <w:rsid w:val="004F6243"/>
    <w:rsid w:val="005119A5"/>
    <w:rsid w:val="00520B5F"/>
    <w:rsid w:val="005249C4"/>
    <w:rsid w:val="005278B7"/>
    <w:rsid w:val="005346C8"/>
    <w:rsid w:val="00554944"/>
    <w:rsid w:val="00577590"/>
    <w:rsid w:val="0059431C"/>
    <w:rsid w:val="00594E9F"/>
    <w:rsid w:val="005A1355"/>
    <w:rsid w:val="005A33A6"/>
    <w:rsid w:val="005B61E6"/>
    <w:rsid w:val="005C77E1"/>
    <w:rsid w:val="005D1CDB"/>
    <w:rsid w:val="005D27DA"/>
    <w:rsid w:val="005D6A2F"/>
    <w:rsid w:val="005E1A82"/>
    <w:rsid w:val="005E70B0"/>
    <w:rsid w:val="005F0A28"/>
    <w:rsid w:val="005F0E5E"/>
    <w:rsid w:val="00620DEE"/>
    <w:rsid w:val="00625639"/>
    <w:rsid w:val="006359D7"/>
    <w:rsid w:val="0064184D"/>
    <w:rsid w:val="00646104"/>
    <w:rsid w:val="00652F08"/>
    <w:rsid w:val="00660E3E"/>
    <w:rsid w:val="00662E74"/>
    <w:rsid w:val="00671617"/>
    <w:rsid w:val="006744A9"/>
    <w:rsid w:val="00677CE8"/>
    <w:rsid w:val="00681A35"/>
    <w:rsid w:val="00690A07"/>
    <w:rsid w:val="00691A3F"/>
    <w:rsid w:val="006A3BE0"/>
    <w:rsid w:val="006A58D2"/>
    <w:rsid w:val="006B2C01"/>
    <w:rsid w:val="006B33EC"/>
    <w:rsid w:val="006C36B4"/>
    <w:rsid w:val="006C5579"/>
    <w:rsid w:val="006C735B"/>
    <w:rsid w:val="006C7EB1"/>
    <w:rsid w:val="006E5BFB"/>
    <w:rsid w:val="007035C7"/>
    <w:rsid w:val="00704BDF"/>
    <w:rsid w:val="0072029F"/>
    <w:rsid w:val="00727027"/>
    <w:rsid w:val="00736B13"/>
    <w:rsid w:val="00737C0D"/>
    <w:rsid w:val="007447F3"/>
    <w:rsid w:val="0075645C"/>
    <w:rsid w:val="0076346D"/>
    <w:rsid w:val="00763BA3"/>
    <w:rsid w:val="007661C8"/>
    <w:rsid w:val="00766BFA"/>
    <w:rsid w:val="00774F23"/>
    <w:rsid w:val="007A312F"/>
    <w:rsid w:val="007A406F"/>
    <w:rsid w:val="007C4274"/>
    <w:rsid w:val="007C4F3D"/>
    <w:rsid w:val="007C6F3C"/>
    <w:rsid w:val="007D3926"/>
    <w:rsid w:val="007D52CD"/>
    <w:rsid w:val="007E2C04"/>
    <w:rsid w:val="007E49EB"/>
    <w:rsid w:val="007F5FCD"/>
    <w:rsid w:val="00803373"/>
    <w:rsid w:val="00806C3B"/>
    <w:rsid w:val="00813288"/>
    <w:rsid w:val="00813C80"/>
    <w:rsid w:val="008168FC"/>
    <w:rsid w:val="00826429"/>
    <w:rsid w:val="00842DF3"/>
    <w:rsid w:val="00846C7C"/>
    <w:rsid w:val="008479A2"/>
    <w:rsid w:val="00853560"/>
    <w:rsid w:val="0086431C"/>
    <w:rsid w:val="008759E1"/>
    <w:rsid w:val="0087637F"/>
    <w:rsid w:val="00895942"/>
    <w:rsid w:val="008A1512"/>
    <w:rsid w:val="008A49A8"/>
    <w:rsid w:val="008A7326"/>
    <w:rsid w:val="008B7F1B"/>
    <w:rsid w:val="008C19BF"/>
    <w:rsid w:val="008C5E0B"/>
    <w:rsid w:val="008D0BEB"/>
    <w:rsid w:val="008D6271"/>
    <w:rsid w:val="008E1FEE"/>
    <w:rsid w:val="008E566E"/>
    <w:rsid w:val="00901EB6"/>
    <w:rsid w:val="00903EFB"/>
    <w:rsid w:val="00904480"/>
    <w:rsid w:val="009125AA"/>
    <w:rsid w:val="0092008D"/>
    <w:rsid w:val="00934219"/>
    <w:rsid w:val="009401DC"/>
    <w:rsid w:val="009425E1"/>
    <w:rsid w:val="00943157"/>
    <w:rsid w:val="009450CE"/>
    <w:rsid w:val="00946CDC"/>
    <w:rsid w:val="00947D85"/>
    <w:rsid w:val="0095164B"/>
    <w:rsid w:val="009606EA"/>
    <w:rsid w:val="00964988"/>
    <w:rsid w:val="00965894"/>
    <w:rsid w:val="009661B4"/>
    <w:rsid w:val="0096625F"/>
    <w:rsid w:val="00975A6F"/>
    <w:rsid w:val="009816E1"/>
    <w:rsid w:val="00996483"/>
    <w:rsid w:val="009C0B1B"/>
    <w:rsid w:val="009C36D4"/>
    <w:rsid w:val="009C6284"/>
    <w:rsid w:val="009C78D7"/>
    <w:rsid w:val="009E14C3"/>
    <w:rsid w:val="009E1E25"/>
    <w:rsid w:val="009E5036"/>
    <w:rsid w:val="009E788A"/>
    <w:rsid w:val="009F0B7B"/>
    <w:rsid w:val="009F6982"/>
    <w:rsid w:val="009F75C7"/>
    <w:rsid w:val="00A0158F"/>
    <w:rsid w:val="00A1156D"/>
    <w:rsid w:val="00A146AC"/>
    <w:rsid w:val="00A1763D"/>
    <w:rsid w:val="00A17CEC"/>
    <w:rsid w:val="00A24093"/>
    <w:rsid w:val="00A274A8"/>
    <w:rsid w:val="00A27EF0"/>
    <w:rsid w:val="00A375FB"/>
    <w:rsid w:val="00A5647B"/>
    <w:rsid w:val="00A76D68"/>
    <w:rsid w:val="00A76EFC"/>
    <w:rsid w:val="00A919B1"/>
    <w:rsid w:val="00A95FA5"/>
    <w:rsid w:val="00A961D0"/>
    <w:rsid w:val="00A9626B"/>
    <w:rsid w:val="00A97F29"/>
    <w:rsid w:val="00AA0374"/>
    <w:rsid w:val="00AA722C"/>
    <w:rsid w:val="00AB0964"/>
    <w:rsid w:val="00AB3FCC"/>
    <w:rsid w:val="00AD005A"/>
    <w:rsid w:val="00AD553C"/>
    <w:rsid w:val="00AE377D"/>
    <w:rsid w:val="00B015E9"/>
    <w:rsid w:val="00B01B8C"/>
    <w:rsid w:val="00B05F12"/>
    <w:rsid w:val="00B123B8"/>
    <w:rsid w:val="00B2187A"/>
    <w:rsid w:val="00B2319F"/>
    <w:rsid w:val="00B3239E"/>
    <w:rsid w:val="00B32765"/>
    <w:rsid w:val="00B523D5"/>
    <w:rsid w:val="00B61DBF"/>
    <w:rsid w:val="00B7639E"/>
    <w:rsid w:val="00B821FF"/>
    <w:rsid w:val="00B8433D"/>
    <w:rsid w:val="00B86500"/>
    <w:rsid w:val="00B9280B"/>
    <w:rsid w:val="00BA2990"/>
    <w:rsid w:val="00BA75CC"/>
    <w:rsid w:val="00BB2F80"/>
    <w:rsid w:val="00BC30C9"/>
    <w:rsid w:val="00BE3E58"/>
    <w:rsid w:val="00BF00B9"/>
    <w:rsid w:val="00BF2895"/>
    <w:rsid w:val="00BF34D9"/>
    <w:rsid w:val="00C01616"/>
    <w:rsid w:val="00C0162B"/>
    <w:rsid w:val="00C01718"/>
    <w:rsid w:val="00C14657"/>
    <w:rsid w:val="00C2200F"/>
    <w:rsid w:val="00C345B1"/>
    <w:rsid w:val="00C40142"/>
    <w:rsid w:val="00C530B2"/>
    <w:rsid w:val="00C57182"/>
    <w:rsid w:val="00C630F4"/>
    <w:rsid w:val="00C655FD"/>
    <w:rsid w:val="00C867B1"/>
    <w:rsid w:val="00C94434"/>
    <w:rsid w:val="00C96968"/>
    <w:rsid w:val="00C97AED"/>
    <w:rsid w:val="00CA1C95"/>
    <w:rsid w:val="00CA5A9C"/>
    <w:rsid w:val="00CA7B9D"/>
    <w:rsid w:val="00CD5FE2"/>
    <w:rsid w:val="00CE19F7"/>
    <w:rsid w:val="00CE7445"/>
    <w:rsid w:val="00D02B4C"/>
    <w:rsid w:val="00D1144D"/>
    <w:rsid w:val="00D20381"/>
    <w:rsid w:val="00D21B5B"/>
    <w:rsid w:val="00D25157"/>
    <w:rsid w:val="00D41201"/>
    <w:rsid w:val="00D50F48"/>
    <w:rsid w:val="00D84576"/>
    <w:rsid w:val="00D86FDE"/>
    <w:rsid w:val="00DB1457"/>
    <w:rsid w:val="00DB2D49"/>
    <w:rsid w:val="00DB6B5D"/>
    <w:rsid w:val="00DD418A"/>
    <w:rsid w:val="00DE0019"/>
    <w:rsid w:val="00DE264A"/>
    <w:rsid w:val="00DF4C46"/>
    <w:rsid w:val="00DF50B8"/>
    <w:rsid w:val="00E041E7"/>
    <w:rsid w:val="00E12E63"/>
    <w:rsid w:val="00E23CA1"/>
    <w:rsid w:val="00E34F01"/>
    <w:rsid w:val="00E409A8"/>
    <w:rsid w:val="00E45939"/>
    <w:rsid w:val="00E52EDC"/>
    <w:rsid w:val="00E60C6C"/>
    <w:rsid w:val="00E65CEE"/>
    <w:rsid w:val="00E7209D"/>
    <w:rsid w:val="00E83A83"/>
    <w:rsid w:val="00E9114B"/>
    <w:rsid w:val="00E94BA1"/>
    <w:rsid w:val="00E97041"/>
    <w:rsid w:val="00EA090C"/>
    <w:rsid w:val="00EA4E25"/>
    <w:rsid w:val="00EA50E1"/>
    <w:rsid w:val="00EB3BFE"/>
    <w:rsid w:val="00EC05CF"/>
    <w:rsid w:val="00EC1F41"/>
    <w:rsid w:val="00ED4200"/>
    <w:rsid w:val="00EE0131"/>
    <w:rsid w:val="00EE2BF0"/>
    <w:rsid w:val="00EF6A75"/>
    <w:rsid w:val="00F1067B"/>
    <w:rsid w:val="00F30C64"/>
    <w:rsid w:val="00F67C4C"/>
    <w:rsid w:val="00F8395C"/>
    <w:rsid w:val="00FA212F"/>
    <w:rsid w:val="00FB730C"/>
    <w:rsid w:val="00FC2695"/>
    <w:rsid w:val="00FC3E03"/>
    <w:rsid w:val="00FD1B4E"/>
    <w:rsid w:val="00FE6A2D"/>
    <w:rsid w:val="00FF49CA"/>
    <w:rsid w:val="00FF68B3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F4B29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locked/>
    <w:rsid w:val="003E29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29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locked/>
    <w:rsid w:val="00B2187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DD418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B523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an.sonntag@inosim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nosi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rocessnet.org/dechema_media/ModularPlants_2016-p-20002425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51C062EE59743BAFC0E5DC1B6401B" ma:contentTypeVersion="2" ma:contentTypeDescription="Ein neues Dokument erstellen." ma:contentTypeScope="" ma:versionID="0aa86fee7790049d59b5a5ddae4e4891">
  <xsd:schema xmlns:xsd="http://www.w3.org/2001/XMLSchema" xmlns:xs="http://www.w3.org/2001/XMLSchema" xmlns:p="http://schemas.microsoft.com/office/2006/metadata/properties" xmlns:ns2="72020c03-4839-44d1-aad1-f8ee959458aa" targetNamespace="http://schemas.microsoft.com/office/2006/metadata/properties" ma:root="true" ma:fieldsID="54ab6bcb6e638b2ab11bea1ff262b7d7" ns2:_="">
    <xsd:import namespace="72020c03-4839-44d1-aad1-f8ee95945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20c03-4839-44d1-aad1-f8ee95945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BB25-1FDC-4EAF-8C3E-084D82ECA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2FAB3-85AC-405D-9A8C-01E5EF5FD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20c03-4839-44d1-aad1-f8ee95945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2F1C4-0E68-425B-8F4B-1D1AB71063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F5A268-5B59-4EEA-A886-8302E20A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250</cp:revision>
  <cp:lastPrinted>2015-05-12T18:31:00Z</cp:lastPrinted>
  <dcterms:created xsi:type="dcterms:W3CDTF">2019-01-11T14:42:00Z</dcterms:created>
  <dcterms:modified xsi:type="dcterms:W3CDTF">2019-08-23T07:32:00Z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0x010100A4551C062EE59743BAFC0E5DC1B6401B</vt:lpwstr>
  </property>
  <property fmtid="{D5CDD505-2E9C-101B-9397-08002B2CF9AE}" pid="3" name="AuthorIds_UIVersion_512">
    <vt:lpwstr>13</vt:lpwstr>
  </property>
</Properties>
</file>