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22695E" w:rsidRDefault="00961F3D" w:rsidP="00704BDF">
      <w:pPr>
        <w:snapToGrid w:val="0"/>
        <w:spacing w:after="360"/>
        <w:jc w:val="center"/>
        <w:rPr>
          <w:rFonts w:asciiTheme="minorHAnsi" w:eastAsia="MS PGothic" w:hAnsiTheme="minorHAnsi"/>
          <w:b/>
          <w:bCs/>
          <w:sz w:val="28"/>
          <w:szCs w:val="28"/>
          <w:lang w:val="de-DE" w:eastAsia="ko-KR"/>
        </w:rPr>
      </w:pPr>
      <w:proofErr w:type="spellStart"/>
      <w:r w:rsidRPr="0022695E">
        <w:rPr>
          <w:rFonts w:asciiTheme="minorHAnsi" w:eastAsia="MS PGothic" w:hAnsiTheme="minorHAnsi"/>
          <w:b/>
          <w:bCs/>
          <w:sz w:val="28"/>
          <w:szCs w:val="28"/>
          <w:lang w:val="de-DE"/>
        </w:rPr>
        <w:t>Energy</w:t>
      </w:r>
      <w:proofErr w:type="spellEnd"/>
      <w:r w:rsidRPr="0022695E">
        <w:rPr>
          <w:rFonts w:asciiTheme="minorHAnsi" w:eastAsia="MS PGothic" w:hAnsiTheme="minorHAnsi"/>
          <w:b/>
          <w:bCs/>
          <w:sz w:val="28"/>
          <w:szCs w:val="28"/>
          <w:lang w:val="de-DE"/>
        </w:rPr>
        <w:t xml:space="preserve"> </w:t>
      </w:r>
      <w:proofErr w:type="spellStart"/>
      <w:r w:rsidRPr="0022695E">
        <w:rPr>
          <w:rFonts w:asciiTheme="minorHAnsi" w:eastAsia="MS PGothic" w:hAnsiTheme="minorHAnsi"/>
          <w:b/>
          <w:bCs/>
          <w:sz w:val="28"/>
          <w:szCs w:val="28"/>
          <w:lang w:val="de-DE"/>
        </w:rPr>
        <w:t>efficient</w:t>
      </w:r>
      <w:proofErr w:type="spellEnd"/>
      <w:r w:rsidR="008B6BEE">
        <w:rPr>
          <w:rFonts w:asciiTheme="minorHAnsi" w:eastAsia="MS PGothic" w:hAnsiTheme="minorHAnsi"/>
          <w:b/>
          <w:bCs/>
          <w:sz w:val="28"/>
          <w:szCs w:val="28"/>
          <w:lang w:val="de-DE"/>
        </w:rPr>
        <w:t xml:space="preserve"> </w:t>
      </w:r>
      <w:proofErr w:type="spellStart"/>
      <w:r w:rsidR="008B6BEE">
        <w:rPr>
          <w:rFonts w:asciiTheme="minorHAnsi" w:eastAsia="MS PGothic" w:hAnsiTheme="minorHAnsi"/>
          <w:b/>
          <w:bCs/>
          <w:sz w:val="28"/>
          <w:szCs w:val="28"/>
          <w:lang w:val="de-DE"/>
        </w:rPr>
        <w:t>bulk</w:t>
      </w:r>
      <w:proofErr w:type="spellEnd"/>
      <w:r w:rsidRPr="0022695E">
        <w:rPr>
          <w:rFonts w:asciiTheme="minorHAnsi" w:eastAsia="MS PGothic" w:hAnsiTheme="minorHAnsi"/>
          <w:b/>
          <w:bCs/>
          <w:sz w:val="28"/>
          <w:szCs w:val="28"/>
          <w:lang w:val="de-DE"/>
        </w:rPr>
        <w:t xml:space="preserve"> </w:t>
      </w:r>
      <w:proofErr w:type="spellStart"/>
      <w:r w:rsidRPr="0022695E">
        <w:rPr>
          <w:rFonts w:asciiTheme="minorHAnsi" w:eastAsia="MS PGothic" w:hAnsiTheme="minorHAnsi"/>
          <w:b/>
          <w:bCs/>
          <w:sz w:val="28"/>
          <w:szCs w:val="28"/>
          <w:lang w:val="de-DE"/>
        </w:rPr>
        <w:t>polymerization</w:t>
      </w:r>
      <w:proofErr w:type="spellEnd"/>
    </w:p>
    <w:p w:rsidR="00DE0019" w:rsidRPr="00961F3D" w:rsidRDefault="00961F3D" w:rsidP="00704BDF">
      <w:pPr>
        <w:snapToGrid w:val="0"/>
        <w:spacing w:after="120"/>
        <w:jc w:val="center"/>
        <w:rPr>
          <w:rFonts w:eastAsia="SimSun"/>
          <w:color w:val="000000"/>
          <w:lang w:val="de-DE" w:eastAsia="zh-CN"/>
        </w:rPr>
      </w:pPr>
      <w:r>
        <w:rPr>
          <w:rFonts w:asciiTheme="minorHAnsi" w:eastAsia="SimSun" w:hAnsiTheme="minorHAnsi"/>
          <w:color w:val="000000"/>
          <w:sz w:val="24"/>
          <w:szCs w:val="24"/>
          <w:u w:val="single"/>
          <w:lang w:val="de-DE" w:eastAsia="zh-CN"/>
        </w:rPr>
        <w:t>Roland Kunkel )</w:t>
      </w:r>
      <w:r w:rsidRPr="0022695E">
        <w:rPr>
          <w:rFonts w:asciiTheme="minorHAnsi" w:eastAsia="MS PGothic" w:hAnsiTheme="minorHAnsi"/>
          <w:bCs/>
          <w:i/>
          <w:iCs/>
          <w:color w:val="000000"/>
          <w:sz w:val="20"/>
          <w:lang w:val="de-DE"/>
        </w:rPr>
        <w:t>*</w:t>
      </w:r>
      <w:r w:rsidRPr="00961F3D">
        <w:rPr>
          <w:rFonts w:asciiTheme="minorHAnsi" w:eastAsia="SimSun" w:hAnsiTheme="minorHAnsi"/>
          <w:color w:val="000000"/>
          <w:sz w:val="24"/>
          <w:szCs w:val="24"/>
          <w:lang w:val="de-DE" w:eastAsia="zh-CN"/>
        </w:rPr>
        <w:t>, Dr. Daniel Witte</w:t>
      </w:r>
    </w:p>
    <w:p w:rsidR="00704BDF" w:rsidRPr="00961F3D" w:rsidRDefault="00961F3D" w:rsidP="00704BDF">
      <w:pPr>
        <w:snapToGrid w:val="0"/>
        <w:spacing w:after="120"/>
        <w:jc w:val="center"/>
        <w:rPr>
          <w:rFonts w:asciiTheme="minorHAnsi" w:eastAsia="MS PGothic" w:hAnsiTheme="minorHAnsi"/>
          <w:i/>
          <w:iCs/>
          <w:color w:val="000000"/>
          <w:sz w:val="20"/>
          <w:lang w:val="de-DE"/>
        </w:rPr>
      </w:pPr>
      <w:r w:rsidRPr="00961F3D">
        <w:rPr>
          <w:rFonts w:eastAsia="MS PGothic"/>
          <w:i/>
          <w:iCs/>
          <w:color w:val="000000"/>
          <w:sz w:val="20"/>
          <w:lang w:val="de-DE"/>
        </w:rPr>
        <w:t xml:space="preserve">LIST Technology AG </w:t>
      </w:r>
      <w:proofErr w:type="spellStart"/>
      <w:r w:rsidRPr="00961F3D">
        <w:rPr>
          <w:rFonts w:eastAsia="MS PGothic"/>
          <w:i/>
          <w:iCs/>
          <w:color w:val="000000"/>
          <w:sz w:val="20"/>
          <w:lang w:val="de-DE"/>
        </w:rPr>
        <w:t>Berstelstrasse</w:t>
      </w:r>
      <w:proofErr w:type="spellEnd"/>
      <w:r w:rsidRPr="00961F3D">
        <w:rPr>
          <w:rFonts w:eastAsia="MS PGothic"/>
          <w:i/>
          <w:iCs/>
          <w:color w:val="000000"/>
          <w:sz w:val="20"/>
          <w:lang w:val="de-DE"/>
        </w:rPr>
        <w:t xml:space="preserve"> 23 CH 4422 </w:t>
      </w:r>
      <w:proofErr w:type="spellStart"/>
      <w:r w:rsidRPr="00961F3D">
        <w:rPr>
          <w:rFonts w:eastAsia="MS PGothic"/>
          <w:i/>
          <w:iCs/>
          <w:color w:val="000000"/>
          <w:sz w:val="20"/>
          <w:lang w:val="de-DE"/>
        </w:rPr>
        <w:t>Arisdorf</w:t>
      </w:r>
      <w:proofErr w:type="spellEnd"/>
      <w:r w:rsidRPr="00961F3D">
        <w:rPr>
          <w:rFonts w:eastAsia="MS PGothic"/>
          <w:i/>
          <w:iCs/>
          <w:color w:val="000000"/>
          <w:sz w:val="20"/>
          <w:lang w:val="de-DE"/>
        </w:rPr>
        <w:t xml:space="preserve"> </w:t>
      </w:r>
      <w:proofErr w:type="spellStart"/>
      <w:r w:rsidRPr="00961F3D">
        <w:rPr>
          <w:rFonts w:eastAsia="MS PGothic"/>
          <w:i/>
          <w:iCs/>
          <w:color w:val="000000"/>
          <w:sz w:val="20"/>
          <w:lang w:val="de-DE"/>
        </w:rPr>
        <w:t>Switzerland</w:t>
      </w:r>
      <w:proofErr w:type="spell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proofErr w:type="spellStart"/>
      <w:r w:rsidR="00961F3D">
        <w:rPr>
          <w:rFonts w:asciiTheme="minorHAnsi" w:eastAsia="MS PGothic" w:hAnsiTheme="minorHAnsi"/>
          <w:bCs/>
          <w:i/>
          <w:iCs/>
          <w:sz w:val="20"/>
          <w:lang w:val="en-US"/>
        </w:rPr>
        <w:t>roland.kunkel@list.ch</w:t>
      </w:r>
      <w:proofErr w:type="spellEnd"/>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961F3D" w:rsidP="00704BDF">
      <w:pPr>
        <w:pStyle w:val="AbstractBody"/>
        <w:numPr>
          <w:ilvl w:val="0"/>
          <w:numId w:val="16"/>
        </w:numPr>
        <w:rPr>
          <w:rFonts w:asciiTheme="minorHAnsi" w:hAnsiTheme="minorHAnsi"/>
        </w:rPr>
      </w:pPr>
      <w:r>
        <w:rPr>
          <w:rFonts w:asciiTheme="minorHAnsi" w:hAnsiTheme="minorHAnsi"/>
        </w:rPr>
        <w:t>Solvent free Polymerization</w:t>
      </w:r>
    </w:p>
    <w:p w:rsidR="00961F3D" w:rsidRDefault="00961F3D" w:rsidP="00704BDF">
      <w:pPr>
        <w:pStyle w:val="AbstractBody"/>
        <w:numPr>
          <w:ilvl w:val="0"/>
          <w:numId w:val="16"/>
        </w:numPr>
        <w:rPr>
          <w:rFonts w:asciiTheme="minorHAnsi" w:hAnsiTheme="minorHAnsi"/>
        </w:rPr>
      </w:pPr>
      <w:proofErr w:type="spellStart"/>
      <w:r>
        <w:rPr>
          <w:rFonts w:asciiTheme="minorHAnsi" w:hAnsiTheme="minorHAnsi"/>
        </w:rPr>
        <w:t>Devolatilization</w:t>
      </w:r>
      <w:proofErr w:type="spellEnd"/>
      <w:r>
        <w:rPr>
          <w:rFonts w:asciiTheme="minorHAnsi" w:hAnsiTheme="minorHAnsi"/>
        </w:rPr>
        <w:t xml:space="preserve"> to 300 ppm</w:t>
      </w:r>
    </w:p>
    <w:p w:rsidR="00961F3D" w:rsidRPr="00EC66CC" w:rsidRDefault="00961F3D" w:rsidP="00704BDF">
      <w:pPr>
        <w:pStyle w:val="AbstractBody"/>
        <w:numPr>
          <w:ilvl w:val="0"/>
          <w:numId w:val="16"/>
        </w:numPr>
        <w:rPr>
          <w:rFonts w:asciiTheme="minorHAnsi" w:hAnsiTheme="minorHAnsi"/>
        </w:rPr>
      </w:pPr>
      <w:r>
        <w:rPr>
          <w:rFonts w:asciiTheme="minorHAnsi" w:hAnsiTheme="minorHAnsi"/>
        </w:rPr>
        <w:t>Process Simulation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B8668C" w:rsidRDefault="00704BDF" w:rsidP="00B8668C">
      <w:pPr>
        <w:pStyle w:val="Paragrafoelenco"/>
        <w:numPr>
          <w:ilvl w:val="0"/>
          <w:numId w:val="18"/>
        </w:numPr>
        <w:snapToGrid w:val="0"/>
        <w:spacing w:line="300" w:lineRule="auto"/>
        <w:rPr>
          <w:rFonts w:asciiTheme="minorHAnsi" w:eastAsia="MS PGothic" w:hAnsiTheme="minorHAnsi"/>
          <w:b/>
          <w:bCs/>
          <w:color w:val="000000"/>
          <w:sz w:val="22"/>
          <w:szCs w:val="22"/>
          <w:lang w:val="en-US"/>
        </w:rPr>
      </w:pPr>
      <w:r w:rsidRPr="00B8668C">
        <w:rPr>
          <w:rFonts w:asciiTheme="minorHAnsi" w:eastAsia="MS PGothic" w:hAnsiTheme="minorHAnsi"/>
          <w:b/>
          <w:bCs/>
          <w:color w:val="000000"/>
          <w:sz w:val="22"/>
          <w:szCs w:val="22"/>
          <w:lang w:val="en-US"/>
        </w:rPr>
        <w:t>Introduction</w:t>
      </w:r>
    </w:p>
    <w:p w:rsidR="00B8668C" w:rsidRDefault="00B8668C" w:rsidP="00B8668C">
      <w:pPr>
        <w:snapToGrid w:val="0"/>
        <w:spacing w:line="300" w:lineRule="auto"/>
        <w:rPr>
          <w:rFonts w:asciiTheme="minorHAnsi" w:eastAsia="MS PGothic" w:hAnsiTheme="minorHAnsi"/>
          <w:b/>
          <w:bCs/>
          <w:color w:val="000000"/>
          <w:sz w:val="22"/>
          <w:szCs w:val="22"/>
          <w:lang w:val="en-US" w:eastAsia="ko-KR"/>
        </w:rPr>
      </w:pPr>
    </w:p>
    <w:p w:rsidR="00B8668C" w:rsidRDefault="00B8668C" w:rsidP="00B8668C">
      <w:pPr>
        <w:jc w:val="left"/>
        <w:rPr>
          <w:rFonts w:asciiTheme="minorHAnsi" w:hAnsiTheme="minorHAnsi" w:cstheme="minorHAnsi"/>
          <w:sz w:val="22"/>
          <w:szCs w:val="22"/>
          <w:lang w:val="en-US"/>
        </w:rPr>
      </w:pPr>
      <w:r w:rsidRPr="00B8668C">
        <w:rPr>
          <w:rFonts w:asciiTheme="minorHAnsi" w:hAnsiTheme="minorHAnsi" w:cstheme="minorHAnsi"/>
          <w:sz w:val="22"/>
          <w:szCs w:val="22"/>
          <w:lang w:val="en-US"/>
        </w:rPr>
        <w:t xml:space="preserve">The goal of most polymerization processes is to create a high molecular weight material with a </w:t>
      </w:r>
      <w:proofErr w:type="gramStart"/>
      <w:r w:rsidRPr="00B8668C">
        <w:rPr>
          <w:rFonts w:asciiTheme="minorHAnsi" w:hAnsiTheme="minorHAnsi" w:cstheme="minorHAnsi"/>
          <w:sz w:val="22"/>
          <w:szCs w:val="22"/>
          <w:lang w:val="en-US"/>
        </w:rPr>
        <w:t>specific</w:t>
      </w:r>
      <w:proofErr w:type="gramEnd"/>
      <w:r w:rsidRPr="00B8668C">
        <w:rPr>
          <w:rFonts w:asciiTheme="minorHAnsi" w:hAnsiTheme="minorHAnsi" w:cstheme="minorHAnsi"/>
          <w:sz w:val="22"/>
          <w:szCs w:val="22"/>
          <w:lang w:val="en-US"/>
        </w:rPr>
        <w:t xml:space="preserve"> structure. However, these polymerization processes are often highly exothermic and the final polymer is very viscous. The conventional production process for polymers requires large volumes of excess solvent and / or monomer to absorb the heat of reaction and to dilute the polymer to a low viscosity that can be processed. The LIST Kneader are able process extremely viscous materials, while adding or removing large amounts of heat, and this makes them an ideal alternative to the conventional processes.</w:t>
      </w:r>
    </w:p>
    <w:p w:rsidR="00B8668C" w:rsidRPr="00B8668C" w:rsidRDefault="00B8668C" w:rsidP="00B8668C">
      <w:pPr>
        <w:jc w:val="left"/>
        <w:rPr>
          <w:rFonts w:asciiTheme="minorHAnsi" w:hAnsiTheme="minorHAnsi" w:cstheme="minorHAnsi"/>
          <w:sz w:val="22"/>
          <w:szCs w:val="22"/>
          <w:lang w:val="en-US"/>
        </w:rPr>
      </w:pPr>
    </w:p>
    <w:p w:rsidR="00C53F0A" w:rsidRDefault="00B8668C" w:rsidP="00C53F0A">
      <w:pPr>
        <w:jc w:val="left"/>
        <w:rPr>
          <w:rFonts w:asciiTheme="minorHAnsi" w:hAnsiTheme="minorHAnsi" w:cstheme="minorHAnsi"/>
          <w:sz w:val="22"/>
          <w:szCs w:val="22"/>
          <w:lang w:val="en-US"/>
        </w:rPr>
      </w:pPr>
      <w:r w:rsidRPr="00B8668C">
        <w:rPr>
          <w:rFonts w:asciiTheme="minorHAnsi" w:hAnsiTheme="minorHAnsi" w:cstheme="minorHAnsi"/>
          <w:sz w:val="22"/>
          <w:szCs w:val="22"/>
          <w:lang w:val="en-US"/>
        </w:rPr>
        <w:t>A typical process using LIST Kneader</w:t>
      </w:r>
      <w:r w:rsidR="00C53F0A">
        <w:rPr>
          <w:rFonts w:asciiTheme="minorHAnsi" w:hAnsiTheme="minorHAnsi" w:cstheme="minorHAnsi"/>
          <w:sz w:val="22"/>
          <w:szCs w:val="22"/>
          <w:lang w:val="en-US"/>
        </w:rPr>
        <w:t xml:space="preserve"> consists of two stages. </w:t>
      </w:r>
      <w:r w:rsidRPr="00B8668C">
        <w:rPr>
          <w:rFonts w:asciiTheme="minorHAnsi" w:hAnsiTheme="minorHAnsi" w:cstheme="minorHAnsi"/>
          <w:sz w:val="22"/>
          <w:szCs w:val="22"/>
          <w:lang w:val="en-US"/>
        </w:rPr>
        <w:t xml:space="preserve">The first stage LIST Kneader is used to polymerize the monomers and </w:t>
      </w:r>
      <w:r w:rsidR="00EB505E" w:rsidRPr="00B8668C">
        <w:rPr>
          <w:rFonts w:asciiTheme="minorHAnsi" w:hAnsiTheme="minorHAnsi" w:cstheme="minorHAnsi"/>
          <w:sz w:val="22"/>
          <w:szCs w:val="22"/>
          <w:lang w:val="en-US"/>
        </w:rPr>
        <w:t>catalyst</w:t>
      </w:r>
      <w:r w:rsidRPr="00B8668C">
        <w:rPr>
          <w:rFonts w:asciiTheme="minorHAnsi" w:hAnsiTheme="minorHAnsi" w:cstheme="minorHAnsi"/>
          <w:sz w:val="22"/>
          <w:szCs w:val="22"/>
          <w:lang w:val="en-US"/>
        </w:rPr>
        <w:t xml:space="preserve"> in a highly concentrated,</w:t>
      </w:r>
      <w:r w:rsidR="00056567">
        <w:rPr>
          <w:rFonts w:asciiTheme="minorHAnsi" w:hAnsiTheme="minorHAnsi" w:cstheme="minorHAnsi"/>
          <w:sz w:val="22"/>
          <w:szCs w:val="22"/>
          <w:lang w:val="en-US"/>
        </w:rPr>
        <w:t xml:space="preserve"> solvent-free phase. Conversion rates of 90% to </w:t>
      </w:r>
      <w:r w:rsidRPr="00B8668C">
        <w:rPr>
          <w:rFonts w:asciiTheme="minorHAnsi" w:hAnsiTheme="minorHAnsi" w:cstheme="minorHAnsi"/>
          <w:sz w:val="22"/>
          <w:szCs w:val="22"/>
          <w:lang w:val="en-US"/>
        </w:rPr>
        <w:t>99% can be easily reach</w:t>
      </w:r>
      <w:r w:rsidR="00EB505E">
        <w:rPr>
          <w:rFonts w:asciiTheme="minorHAnsi" w:hAnsiTheme="minorHAnsi" w:cstheme="minorHAnsi"/>
          <w:sz w:val="22"/>
          <w:szCs w:val="22"/>
          <w:lang w:val="en-US"/>
        </w:rPr>
        <w:t>ed. In the second stage Kneader</w:t>
      </w:r>
      <w:r w:rsidRPr="00B8668C">
        <w:rPr>
          <w:rFonts w:asciiTheme="minorHAnsi" w:hAnsiTheme="minorHAnsi" w:cstheme="minorHAnsi"/>
          <w:sz w:val="22"/>
          <w:szCs w:val="22"/>
          <w:lang w:val="en-US"/>
        </w:rPr>
        <w:t>, the polymer is directly devolatilized to a residual monomer content of 1000 ppm or lower.</w:t>
      </w:r>
    </w:p>
    <w:p w:rsidR="00B8668C" w:rsidRPr="00B8668C" w:rsidRDefault="00B8668C" w:rsidP="00C53F0A">
      <w:pPr>
        <w:jc w:val="left"/>
        <w:rPr>
          <w:rFonts w:asciiTheme="minorHAnsi" w:hAnsiTheme="minorHAnsi" w:cstheme="minorHAnsi"/>
          <w:sz w:val="22"/>
          <w:szCs w:val="22"/>
          <w:lang w:val="en-US"/>
        </w:rPr>
      </w:pPr>
      <w:r w:rsidRPr="00B8668C">
        <w:rPr>
          <w:rFonts w:asciiTheme="minorHAnsi" w:hAnsiTheme="minorHAnsi" w:cstheme="minorHAnsi"/>
          <w:sz w:val="22"/>
          <w:szCs w:val="22"/>
          <w:lang w:val="en-US"/>
        </w:rPr>
        <w:t>Especially in exothermic bulk (co)- polymerization processes, the large heat exchange surface of LIST Kneader in combination with evaporative cooling helps to precisely control the product temperature.</w:t>
      </w:r>
      <w:r w:rsidR="00C53F0A">
        <w:rPr>
          <w:rFonts w:asciiTheme="minorHAnsi" w:hAnsiTheme="minorHAnsi" w:cstheme="minorHAnsi"/>
          <w:sz w:val="22"/>
          <w:szCs w:val="22"/>
          <w:lang w:val="en-US"/>
        </w:rPr>
        <w:t xml:space="preserve"> </w:t>
      </w:r>
      <w:r w:rsidRPr="00C53F0A">
        <w:rPr>
          <w:rFonts w:asciiTheme="minorHAnsi" w:hAnsiTheme="minorHAnsi" w:cstheme="minorHAnsi"/>
          <w:sz w:val="22"/>
          <w:szCs w:val="22"/>
          <w:lang w:val="en-US"/>
        </w:rPr>
        <w:t>The unique geometry of the mixing elements provides constant surface renewal which optimizes the heat transfer while minimizing product accumulation and dead zones.</w:t>
      </w:r>
      <w:r w:rsidR="00C53F0A">
        <w:rPr>
          <w:rFonts w:asciiTheme="minorHAnsi" w:hAnsiTheme="minorHAnsi" w:cstheme="minorHAnsi"/>
          <w:sz w:val="22"/>
          <w:szCs w:val="22"/>
          <w:lang w:val="en-US"/>
        </w:rPr>
        <w:t xml:space="preserve"> </w:t>
      </w:r>
      <w:r>
        <w:rPr>
          <w:rFonts w:asciiTheme="minorHAnsi" w:hAnsiTheme="minorHAnsi" w:cstheme="minorHAnsi"/>
          <w:sz w:val="22"/>
          <w:szCs w:val="22"/>
          <w:lang w:val="en-US"/>
        </w:rPr>
        <w:t>High quality polymer can be produced with low remaining monomer without solvent.</w:t>
      </w:r>
    </w:p>
    <w:p w:rsidR="00181481" w:rsidRDefault="00181481" w:rsidP="00961F3D">
      <w:pPr>
        <w:jc w:val="left"/>
        <w:rPr>
          <w:rFonts w:asciiTheme="minorHAnsi" w:hAnsiTheme="minorHAnsi" w:cstheme="minorHAnsi"/>
          <w:sz w:val="22"/>
          <w:szCs w:val="22"/>
          <w:lang w:val="en-US"/>
        </w:rPr>
      </w:pPr>
    </w:p>
    <w:p w:rsidR="00B8668C" w:rsidRPr="00961F3D" w:rsidRDefault="00B8668C" w:rsidP="00961F3D">
      <w:pPr>
        <w:jc w:val="left"/>
        <w:rPr>
          <w:rFonts w:asciiTheme="minorHAnsi" w:hAnsiTheme="minorHAnsi" w:cstheme="minorHAnsi"/>
          <w:sz w:val="22"/>
          <w:szCs w:val="22"/>
          <w:lang w:val="en-US"/>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81481" w:rsidRDefault="002B2ED9" w:rsidP="002B2ED9">
      <w:pPr>
        <w:jc w:val="left"/>
        <w:rPr>
          <w:rFonts w:asciiTheme="minorHAnsi" w:hAnsiTheme="minorHAnsi" w:cstheme="minorHAnsi"/>
          <w:sz w:val="22"/>
          <w:szCs w:val="22"/>
          <w:lang w:val="en-US"/>
        </w:rPr>
      </w:pPr>
      <w:r w:rsidRPr="002B2ED9">
        <w:rPr>
          <w:rFonts w:asciiTheme="minorHAnsi" w:hAnsiTheme="minorHAnsi" w:cstheme="minorHAnsi"/>
          <w:sz w:val="22"/>
          <w:szCs w:val="22"/>
          <w:lang w:val="en-US"/>
        </w:rPr>
        <w:t>During the polymerization, conventional stirred-tank</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reactors require solvents to transfer heat and facilitate</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mixing of the viscous mass. After polymerization, solvents –</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whose concentrations can reach 90% – must be removed.</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Additionally, the conversion rate is limited</w:t>
      </w:r>
      <w:r w:rsidR="00181481">
        <w:rPr>
          <w:rFonts w:asciiTheme="minorHAnsi" w:hAnsiTheme="minorHAnsi" w:cstheme="minorHAnsi"/>
          <w:sz w:val="22"/>
          <w:szCs w:val="22"/>
          <w:lang w:val="en-US"/>
        </w:rPr>
        <w:t xml:space="preserve"> [1]</w:t>
      </w:r>
      <w:r w:rsidRPr="002B2ED9">
        <w:rPr>
          <w:rFonts w:asciiTheme="minorHAnsi" w:hAnsiTheme="minorHAnsi" w:cstheme="minorHAnsi"/>
          <w:sz w:val="22"/>
          <w:szCs w:val="22"/>
          <w:lang w:val="en-US"/>
        </w:rPr>
        <w:t xml:space="preserve">. </w:t>
      </w:r>
    </w:p>
    <w:p w:rsidR="0022695E" w:rsidRPr="002B2ED9" w:rsidRDefault="002B2ED9" w:rsidP="002B2ED9">
      <w:pPr>
        <w:jc w:val="left"/>
        <w:rPr>
          <w:rFonts w:asciiTheme="minorHAnsi" w:hAnsiTheme="minorHAnsi" w:cstheme="minorHAnsi"/>
          <w:sz w:val="22"/>
          <w:szCs w:val="22"/>
          <w:lang w:val="en-US"/>
        </w:rPr>
      </w:pPr>
      <w:r w:rsidRPr="002B2ED9">
        <w:rPr>
          <w:rFonts w:asciiTheme="minorHAnsi" w:hAnsiTheme="minorHAnsi" w:cstheme="minorHAnsi"/>
          <w:sz w:val="22"/>
          <w:szCs w:val="22"/>
          <w:lang w:val="en-US"/>
        </w:rPr>
        <w:t xml:space="preserve">The </w:t>
      </w:r>
      <w:r>
        <w:rPr>
          <w:rFonts w:asciiTheme="minorHAnsi" w:hAnsiTheme="minorHAnsi" w:cstheme="minorHAnsi"/>
          <w:sz w:val="22"/>
          <w:szCs w:val="22"/>
          <w:lang w:val="en-US"/>
        </w:rPr>
        <w:t>Kneader</w:t>
      </w:r>
      <w:r w:rsidRPr="002B2ED9">
        <w:rPr>
          <w:rFonts w:asciiTheme="minorHAnsi" w:hAnsiTheme="minorHAnsi" w:cstheme="minorHAnsi"/>
          <w:sz w:val="22"/>
          <w:szCs w:val="22"/>
          <w:lang w:val="en-US"/>
        </w:rPr>
        <w:t xml:space="preserve"> however, is designed to operate</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without or with little solvent, reaching a polymer</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concentration between 40 and 99%. In the case of</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polymerization without solvent, the conversion rate</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can exceed 99%. The polymer mass can then be directly</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 xml:space="preserve">devolatilized, to 100 – 500 ppm or lower.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B8668C" w:rsidRPr="002B2ED9" w:rsidRDefault="00B8668C" w:rsidP="00B8668C">
      <w:pPr>
        <w:jc w:val="left"/>
        <w:rPr>
          <w:rFonts w:asciiTheme="minorHAnsi" w:hAnsiTheme="minorHAnsi" w:cstheme="minorHAnsi"/>
          <w:sz w:val="22"/>
          <w:szCs w:val="22"/>
          <w:lang w:val="en-US"/>
        </w:rPr>
      </w:pPr>
      <w:r w:rsidRPr="002B2ED9">
        <w:rPr>
          <w:rFonts w:asciiTheme="minorHAnsi" w:hAnsiTheme="minorHAnsi" w:cstheme="minorHAnsi"/>
          <w:sz w:val="22"/>
          <w:szCs w:val="22"/>
          <w:lang w:val="en-US"/>
        </w:rPr>
        <w:t>The technology</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is suitable for solvent-free living and free-radical</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polymerization with a polydispersity index less than 2.</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The unique de</w:t>
      </w:r>
      <w:r>
        <w:rPr>
          <w:rFonts w:asciiTheme="minorHAnsi" w:hAnsiTheme="minorHAnsi" w:cstheme="minorHAnsi"/>
          <w:sz w:val="22"/>
          <w:szCs w:val="22"/>
          <w:lang w:val="en-US"/>
        </w:rPr>
        <w:t xml:space="preserve">sign of the kneader </w:t>
      </w:r>
      <w:r w:rsidRPr="002B2ED9">
        <w:rPr>
          <w:rFonts w:asciiTheme="minorHAnsi" w:hAnsiTheme="minorHAnsi" w:cstheme="minorHAnsi"/>
          <w:sz w:val="22"/>
          <w:szCs w:val="22"/>
          <w:lang w:val="en-US"/>
        </w:rPr>
        <w:t>provides</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constant surface renewal that improves heat transfer,</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allows excellent temperature control, and minimizes</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the diffusion and mass transfer limitations – particularly</w:t>
      </w:r>
      <w:r>
        <w:rPr>
          <w:rFonts w:asciiTheme="minorHAnsi" w:hAnsiTheme="minorHAnsi" w:cstheme="minorHAnsi"/>
          <w:sz w:val="22"/>
          <w:szCs w:val="22"/>
          <w:lang w:val="en-US"/>
        </w:rPr>
        <w:t xml:space="preserve"> </w:t>
      </w:r>
      <w:r w:rsidRPr="002B2ED9">
        <w:rPr>
          <w:rFonts w:asciiTheme="minorHAnsi" w:hAnsiTheme="minorHAnsi" w:cstheme="minorHAnsi"/>
          <w:sz w:val="22"/>
          <w:szCs w:val="22"/>
          <w:lang w:val="en-US"/>
        </w:rPr>
        <w:t xml:space="preserve">effective for exothermic bulk </w:t>
      </w:r>
      <w:r w:rsidR="00C53F0A">
        <w:rPr>
          <w:rFonts w:asciiTheme="minorHAnsi" w:hAnsiTheme="minorHAnsi" w:cstheme="minorHAnsi"/>
          <w:sz w:val="22"/>
          <w:szCs w:val="22"/>
          <w:lang w:val="en-US"/>
        </w:rPr>
        <w:t xml:space="preserve">the </w:t>
      </w:r>
      <w:r w:rsidRPr="002B2ED9">
        <w:rPr>
          <w:rFonts w:asciiTheme="minorHAnsi" w:hAnsiTheme="minorHAnsi" w:cstheme="minorHAnsi"/>
          <w:sz w:val="22"/>
          <w:szCs w:val="22"/>
          <w:lang w:val="en-US"/>
        </w:rPr>
        <w:t>polymerizations.</w:t>
      </w:r>
      <w:r w:rsidR="00C53F0A">
        <w:rPr>
          <w:rFonts w:asciiTheme="minorHAnsi" w:hAnsiTheme="minorHAnsi" w:cstheme="minorHAnsi"/>
          <w:sz w:val="22"/>
          <w:szCs w:val="22"/>
          <w:lang w:val="en-US"/>
        </w:rPr>
        <w:t xml:space="preserve">  The c</w:t>
      </w:r>
      <w:r>
        <w:rPr>
          <w:rFonts w:asciiTheme="minorHAnsi" w:hAnsiTheme="minorHAnsi" w:cstheme="minorHAnsi"/>
          <w:sz w:val="22"/>
          <w:szCs w:val="22"/>
          <w:lang w:val="en-US"/>
        </w:rPr>
        <w:t xml:space="preserve">onversion rate in the polymerization step </w:t>
      </w:r>
      <w:r w:rsidR="00C53F0A">
        <w:rPr>
          <w:rFonts w:asciiTheme="minorHAnsi" w:hAnsiTheme="minorHAnsi" w:cstheme="minorHAnsi"/>
          <w:sz w:val="22"/>
          <w:szCs w:val="22"/>
          <w:lang w:val="en-US"/>
        </w:rPr>
        <w:t xml:space="preserve">is </w:t>
      </w:r>
      <w:r>
        <w:rPr>
          <w:rFonts w:asciiTheme="minorHAnsi" w:hAnsiTheme="minorHAnsi" w:cstheme="minorHAnsi"/>
          <w:sz w:val="22"/>
          <w:szCs w:val="22"/>
          <w:lang w:val="en-US"/>
        </w:rPr>
        <w:t>up to 98</w:t>
      </w:r>
      <w:proofErr w:type="gramStart"/>
      <w:r>
        <w:rPr>
          <w:rFonts w:asciiTheme="minorHAnsi" w:hAnsiTheme="minorHAnsi" w:cstheme="minorHAnsi"/>
          <w:sz w:val="22"/>
          <w:szCs w:val="22"/>
          <w:lang w:val="en-US"/>
        </w:rPr>
        <w:t>,5</w:t>
      </w:r>
      <w:proofErr w:type="gramEnd"/>
      <w:r>
        <w:rPr>
          <w:rFonts w:asciiTheme="minorHAnsi" w:hAnsiTheme="minorHAnsi" w:cstheme="minorHAnsi"/>
          <w:sz w:val="22"/>
          <w:szCs w:val="22"/>
          <w:lang w:val="en-US"/>
        </w:rPr>
        <w:t xml:space="preserve">% and monomer content in the final product </w:t>
      </w:r>
      <w:r w:rsidR="00C53F0A">
        <w:rPr>
          <w:rFonts w:asciiTheme="minorHAnsi" w:hAnsiTheme="minorHAnsi" w:cstheme="minorHAnsi"/>
          <w:sz w:val="22"/>
          <w:szCs w:val="22"/>
          <w:lang w:val="en-US"/>
        </w:rPr>
        <w:t xml:space="preserve">after the </w:t>
      </w:r>
      <w:proofErr w:type="spellStart"/>
      <w:r w:rsidR="00C53F0A">
        <w:rPr>
          <w:rFonts w:asciiTheme="minorHAnsi" w:hAnsiTheme="minorHAnsi" w:cstheme="minorHAnsi"/>
          <w:sz w:val="22"/>
          <w:szCs w:val="22"/>
          <w:lang w:val="en-US"/>
        </w:rPr>
        <w:t>devolatilization</w:t>
      </w:r>
      <w:proofErr w:type="spellEnd"/>
      <w:r w:rsidR="00C53F0A">
        <w:rPr>
          <w:rFonts w:asciiTheme="minorHAnsi" w:hAnsiTheme="minorHAnsi" w:cstheme="minorHAnsi"/>
          <w:sz w:val="22"/>
          <w:szCs w:val="22"/>
          <w:lang w:val="en-US"/>
        </w:rPr>
        <w:t xml:space="preserve"> reaches </w:t>
      </w:r>
      <w:r w:rsidR="00056567">
        <w:rPr>
          <w:rFonts w:asciiTheme="minorHAnsi" w:hAnsiTheme="minorHAnsi" w:cstheme="minorHAnsi"/>
          <w:sz w:val="22"/>
          <w:szCs w:val="22"/>
          <w:lang w:val="en-US"/>
        </w:rPr>
        <w:t>1</w:t>
      </w:r>
      <w:r>
        <w:rPr>
          <w:rFonts w:asciiTheme="minorHAnsi" w:hAnsiTheme="minorHAnsi" w:cstheme="minorHAnsi"/>
          <w:sz w:val="22"/>
          <w:szCs w:val="22"/>
          <w:lang w:val="en-US"/>
        </w:rPr>
        <w:t>00</w:t>
      </w:r>
      <w:r w:rsidR="00056567">
        <w:rPr>
          <w:rFonts w:asciiTheme="minorHAnsi" w:hAnsiTheme="minorHAnsi" w:cstheme="minorHAnsi"/>
          <w:sz w:val="22"/>
          <w:szCs w:val="22"/>
          <w:lang w:val="en-US"/>
        </w:rPr>
        <w:t xml:space="preserve"> to 500</w:t>
      </w:r>
      <w:r>
        <w:rPr>
          <w:rFonts w:asciiTheme="minorHAnsi" w:hAnsiTheme="minorHAnsi" w:cstheme="minorHAnsi"/>
          <w:sz w:val="22"/>
          <w:szCs w:val="22"/>
          <w:lang w:val="en-US"/>
        </w:rPr>
        <w:t xml:space="preserve"> ppm.</w:t>
      </w:r>
      <w:r w:rsidR="00C53F0A">
        <w:rPr>
          <w:rFonts w:asciiTheme="minorHAnsi" w:hAnsiTheme="minorHAnsi" w:cstheme="minorHAnsi"/>
          <w:sz w:val="22"/>
          <w:szCs w:val="22"/>
          <w:lang w:val="en-US"/>
        </w:rPr>
        <w:t xml:space="preserve"> For the </w:t>
      </w:r>
      <w:proofErr w:type="spellStart"/>
      <w:r w:rsidR="00C53F0A">
        <w:rPr>
          <w:rFonts w:asciiTheme="minorHAnsi" w:hAnsiTheme="minorHAnsi" w:cstheme="minorHAnsi"/>
          <w:sz w:val="22"/>
          <w:szCs w:val="22"/>
          <w:lang w:val="en-US"/>
        </w:rPr>
        <w:t>devolatilization</w:t>
      </w:r>
      <w:proofErr w:type="spellEnd"/>
      <w:r w:rsidR="00C53F0A">
        <w:rPr>
          <w:rFonts w:asciiTheme="minorHAnsi" w:hAnsiTheme="minorHAnsi" w:cstheme="minorHAnsi"/>
          <w:sz w:val="22"/>
          <w:szCs w:val="22"/>
          <w:lang w:val="en-US"/>
        </w:rPr>
        <w:t xml:space="preserve"> a simulation program is used to scale the industrial process units.</w:t>
      </w:r>
    </w:p>
    <w:p w:rsidR="002B2ED9" w:rsidRPr="00DE0019" w:rsidRDefault="002B2ED9" w:rsidP="00704BDF">
      <w:pPr>
        <w:snapToGrid w:val="0"/>
        <w:spacing w:after="120"/>
        <w:jc w:val="center"/>
        <w:rPr>
          <w:rFonts w:asciiTheme="minorHAnsi" w:hAnsiTheme="minorHAnsi"/>
        </w:rPr>
      </w:pPr>
    </w:p>
    <w:p w:rsidR="00704BDF" w:rsidRDefault="00B8668C" w:rsidP="00704BDF">
      <w:pPr>
        <w:snapToGrid w:val="0"/>
        <w:spacing w:after="120"/>
        <w:jc w:val="center"/>
        <w:rPr>
          <w:rFonts w:asciiTheme="minorHAnsi" w:eastAsia="MS PGothic" w:hAnsiTheme="minorHAnsi"/>
          <w:color w:val="000000"/>
        </w:rPr>
      </w:pPr>
      <w:r>
        <w:rPr>
          <w:noProof/>
          <w:lang w:val="it-IT" w:eastAsia="it-IT"/>
        </w:rPr>
        <w:drawing>
          <wp:inline distT="0" distB="0" distL="0" distR="0">
            <wp:extent cx="3409099" cy="2309929"/>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8455" cy="2309493"/>
                    </a:xfrm>
                    <a:prstGeom prst="rect">
                      <a:avLst/>
                    </a:prstGeom>
                    <a:noFill/>
                    <a:ln>
                      <a:noFill/>
                    </a:ln>
                  </pic:spPr>
                </pic:pic>
              </a:graphicData>
            </a:graphic>
          </wp:inline>
        </w:drawing>
      </w:r>
    </w:p>
    <w:p w:rsidR="002B2ED9" w:rsidRPr="00DE0019" w:rsidRDefault="002B2ED9" w:rsidP="00704BDF">
      <w:pPr>
        <w:snapToGrid w:val="0"/>
        <w:spacing w:after="120"/>
        <w:jc w:val="center"/>
        <w:rPr>
          <w:rFonts w:asciiTheme="minorHAnsi" w:eastAsia="MS PGothic" w:hAnsiTheme="minorHAnsi"/>
          <w:color w:val="000000"/>
        </w:rPr>
      </w:pPr>
    </w:p>
    <w:p w:rsidR="00181481" w:rsidRPr="0022695E" w:rsidRDefault="00704BDF" w:rsidP="0022695E">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C53F0A">
        <w:rPr>
          <w:rFonts w:asciiTheme="minorHAnsi" w:hAnsiTheme="minorHAnsi"/>
          <w:lang w:val="en-US"/>
        </w:rPr>
        <w:t xml:space="preserve">Energy consumption for the production of a meth acrylic polymer in bulk compared to suspension </w:t>
      </w:r>
      <w:proofErr w:type="spellStart"/>
      <w:r w:rsidR="00C53F0A">
        <w:rPr>
          <w:rFonts w:asciiTheme="minorHAnsi" w:hAnsiTheme="minorHAnsi"/>
          <w:lang w:val="en-US"/>
        </w:rPr>
        <w:t>prcessing</w:t>
      </w:r>
      <w:proofErr w:type="spellEnd"/>
    </w:p>
    <w:p w:rsidR="006F1387" w:rsidRDefault="006F1387" w:rsidP="00704BDF">
      <w:pPr>
        <w:snapToGrid w:val="0"/>
        <w:spacing w:before="240" w:line="300" w:lineRule="auto"/>
        <w:rPr>
          <w:rFonts w:asciiTheme="minorHAnsi" w:hAnsiTheme="minorHAnsi" w:cstheme="minorHAnsi"/>
          <w:sz w:val="22"/>
          <w:szCs w:val="22"/>
          <w:lang w:val="en-US"/>
        </w:rPr>
      </w:pPr>
      <w:r>
        <w:rPr>
          <w:rFonts w:asciiTheme="minorHAnsi" w:hAnsiTheme="minorHAnsi" w:cstheme="minorHAnsi"/>
          <w:sz w:val="22"/>
          <w:szCs w:val="22"/>
          <w:lang w:val="en-US"/>
        </w:rPr>
        <w:t>The process intensification leads to savings in the entire process chain. Compared to the suspension polymerization, in bulk in total up to 65% of energy can be saved.</w:t>
      </w:r>
    </w:p>
    <w:p w:rsidR="006F1387" w:rsidRPr="006F1387" w:rsidRDefault="006F1387" w:rsidP="00704BDF">
      <w:pPr>
        <w:snapToGrid w:val="0"/>
        <w:spacing w:before="240" w:line="300" w:lineRule="auto"/>
        <w:rPr>
          <w:rFonts w:asciiTheme="minorHAnsi" w:hAnsiTheme="minorHAnsi" w:cstheme="minorHAnsi"/>
          <w:sz w:val="22"/>
          <w:szCs w:val="22"/>
          <w:lang w:val="en-US"/>
        </w:rPr>
      </w:pP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8668C" w:rsidRDefault="00B8668C" w:rsidP="00B8668C">
      <w:pPr>
        <w:jc w:val="left"/>
        <w:rPr>
          <w:rFonts w:asciiTheme="minorHAnsi" w:hAnsiTheme="minorHAnsi" w:cstheme="minorHAnsi"/>
          <w:sz w:val="22"/>
          <w:szCs w:val="22"/>
          <w:lang w:val="en-US"/>
        </w:rPr>
      </w:pPr>
      <w:r w:rsidRPr="00961F3D">
        <w:rPr>
          <w:rFonts w:asciiTheme="minorHAnsi" w:hAnsiTheme="minorHAnsi" w:cstheme="minorHAnsi"/>
          <w:sz w:val="22"/>
          <w:szCs w:val="22"/>
          <w:lang w:val="en-US"/>
        </w:rPr>
        <w:t>Due to this process intensification, process steps can be eliminated and the recovery</w:t>
      </w:r>
      <w:r w:rsidR="00C53F0A">
        <w:rPr>
          <w:rFonts w:asciiTheme="minorHAnsi" w:hAnsiTheme="minorHAnsi" w:cstheme="minorHAnsi"/>
          <w:sz w:val="22"/>
          <w:szCs w:val="22"/>
          <w:lang w:val="en-US"/>
        </w:rPr>
        <w:t xml:space="preserve"> </w:t>
      </w:r>
      <w:r w:rsidRPr="00961F3D">
        <w:rPr>
          <w:rFonts w:asciiTheme="minorHAnsi" w:hAnsiTheme="minorHAnsi" w:cstheme="minorHAnsi"/>
          <w:sz w:val="22"/>
          <w:szCs w:val="22"/>
          <w:lang w:val="en-US"/>
        </w:rPr>
        <w:t>step can be simplified. The result is a recreated or new process solution leading to the savings of raw material</w:t>
      </w:r>
      <w:r w:rsidR="00056567">
        <w:rPr>
          <w:rFonts w:asciiTheme="minorHAnsi" w:hAnsiTheme="minorHAnsi" w:cstheme="minorHAnsi"/>
          <w:sz w:val="22"/>
          <w:szCs w:val="22"/>
          <w:lang w:val="en-US"/>
        </w:rPr>
        <w:t>,</w:t>
      </w:r>
      <w:r w:rsidR="006F1387">
        <w:rPr>
          <w:rFonts w:asciiTheme="minorHAnsi" w:hAnsiTheme="minorHAnsi" w:cstheme="minorHAnsi"/>
          <w:sz w:val="22"/>
          <w:szCs w:val="22"/>
          <w:lang w:val="en-US"/>
        </w:rPr>
        <w:t xml:space="preserve"> </w:t>
      </w:r>
      <w:r w:rsidR="00056567">
        <w:rPr>
          <w:rFonts w:asciiTheme="minorHAnsi" w:hAnsiTheme="minorHAnsi" w:cstheme="minorHAnsi"/>
          <w:sz w:val="22"/>
          <w:szCs w:val="22"/>
          <w:lang w:val="en-US"/>
        </w:rPr>
        <w:t xml:space="preserve">operational costs, </w:t>
      </w:r>
      <w:r w:rsidRPr="00961F3D">
        <w:rPr>
          <w:rFonts w:asciiTheme="minorHAnsi" w:hAnsiTheme="minorHAnsi" w:cstheme="minorHAnsi"/>
          <w:sz w:val="22"/>
          <w:szCs w:val="22"/>
          <w:lang w:val="en-US"/>
        </w:rPr>
        <w:t>with improved product qualities</w:t>
      </w:r>
      <w:r w:rsidR="006F1387">
        <w:rPr>
          <w:rFonts w:asciiTheme="minorHAnsi" w:hAnsiTheme="minorHAnsi" w:cstheme="minorHAnsi"/>
          <w:sz w:val="22"/>
          <w:szCs w:val="22"/>
          <w:lang w:val="en-US"/>
        </w:rPr>
        <w:t xml:space="preserve"> </w:t>
      </w:r>
      <w:r w:rsidR="00056567">
        <w:rPr>
          <w:rFonts w:asciiTheme="minorHAnsi" w:hAnsiTheme="minorHAnsi" w:cstheme="minorHAnsi"/>
          <w:sz w:val="22"/>
          <w:szCs w:val="22"/>
          <w:lang w:val="en-US"/>
        </w:rPr>
        <w:t xml:space="preserve">and </w:t>
      </w:r>
      <w:r w:rsidR="006F1387">
        <w:rPr>
          <w:rFonts w:asciiTheme="minorHAnsi" w:hAnsiTheme="minorHAnsi" w:cstheme="minorHAnsi"/>
          <w:sz w:val="22"/>
          <w:szCs w:val="22"/>
          <w:lang w:val="en-US"/>
        </w:rPr>
        <w:t>with a much smaller carbon footprint</w:t>
      </w:r>
      <w:r w:rsidR="00056567">
        <w:rPr>
          <w:rFonts w:asciiTheme="minorHAnsi" w:hAnsiTheme="minorHAnsi" w:cstheme="minorHAnsi"/>
          <w:sz w:val="22"/>
          <w:szCs w:val="22"/>
          <w:lang w:val="en-US"/>
        </w:rPr>
        <w:t>.</w:t>
      </w:r>
    </w:p>
    <w:p w:rsidR="006F1387" w:rsidRDefault="006F1387" w:rsidP="00704BDF">
      <w:pPr>
        <w:snapToGrid w:val="0"/>
        <w:spacing w:before="240" w:line="300" w:lineRule="auto"/>
        <w:rPr>
          <w:rFonts w:asciiTheme="minorHAnsi" w:eastAsia="MS PGothic" w:hAnsiTheme="minorHAnsi"/>
          <w:b/>
          <w:bCs/>
          <w:color w:val="000000"/>
          <w:sz w:val="20"/>
          <w:lang w:val="en-US"/>
        </w:rPr>
      </w:pPr>
    </w:p>
    <w:p w:rsidR="00704BDF" w:rsidRDefault="00E21DBC" w:rsidP="00704BDF">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rsidR="002B2ED9" w:rsidRDefault="00DE2B41" w:rsidP="002B2ED9">
      <w:pPr>
        <w:pStyle w:val="FirstParagraph"/>
        <w:numPr>
          <w:ilvl w:val="0"/>
          <w:numId w:val="17"/>
        </w:numPr>
        <w:tabs>
          <w:tab w:val="left" w:pos="426"/>
        </w:tabs>
        <w:spacing w:line="240" w:lineRule="auto"/>
        <w:rPr>
          <w:rFonts w:asciiTheme="minorHAnsi" w:hAnsiTheme="minorHAnsi"/>
          <w:color w:val="000000"/>
        </w:rPr>
      </w:pPr>
      <w:proofErr w:type="spellStart"/>
      <w:r>
        <w:rPr>
          <w:rFonts w:asciiTheme="minorHAnsi" w:hAnsiTheme="minorHAnsi"/>
          <w:color w:val="000000"/>
        </w:rPr>
        <w:t>Zahev</w:t>
      </w:r>
      <w:proofErr w:type="spellEnd"/>
      <w:r>
        <w:rPr>
          <w:rFonts w:asciiTheme="minorHAnsi" w:hAnsiTheme="minorHAnsi"/>
          <w:color w:val="000000"/>
        </w:rPr>
        <w:t xml:space="preserve"> </w:t>
      </w:r>
      <w:proofErr w:type="spellStart"/>
      <w:r>
        <w:rPr>
          <w:rFonts w:asciiTheme="minorHAnsi" w:hAnsiTheme="minorHAnsi"/>
          <w:color w:val="000000"/>
        </w:rPr>
        <w:t>Todmor</w:t>
      </w:r>
      <w:proofErr w:type="spellEnd"/>
      <w:r>
        <w:rPr>
          <w:rFonts w:asciiTheme="minorHAnsi" w:hAnsiTheme="minorHAnsi"/>
          <w:color w:val="000000"/>
        </w:rPr>
        <w:t xml:space="preserve">, Costas G. </w:t>
      </w:r>
      <w:r w:rsidR="002B2ED9" w:rsidRPr="002B2ED9">
        <w:rPr>
          <w:rFonts w:asciiTheme="minorHAnsi" w:hAnsiTheme="minorHAnsi"/>
          <w:color w:val="000000"/>
        </w:rPr>
        <w:t>PRINCIPLES OF POLYMER PROCESSING</w:t>
      </w:r>
      <w:r>
        <w:rPr>
          <w:rFonts w:asciiTheme="minorHAnsi" w:hAnsiTheme="minorHAnsi"/>
          <w:color w:val="000000"/>
        </w:rPr>
        <w:t xml:space="preserve">, </w:t>
      </w:r>
      <w:proofErr w:type="spellStart"/>
      <w:r>
        <w:rPr>
          <w:rFonts w:asciiTheme="minorHAnsi" w:hAnsiTheme="minorHAnsi"/>
          <w:color w:val="000000"/>
        </w:rPr>
        <w:t>Viley.com</w:t>
      </w:r>
      <w:proofErr w:type="spellEnd"/>
      <w:r>
        <w:rPr>
          <w:rFonts w:asciiTheme="minorHAnsi" w:hAnsiTheme="minorHAnsi"/>
          <w:color w:val="000000"/>
        </w:rPr>
        <w:t>, ISBN 0-471-36770-3 pp 620-624</w:t>
      </w:r>
    </w:p>
    <w:sectPr w:rsidR="002B2ED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0D" w:rsidRDefault="001D690D" w:rsidP="004F5E36">
      <w:r>
        <w:separator/>
      </w:r>
    </w:p>
  </w:endnote>
  <w:endnote w:type="continuationSeparator" w:id="0">
    <w:p w:rsidR="001D690D" w:rsidRDefault="001D69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0D" w:rsidRDefault="001D690D" w:rsidP="004F5E36">
      <w:r>
        <w:separator/>
      </w:r>
    </w:p>
  </w:footnote>
  <w:footnote w:type="continuationSeparator" w:id="0">
    <w:p w:rsidR="001D690D" w:rsidRDefault="001D690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81CDDEF"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proofErr w:type="spellStart"/>
    <w:r w:rsidR="00DE0019" w:rsidRPr="00DE0019">
      <w:rPr>
        <w:rFonts w:asciiTheme="minorHAnsi" w:hAnsiTheme="minorHAnsi"/>
        <w:b/>
        <w:i/>
        <w:color w:val="002060"/>
        <w:sz w:val="24"/>
        <w:szCs w:val="24"/>
        <w:lang w:val="en-US"/>
      </w:rPr>
      <w:t>ECCE12</w:t>
    </w:r>
    <w:proofErr w:type="spellEnd"/>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127157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2EE3E88"/>
    <w:multiLevelType w:val="hybridMultilevel"/>
    <w:tmpl w:val="2A66DF22"/>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BF77C4"/>
    <w:multiLevelType w:val="hybridMultilevel"/>
    <w:tmpl w:val="C60C3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6567"/>
    <w:rsid w:val="00062A9A"/>
    <w:rsid w:val="000A03B2"/>
    <w:rsid w:val="000D34BE"/>
    <w:rsid w:val="000E36F1"/>
    <w:rsid w:val="000E3A73"/>
    <w:rsid w:val="000E414A"/>
    <w:rsid w:val="0012045E"/>
    <w:rsid w:val="0013121F"/>
    <w:rsid w:val="00134DE4"/>
    <w:rsid w:val="00150E59"/>
    <w:rsid w:val="0015225C"/>
    <w:rsid w:val="00181481"/>
    <w:rsid w:val="00184AD6"/>
    <w:rsid w:val="001B65C1"/>
    <w:rsid w:val="001C684B"/>
    <w:rsid w:val="001D53FC"/>
    <w:rsid w:val="001D690D"/>
    <w:rsid w:val="001F2EC7"/>
    <w:rsid w:val="002065DB"/>
    <w:rsid w:val="0022695E"/>
    <w:rsid w:val="002447EF"/>
    <w:rsid w:val="00251550"/>
    <w:rsid w:val="0027221A"/>
    <w:rsid w:val="00275B61"/>
    <w:rsid w:val="002B2ED9"/>
    <w:rsid w:val="002D1F12"/>
    <w:rsid w:val="003009B7"/>
    <w:rsid w:val="0030469C"/>
    <w:rsid w:val="003723D4"/>
    <w:rsid w:val="003A7D1C"/>
    <w:rsid w:val="00457319"/>
    <w:rsid w:val="0046164A"/>
    <w:rsid w:val="00462DCD"/>
    <w:rsid w:val="004D1162"/>
    <w:rsid w:val="004D7FFC"/>
    <w:rsid w:val="004E4DD6"/>
    <w:rsid w:val="004F5E36"/>
    <w:rsid w:val="005119A5"/>
    <w:rsid w:val="005278B7"/>
    <w:rsid w:val="005346C8"/>
    <w:rsid w:val="00586E73"/>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F1387"/>
    <w:rsid w:val="0070244A"/>
    <w:rsid w:val="00704BDF"/>
    <w:rsid w:val="00736B13"/>
    <w:rsid w:val="007447F3"/>
    <w:rsid w:val="007661C8"/>
    <w:rsid w:val="007D52CD"/>
    <w:rsid w:val="00813288"/>
    <w:rsid w:val="008168FC"/>
    <w:rsid w:val="00834498"/>
    <w:rsid w:val="008479A2"/>
    <w:rsid w:val="0087637F"/>
    <w:rsid w:val="008A1512"/>
    <w:rsid w:val="008B6BEE"/>
    <w:rsid w:val="008D0BEB"/>
    <w:rsid w:val="008E566E"/>
    <w:rsid w:val="00901EB6"/>
    <w:rsid w:val="009450CE"/>
    <w:rsid w:val="0095164B"/>
    <w:rsid w:val="00961F3D"/>
    <w:rsid w:val="00996483"/>
    <w:rsid w:val="009E788A"/>
    <w:rsid w:val="00A1763D"/>
    <w:rsid w:val="00A17CEC"/>
    <w:rsid w:val="00A2433C"/>
    <w:rsid w:val="00A27EF0"/>
    <w:rsid w:val="00A76EFC"/>
    <w:rsid w:val="00A9626B"/>
    <w:rsid w:val="00A97F29"/>
    <w:rsid w:val="00AB0964"/>
    <w:rsid w:val="00AE377D"/>
    <w:rsid w:val="00B61DBF"/>
    <w:rsid w:val="00B8668C"/>
    <w:rsid w:val="00BC30C9"/>
    <w:rsid w:val="00BE3E58"/>
    <w:rsid w:val="00C01616"/>
    <w:rsid w:val="00C0162B"/>
    <w:rsid w:val="00C345B1"/>
    <w:rsid w:val="00C40142"/>
    <w:rsid w:val="00C53F0A"/>
    <w:rsid w:val="00C57182"/>
    <w:rsid w:val="00C655FD"/>
    <w:rsid w:val="00C867B1"/>
    <w:rsid w:val="00C94434"/>
    <w:rsid w:val="00CA1C95"/>
    <w:rsid w:val="00CA5A9C"/>
    <w:rsid w:val="00CD5FE2"/>
    <w:rsid w:val="00D02B4C"/>
    <w:rsid w:val="00D835CB"/>
    <w:rsid w:val="00D84576"/>
    <w:rsid w:val="00DE0019"/>
    <w:rsid w:val="00DE264A"/>
    <w:rsid w:val="00DE2B41"/>
    <w:rsid w:val="00E041E7"/>
    <w:rsid w:val="00E21DBC"/>
    <w:rsid w:val="00E23CA1"/>
    <w:rsid w:val="00E409A8"/>
    <w:rsid w:val="00E7209D"/>
    <w:rsid w:val="00EA50E1"/>
    <w:rsid w:val="00EB505E"/>
    <w:rsid w:val="00EE0131"/>
    <w:rsid w:val="00F07F89"/>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506C1-0ED9-4EA5-8A5B-5025A02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B86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BC07-6DB2-4566-9AB4-B34AADBD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Dipartimento CMIC - Politecnico di Milano</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2019-02-14T14:37:00Z</cp:lastPrinted>
  <dcterms:created xsi:type="dcterms:W3CDTF">2019-07-03T08:41:00Z</dcterms:created>
  <dcterms:modified xsi:type="dcterms:W3CDTF">2019-07-03T08:41:00Z</dcterms:modified>
</cp:coreProperties>
</file>