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3B418"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170B986" w14:textId="63556AD4" w:rsidR="00704BDF" w:rsidRPr="00DE0019" w:rsidRDefault="00940DC7" w:rsidP="00940DC7">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Ionic Liquid Design and Process Simulation for</w:t>
      </w:r>
      <w:r w:rsidR="0064274B">
        <w:rPr>
          <w:rFonts w:asciiTheme="minorHAnsi" w:eastAsia="MS PGothic" w:hAnsiTheme="minorHAnsi"/>
          <w:b/>
          <w:bCs/>
          <w:sz w:val="28"/>
          <w:szCs w:val="28"/>
          <w:lang w:val="en-US"/>
        </w:rPr>
        <w:t xml:space="preserve"> Shale Gas Separation</w:t>
      </w:r>
    </w:p>
    <w:p w14:paraId="6C8A1FBC" w14:textId="3534C848" w:rsidR="00DE0019" w:rsidRPr="00D655F6" w:rsidRDefault="00940DC7" w:rsidP="00704BDF">
      <w:pPr>
        <w:snapToGrid w:val="0"/>
        <w:spacing w:after="120"/>
        <w:jc w:val="center"/>
        <w:rPr>
          <w:rFonts w:asciiTheme="minorHAnsi" w:eastAsia="宋体" w:hAnsiTheme="minorHAnsi"/>
          <w:color w:val="000000"/>
          <w:sz w:val="24"/>
          <w:szCs w:val="24"/>
          <w:lang w:val="en-US" w:eastAsia="zh-CN"/>
        </w:rPr>
      </w:pPr>
      <w:r>
        <w:rPr>
          <w:rFonts w:asciiTheme="minorHAnsi" w:eastAsia="宋体" w:hAnsiTheme="minorHAnsi"/>
          <w:color w:val="000000"/>
          <w:sz w:val="24"/>
          <w:szCs w:val="24"/>
          <w:u w:val="single"/>
          <w:lang w:val="en-US" w:eastAsia="zh-CN"/>
        </w:rPr>
        <w:t>Xinyan Liu</w:t>
      </w:r>
      <w:r w:rsidR="00704BDF" w:rsidRPr="00DE0019">
        <w:rPr>
          <w:rFonts w:asciiTheme="minorHAnsi" w:eastAsia="宋体" w:hAnsiTheme="minorHAnsi"/>
          <w:color w:val="000000"/>
          <w:sz w:val="24"/>
          <w:szCs w:val="24"/>
          <w:u w:val="single"/>
          <w:vertAlign w:val="superscript"/>
          <w:lang w:val="en-US" w:eastAsia="zh-CN"/>
        </w:rPr>
        <w:t>1</w:t>
      </w:r>
      <w:r w:rsidR="00736B13" w:rsidRPr="00DE0019">
        <w:rPr>
          <w:rFonts w:asciiTheme="minorHAnsi" w:eastAsia="宋体" w:hAnsiTheme="minorHAnsi"/>
          <w:color w:val="000000"/>
          <w:sz w:val="24"/>
          <w:szCs w:val="24"/>
          <w:lang w:val="en-US" w:eastAsia="zh-CN"/>
        </w:rPr>
        <w:t>,</w:t>
      </w:r>
      <w:r>
        <w:rPr>
          <w:rFonts w:asciiTheme="minorHAnsi" w:eastAsia="宋体" w:hAnsiTheme="minorHAnsi"/>
          <w:color w:val="000000"/>
          <w:sz w:val="24"/>
          <w:szCs w:val="24"/>
          <w:lang w:val="en-US" w:eastAsia="zh-CN"/>
        </w:rPr>
        <w:t xml:space="preserve"> Yuqiu Chen, </w:t>
      </w:r>
      <w:proofErr w:type="spellStart"/>
      <w:r>
        <w:rPr>
          <w:rFonts w:asciiTheme="minorHAnsi" w:eastAsia="宋体" w:hAnsiTheme="minorHAnsi"/>
          <w:color w:val="000000"/>
          <w:sz w:val="24"/>
          <w:szCs w:val="24"/>
          <w:lang w:val="en-US" w:eastAsia="zh-CN"/>
        </w:rPr>
        <w:t>Xiangping</w:t>
      </w:r>
      <w:proofErr w:type="spellEnd"/>
      <w:r>
        <w:rPr>
          <w:rFonts w:asciiTheme="minorHAnsi" w:eastAsia="宋体" w:hAnsiTheme="minorHAnsi"/>
          <w:color w:val="000000"/>
          <w:sz w:val="24"/>
          <w:szCs w:val="24"/>
          <w:lang w:val="en-US" w:eastAsia="zh-CN"/>
        </w:rPr>
        <w:t xml:space="preserve"> Zhang</w:t>
      </w:r>
      <w:r w:rsidRPr="00940DC7">
        <w:rPr>
          <w:rFonts w:asciiTheme="minorHAnsi" w:eastAsia="宋体" w:hAnsiTheme="minorHAnsi"/>
          <w:color w:val="000000"/>
          <w:sz w:val="24"/>
          <w:szCs w:val="24"/>
          <w:vertAlign w:val="superscript"/>
          <w:lang w:val="en-US" w:eastAsia="zh-CN"/>
        </w:rPr>
        <w:t>2</w:t>
      </w:r>
      <w:r>
        <w:rPr>
          <w:rFonts w:asciiTheme="minorHAnsi" w:eastAsia="宋体" w:hAnsiTheme="minorHAnsi"/>
          <w:color w:val="000000"/>
          <w:sz w:val="24"/>
          <w:szCs w:val="24"/>
          <w:lang w:val="en-US" w:eastAsia="zh-CN"/>
        </w:rPr>
        <w:t>,</w:t>
      </w:r>
      <w:r w:rsidR="00736B13" w:rsidRPr="00DE0019">
        <w:rPr>
          <w:rFonts w:asciiTheme="minorHAnsi" w:eastAsia="宋体" w:hAnsiTheme="minorHAnsi"/>
          <w:color w:val="000000"/>
          <w:sz w:val="24"/>
          <w:szCs w:val="24"/>
          <w:lang w:val="en-US" w:eastAsia="zh-CN"/>
        </w:rPr>
        <w:t xml:space="preserve"> </w:t>
      </w:r>
      <w:proofErr w:type="spellStart"/>
      <w:r>
        <w:rPr>
          <w:rFonts w:asciiTheme="minorHAnsi" w:eastAsia="宋体" w:hAnsiTheme="minorHAnsi"/>
          <w:color w:val="000000"/>
          <w:sz w:val="24"/>
          <w:szCs w:val="24"/>
          <w:lang w:val="en-US" w:eastAsia="zh-CN"/>
        </w:rPr>
        <w:t>Suojiang</w:t>
      </w:r>
      <w:proofErr w:type="spellEnd"/>
      <w:r>
        <w:rPr>
          <w:rFonts w:asciiTheme="minorHAnsi" w:eastAsia="宋体" w:hAnsiTheme="minorHAnsi"/>
          <w:color w:val="000000"/>
          <w:sz w:val="24"/>
          <w:szCs w:val="24"/>
          <w:lang w:val="en-US" w:eastAsia="zh-CN"/>
        </w:rPr>
        <w:t xml:space="preserve"> Zhang</w:t>
      </w:r>
      <w:r w:rsidRPr="00940DC7">
        <w:rPr>
          <w:rFonts w:asciiTheme="minorHAnsi" w:eastAsia="宋体" w:hAnsiTheme="minorHAnsi" w:cstheme="minorHAnsi"/>
          <w:color w:val="000000"/>
          <w:sz w:val="24"/>
          <w:szCs w:val="24"/>
          <w:vertAlign w:val="superscript"/>
          <w:lang w:val="en-US" w:eastAsia="zh-CN"/>
        </w:rPr>
        <w:t>2</w:t>
      </w:r>
      <w:r w:rsidRPr="00D655F6">
        <w:rPr>
          <w:rFonts w:asciiTheme="minorHAnsi" w:eastAsia="宋体" w:hAnsiTheme="minorHAnsi"/>
          <w:color w:val="000000"/>
          <w:sz w:val="24"/>
          <w:szCs w:val="24"/>
          <w:lang w:val="en-US" w:eastAsia="zh-CN"/>
        </w:rPr>
        <w:t>, Xiaodong Liang</w:t>
      </w:r>
      <w:r w:rsidRPr="00D655F6">
        <w:rPr>
          <w:rFonts w:asciiTheme="minorHAnsi" w:eastAsia="宋体" w:hAnsiTheme="minorHAnsi"/>
          <w:color w:val="000000"/>
          <w:sz w:val="24"/>
          <w:szCs w:val="24"/>
          <w:vertAlign w:val="superscript"/>
          <w:lang w:val="en-US" w:eastAsia="zh-CN"/>
        </w:rPr>
        <w:t>1</w:t>
      </w:r>
      <w:r w:rsidRPr="00D655F6">
        <w:rPr>
          <w:rFonts w:asciiTheme="minorHAnsi" w:eastAsia="宋体" w:hAnsiTheme="minorHAnsi"/>
          <w:color w:val="000000"/>
          <w:sz w:val="24"/>
          <w:szCs w:val="24"/>
          <w:lang w:val="en-US" w:eastAsia="zh-CN"/>
        </w:rPr>
        <w:t>, Rafiqul Gani</w:t>
      </w:r>
      <w:r w:rsidRPr="00D655F6">
        <w:rPr>
          <w:rFonts w:asciiTheme="minorHAnsi" w:eastAsia="宋体" w:hAnsiTheme="minorHAnsi"/>
          <w:color w:val="000000"/>
          <w:sz w:val="24"/>
          <w:szCs w:val="24"/>
          <w:vertAlign w:val="superscript"/>
          <w:lang w:val="en-US" w:eastAsia="zh-CN"/>
        </w:rPr>
        <w:t>3</w:t>
      </w:r>
      <w:r w:rsidRPr="00D655F6">
        <w:rPr>
          <w:rFonts w:asciiTheme="minorHAnsi" w:eastAsia="宋体" w:hAnsiTheme="minorHAnsi"/>
          <w:color w:val="000000"/>
          <w:sz w:val="24"/>
          <w:szCs w:val="24"/>
          <w:lang w:val="en-US" w:eastAsia="zh-CN"/>
        </w:rPr>
        <w:t>, Georgios M. Kontogeorgis</w:t>
      </w:r>
      <w:r w:rsidRPr="00D655F6">
        <w:rPr>
          <w:rFonts w:asciiTheme="minorHAnsi" w:eastAsia="宋体" w:hAnsiTheme="minorHAnsi"/>
          <w:color w:val="000000"/>
          <w:sz w:val="24"/>
          <w:szCs w:val="24"/>
          <w:vertAlign w:val="superscript"/>
          <w:lang w:val="en-US" w:eastAsia="zh-CN"/>
        </w:rPr>
        <w:t>1*</w:t>
      </w:r>
    </w:p>
    <w:p w14:paraId="7F58E03F" w14:textId="77777777" w:rsidR="00D655F6"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940DC7" w:rsidRPr="00940DC7">
        <w:rPr>
          <w:rFonts w:asciiTheme="minorHAnsi" w:eastAsia="MS PGothic" w:hAnsiTheme="minorHAnsi"/>
          <w:i/>
          <w:iCs/>
          <w:color w:val="000000"/>
          <w:sz w:val="20"/>
          <w:lang w:val="en-US"/>
        </w:rPr>
        <w:t>Department of Chemical &amp; Biochemical Engineering, Technical University of Denmark, DK 2800 Kgs. Lyngby, Denmark</w:t>
      </w:r>
      <w:r w:rsidRPr="00DE0019">
        <w:rPr>
          <w:rFonts w:asciiTheme="minorHAnsi" w:eastAsia="MS PGothic" w:hAnsiTheme="minorHAnsi"/>
          <w:i/>
          <w:iCs/>
          <w:color w:val="000000"/>
          <w:sz w:val="20"/>
          <w:lang w:val="en-US"/>
        </w:rPr>
        <w:t xml:space="preserve">; </w:t>
      </w:r>
    </w:p>
    <w:p w14:paraId="00591A37" w14:textId="77777777" w:rsidR="00D655F6" w:rsidRDefault="00704BDF" w:rsidP="00704BDF">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sidR="00940DC7" w:rsidRPr="00940DC7">
        <w:rPr>
          <w:rFonts w:asciiTheme="minorHAnsi" w:eastAsia="MS PGothic" w:hAnsiTheme="minorHAnsi"/>
          <w:i/>
          <w:iCs/>
          <w:color w:val="000000"/>
          <w:sz w:val="20"/>
          <w:lang w:val="en-US"/>
        </w:rPr>
        <w:t>Beijing Key Laboratory of Ionic Liquids Clean Process, CAS State Key Laboratory of Green Process and Engineering, Institute of Process Engineering, Chinese Academy of Sciences, Beijing 100190, China</w:t>
      </w:r>
      <w:r w:rsidR="00940DC7">
        <w:rPr>
          <w:rFonts w:asciiTheme="minorHAnsi" w:eastAsia="MS PGothic" w:hAnsiTheme="minorHAnsi"/>
          <w:i/>
          <w:iCs/>
          <w:color w:val="000000"/>
          <w:sz w:val="20"/>
          <w:lang w:val="en-US"/>
        </w:rPr>
        <w:t xml:space="preserve">; </w:t>
      </w:r>
    </w:p>
    <w:p w14:paraId="09F04D8F" w14:textId="0F9FCBC6" w:rsidR="00704BDF" w:rsidRPr="00D655F6" w:rsidRDefault="00940DC7" w:rsidP="00704BDF">
      <w:pPr>
        <w:snapToGrid w:val="0"/>
        <w:spacing w:after="120"/>
        <w:jc w:val="center"/>
        <w:rPr>
          <w:rFonts w:asciiTheme="minorHAnsi" w:eastAsia="MS PGothic" w:hAnsiTheme="minorHAnsi"/>
          <w:i/>
          <w:iCs/>
          <w:color w:val="000000"/>
          <w:sz w:val="20"/>
          <w:lang w:val="da-DK"/>
        </w:rPr>
      </w:pPr>
      <w:r w:rsidRPr="00D655F6">
        <w:rPr>
          <w:rFonts w:asciiTheme="minorHAnsi" w:eastAsia="MS PGothic" w:hAnsiTheme="minorHAnsi"/>
          <w:i/>
          <w:iCs/>
          <w:color w:val="000000"/>
          <w:sz w:val="20"/>
          <w:lang w:val="da-DK"/>
        </w:rPr>
        <w:t>3 PSE for SPEED, Skyttemosen 6, DK-3450 Allerod, Denmark</w:t>
      </w:r>
    </w:p>
    <w:p w14:paraId="62DC2DE8" w14:textId="014C83AF"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40DC7">
        <w:rPr>
          <w:rFonts w:asciiTheme="minorHAnsi" w:eastAsia="MS PGothic" w:hAnsiTheme="minorHAnsi"/>
          <w:bCs/>
          <w:i/>
          <w:iCs/>
          <w:sz w:val="20"/>
          <w:lang w:val="en-US"/>
        </w:rPr>
        <w:t>gk</w:t>
      </w:r>
      <w:r w:rsidRPr="00DE0019">
        <w:rPr>
          <w:rFonts w:asciiTheme="minorHAnsi" w:eastAsia="MS PGothic" w:hAnsiTheme="minorHAnsi"/>
          <w:bCs/>
          <w:i/>
          <w:iCs/>
          <w:sz w:val="20"/>
          <w:lang w:val="en-US"/>
        </w:rPr>
        <w:t>@</w:t>
      </w:r>
      <w:r w:rsidR="00940DC7">
        <w:rPr>
          <w:rFonts w:asciiTheme="minorHAnsi" w:eastAsia="MS PGothic" w:hAnsiTheme="minorHAnsi"/>
          <w:bCs/>
          <w:i/>
          <w:iCs/>
          <w:sz w:val="20"/>
          <w:lang w:val="en-US"/>
        </w:rPr>
        <w:t>kt.dtu</w:t>
      </w:r>
      <w:r w:rsidRPr="00DE0019">
        <w:rPr>
          <w:rFonts w:asciiTheme="minorHAnsi" w:eastAsia="MS PGothic" w:hAnsiTheme="minorHAnsi"/>
          <w:bCs/>
          <w:i/>
          <w:iCs/>
          <w:sz w:val="20"/>
          <w:lang w:val="en-US"/>
        </w:rPr>
        <w:t>.</w:t>
      </w:r>
      <w:r w:rsidR="00940DC7">
        <w:rPr>
          <w:rFonts w:asciiTheme="minorHAnsi" w:eastAsia="MS PGothic" w:hAnsiTheme="minorHAnsi"/>
          <w:bCs/>
          <w:i/>
          <w:iCs/>
          <w:sz w:val="20"/>
          <w:lang w:val="en-US"/>
        </w:rPr>
        <w:t>dk</w:t>
      </w:r>
    </w:p>
    <w:p w14:paraId="33D9F7A5"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6775C72" w14:textId="52437B83" w:rsidR="00704BDF" w:rsidRPr="00EC66CC" w:rsidRDefault="0087171B" w:rsidP="00704BDF">
      <w:pPr>
        <w:pStyle w:val="AbstractBody"/>
        <w:numPr>
          <w:ilvl w:val="0"/>
          <w:numId w:val="16"/>
        </w:numPr>
        <w:rPr>
          <w:rFonts w:asciiTheme="minorHAnsi" w:hAnsiTheme="minorHAnsi"/>
        </w:rPr>
      </w:pPr>
      <w:r w:rsidRPr="0087171B">
        <w:rPr>
          <w:rFonts w:asciiTheme="minorHAnsi" w:hAnsiTheme="minorHAnsi"/>
          <w:lang w:val="en-GB"/>
        </w:rPr>
        <w:t xml:space="preserve">A three-stage framework for </w:t>
      </w:r>
      <w:r w:rsidR="0028645F">
        <w:rPr>
          <w:rFonts w:asciiTheme="minorHAnsi" w:hAnsiTheme="minorHAnsi"/>
          <w:lang w:val="en-GB"/>
        </w:rPr>
        <w:t>IL-based shale gas separation</w:t>
      </w:r>
      <w:r w:rsidRPr="0087171B">
        <w:rPr>
          <w:rFonts w:asciiTheme="minorHAnsi" w:hAnsiTheme="minorHAnsi"/>
          <w:lang w:val="en-GB"/>
        </w:rPr>
        <w:t xml:space="preserve"> is proposed. </w:t>
      </w:r>
    </w:p>
    <w:p w14:paraId="67744521" w14:textId="7BAAC6BB" w:rsidR="0087171B" w:rsidRPr="0087171B" w:rsidRDefault="0087171B" w:rsidP="00704BDF">
      <w:pPr>
        <w:pStyle w:val="AbstractBody"/>
        <w:numPr>
          <w:ilvl w:val="0"/>
          <w:numId w:val="16"/>
        </w:numPr>
        <w:rPr>
          <w:rFonts w:asciiTheme="minorHAnsi" w:hAnsiTheme="minorHAnsi"/>
        </w:rPr>
      </w:pPr>
      <w:r w:rsidRPr="0087171B">
        <w:rPr>
          <w:rFonts w:asciiTheme="minorHAnsi" w:hAnsiTheme="minorHAnsi"/>
          <w:lang w:val="en-GB"/>
        </w:rPr>
        <w:t>Two ILs are selected</w:t>
      </w:r>
      <w:r w:rsidR="0028645F">
        <w:rPr>
          <w:rFonts w:asciiTheme="minorHAnsi" w:hAnsiTheme="minorHAnsi"/>
          <w:lang w:val="en-GB"/>
        </w:rPr>
        <w:t xml:space="preserve"> and designed</w:t>
      </w:r>
      <w:r w:rsidRPr="0087171B">
        <w:rPr>
          <w:rFonts w:asciiTheme="minorHAnsi" w:hAnsiTheme="minorHAnsi"/>
          <w:lang w:val="en-GB"/>
        </w:rPr>
        <w:t xml:space="preserve"> </w:t>
      </w:r>
      <w:r w:rsidR="0028645F">
        <w:rPr>
          <w:rFonts w:asciiTheme="minorHAnsi" w:hAnsiTheme="minorHAnsi"/>
          <w:lang w:val="en-GB"/>
        </w:rPr>
        <w:t>based on a database and UNIFAC-IL model</w:t>
      </w:r>
      <w:r>
        <w:rPr>
          <w:rFonts w:asciiTheme="minorHAnsi" w:hAnsiTheme="minorHAnsi"/>
          <w:lang w:val="en-GB"/>
        </w:rPr>
        <w:t>.</w:t>
      </w:r>
    </w:p>
    <w:p w14:paraId="7CA2DC7C" w14:textId="4104FE5F" w:rsidR="0087171B" w:rsidRPr="0087171B" w:rsidRDefault="0087171B" w:rsidP="00704BDF">
      <w:pPr>
        <w:pStyle w:val="AbstractBody"/>
        <w:numPr>
          <w:ilvl w:val="0"/>
          <w:numId w:val="16"/>
        </w:numPr>
        <w:rPr>
          <w:rFonts w:asciiTheme="minorHAnsi" w:hAnsiTheme="minorHAnsi"/>
        </w:rPr>
      </w:pPr>
      <w:r>
        <w:rPr>
          <w:rFonts w:asciiTheme="minorHAnsi" w:hAnsiTheme="minorHAnsi"/>
        </w:rPr>
        <w:t>A</w:t>
      </w:r>
      <w:r w:rsidRPr="0087171B">
        <w:rPr>
          <w:rFonts w:asciiTheme="minorHAnsi" w:hAnsiTheme="minorHAnsi"/>
          <w:lang w:val="en-GB"/>
        </w:rPr>
        <w:t xml:space="preserve">n IL-based hybrid separation scheme for shale gas model has been designed with a potential energy-saving objective. </w:t>
      </w:r>
    </w:p>
    <w:p w14:paraId="408134EB" w14:textId="478858C7" w:rsidR="00704BDF" w:rsidRPr="00D655F6" w:rsidRDefault="0087171B" w:rsidP="00D655F6">
      <w:pPr>
        <w:pStyle w:val="AbstractBody"/>
        <w:numPr>
          <w:ilvl w:val="0"/>
          <w:numId w:val="16"/>
        </w:numPr>
        <w:rPr>
          <w:rFonts w:asciiTheme="minorHAnsi" w:hAnsiTheme="minorHAnsi"/>
        </w:rPr>
      </w:pPr>
      <w:r>
        <w:rPr>
          <w:rFonts w:asciiTheme="minorHAnsi" w:hAnsiTheme="minorHAnsi"/>
        </w:rPr>
        <w:t>IL-based gas separation has the potential to achieve a low energy consumption and economic cost.</w:t>
      </w:r>
    </w:p>
    <w:p w14:paraId="37D8053F"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883DDDB" w14:textId="4E5AA4B2" w:rsidR="00D9327F" w:rsidRDefault="00D9327F" w:rsidP="00D9327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r w:rsidRPr="00D9327F">
        <w:rPr>
          <w:rFonts w:asciiTheme="minorHAnsi" w:eastAsia="MS PGothic" w:hAnsiTheme="minorHAnsi"/>
          <w:color w:val="000000"/>
          <w:sz w:val="22"/>
          <w:szCs w:val="22"/>
          <w:lang w:val="en-US"/>
        </w:rPr>
        <w:t>Shale gas, considered as the clean energy and a substitute for coal, has attracted increasing attention in recent years. It needs to go through a series of processing units to obtain the upgrading commercial gas. Traditional common technologies for shale gas separation include energy intensive distillation and solvent based absorption. Distillation is usually applied for light hydrocarbon gas separation in which the separated gas is recognized as an important raw gas for synthesizing many industrial chemicals. The process includes columns with large numbers of trays to get a high purity product at low temperatures and high pressures resulting in a high energy consumption and negative environmental impact. The solvent</w:t>
      </w:r>
      <w:r w:rsidR="0028645F">
        <w:rPr>
          <w:rFonts w:asciiTheme="minorHAnsi" w:eastAsia="MS PGothic" w:hAnsiTheme="minorHAnsi"/>
          <w:color w:val="000000"/>
          <w:sz w:val="22"/>
          <w:szCs w:val="22"/>
          <w:lang w:val="en-US"/>
        </w:rPr>
        <w:t>-</w:t>
      </w:r>
      <w:r w:rsidRPr="00D9327F">
        <w:rPr>
          <w:rFonts w:asciiTheme="minorHAnsi" w:eastAsia="MS PGothic" w:hAnsiTheme="minorHAnsi"/>
          <w:color w:val="000000"/>
          <w:sz w:val="22"/>
          <w:szCs w:val="22"/>
          <w:lang w:val="en-US"/>
        </w:rPr>
        <w:t>based absorption technology is widely used for separating gases such as CO</w:t>
      </w:r>
      <w:r w:rsidRPr="00956A01">
        <w:rPr>
          <w:rFonts w:asciiTheme="minorHAnsi" w:eastAsia="MS PGothic" w:hAnsiTheme="minorHAnsi"/>
          <w:color w:val="000000"/>
          <w:sz w:val="22"/>
          <w:szCs w:val="22"/>
          <w:vertAlign w:val="subscript"/>
          <w:lang w:val="en-US"/>
        </w:rPr>
        <w:t>2</w:t>
      </w:r>
      <w:r w:rsidRPr="00D9327F">
        <w:rPr>
          <w:rFonts w:asciiTheme="minorHAnsi" w:eastAsia="MS PGothic" w:hAnsiTheme="minorHAnsi"/>
          <w:color w:val="000000"/>
          <w:sz w:val="22"/>
          <w:szCs w:val="22"/>
          <w:lang w:val="en-US"/>
        </w:rPr>
        <w:t>, H</w:t>
      </w:r>
      <w:r w:rsidRPr="00956A01">
        <w:rPr>
          <w:rFonts w:asciiTheme="minorHAnsi" w:eastAsia="MS PGothic" w:hAnsiTheme="minorHAnsi"/>
          <w:color w:val="000000"/>
          <w:sz w:val="22"/>
          <w:szCs w:val="22"/>
          <w:vertAlign w:val="subscript"/>
          <w:lang w:val="en-US"/>
        </w:rPr>
        <w:t>2</w:t>
      </w:r>
      <w:r w:rsidRPr="00D9327F">
        <w:rPr>
          <w:rFonts w:asciiTheme="minorHAnsi" w:eastAsia="MS PGothic" w:hAnsiTheme="minorHAnsi"/>
          <w:color w:val="000000"/>
          <w:sz w:val="22"/>
          <w:szCs w:val="22"/>
          <w:lang w:val="en-US"/>
        </w:rPr>
        <w:t>S which need to be removed in order to satisfy the emission standard of air pollutants. Having some advantages of non-volatility, flexible designing, ionic liquid (IL) has been paid much attention. It is reported that different ILs can be used for different gases absorptio</w:t>
      </w:r>
      <w:r w:rsidR="00010489">
        <w:rPr>
          <w:rFonts w:asciiTheme="minorHAnsi" w:eastAsia="MS PGothic" w:hAnsiTheme="minorHAnsi"/>
          <w:color w:val="000000"/>
          <w:sz w:val="22"/>
          <w:szCs w:val="22"/>
          <w:lang w:val="en-US"/>
        </w:rPr>
        <w:t>n</w:t>
      </w:r>
      <w:r w:rsidR="00010489">
        <w:rPr>
          <w:rFonts w:asciiTheme="minorHAnsi" w:eastAsia="MS PGothic" w:hAnsiTheme="minorHAnsi"/>
          <w:color w:val="000000"/>
          <w:sz w:val="22"/>
          <w:szCs w:val="22"/>
          <w:lang w:val="en-US"/>
        </w:rPr>
        <w:fldChar w:fldCharType="begin" w:fldLock="1"/>
      </w:r>
      <w:r w:rsidR="00010489">
        <w:rPr>
          <w:rFonts w:asciiTheme="minorHAnsi" w:eastAsia="MS PGothic" w:hAnsiTheme="minorHAnsi"/>
          <w:color w:val="000000"/>
          <w:sz w:val="22"/>
          <w:szCs w:val="22"/>
          <w:lang w:val="en-US"/>
        </w:rPr>
        <w:instrText>ADDIN CSL_CITATION {"citationItems":[{"id":"ITEM-1","itemData":{"ISBN":"0009-2665","author":[{"dropping-particle":"","family":"Lei","given":"Zhigang","non-dropping-particle":"","parse-names":false,"suffix":""},{"dropping-particle":"","family":"Dai","given":"Chengna","non-dropping-particle":"","parse-names":false,"suffix":""},{"dropping-particle":"","family":"Chen","given":"Biaohua","non-dropping-particle":"","parse-names":false,"suffix":""}],"container-title":"Chemical Reviews","id":"ITEM-1","issue":"2","issued":{"date-parts":[["2014"]]},"page":"1289-1326","title":"Gas Solubility in Ionic Liquids","type":"article-journal","volume":"114"},"uris":["http://www.mendeley.com/documents/?uuid=7e0303f2-e7dd-4a24-81a6-12230bbb106b"]}],"mendeley":{"formattedCitation":"&lt;sup&gt;1&lt;/sup&gt;","plainTextFormattedCitation":"1","previouslyFormattedCitation":"&lt;sup&gt;1&lt;/sup&gt;"},"properties":{"noteIndex":0},"schema":"https://github.com/citation-style-language/schema/raw/master/csl-citation.json"}</w:instrText>
      </w:r>
      <w:r w:rsidR="00010489">
        <w:rPr>
          <w:rFonts w:asciiTheme="minorHAnsi" w:eastAsia="MS PGothic" w:hAnsiTheme="minorHAnsi"/>
          <w:color w:val="000000"/>
          <w:sz w:val="22"/>
          <w:szCs w:val="22"/>
          <w:lang w:val="en-US"/>
        </w:rPr>
        <w:fldChar w:fldCharType="separate"/>
      </w:r>
      <w:r w:rsidR="00010489" w:rsidRPr="00010489">
        <w:rPr>
          <w:rFonts w:asciiTheme="minorHAnsi" w:eastAsia="MS PGothic" w:hAnsiTheme="minorHAnsi"/>
          <w:noProof/>
          <w:color w:val="000000"/>
          <w:sz w:val="22"/>
          <w:szCs w:val="22"/>
          <w:vertAlign w:val="superscript"/>
          <w:lang w:val="en-US"/>
        </w:rPr>
        <w:t>1</w:t>
      </w:r>
      <w:r w:rsidR="00010489">
        <w:rPr>
          <w:rFonts w:asciiTheme="minorHAnsi" w:eastAsia="MS PGothic" w:hAnsiTheme="minorHAnsi"/>
          <w:color w:val="000000"/>
          <w:sz w:val="22"/>
          <w:szCs w:val="22"/>
          <w:lang w:val="en-US"/>
        </w:rPr>
        <w:fldChar w:fldCharType="end"/>
      </w:r>
      <w:r w:rsidRPr="00D9327F">
        <w:rPr>
          <w:rFonts w:asciiTheme="minorHAnsi" w:eastAsia="MS PGothic" w:hAnsiTheme="minorHAnsi"/>
          <w:color w:val="000000"/>
          <w:sz w:val="22"/>
          <w:szCs w:val="22"/>
          <w:lang w:val="en-US"/>
        </w:rPr>
        <w:t>. Therefore, a strategy for a five-gas shale gas model separation process synthesis where both traditional distillation and IL-based absorption are employed has been devel</w:t>
      </w:r>
      <w:r w:rsidR="00010489">
        <w:rPr>
          <w:rFonts w:asciiTheme="minorHAnsi" w:eastAsia="MS PGothic" w:hAnsiTheme="minorHAnsi"/>
          <w:color w:val="000000"/>
          <w:sz w:val="22"/>
          <w:szCs w:val="22"/>
          <w:lang w:val="en-US"/>
        </w:rPr>
        <w:t>op</w:t>
      </w:r>
      <w:r w:rsidRPr="00D9327F">
        <w:rPr>
          <w:rFonts w:asciiTheme="minorHAnsi" w:eastAsia="MS PGothic" w:hAnsiTheme="minorHAnsi"/>
          <w:color w:val="000000"/>
          <w:sz w:val="22"/>
          <w:szCs w:val="22"/>
          <w:lang w:val="en-US"/>
        </w:rPr>
        <w:t xml:space="preserve">ed. However, the numerous combinations of cation and anion make it a challenging task to search for the optimal one for this shale gas separation. Then selection-screening methods are proposed first. The </w:t>
      </w:r>
      <w:r w:rsidR="0028645F">
        <w:rPr>
          <w:rFonts w:asciiTheme="minorHAnsi" w:eastAsia="MS PGothic" w:hAnsiTheme="minorHAnsi"/>
          <w:color w:val="000000"/>
          <w:sz w:val="22"/>
          <w:szCs w:val="22"/>
          <w:lang w:val="en-US"/>
        </w:rPr>
        <w:t>associate</w:t>
      </w:r>
      <w:r w:rsidRPr="00D9327F">
        <w:rPr>
          <w:rFonts w:asciiTheme="minorHAnsi" w:eastAsia="MS PGothic" w:hAnsiTheme="minorHAnsi"/>
          <w:color w:val="000000"/>
          <w:sz w:val="22"/>
          <w:szCs w:val="22"/>
          <w:lang w:val="en-US"/>
        </w:rPr>
        <w:t>d process s</w:t>
      </w:r>
      <w:r w:rsidR="00C42B51">
        <w:rPr>
          <w:rFonts w:asciiTheme="minorHAnsi" w:eastAsia="MS PGothic" w:hAnsiTheme="minorHAnsi"/>
          <w:color w:val="000000"/>
          <w:sz w:val="22"/>
          <w:szCs w:val="22"/>
          <w:lang w:val="en-US"/>
        </w:rPr>
        <w:t>imulation</w:t>
      </w:r>
      <w:r w:rsidRPr="00D9327F">
        <w:rPr>
          <w:rFonts w:asciiTheme="minorHAnsi" w:eastAsia="MS PGothic" w:hAnsiTheme="minorHAnsi"/>
          <w:color w:val="000000"/>
          <w:sz w:val="22"/>
          <w:szCs w:val="22"/>
          <w:lang w:val="en-US"/>
        </w:rPr>
        <w:t xml:space="preserve"> and evaluation are </w:t>
      </w:r>
      <w:r w:rsidR="00C42B51">
        <w:rPr>
          <w:rFonts w:asciiTheme="minorHAnsi" w:eastAsia="MS PGothic" w:hAnsiTheme="minorHAnsi"/>
          <w:color w:val="000000"/>
          <w:sz w:val="22"/>
          <w:szCs w:val="22"/>
          <w:lang w:val="en-US"/>
        </w:rPr>
        <w:t>perform</w:t>
      </w:r>
      <w:r w:rsidRPr="00D9327F">
        <w:rPr>
          <w:rFonts w:asciiTheme="minorHAnsi" w:eastAsia="MS PGothic" w:hAnsiTheme="minorHAnsi"/>
          <w:color w:val="000000"/>
          <w:sz w:val="22"/>
          <w:szCs w:val="22"/>
          <w:lang w:val="en-US"/>
        </w:rPr>
        <w:t>ed.</w:t>
      </w:r>
    </w:p>
    <w:p w14:paraId="4E9376E0" w14:textId="632B8B17" w:rsidR="00704BDF" w:rsidRPr="008D0BEB" w:rsidRDefault="00704BDF" w:rsidP="00D9327F">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A4AD072" w14:textId="58A72675" w:rsidR="00D9327F" w:rsidRPr="008D0BEB" w:rsidRDefault="00C42B51"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       </w:t>
      </w:r>
      <w:r w:rsidRPr="00C42B51">
        <w:rPr>
          <w:rFonts w:asciiTheme="minorHAnsi" w:eastAsia="MS PGothic" w:hAnsiTheme="minorHAnsi"/>
          <w:color w:val="000000"/>
          <w:sz w:val="22"/>
          <w:szCs w:val="22"/>
          <w:lang w:val="en-US"/>
        </w:rPr>
        <w:t>In this work, we first establish an experimental database on gas solubility and Henry</w:t>
      </w:r>
      <w:r w:rsidR="0028645F">
        <w:rPr>
          <w:rFonts w:asciiTheme="minorHAnsi" w:eastAsia="MS PGothic" w:hAnsiTheme="minorHAnsi"/>
          <w:color w:val="000000"/>
          <w:sz w:val="22"/>
          <w:szCs w:val="22"/>
          <w:lang w:val="en-US"/>
        </w:rPr>
        <w:t>’s law</w:t>
      </w:r>
      <w:r w:rsidRPr="00C42B51">
        <w:rPr>
          <w:rFonts w:asciiTheme="minorHAnsi" w:eastAsia="MS PGothic" w:hAnsiTheme="minorHAnsi"/>
          <w:color w:val="000000"/>
          <w:sz w:val="22"/>
          <w:szCs w:val="22"/>
          <w:lang w:val="en-US"/>
        </w:rPr>
        <w:t xml:space="preserve"> constant in various ILs. Then database is applied for the predicted model development including corrected COSMO-RS model and UNIFAC-IL model. The activity coefficients of gas in ILs are calculated based on these predicted models so that the gas solubility in new ILs which is not </w:t>
      </w:r>
      <w:r w:rsidRPr="00C42B51">
        <w:rPr>
          <w:rFonts w:asciiTheme="minorHAnsi" w:eastAsia="MS PGothic" w:hAnsiTheme="minorHAnsi"/>
          <w:color w:val="000000"/>
          <w:sz w:val="22"/>
          <w:szCs w:val="22"/>
          <w:lang w:val="en-US"/>
        </w:rPr>
        <w:lastRenderedPageBreak/>
        <w:t xml:space="preserve">included in experiments could be predicted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{"citationItems":[{"id":"ITEM-1","itemData":{"DOI":"10.1016/j.ces.2018.08.002","ISSN":"00092509","abstract":"In recent years, due to their advantages on good stability, non-volatility, tunable viscosity and tailor-made properties, ionic liquids (ILs) have been regarded as novel potential solvents and alternative media for gas separation. However, the various cations and anions representing the ILs, together with limited experimental data, make it challenging to predict gas solubility in ILs and identify the optimal IL for a specific gas separation. In this work, a comprehensive Henry's law constants database is first established for gas-IL which supplements an already established extensive gas solubility database. Because of the insufficient experimental data for both IL-C 2 H 4 and IL-C 2 H 6 systems, the COSMO-RS model is used after validation to generate additional pseudo-experimental data. Then, together with the sufficient experimental data of CO 2 -IL and CH 4 -IL systems, UNIFAC-IL is developed for the prediction of four-component shale gas (CH 4 , C 2 H 4 , C 2 H 6 , CO 2 ) solubility in ILs. A relatively good agreement between the model predicted and the experimental solubility data is observed. Moreover, the developed UNIFAC-IL model can be used to predict the solubility of gases in new ILs that are not included in parameter fitting due to its group contribution basis. For this reason, the model represents a very useful tool for task-specific design of ionic liquids for gas separations.","author":[{"dropping-particle":"","family":"Liu","given":"Xinyan","non-dropping-particle":"","parse-names":false,"suffix":""},{"dropping-particle":"","family":"Zhou","given":"Teng","non-dropping-particle":"","parse-names":false,"suffix":""},{"dropping-particle":"","family":"Zhang","given":"Xiangping","non-dropping-particle":"","parse-names":false,"suffix":""},{"dropping-particle":"","family":"Zhang","given":"Suojiang","non-dropping-particle":"","parse-names":false,"suffix":""},{"dropping-particle":"","family":"Liang","given":"Xiaodong","non-dropping-particle":"","parse-names":false,"suffix":""},{"dropping-particle":"","family":"Gani","given":"Rafiqul","non-dropping-particle":"","parse-names":false,"suffix":""},{"dropping-particle":"","family":"Kontogeorgis","given":"Georgios M.","non-dropping-particle":"","parse-names":false,"suffix":""}],"container-title":"Chemical Engineering Science","id":"ITEM-1","issued":{"date-parts":[["2018"]]},"page":"816-828","publisher":"Elsevier Ltd","title":"Application of COSMO-RS and UNIFAC for ionic liquids based gas separation","type":"article-journal","volume":"192"},"uris":["http://www.mendeley.com/documents/?uuid=51cb50ae-bb90-41da-b267-b10914383c61"]}],"mendeley":{"formattedCitation":"&lt;sup&gt;2&lt;/sup&gt;","plainTextFormattedCitation":"2","previouslyFormattedCitation":"&lt;sup&gt;2&lt;/sup&gt;"},"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C42B51">
        <w:rPr>
          <w:rFonts w:asciiTheme="minorHAnsi" w:eastAsia="MS PGothic" w:hAnsiTheme="minorHAnsi"/>
          <w:noProof/>
          <w:color w:val="000000"/>
          <w:sz w:val="22"/>
          <w:szCs w:val="22"/>
          <w:vertAlign w:val="superscript"/>
          <w:lang w:val="en-US"/>
        </w:rPr>
        <w:t>2</w:t>
      </w:r>
      <w:r>
        <w:rPr>
          <w:rFonts w:asciiTheme="minorHAnsi" w:eastAsia="MS PGothic" w:hAnsiTheme="minorHAnsi"/>
          <w:color w:val="000000"/>
          <w:sz w:val="22"/>
          <w:szCs w:val="22"/>
          <w:lang w:val="en-US"/>
        </w:rPr>
        <w:fldChar w:fldCharType="end"/>
      </w:r>
      <w:r w:rsidRPr="00C42B51">
        <w:rPr>
          <w:rFonts w:asciiTheme="minorHAnsi" w:eastAsia="MS PGothic" w:hAnsiTheme="minorHAnsi"/>
          <w:color w:val="000000"/>
          <w:sz w:val="22"/>
          <w:szCs w:val="22"/>
          <w:lang w:val="en-US"/>
        </w:rPr>
        <w:t xml:space="preserve">. </w:t>
      </w:r>
      <w:r w:rsidR="0028645F">
        <w:rPr>
          <w:rFonts w:asciiTheme="minorHAnsi" w:eastAsia="MS PGothic" w:hAnsiTheme="minorHAnsi"/>
          <w:color w:val="000000"/>
          <w:sz w:val="22"/>
          <w:szCs w:val="22"/>
          <w:lang w:val="en-US"/>
        </w:rPr>
        <w:t>A</w:t>
      </w:r>
      <w:r w:rsidRPr="00C42B51">
        <w:rPr>
          <w:rFonts w:asciiTheme="minorHAnsi" w:eastAsia="MS PGothic" w:hAnsiTheme="minorHAnsi"/>
          <w:color w:val="000000"/>
          <w:sz w:val="22"/>
          <w:szCs w:val="22"/>
          <w:lang w:val="en-US"/>
        </w:rPr>
        <w:t xml:space="preserve"> three-stage methodology proposed for the shale gas separation process design and evaluation will be highlighted. The first stage involves IL screening, where two </w:t>
      </w:r>
      <w:r w:rsidR="0028645F">
        <w:rPr>
          <w:rFonts w:asciiTheme="minorHAnsi" w:eastAsia="MS PGothic" w:hAnsiTheme="minorHAnsi"/>
          <w:color w:val="000000"/>
          <w:sz w:val="22"/>
          <w:szCs w:val="22"/>
          <w:lang w:val="en-US"/>
        </w:rPr>
        <w:t>option</w:t>
      </w:r>
      <w:r w:rsidRPr="00C42B51">
        <w:rPr>
          <w:rFonts w:asciiTheme="minorHAnsi" w:eastAsia="MS PGothic" w:hAnsiTheme="minorHAnsi"/>
          <w:color w:val="000000"/>
          <w:sz w:val="22"/>
          <w:szCs w:val="22"/>
          <w:lang w:val="en-US"/>
        </w:rPr>
        <w:t>s are applied. One is only based on the experimental database. The other is a computer-aided method which could be used to automatically obtain the optimal IL on the group contribution basis. The second stage is process design, where the important design issues are determined</w:t>
      </w:r>
      <w:r w:rsidR="0028645F">
        <w:rPr>
          <w:rFonts w:asciiTheme="minorHAnsi" w:eastAsia="MS PGothic" w:hAnsiTheme="minorHAnsi"/>
          <w:color w:val="000000"/>
          <w:sz w:val="22"/>
          <w:szCs w:val="22"/>
          <w:lang w:val="en-US"/>
        </w:rPr>
        <w:t>.</w:t>
      </w:r>
      <w:r w:rsidRPr="00C42B51">
        <w:rPr>
          <w:rFonts w:asciiTheme="minorHAnsi" w:eastAsia="MS PGothic" w:hAnsiTheme="minorHAnsi"/>
          <w:color w:val="000000"/>
          <w:sz w:val="22"/>
          <w:szCs w:val="22"/>
          <w:lang w:val="en-US"/>
        </w:rPr>
        <w:t xml:space="preserve"> </w:t>
      </w:r>
      <w:r w:rsidR="0028645F">
        <w:rPr>
          <w:rFonts w:asciiTheme="minorHAnsi" w:eastAsia="MS PGothic" w:hAnsiTheme="minorHAnsi"/>
          <w:color w:val="000000"/>
          <w:sz w:val="22"/>
          <w:szCs w:val="22"/>
          <w:lang w:val="en-US"/>
        </w:rPr>
        <w:t>Then</w:t>
      </w:r>
      <w:r w:rsidRPr="00C42B51">
        <w:rPr>
          <w:rFonts w:asciiTheme="minorHAnsi" w:eastAsia="MS PGothic" w:hAnsiTheme="minorHAnsi"/>
          <w:color w:val="000000"/>
          <w:sz w:val="22"/>
          <w:szCs w:val="22"/>
          <w:lang w:val="en-US"/>
        </w:rPr>
        <w:t xml:space="preserve"> overall separation scheme is generated. The third stage is process simulation and evaluation. Rigorous process simulation is conducted after the development and verification of related thermodynamic model. Here, a model shale gas containing five gases is assumed as a case study to highlight the application of this methodology.</w:t>
      </w:r>
    </w:p>
    <w:p w14:paraId="7783229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478E531" w14:textId="20DC2D95" w:rsidR="00163FFA" w:rsidRDefault="00163FFA" w:rsidP="00163FF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A</w:t>
      </w:r>
      <w:r w:rsidRPr="00163FFA">
        <w:rPr>
          <w:rFonts w:asciiTheme="minorHAnsi" w:eastAsia="MS PGothic" w:hAnsiTheme="minorHAnsi"/>
          <w:color w:val="000000"/>
          <w:sz w:val="22"/>
          <w:szCs w:val="22"/>
          <w:lang w:val="en-US"/>
        </w:rPr>
        <w:t xml:space="preserve"> five-component shale gas model, which consists of 80% CH</w:t>
      </w:r>
      <w:r w:rsidRPr="00163FFA">
        <w:rPr>
          <w:rFonts w:asciiTheme="minorHAnsi" w:eastAsia="MS PGothic" w:hAnsiTheme="minorHAnsi"/>
          <w:color w:val="000000"/>
          <w:sz w:val="22"/>
          <w:szCs w:val="22"/>
          <w:vertAlign w:val="subscript"/>
          <w:lang w:val="en-US"/>
        </w:rPr>
        <w:t>4</w:t>
      </w:r>
      <w:r w:rsidRPr="00163FFA">
        <w:rPr>
          <w:rFonts w:asciiTheme="minorHAnsi" w:eastAsia="MS PGothic" w:hAnsiTheme="minorHAnsi"/>
          <w:color w:val="000000"/>
          <w:sz w:val="22"/>
          <w:szCs w:val="22"/>
          <w:lang w:val="en-US"/>
        </w:rPr>
        <w:t>, 7% CO</w:t>
      </w:r>
      <w:r w:rsidRPr="00163FFA">
        <w:rPr>
          <w:rFonts w:asciiTheme="minorHAnsi" w:eastAsia="MS PGothic" w:hAnsiTheme="minorHAnsi"/>
          <w:color w:val="000000"/>
          <w:sz w:val="22"/>
          <w:szCs w:val="22"/>
          <w:vertAlign w:val="subscript"/>
          <w:lang w:val="en-US"/>
        </w:rPr>
        <w:t>2</w:t>
      </w:r>
      <w:r w:rsidRPr="00163FFA">
        <w:rPr>
          <w:rFonts w:asciiTheme="minorHAnsi" w:eastAsia="MS PGothic" w:hAnsiTheme="minorHAnsi"/>
          <w:color w:val="000000"/>
          <w:sz w:val="22"/>
          <w:szCs w:val="22"/>
          <w:lang w:val="en-US"/>
        </w:rPr>
        <w:t>, 7% C</w:t>
      </w:r>
      <w:r w:rsidRPr="00163FFA">
        <w:rPr>
          <w:rFonts w:asciiTheme="minorHAnsi" w:eastAsia="MS PGothic" w:hAnsiTheme="minorHAnsi"/>
          <w:color w:val="000000"/>
          <w:sz w:val="22"/>
          <w:szCs w:val="22"/>
          <w:vertAlign w:val="subscript"/>
          <w:lang w:val="en-US"/>
        </w:rPr>
        <w:t>2</w:t>
      </w:r>
      <w:r w:rsidRPr="00163FFA">
        <w:rPr>
          <w:rFonts w:asciiTheme="minorHAnsi" w:eastAsia="MS PGothic" w:hAnsiTheme="minorHAnsi"/>
          <w:color w:val="000000"/>
          <w:sz w:val="22"/>
          <w:szCs w:val="22"/>
          <w:lang w:val="en-US"/>
        </w:rPr>
        <w:t>H</w:t>
      </w:r>
      <w:r w:rsidRPr="00163FFA">
        <w:rPr>
          <w:rFonts w:asciiTheme="minorHAnsi" w:eastAsia="MS PGothic" w:hAnsiTheme="minorHAnsi"/>
          <w:color w:val="000000"/>
          <w:sz w:val="22"/>
          <w:szCs w:val="22"/>
          <w:vertAlign w:val="subscript"/>
          <w:lang w:val="en-US"/>
        </w:rPr>
        <w:t>6</w:t>
      </w:r>
      <w:r w:rsidRPr="00163FFA">
        <w:rPr>
          <w:rFonts w:asciiTheme="minorHAnsi" w:eastAsia="MS PGothic" w:hAnsiTheme="minorHAnsi"/>
          <w:color w:val="000000"/>
          <w:sz w:val="22"/>
          <w:szCs w:val="22"/>
          <w:lang w:val="en-US"/>
        </w:rPr>
        <w:t>, 3% C</w:t>
      </w:r>
      <w:r w:rsidRPr="00163FFA">
        <w:rPr>
          <w:rFonts w:asciiTheme="minorHAnsi" w:eastAsia="MS PGothic" w:hAnsiTheme="minorHAnsi"/>
          <w:color w:val="000000"/>
          <w:sz w:val="22"/>
          <w:szCs w:val="22"/>
          <w:vertAlign w:val="subscript"/>
          <w:lang w:val="en-US"/>
        </w:rPr>
        <w:t>2</w:t>
      </w:r>
      <w:r w:rsidRPr="00163FFA">
        <w:rPr>
          <w:rFonts w:asciiTheme="minorHAnsi" w:eastAsia="MS PGothic" w:hAnsiTheme="minorHAnsi"/>
          <w:color w:val="000000"/>
          <w:sz w:val="22"/>
          <w:szCs w:val="22"/>
          <w:lang w:val="en-US"/>
        </w:rPr>
        <w:t>H</w:t>
      </w:r>
      <w:r w:rsidRPr="00163FFA">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 xml:space="preserve">, </w:t>
      </w:r>
      <w:r w:rsidRPr="00163FFA">
        <w:rPr>
          <w:rFonts w:asciiTheme="minorHAnsi" w:eastAsia="MS PGothic" w:hAnsiTheme="minorHAnsi"/>
          <w:color w:val="000000"/>
          <w:sz w:val="22"/>
          <w:szCs w:val="22"/>
          <w:lang w:val="en-US"/>
        </w:rPr>
        <w:t>3% H</w:t>
      </w:r>
      <w:r w:rsidRPr="00163FFA">
        <w:rPr>
          <w:rFonts w:asciiTheme="minorHAnsi" w:eastAsia="MS PGothic" w:hAnsiTheme="minorHAnsi"/>
          <w:color w:val="000000"/>
          <w:sz w:val="22"/>
          <w:szCs w:val="22"/>
          <w:vertAlign w:val="subscript"/>
          <w:lang w:val="en-US"/>
        </w:rPr>
        <w:t>2</w:t>
      </w:r>
      <w:r w:rsidRPr="00163FF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is assumed in this work. </w:t>
      </w:r>
      <w:r w:rsidRPr="00163FFA">
        <w:rPr>
          <w:rFonts w:asciiTheme="minorHAnsi" w:eastAsia="MS PGothic" w:hAnsiTheme="minorHAnsi"/>
          <w:color w:val="000000"/>
          <w:sz w:val="22"/>
          <w:szCs w:val="22"/>
          <w:lang w:val="en-US"/>
        </w:rPr>
        <w:t xml:space="preserve">Based on the experimental database, </w:t>
      </w:r>
      <w:r w:rsidR="00327757">
        <w:rPr>
          <w:rFonts w:asciiTheme="minorHAnsi" w:eastAsia="MS PGothic" w:hAnsiTheme="minorHAnsi"/>
          <w:color w:val="000000"/>
          <w:sz w:val="22"/>
          <w:szCs w:val="22"/>
          <w:lang w:val="en-US"/>
        </w:rPr>
        <w:t>it’s found only CO</w:t>
      </w:r>
      <w:r w:rsidR="00327757" w:rsidRPr="0028645F">
        <w:rPr>
          <w:rFonts w:asciiTheme="minorHAnsi" w:eastAsia="MS PGothic" w:hAnsiTheme="minorHAnsi"/>
          <w:color w:val="000000"/>
          <w:sz w:val="22"/>
          <w:szCs w:val="22"/>
          <w:vertAlign w:val="subscript"/>
          <w:lang w:val="en-US"/>
        </w:rPr>
        <w:t>2</w:t>
      </w:r>
      <w:r w:rsidR="00327757">
        <w:rPr>
          <w:rFonts w:asciiTheme="minorHAnsi" w:eastAsia="MS PGothic" w:hAnsiTheme="minorHAnsi"/>
          <w:color w:val="000000"/>
          <w:sz w:val="22"/>
          <w:szCs w:val="22"/>
          <w:lang w:val="en-US"/>
        </w:rPr>
        <w:t xml:space="preserve"> could be absorbed by IL. O</w:t>
      </w:r>
      <w:r w:rsidRPr="00163FFA">
        <w:rPr>
          <w:rFonts w:asciiTheme="minorHAnsi" w:eastAsia="MS PGothic" w:hAnsiTheme="minorHAnsi"/>
          <w:color w:val="000000"/>
          <w:sz w:val="22"/>
          <w:szCs w:val="22"/>
          <w:lang w:val="en-US"/>
        </w:rPr>
        <w:t>ne optimal IL</w:t>
      </w:r>
      <w:r>
        <w:rPr>
          <w:rFonts w:asciiTheme="minorHAnsi" w:eastAsia="MS PGothic" w:hAnsiTheme="minorHAnsi"/>
          <w:color w:val="000000"/>
          <w:sz w:val="22"/>
          <w:szCs w:val="22"/>
          <w:lang w:val="en-US"/>
        </w:rPr>
        <w:t>-a</w:t>
      </w:r>
      <w:r w:rsidRPr="00163FFA">
        <w:rPr>
          <w:rFonts w:asciiTheme="minorHAnsi" w:eastAsia="MS PGothic" w:hAnsiTheme="minorHAnsi"/>
          <w:color w:val="000000"/>
          <w:sz w:val="22"/>
          <w:szCs w:val="22"/>
          <w:lang w:val="en-US"/>
        </w:rPr>
        <w:t xml:space="preserve"> ([</w:t>
      </w:r>
      <w:proofErr w:type="spellStart"/>
      <w:r w:rsidRPr="00163FFA">
        <w:rPr>
          <w:rFonts w:asciiTheme="minorHAnsi" w:eastAsia="MS PGothic" w:hAnsiTheme="minorHAnsi"/>
          <w:color w:val="000000"/>
          <w:sz w:val="22"/>
          <w:szCs w:val="22"/>
          <w:lang w:val="en-US"/>
        </w:rPr>
        <w:t>thtdp</w:t>
      </w:r>
      <w:proofErr w:type="spellEnd"/>
      <w:r w:rsidRPr="00163FFA">
        <w:rPr>
          <w:rFonts w:asciiTheme="minorHAnsi" w:eastAsia="MS PGothic" w:hAnsiTheme="minorHAnsi"/>
          <w:color w:val="000000"/>
          <w:sz w:val="22"/>
          <w:szCs w:val="22"/>
          <w:lang w:val="en-US"/>
        </w:rPr>
        <w:t>][</w:t>
      </w:r>
      <w:proofErr w:type="spellStart"/>
      <w:r w:rsidRPr="00163FFA">
        <w:rPr>
          <w:rFonts w:asciiTheme="minorHAnsi" w:eastAsia="MS PGothic" w:hAnsiTheme="minorHAnsi"/>
          <w:color w:val="000000"/>
          <w:sz w:val="22"/>
          <w:szCs w:val="22"/>
          <w:lang w:val="en-US"/>
        </w:rPr>
        <w:t>phos</w:t>
      </w:r>
      <w:proofErr w:type="spellEnd"/>
      <w:r w:rsidRPr="00163FFA">
        <w:rPr>
          <w:rFonts w:asciiTheme="minorHAnsi" w:eastAsia="MS PGothic" w:hAnsiTheme="minorHAnsi"/>
          <w:color w:val="000000"/>
          <w:sz w:val="22"/>
          <w:szCs w:val="22"/>
          <w:lang w:val="en-US"/>
        </w:rPr>
        <w:t xml:space="preserve">]) </w:t>
      </w:r>
      <w:r w:rsidR="00553463" w:rsidRPr="00163FFA">
        <w:rPr>
          <w:rFonts w:asciiTheme="minorHAnsi" w:eastAsia="MS PGothic" w:hAnsiTheme="minorHAnsi"/>
          <w:color w:val="000000"/>
          <w:sz w:val="22"/>
          <w:szCs w:val="22"/>
          <w:lang w:val="en-US"/>
        </w:rPr>
        <w:t xml:space="preserve">has been selected </w:t>
      </w:r>
      <w:r w:rsidRPr="00163FFA">
        <w:rPr>
          <w:rFonts w:asciiTheme="minorHAnsi" w:eastAsia="MS PGothic" w:hAnsiTheme="minorHAnsi"/>
          <w:color w:val="000000"/>
          <w:sz w:val="22"/>
          <w:szCs w:val="22"/>
          <w:lang w:val="en-US"/>
        </w:rPr>
        <w:t>w</w:t>
      </w:r>
      <w:r w:rsidR="00553463">
        <w:rPr>
          <w:rFonts w:asciiTheme="minorHAnsi" w:eastAsia="MS PGothic" w:hAnsiTheme="minorHAnsi"/>
          <w:color w:val="000000"/>
          <w:sz w:val="22"/>
          <w:szCs w:val="22"/>
          <w:lang w:val="en-US"/>
        </w:rPr>
        <w:t>ith both high solubility</w:t>
      </w:r>
      <w:r w:rsidRPr="00163FFA">
        <w:rPr>
          <w:rFonts w:asciiTheme="minorHAnsi" w:eastAsia="MS PGothic" w:hAnsiTheme="minorHAnsi"/>
          <w:color w:val="000000"/>
          <w:sz w:val="22"/>
          <w:szCs w:val="22"/>
          <w:lang w:val="en-US"/>
        </w:rPr>
        <w:t xml:space="preserve"> of CO</w:t>
      </w:r>
      <w:r w:rsidRPr="00163FFA">
        <w:rPr>
          <w:rFonts w:asciiTheme="minorHAnsi" w:eastAsia="MS PGothic" w:hAnsiTheme="minorHAnsi"/>
          <w:color w:val="000000"/>
          <w:sz w:val="22"/>
          <w:szCs w:val="22"/>
          <w:vertAlign w:val="subscript"/>
          <w:lang w:val="en-US"/>
        </w:rPr>
        <w:t>2</w:t>
      </w:r>
      <w:r w:rsidRPr="00163FFA">
        <w:rPr>
          <w:rFonts w:asciiTheme="minorHAnsi" w:eastAsia="MS PGothic" w:hAnsiTheme="minorHAnsi"/>
          <w:color w:val="000000"/>
          <w:sz w:val="22"/>
          <w:szCs w:val="22"/>
          <w:lang w:val="en-US"/>
        </w:rPr>
        <w:t xml:space="preserve"> and</w:t>
      </w:r>
      <w:r w:rsidR="00327757">
        <w:rPr>
          <w:rFonts w:asciiTheme="minorHAnsi" w:eastAsia="MS PGothic" w:hAnsiTheme="minorHAnsi"/>
          <w:color w:val="000000"/>
          <w:sz w:val="22"/>
          <w:szCs w:val="22"/>
          <w:lang w:val="en-US"/>
        </w:rPr>
        <w:t xml:space="preserve"> high</w:t>
      </w:r>
      <w:r w:rsidRPr="00163FFA">
        <w:rPr>
          <w:rFonts w:asciiTheme="minorHAnsi" w:eastAsia="MS PGothic" w:hAnsiTheme="minorHAnsi"/>
          <w:color w:val="000000"/>
          <w:sz w:val="22"/>
          <w:szCs w:val="22"/>
          <w:lang w:val="en-US"/>
        </w:rPr>
        <w:t xml:space="preserve"> selectivity of CO</w:t>
      </w:r>
      <w:r w:rsidRPr="00163FFA">
        <w:rPr>
          <w:rFonts w:asciiTheme="minorHAnsi" w:eastAsia="MS PGothic" w:hAnsiTheme="minorHAnsi"/>
          <w:color w:val="000000"/>
          <w:sz w:val="22"/>
          <w:szCs w:val="22"/>
          <w:vertAlign w:val="subscript"/>
          <w:lang w:val="en-US"/>
        </w:rPr>
        <w:t>2</w:t>
      </w:r>
      <w:r w:rsidRPr="00163FFA">
        <w:rPr>
          <w:rFonts w:asciiTheme="minorHAnsi" w:eastAsia="MS PGothic" w:hAnsiTheme="minorHAnsi"/>
          <w:color w:val="000000"/>
          <w:sz w:val="22"/>
          <w:szCs w:val="22"/>
          <w:lang w:val="en-US"/>
        </w:rPr>
        <w:t>/CH</w:t>
      </w:r>
      <w:r w:rsidRPr="00163FFA">
        <w:rPr>
          <w:rFonts w:asciiTheme="minorHAnsi" w:eastAsia="MS PGothic" w:hAnsiTheme="minorHAnsi"/>
          <w:color w:val="000000"/>
          <w:sz w:val="22"/>
          <w:szCs w:val="22"/>
          <w:vertAlign w:val="subscript"/>
          <w:lang w:val="en-US"/>
        </w:rPr>
        <w:t>4</w:t>
      </w:r>
      <w:r w:rsidRPr="00163FFA">
        <w:rPr>
          <w:rFonts w:asciiTheme="minorHAnsi" w:eastAsia="MS PGothic" w:hAnsiTheme="minorHAnsi"/>
          <w:color w:val="000000"/>
          <w:sz w:val="22"/>
          <w:szCs w:val="22"/>
          <w:lang w:val="en-US"/>
        </w:rPr>
        <w:t xml:space="preserve">. </w:t>
      </w:r>
      <w:r w:rsidR="00327757">
        <w:rPr>
          <w:rFonts w:asciiTheme="minorHAnsi" w:eastAsia="MS PGothic" w:hAnsiTheme="minorHAnsi"/>
          <w:color w:val="000000"/>
          <w:sz w:val="22"/>
          <w:szCs w:val="22"/>
          <w:lang w:val="en-US"/>
        </w:rPr>
        <w:t>Besides,</w:t>
      </w:r>
      <w:r w:rsidRPr="00163FFA">
        <w:rPr>
          <w:rFonts w:asciiTheme="minorHAnsi" w:eastAsia="MS PGothic" w:hAnsiTheme="minorHAnsi"/>
          <w:color w:val="000000"/>
          <w:sz w:val="22"/>
          <w:szCs w:val="22"/>
          <w:lang w:val="en-US"/>
        </w:rPr>
        <w:t xml:space="preserve"> another IL</w:t>
      </w:r>
      <w:r>
        <w:rPr>
          <w:rFonts w:asciiTheme="minorHAnsi" w:eastAsia="MS PGothic" w:hAnsiTheme="minorHAnsi"/>
          <w:color w:val="000000"/>
          <w:sz w:val="22"/>
          <w:szCs w:val="22"/>
          <w:lang w:val="en-US"/>
        </w:rPr>
        <w:t>-b</w:t>
      </w:r>
      <w:r w:rsidRPr="00163FFA">
        <w:rPr>
          <w:rFonts w:asciiTheme="minorHAnsi" w:eastAsia="MS PGothic" w:hAnsiTheme="minorHAnsi"/>
          <w:color w:val="000000"/>
          <w:sz w:val="22"/>
          <w:szCs w:val="22"/>
          <w:lang w:val="en-US"/>
        </w:rPr>
        <w:t xml:space="preserve"> ([</w:t>
      </w:r>
      <w:proofErr w:type="spellStart"/>
      <w:r w:rsidRPr="00163FFA">
        <w:rPr>
          <w:rFonts w:asciiTheme="minorHAnsi" w:eastAsia="MS PGothic" w:hAnsiTheme="minorHAnsi"/>
          <w:color w:val="000000"/>
          <w:sz w:val="22"/>
          <w:szCs w:val="22"/>
          <w:lang w:val="en-US"/>
        </w:rPr>
        <w:t>MMPy</w:t>
      </w:r>
      <w:proofErr w:type="spellEnd"/>
      <w:r w:rsidRPr="00163FFA">
        <w:rPr>
          <w:rFonts w:asciiTheme="minorHAnsi" w:eastAsia="MS PGothic" w:hAnsiTheme="minorHAnsi"/>
          <w:color w:val="000000"/>
          <w:sz w:val="22"/>
          <w:szCs w:val="22"/>
          <w:lang w:val="en-US"/>
        </w:rPr>
        <w:t>][</w:t>
      </w:r>
      <w:proofErr w:type="spellStart"/>
      <w:r w:rsidRPr="00163FFA">
        <w:rPr>
          <w:rFonts w:asciiTheme="minorHAnsi" w:eastAsia="MS PGothic" w:hAnsiTheme="minorHAnsi"/>
          <w:color w:val="000000"/>
          <w:sz w:val="22"/>
          <w:szCs w:val="22"/>
          <w:lang w:val="en-US"/>
        </w:rPr>
        <w:t>eFAP</w:t>
      </w:r>
      <w:proofErr w:type="spellEnd"/>
      <w:r w:rsidRPr="00163FFA">
        <w:rPr>
          <w:rFonts w:asciiTheme="minorHAnsi" w:eastAsia="MS PGothic" w:hAnsiTheme="minorHAnsi"/>
          <w:color w:val="000000"/>
          <w:sz w:val="22"/>
          <w:szCs w:val="22"/>
          <w:lang w:val="en-US"/>
        </w:rPr>
        <w:t>])</w:t>
      </w:r>
      <w:r w:rsidR="00DE5C33">
        <w:rPr>
          <w:rFonts w:asciiTheme="minorHAnsi" w:eastAsia="MS PGothic" w:hAnsiTheme="minorHAnsi"/>
          <w:color w:val="000000"/>
          <w:sz w:val="22"/>
          <w:szCs w:val="22"/>
          <w:lang w:val="en-US"/>
        </w:rPr>
        <w:t xml:space="preserve"> is</w:t>
      </w:r>
      <w:r w:rsidRPr="00163FFA">
        <w:rPr>
          <w:rFonts w:asciiTheme="minorHAnsi" w:eastAsia="MS PGothic" w:hAnsiTheme="minorHAnsi"/>
          <w:color w:val="000000"/>
          <w:sz w:val="22"/>
          <w:szCs w:val="22"/>
          <w:lang w:val="en-US"/>
        </w:rPr>
        <w:t xml:space="preserve"> </w:t>
      </w:r>
      <w:r w:rsidR="0080552F">
        <w:rPr>
          <w:rFonts w:asciiTheme="minorHAnsi" w:eastAsia="MS PGothic" w:hAnsiTheme="minorHAnsi"/>
          <w:color w:val="000000"/>
          <w:sz w:val="22"/>
          <w:szCs w:val="22"/>
          <w:lang w:val="en-US"/>
        </w:rPr>
        <w:t>designed</w:t>
      </w:r>
      <w:r>
        <w:rPr>
          <w:rFonts w:asciiTheme="minorHAnsi" w:eastAsia="MS PGothic" w:hAnsiTheme="minorHAnsi"/>
          <w:color w:val="000000"/>
          <w:sz w:val="22"/>
          <w:szCs w:val="22"/>
          <w:lang w:val="en-US"/>
        </w:rPr>
        <w:t xml:space="preserve"> </w:t>
      </w:r>
      <w:r w:rsidR="00327757">
        <w:rPr>
          <w:rFonts w:asciiTheme="minorHAnsi" w:eastAsia="MS PGothic" w:hAnsiTheme="minorHAnsi"/>
          <w:color w:val="000000"/>
          <w:sz w:val="22"/>
          <w:szCs w:val="22"/>
          <w:lang w:val="en-US"/>
        </w:rPr>
        <w:t xml:space="preserve">based on a UNIFAC-IL model </w:t>
      </w:r>
      <w:r>
        <w:rPr>
          <w:rFonts w:asciiTheme="minorHAnsi" w:eastAsia="MS PGothic" w:hAnsiTheme="minorHAnsi"/>
          <w:color w:val="000000"/>
          <w:sz w:val="22"/>
          <w:szCs w:val="22"/>
          <w:lang w:val="en-US"/>
        </w:rPr>
        <w:t xml:space="preserve">with </w:t>
      </w:r>
      <w:r w:rsidRPr="00163FFA">
        <w:rPr>
          <w:rFonts w:asciiTheme="minorHAnsi" w:eastAsia="MS PGothic" w:hAnsiTheme="minorHAnsi"/>
          <w:color w:val="000000"/>
          <w:sz w:val="22"/>
          <w:szCs w:val="22"/>
          <w:lang w:val="en-US"/>
        </w:rPr>
        <w:t>a higher selectivity of CO</w:t>
      </w:r>
      <w:r w:rsidRPr="00163FFA">
        <w:rPr>
          <w:rFonts w:asciiTheme="minorHAnsi" w:eastAsia="MS PGothic" w:hAnsiTheme="minorHAnsi"/>
          <w:color w:val="000000"/>
          <w:sz w:val="22"/>
          <w:szCs w:val="22"/>
          <w:vertAlign w:val="subscript"/>
          <w:lang w:val="en-US"/>
        </w:rPr>
        <w:t>2</w:t>
      </w:r>
      <w:r w:rsidRPr="00163FFA">
        <w:rPr>
          <w:rFonts w:asciiTheme="minorHAnsi" w:eastAsia="MS PGothic" w:hAnsiTheme="minorHAnsi"/>
          <w:color w:val="000000"/>
          <w:sz w:val="22"/>
          <w:szCs w:val="22"/>
          <w:lang w:val="en-US"/>
        </w:rPr>
        <w:t>/CH</w:t>
      </w:r>
      <w:r w:rsidRPr="00163FFA">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 xml:space="preserve"> than IL-a</w:t>
      </w:r>
      <w:r w:rsidRPr="00163FFA">
        <w:rPr>
          <w:rFonts w:asciiTheme="minorHAnsi" w:eastAsia="MS PGothic" w:hAnsiTheme="minorHAnsi"/>
          <w:color w:val="000000"/>
          <w:sz w:val="22"/>
          <w:szCs w:val="22"/>
          <w:lang w:val="en-US"/>
        </w:rPr>
        <w:t>. Both these two ILs are applied for further simulation to be evaluated.</w:t>
      </w:r>
      <w:r w:rsidR="00EA7DA3">
        <w:rPr>
          <w:rFonts w:asciiTheme="minorHAnsi" w:eastAsia="MS PGothic" w:hAnsiTheme="minorHAnsi"/>
          <w:color w:val="000000"/>
          <w:sz w:val="22"/>
          <w:szCs w:val="22"/>
          <w:lang w:val="en-US"/>
        </w:rPr>
        <w:t xml:space="preserve"> </w:t>
      </w:r>
      <w:r w:rsidR="001A509F">
        <w:rPr>
          <w:rFonts w:asciiTheme="minorHAnsi" w:eastAsia="MS PGothic" w:hAnsiTheme="minorHAnsi"/>
          <w:color w:val="000000"/>
          <w:sz w:val="22"/>
          <w:szCs w:val="22"/>
          <w:lang w:val="en-US"/>
        </w:rPr>
        <w:t xml:space="preserve">Then </w:t>
      </w:r>
      <w:r w:rsidR="00327757">
        <w:rPr>
          <w:rFonts w:asciiTheme="minorHAnsi" w:eastAsia="MS PGothic" w:hAnsiTheme="minorHAnsi"/>
          <w:color w:val="000000"/>
          <w:sz w:val="22"/>
          <w:szCs w:val="22"/>
          <w:lang w:val="en-US"/>
        </w:rPr>
        <w:t>a</w:t>
      </w:r>
      <w:r w:rsidR="001A509F">
        <w:rPr>
          <w:rFonts w:asciiTheme="minorHAnsi" w:eastAsia="MS PGothic" w:hAnsiTheme="minorHAnsi"/>
          <w:color w:val="000000"/>
          <w:sz w:val="22"/>
          <w:szCs w:val="22"/>
          <w:lang w:val="en-US"/>
        </w:rPr>
        <w:t xml:space="preserve"> shale gas</w:t>
      </w:r>
      <w:r w:rsidR="0080552F">
        <w:rPr>
          <w:rFonts w:asciiTheme="minorHAnsi" w:eastAsia="MS PGothic" w:hAnsiTheme="minorHAnsi"/>
          <w:color w:val="000000"/>
          <w:sz w:val="22"/>
          <w:szCs w:val="22"/>
          <w:lang w:val="en-US"/>
        </w:rPr>
        <w:t xml:space="preserve"> separation </w:t>
      </w:r>
      <w:r w:rsidR="001A509F">
        <w:rPr>
          <w:rFonts w:asciiTheme="minorHAnsi" w:eastAsia="MS PGothic" w:hAnsiTheme="minorHAnsi"/>
          <w:color w:val="000000"/>
          <w:sz w:val="22"/>
          <w:szCs w:val="22"/>
          <w:lang w:val="en-US"/>
        </w:rPr>
        <w:t xml:space="preserve">scheme </w:t>
      </w:r>
      <w:r w:rsidR="00327757">
        <w:rPr>
          <w:rFonts w:asciiTheme="minorHAnsi" w:eastAsia="MS PGothic" w:hAnsiTheme="minorHAnsi"/>
          <w:color w:val="000000"/>
          <w:sz w:val="22"/>
          <w:szCs w:val="22"/>
          <w:lang w:val="en-US"/>
        </w:rPr>
        <w:t xml:space="preserve">is proposed </w:t>
      </w:r>
      <w:r w:rsidR="001A509F">
        <w:rPr>
          <w:rFonts w:asciiTheme="minorHAnsi" w:eastAsia="MS PGothic" w:hAnsiTheme="minorHAnsi"/>
          <w:color w:val="000000"/>
          <w:sz w:val="22"/>
          <w:szCs w:val="22"/>
          <w:lang w:val="en-US"/>
        </w:rPr>
        <w:t>includ</w:t>
      </w:r>
      <w:r w:rsidR="00327757">
        <w:rPr>
          <w:rFonts w:asciiTheme="minorHAnsi" w:eastAsia="MS PGothic" w:hAnsiTheme="minorHAnsi"/>
          <w:color w:val="000000"/>
          <w:sz w:val="22"/>
          <w:szCs w:val="22"/>
          <w:lang w:val="en-US"/>
        </w:rPr>
        <w:t>ing</w:t>
      </w:r>
      <w:r w:rsidR="001A509F">
        <w:rPr>
          <w:rFonts w:asciiTheme="minorHAnsi" w:eastAsia="MS PGothic" w:hAnsiTheme="minorHAnsi"/>
          <w:color w:val="000000"/>
          <w:sz w:val="22"/>
          <w:szCs w:val="22"/>
          <w:lang w:val="en-US"/>
        </w:rPr>
        <w:t xml:space="preserve"> two parts:</w:t>
      </w:r>
      <w:r w:rsidR="0080552F">
        <w:rPr>
          <w:rFonts w:asciiTheme="minorHAnsi" w:eastAsia="MS PGothic" w:hAnsiTheme="minorHAnsi"/>
          <w:color w:val="000000"/>
          <w:sz w:val="22"/>
          <w:szCs w:val="22"/>
          <w:lang w:val="en-US"/>
        </w:rPr>
        <w:t xml:space="preserve"> </w:t>
      </w:r>
      <w:r w:rsidR="001A509F">
        <w:rPr>
          <w:rFonts w:asciiTheme="minorHAnsi" w:eastAsia="MS PGothic" w:hAnsiTheme="minorHAnsi"/>
          <w:color w:val="000000"/>
          <w:sz w:val="22"/>
          <w:szCs w:val="22"/>
          <w:lang w:val="en-US"/>
        </w:rPr>
        <w:t>IL-based process</w:t>
      </w:r>
      <w:r w:rsidR="0080552F">
        <w:rPr>
          <w:rFonts w:asciiTheme="minorHAnsi" w:eastAsia="MS PGothic" w:hAnsiTheme="minorHAnsi"/>
          <w:color w:val="000000"/>
          <w:sz w:val="22"/>
          <w:szCs w:val="22"/>
          <w:lang w:val="en-US"/>
        </w:rPr>
        <w:t xml:space="preserve"> for CO</w:t>
      </w:r>
      <w:r w:rsidR="0080552F" w:rsidRPr="00910D63">
        <w:rPr>
          <w:rFonts w:asciiTheme="minorHAnsi" w:eastAsia="MS PGothic" w:hAnsiTheme="minorHAnsi"/>
          <w:color w:val="000000"/>
          <w:sz w:val="22"/>
          <w:szCs w:val="22"/>
          <w:vertAlign w:val="subscript"/>
          <w:lang w:val="en-US"/>
        </w:rPr>
        <w:t>2</w:t>
      </w:r>
      <w:r w:rsidR="0080552F">
        <w:rPr>
          <w:rFonts w:asciiTheme="minorHAnsi" w:eastAsia="MS PGothic" w:hAnsiTheme="minorHAnsi"/>
          <w:color w:val="000000"/>
          <w:sz w:val="22"/>
          <w:szCs w:val="22"/>
          <w:lang w:val="en-US"/>
        </w:rPr>
        <w:t xml:space="preserve"> removal and traditional distillation columns for other light hydrocarbon gas separation. </w:t>
      </w:r>
      <w:r w:rsidR="00DE5C33">
        <w:rPr>
          <w:rFonts w:asciiTheme="minorHAnsi" w:eastAsia="MS PGothic" w:hAnsiTheme="minorHAnsi"/>
          <w:color w:val="000000"/>
          <w:sz w:val="22"/>
          <w:szCs w:val="22"/>
          <w:lang w:val="en-US"/>
        </w:rPr>
        <w:t>Evaluated</w:t>
      </w:r>
      <w:r w:rsidR="00327757">
        <w:rPr>
          <w:rFonts w:asciiTheme="minorHAnsi" w:eastAsia="MS PGothic" w:hAnsiTheme="minorHAnsi"/>
          <w:color w:val="000000"/>
          <w:sz w:val="22"/>
          <w:szCs w:val="22"/>
          <w:lang w:val="en-US"/>
        </w:rPr>
        <w:t xml:space="preserve"> </w:t>
      </w:r>
      <w:r w:rsidR="00EA7DA3">
        <w:rPr>
          <w:rFonts w:asciiTheme="minorHAnsi" w:eastAsia="MS PGothic" w:hAnsiTheme="minorHAnsi"/>
          <w:color w:val="000000"/>
          <w:sz w:val="22"/>
          <w:szCs w:val="22"/>
          <w:lang w:val="en-US"/>
        </w:rPr>
        <w:t xml:space="preserve">results for total energy consumption and economical cost </w:t>
      </w:r>
      <w:r w:rsidR="00DE5C33">
        <w:rPr>
          <w:rFonts w:asciiTheme="minorHAnsi" w:eastAsia="MS PGothic" w:hAnsiTheme="minorHAnsi"/>
          <w:color w:val="000000"/>
          <w:sz w:val="22"/>
          <w:szCs w:val="22"/>
          <w:lang w:val="en-US"/>
        </w:rPr>
        <w:t>are</w:t>
      </w:r>
      <w:r w:rsidR="00EA7DA3">
        <w:rPr>
          <w:rFonts w:asciiTheme="minorHAnsi" w:eastAsia="MS PGothic" w:hAnsiTheme="minorHAnsi"/>
          <w:color w:val="000000"/>
          <w:sz w:val="22"/>
          <w:szCs w:val="22"/>
          <w:lang w:val="en-US"/>
        </w:rPr>
        <w:t xml:space="preserve"> shown in Fig.1. IL-b based process gives an improved e</w:t>
      </w:r>
      <w:bookmarkStart w:id="0" w:name="_GoBack"/>
      <w:bookmarkEnd w:id="0"/>
      <w:r w:rsidR="00EA7DA3">
        <w:rPr>
          <w:rFonts w:asciiTheme="minorHAnsi" w:eastAsia="MS PGothic" w:hAnsiTheme="minorHAnsi"/>
          <w:color w:val="000000"/>
          <w:sz w:val="22"/>
          <w:szCs w:val="22"/>
          <w:lang w:val="en-US"/>
        </w:rPr>
        <w:t>nergy-based technology.</w:t>
      </w:r>
      <w:r w:rsidR="00300D0A">
        <w:rPr>
          <w:rFonts w:asciiTheme="minorHAnsi" w:eastAsia="MS PGothic" w:hAnsiTheme="minorHAnsi"/>
          <w:color w:val="000000"/>
          <w:sz w:val="22"/>
          <w:szCs w:val="22"/>
          <w:lang w:val="en-US"/>
        </w:rPr>
        <w:t xml:space="preserve"> </w:t>
      </w:r>
    </w:p>
    <w:p w14:paraId="6AD8CBD9" w14:textId="5D018417" w:rsidR="00704BDF" w:rsidRDefault="00EA7DA3" w:rsidP="00163FFA">
      <w:pPr>
        <w:snapToGrid w:val="0"/>
        <w:spacing w:after="120"/>
        <w:jc w:val="lef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r w:rsidR="00163FFA">
        <w:rPr>
          <w:rFonts w:asciiTheme="minorHAnsi" w:eastAsia="MS PGothic" w:hAnsiTheme="minorHAnsi"/>
          <w:noProof/>
          <w:color w:val="000000"/>
          <w:sz w:val="22"/>
          <w:szCs w:val="22"/>
          <w:lang w:val="en-US"/>
        </w:rPr>
        <w:drawing>
          <wp:inline distT="0" distB="0" distL="0" distR="0" wp14:anchorId="62061454" wp14:editId="05E2FAAD">
            <wp:extent cx="2151708" cy="1632031"/>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3801" cy="1648788"/>
                    </a:xfrm>
                    <a:prstGeom prst="rect">
                      <a:avLst/>
                    </a:prstGeom>
                    <a:noFill/>
                  </pic:spPr>
                </pic:pic>
              </a:graphicData>
            </a:graphic>
          </wp:inline>
        </w:drawing>
      </w:r>
      <w:r w:rsidR="00163FFA" w:rsidRPr="00163FFA">
        <w:rPr>
          <w:rFonts w:asciiTheme="minorHAnsi" w:eastAsia="MS PGothic" w:hAnsiTheme="minorHAnsi"/>
          <w:color w:val="000000"/>
          <w:sz w:val="22"/>
          <w:szCs w:val="22"/>
          <w:lang w:val="en-US"/>
        </w:rPr>
        <w:t xml:space="preserve"> </w:t>
      </w:r>
      <w:r w:rsidR="00163FFA">
        <w:rPr>
          <w:rFonts w:asciiTheme="minorHAnsi" w:eastAsia="MS PGothic" w:hAnsiTheme="minorHAnsi"/>
          <w:noProof/>
          <w:color w:val="000000"/>
          <w:sz w:val="22"/>
          <w:szCs w:val="22"/>
          <w:lang w:val="en-US"/>
        </w:rPr>
        <w:drawing>
          <wp:inline distT="0" distB="0" distL="0" distR="0" wp14:anchorId="00225AFC" wp14:editId="666C3946">
            <wp:extent cx="2110289" cy="164676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428" cy="1658576"/>
                    </a:xfrm>
                    <a:prstGeom prst="rect">
                      <a:avLst/>
                    </a:prstGeom>
                    <a:noFill/>
                  </pic:spPr>
                </pic:pic>
              </a:graphicData>
            </a:graphic>
          </wp:inline>
        </w:drawing>
      </w:r>
    </w:p>
    <w:p w14:paraId="4AEF9900" w14:textId="244A68CD" w:rsidR="00163FFA" w:rsidRPr="00EA7DA3" w:rsidRDefault="00EA7DA3" w:rsidP="00EA7DA3">
      <w:pPr>
        <w:snapToGrid w:val="0"/>
        <w:spacing w:after="120"/>
        <w:ind w:left="1838"/>
        <w:jc w:val="left"/>
        <w:rPr>
          <w:rFonts w:asciiTheme="minorHAnsi" w:eastAsia="MS PGothic" w:hAnsiTheme="minorHAnsi"/>
          <w:color w:val="000000"/>
        </w:rPr>
      </w:pPr>
      <w:r>
        <w:rPr>
          <w:rFonts w:asciiTheme="minorHAnsi" w:eastAsia="MS PGothic" w:hAnsiTheme="minorHAnsi"/>
          <w:color w:val="000000"/>
        </w:rPr>
        <w:t xml:space="preserve">                  (a)</w:t>
      </w:r>
      <w:r w:rsidR="00163FFA" w:rsidRPr="00EA7DA3">
        <w:rPr>
          <w:rFonts w:asciiTheme="minorHAnsi" w:eastAsia="MS PGothic" w:hAnsiTheme="minorHAnsi"/>
          <w:color w:val="000000"/>
        </w:rPr>
        <w:t xml:space="preserve">                                                                               </w:t>
      </w:r>
      <w:proofErr w:type="gramStart"/>
      <w:r w:rsidR="00163FFA" w:rsidRPr="00EA7DA3">
        <w:rPr>
          <w:rFonts w:asciiTheme="minorHAnsi" w:eastAsia="MS PGothic" w:hAnsiTheme="minorHAnsi"/>
          <w:color w:val="000000"/>
        </w:rPr>
        <w:t xml:space="preserve">   (</w:t>
      </w:r>
      <w:proofErr w:type="gramEnd"/>
      <w:r w:rsidR="00163FFA" w:rsidRPr="00EA7DA3">
        <w:rPr>
          <w:rFonts w:asciiTheme="minorHAnsi" w:eastAsia="MS PGothic" w:hAnsiTheme="minorHAnsi"/>
          <w:color w:val="000000"/>
        </w:rPr>
        <w:t>b)</w:t>
      </w:r>
    </w:p>
    <w:p w14:paraId="1A1139B2" w14:textId="5DA58599"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163FFA">
        <w:rPr>
          <w:rFonts w:asciiTheme="minorHAnsi" w:eastAsia="MS PGothic" w:hAnsiTheme="minorHAnsi"/>
          <w:color w:val="000000"/>
          <w:szCs w:val="18"/>
          <w:lang w:val="en-US"/>
        </w:rPr>
        <w:t xml:space="preserve">Process evaluation on </w:t>
      </w:r>
      <w:r w:rsidR="00EA7DA3">
        <w:rPr>
          <w:rFonts w:asciiTheme="minorHAnsi" w:eastAsia="MS PGothic" w:hAnsiTheme="minorHAnsi"/>
          <w:color w:val="000000"/>
          <w:szCs w:val="18"/>
          <w:lang w:val="en-US"/>
        </w:rPr>
        <w:t xml:space="preserve">a) </w:t>
      </w:r>
      <w:r w:rsidR="00163FFA">
        <w:rPr>
          <w:rFonts w:asciiTheme="minorHAnsi" w:eastAsia="MS PGothic" w:hAnsiTheme="minorHAnsi"/>
          <w:color w:val="000000"/>
          <w:szCs w:val="18"/>
          <w:lang w:val="en-US"/>
        </w:rPr>
        <w:t>total energy consumption and</w:t>
      </w:r>
      <w:r w:rsidR="00EA7DA3">
        <w:rPr>
          <w:rFonts w:asciiTheme="minorHAnsi" w:eastAsia="MS PGothic" w:hAnsiTheme="minorHAnsi"/>
          <w:color w:val="000000"/>
          <w:szCs w:val="18"/>
          <w:lang w:val="en-US"/>
        </w:rPr>
        <w:t xml:space="preserve"> b)</w:t>
      </w:r>
      <w:r w:rsidR="00163FFA">
        <w:rPr>
          <w:rFonts w:asciiTheme="minorHAnsi" w:eastAsia="MS PGothic" w:hAnsiTheme="minorHAnsi"/>
          <w:color w:val="000000"/>
          <w:szCs w:val="18"/>
          <w:lang w:val="en-US"/>
        </w:rPr>
        <w:t xml:space="preserve"> </w:t>
      </w:r>
      <w:r w:rsidR="00EA7DA3">
        <w:rPr>
          <w:rFonts w:asciiTheme="minorHAnsi" w:eastAsia="MS PGothic" w:hAnsiTheme="minorHAnsi"/>
          <w:color w:val="000000"/>
          <w:szCs w:val="18"/>
          <w:lang w:val="en-US"/>
        </w:rPr>
        <w:t>total CO</w:t>
      </w:r>
      <w:r w:rsidR="00EA7DA3" w:rsidRPr="00EA7DA3">
        <w:rPr>
          <w:rFonts w:asciiTheme="minorHAnsi" w:eastAsia="MS PGothic" w:hAnsiTheme="minorHAnsi"/>
          <w:color w:val="000000"/>
          <w:szCs w:val="18"/>
          <w:vertAlign w:val="subscript"/>
          <w:lang w:val="en-US"/>
        </w:rPr>
        <w:t>2</w:t>
      </w:r>
      <w:r w:rsidR="00EA7DA3">
        <w:rPr>
          <w:rFonts w:asciiTheme="minorHAnsi" w:eastAsia="MS PGothic" w:hAnsiTheme="minorHAnsi"/>
          <w:color w:val="000000"/>
          <w:szCs w:val="18"/>
          <w:lang w:val="en-US"/>
        </w:rPr>
        <w:t xml:space="preserve"> removal rate </w:t>
      </w:r>
    </w:p>
    <w:p w14:paraId="21DF30D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C5AEBB2" w14:textId="3398659F" w:rsidR="001F040E" w:rsidRPr="008D0BEB" w:rsidRDefault="00EA7DA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r w:rsidRPr="00EA7DA3">
        <w:rPr>
          <w:rFonts w:asciiTheme="minorHAnsi" w:eastAsia="MS PGothic" w:hAnsiTheme="minorHAnsi"/>
          <w:color w:val="000000"/>
          <w:sz w:val="22"/>
          <w:szCs w:val="22"/>
          <w:lang w:val="en-US"/>
        </w:rPr>
        <w:t xml:space="preserve">This work proposes a hybrid IL-based technology for </w:t>
      </w:r>
      <w:r w:rsidR="0080552F">
        <w:rPr>
          <w:rFonts w:asciiTheme="minorHAnsi" w:eastAsia="MS PGothic" w:hAnsiTheme="minorHAnsi"/>
          <w:color w:val="000000"/>
          <w:sz w:val="22"/>
          <w:szCs w:val="22"/>
          <w:lang w:val="en-US"/>
        </w:rPr>
        <w:t xml:space="preserve">shale </w:t>
      </w:r>
      <w:r w:rsidRPr="00EA7DA3">
        <w:rPr>
          <w:rFonts w:asciiTheme="minorHAnsi" w:eastAsia="MS PGothic" w:hAnsiTheme="minorHAnsi"/>
          <w:color w:val="000000"/>
          <w:sz w:val="22"/>
          <w:szCs w:val="22"/>
          <w:lang w:val="en-US"/>
        </w:rPr>
        <w:t xml:space="preserve">gas separation where the IL is used to remove </w:t>
      </w:r>
      <w:r w:rsidR="00DA5970">
        <w:rPr>
          <w:rFonts w:asciiTheme="minorHAnsi" w:eastAsia="MS PGothic" w:hAnsiTheme="minorHAnsi"/>
          <w:color w:val="000000"/>
          <w:sz w:val="22"/>
          <w:szCs w:val="22"/>
          <w:lang w:val="en-US"/>
        </w:rPr>
        <w:t>CO</w:t>
      </w:r>
      <w:r w:rsidR="00DA5970" w:rsidRPr="00DE5C33">
        <w:rPr>
          <w:rFonts w:asciiTheme="minorHAnsi" w:eastAsia="MS PGothic" w:hAnsiTheme="minorHAnsi"/>
          <w:color w:val="000000"/>
          <w:sz w:val="22"/>
          <w:szCs w:val="22"/>
          <w:vertAlign w:val="subscript"/>
          <w:lang w:val="en-US"/>
        </w:rPr>
        <w:t>2</w:t>
      </w:r>
      <w:r w:rsidRPr="00EA7DA3">
        <w:rPr>
          <w:rFonts w:asciiTheme="minorHAnsi" w:eastAsia="MS PGothic" w:hAnsiTheme="minorHAnsi"/>
          <w:color w:val="000000"/>
          <w:sz w:val="22"/>
          <w:szCs w:val="22"/>
          <w:lang w:val="en-US"/>
        </w:rPr>
        <w:t xml:space="preserve"> </w:t>
      </w:r>
      <w:r w:rsidR="00DA5970">
        <w:rPr>
          <w:rFonts w:asciiTheme="minorHAnsi" w:eastAsia="MS PGothic" w:hAnsiTheme="minorHAnsi"/>
          <w:color w:val="000000"/>
          <w:sz w:val="22"/>
          <w:szCs w:val="22"/>
          <w:lang w:val="en-US"/>
        </w:rPr>
        <w:t xml:space="preserve">and distillation is applied </w:t>
      </w:r>
      <w:r w:rsidRPr="00EA7DA3">
        <w:rPr>
          <w:rFonts w:asciiTheme="minorHAnsi" w:eastAsia="MS PGothic" w:hAnsiTheme="minorHAnsi"/>
          <w:color w:val="000000"/>
          <w:sz w:val="22"/>
          <w:szCs w:val="22"/>
          <w:lang w:val="en-US"/>
        </w:rPr>
        <w:t>to obtain the desired final products. A three-stage methodology, in which systematic IL screening, process design and simulation, and process evaluation, is established.</w:t>
      </w:r>
      <w:r w:rsidR="00DA5970">
        <w:rPr>
          <w:rFonts w:asciiTheme="minorHAnsi" w:eastAsia="MS PGothic" w:hAnsiTheme="minorHAnsi"/>
          <w:color w:val="000000"/>
          <w:sz w:val="22"/>
          <w:szCs w:val="22"/>
          <w:lang w:val="en-US"/>
        </w:rPr>
        <w:t xml:space="preserve"> Two ILs are selected through two options. </w:t>
      </w:r>
      <w:r w:rsidR="00DA5970" w:rsidRPr="00DA5970">
        <w:rPr>
          <w:rFonts w:asciiTheme="minorHAnsi" w:eastAsia="MS PGothic" w:hAnsiTheme="minorHAnsi"/>
          <w:color w:val="000000"/>
          <w:sz w:val="22"/>
          <w:szCs w:val="22"/>
          <w:lang w:val="en-US"/>
        </w:rPr>
        <w:t>IL-b with its good separation results</w:t>
      </w:r>
      <w:r w:rsidR="00DA5970">
        <w:rPr>
          <w:rFonts w:asciiTheme="minorHAnsi" w:eastAsia="MS PGothic" w:hAnsiTheme="minorHAnsi"/>
          <w:color w:val="000000"/>
          <w:sz w:val="22"/>
          <w:szCs w:val="22"/>
          <w:lang w:val="en-US"/>
        </w:rPr>
        <w:t xml:space="preserve"> </w:t>
      </w:r>
      <w:r w:rsidR="00DA5970" w:rsidRPr="00DA5970">
        <w:rPr>
          <w:rFonts w:asciiTheme="minorHAnsi" w:eastAsia="MS PGothic" w:hAnsiTheme="minorHAnsi"/>
          <w:color w:val="000000"/>
          <w:sz w:val="22"/>
          <w:szCs w:val="22"/>
          <w:lang w:val="en-US"/>
        </w:rPr>
        <w:t>provides a promising recommendation for future solvent development of gas separation process. Future work would focus on further removing the hydrogen for syngas production combining with the removed CO</w:t>
      </w:r>
      <w:r w:rsidR="00DA5970" w:rsidRPr="00DA5970">
        <w:rPr>
          <w:rFonts w:asciiTheme="minorHAnsi" w:eastAsia="MS PGothic" w:hAnsiTheme="minorHAnsi"/>
          <w:color w:val="000000"/>
          <w:sz w:val="22"/>
          <w:szCs w:val="22"/>
          <w:vertAlign w:val="subscript"/>
          <w:lang w:val="en-US"/>
        </w:rPr>
        <w:t>2</w:t>
      </w:r>
      <w:r w:rsidR="00DA5970" w:rsidRPr="00DA5970">
        <w:rPr>
          <w:rFonts w:asciiTheme="minorHAnsi" w:eastAsia="MS PGothic" w:hAnsiTheme="minorHAnsi"/>
          <w:color w:val="000000"/>
          <w:sz w:val="22"/>
          <w:szCs w:val="22"/>
          <w:lang w:val="en-US"/>
        </w:rPr>
        <w:t xml:space="preserve"> as well as separation and use of C</w:t>
      </w:r>
      <w:r w:rsidR="00DA5970" w:rsidRPr="00DA5970">
        <w:rPr>
          <w:rFonts w:asciiTheme="minorHAnsi" w:eastAsia="MS PGothic" w:hAnsiTheme="minorHAnsi"/>
          <w:color w:val="000000"/>
          <w:sz w:val="22"/>
          <w:szCs w:val="22"/>
          <w:vertAlign w:val="subscript"/>
          <w:lang w:val="en-US"/>
        </w:rPr>
        <w:t>2</w:t>
      </w:r>
      <w:r w:rsidR="00DA5970" w:rsidRPr="00DA5970">
        <w:rPr>
          <w:rFonts w:asciiTheme="minorHAnsi" w:eastAsia="MS PGothic" w:hAnsiTheme="minorHAnsi"/>
          <w:color w:val="000000"/>
          <w:sz w:val="22"/>
          <w:szCs w:val="22"/>
          <w:lang w:val="en-US"/>
        </w:rPr>
        <w:t>H</w:t>
      </w:r>
      <w:r w:rsidR="00DA5970" w:rsidRPr="00DA5970">
        <w:rPr>
          <w:rFonts w:asciiTheme="minorHAnsi" w:eastAsia="MS PGothic" w:hAnsiTheme="minorHAnsi"/>
          <w:color w:val="000000"/>
          <w:sz w:val="22"/>
          <w:szCs w:val="22"/>
          <w:vertAlign w:val="subscript"/>
          <w:lang w:val="en-US"/>
        </w:rPr>
        <w:t>4</w:t>
      </w:r>
      <w:r w:rsidR="00DA5970" w:rsidRPr="00DA5970">
        <w:rPr>
          <w:rFonts w:asciiTheme="minorHAnsi" w:eastAsia="MS PGothic" w:hAnsiTheme="minorHAnsi"/>
          <w:color w:val="000000"/>
          <w:sz w:val="22"/>
          <w:szCs w:val="22"/>
          <w:lang w:val="en-US"/>
        </w:rPr>
        <w:t xml:space="preserve"> and C</w:t>
      </w:r>
      <w:r w:rsidR="00DA5970" w:rsidRPr="00DA5970">
        <w:rPr>
          <w:rFonts w:asciiTheme="minorHAnsi" w:eastAsia="MS PGothic" w:hAnsiTheme="minorHAnsi"/>
          <w:color w:val="000000"/>
          <w:sz w:val="22"/>
          <w:szCs w:val="22"/>
          <w:vertAlign w:val="subscript"/>
          <w:lang w:val="en-US"/>
        </w:rPr>
        <w:t>2</w:t>
      </w:r>
      <w:r w:rsidR="00DA5970" w:rsidRPr="00DA5970">
        <w:rPr>
          <w:rFonts w:asciiTheme="minorHAnsi" w:eastAsia="MS PGothic" w:hAnsiTheme="minorHAnsi"/>
          <w:color w:val="000000"/>
          <w:sz w:val="22"/>
          <w:szCs w:val="22"/>
          <w:lang w:val="en-US"/>
        </w:rPr>
        <w:t>H</w:t>
      </w:r>
      <w:r w:rsidR="00DA5970" w:rsidRPr="00DA5970">
        <w:rPr>
          <w:rFonts w:asciiTheme="minorHAnsi" w:eastAsia="MS PGothic" w:hAnsiTheme="minorHAnsi"/>
          <w:color w:val="000000"/>
          <w:sz w:val="22"/>
          <w:szCs w:val="22"/>
          <w:vertAlign w:val="subscript"/>
          <w:lang w:val="en-US"/>
        </w:rPr>
        <w:t>6</w:t>
      </w:r>
      <w:r w:rsidR="00DA5970" w:rsidRPr="00DA5970">
        <w:rPr>
          <w:rFonts w:asciiTheme="minorHAnsi" w:eastAsia="MS PGothic" w:hAnsiTheme="minorHAnsi"/>
          <w:color w:val="000000"/>
          <w:sz w:val="22"/>
          <w:szCs w:val="22"/>
          <w:lang w:val="en-US"/>
        </w:rPr>
        <w:t>.</w:t>
      </w:r>
    </w:p>
    <w:p w14:paraId="7C38C5AE" w14:textId="009642E6" w:rsidR="00704BDF"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2C017841" w14:textId="753A80CE" w:rsidR="001F040E" w:rsidRPr="00D655F6" w:rsidRDefault="00010489" w:rsidP="001F040E">
      <w:pPr>
        <w:widowControl w:val="0"/>
        <w:autoSpaceDE w:val="0"/>
        <w:autoSpaceDN w:val="0"/>
        <w:adjustRightInd w:val="0"/>
        <w:spacing w:line="240" w:lineRule="auto"/>
        <w:ind w:left="640" w:hanging="640"/>
        <w:rPr>
          <w:rFonts w:ascii="Calibri" w:hAnsi="Calibri" w:cs="Calibri"/>
          <w:noProof/>
          <w:sz w:val="20"/>
          <w:szCs w:val="24"/>
          <w:lang w:val="da-DK"/>
        </w:rPr>
      </w:pPr>
      <w:r>
        <w:rPr>
          <w:rFonts w:asciiTheme="minorHAnsi" w:eastAsia="宋体" w:hAnsiTheme="minorHAnsi"/>
          <w:b/>
          <w:bCs/>
          <w:color w:val="000000"/>
          <w:sz w:val="20"/>
          <w:lang w:val="en-US" w:eastAsia="zh-CN"/>
        </w:rPr>
        <w:fldChar w:fldCharType="begin" w:fldLock="1"/>
      </w:r>
      <w:r>
        <w:rPr>
          <w:rFonts w:asciiTheme="minorHAnsi" w:eastAsia="宋体" w:hAnsiTheme="minorHAnsi"/>
          <w:b/>
          <w:bCs/>
          <w:color w:val="000000"/>
          <w:sz w:val="20"/>
          <w:lang w:val="en-US" w:eastAsia="zh-CN"/>
        </w:rPr>
        <w:instrText xml:space="preserve">ADDIN Mendeley Bibliography CSL_BIBLIOGRAPHY </w:instrText>
      </w:r>
      <w:r>
        <w:rPr>
          <w:rFonts w:asciiTheme="minorHAnsi" w:eastAsia="宋体" w:hAnsiTheme="minorHAnsi"/>
          <w:b/>
          <w:bCs/>
          <w:color w:val="000000"/>
          <w:sz w:val="20"/>
          <w:lang w:val="en-US" w:eastAsia="zh-CN"/>
        </w:rPr>
        <w:fldChar w:fldCharType="separate"/>
      </w:r>
      <w:r w:rsidR="001F040E" w:rsidRPr="001F040E">
        <w:rPr>
          <w:rFonts w:ascii="Calibri" w:hAnsi="Calibri" w:cs="Calibri"/>
          <w:noProof/>
          <w:sz w:val="20"/>
          <w:szCs w:val="24"/>
        </w:rPr>
        <w:t>[1]</w:t>
      </w:r>
      <w:r w:rsidR="001F040E" w:rsidRPr="001F040E">
        <w:rPr>
          <w:rFonts w:ascii="Calibri" w:hAnsi="Calibri" w:cs="Calibri"/>
          <w:noProof/>
          <w:sz w:val="20"/>
          <w:szCs w:val="24"/>
        </w:rPr>
        <w:tab/>
        <w:t xml:space="preserve">Lei, Z., Dai, C. &amp; Chen, B. </w:t>
      </w:r>
      <w:r w:rsidR="001F040E" w:rsidRPr="001F040E">
        <w:rPr>
          <w:rFonts w:ascii="Calibri" w:hAnsi="Calibri" w:cs="Calibri"/>
          <w:i/>
          <w:iCs/>
          <w:noProof/>
          <w:sz w:val="20"/>
          <w:szCs w:val="24"/>
        </w:rPr>
        <w:t xml:space="preserve">Chem. </w:t>
      </w:r>
      <w:r w:rsidR="001F040E" w:rsidRPr="00D655F6">
        <w:rPr>
          <w:rFonts w:ascii="Calibri" w:hAnsi="Calibri" w:cs="Calibri"/>
          <w:i/>
          <w:iCs/>
          <w:noProof/>
          <w:sz w:val="20"/>
          <w:szCs w:val="24"/>
          <w:lang w:val="da-DK"/>
        </w:rPr>
        <w:t>Rev.</w:t>
      </w:r>
      <w:r w:rsidR="001F040E" w:rsidRPr="00D655F6">
        <w:rPr>
          <w:rFonts w:ascii="Calibri" w:hAnsi="Calibri" w:cs="Calibri"/>
          <w:noProof/>
          <w:sz w:val="20"/>
          <w:szCs w:val="24"/>
          <w:lang w:val="da-DK"/>
        </w:rPr>
        <w:t xml:space="preserve"> 114, (2014) 1289–1326.</w:t>
      </w:r>
    </w:p>
    <w:p w14:paraId="532F6DA0" w14:textId="7D44818A" w:rsidR="00704BDF" w:rsidRPr="0028645F" w:rsidRDefault="001F040E" w:rsidP="00D655F6">
      <w:pPr>
        <w:widowControl w:val="0"/>
        <w:autoSpaceDE w:val="0"/>
        <w:autoSpaceDN w:val="0"/>
        <w:adjustRightInd w:val="0"/>
        <w:spacing w:line="240" w:lineRule="auto"/>
        <w:ind w:left="640" w:hanging="640"/>
        <w:rPr>
          <w:rFonts w:asciiTheme="minorHAnsi" w:eastAsia="宋体" w:hAnsiTheme="minorHAnsi"/>
          <w:b/>
          <w:bCs/>
          <w:color w:val="000000"/>
          <w:sz w:val="20"/>
          <w:lang w:val="da-DK" w:eastAsia="zh-CN"/>
        </w:rPr>
      </w:pPr>
      <w:r w:rsidRPr="00D655F6">
        <w:rPr>
          <w:rFonts w:ascii="Calibri" w:hAnsi="Calibri" w:cs="Calibri"/>
          <w:noProof/>
          <w:sz w:val="20"/>
          <w:szCs w:val="24"/>
          <w:lang w:val="da-DK"/>
        </w:rPr>
        <w:t>[2]</w:t>
      </w:r>
      <w:r w:rsidRPr="00D655F6">
        <w:rPr>
          <w:rFonts w:ascii="Calibri" w:hAnsi="Calibri" w:cs="Calibri"/>
          <w:noProof/>
          <w:sz w:val="20"/>
          <w:szCs w:val="24"/>
          <w:lang w:val="da-DK"/>
        </w:rPr>
        <w:tab/>
        <w:t xml:space="preserve">Liu, X., Zhou, T., Zhang, X. </w:t>
      </w:r>
      <w:r w:rsidRPr="00D655F6">
        <w:rPr>
          <w:rFonts w:ascii="Calibri" w:hAnsi="Calibri" w:cs="Calibri"/>
          <w:i/>
          <w:iCs/>
          <w:noProof/>
          <w:sz w:val="20"/>
          <w:szCs w:val="24"/>
          <w:lang w:val="da-DK"/>
        </w:rPr>
        <w:t>et al.</w:t>
      </w:r>
      <w:r w:rsidRPr="00D655F6">
        <w:rPr>
          <w:rFonts w:ascii="Calibri" w:hAnsi="Calibri" w:cs="Calibri"/>
          <w:noProof/>
          <w:sz w:val="20"/>
          <w:szCs w:val="24"/>
          <w:lang w:val="da-DK"/>
        </w:rPr>
        <w:t xml:space="preserve"> </w:t>
      </w:r>
      <w:r w:rsidRPr="00D655F6">
        <w:rPr>
          <w:rFonts w:ascii="Calibri" w:hAnsi="Calibri" w:cs="Calibri"/>
          <w:i/>
          <w:iCs/>
          <w:noProof/>
          <w:sz w:val="20"/>
          <w:szCs w:val="24"/>
          <w:lang w:val="da-DK"/>
        </w:rPr>
        <w:t>Chem. Eng. Sci.</w:t>
      </w:r>
      <w:r w:rsidRPr="00D655F6">
        <w:rPr>
          <w:rFonts w:ascii="Calibri" w:hAnsi="Calibri" w:cs="Calibri"/>
          <w:noProof/>
          <w:sz w:val="20"/>
          <w:szCs w:val="24"/>
          <w:lang w:val="da-DK"/>
        </w:rPr>
        <w:t xml:space="preserve"> 192, (2018) 816–828.</w:t>
      </w:r>
      <w:r w:rsidR="00010489">
        <w:rPr>
          <w:rFonts w:asciiTheme="minorHAnsi" w:eastAsia="宋体" w:hAnsiTheme="minorHAnsi"/>
          <w:b/>
          <w:bCs/>
          <w:color w:val="000000"/>
          <w:sz w:val="20"/>
          <w:lang w:val="en-US" w:eastAsia="zh-CN"/>
        </w:rPr>
        <w:fldChar w:fldCharType="end"/>
      </w:r>
    </w:p>
    <w:sectPr w:rsidR="00704BDF" w:rsidRPr="0028645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A0858" w14:textId="77777777" w:rsidR="00E646DB" w:rsidRDefault="00E646DB" w:rsidP="004F5E36">
      <w:r>
        <w:separator/>
      </w:r>
    </w:p>
  </w:endnote>
  <w:endnote w:type="continuationSeparator" w:id="0">
    <w:p w14:paraId="1AD6AF75" w14:textId="77777777" w:rsidR="00E646DB" w:rsidRDefault="00E646D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9A099" w14:textId="77777777" w:rsidR="00E646DB" w:rsidRDefault="00E646DB" w:rsidP="004F5E36">
      <w:r>
        <w:separator/>
      </w:r>
    </w:p>
  </w:footnote>
  <w:footnote w:type="continuationSeparator" w:id="0">
    <w:p w14:paraId="793978B9" w14:textId="77777777" w:rsidR="00E646DB" w:rsidRDefault="00E646D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8C90"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0B684C57" wp14:editId="3B45651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7043379B" wp14:editId="5DB92DD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B11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4218188" wp14:editId="3472F6C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155857C" w14:textId="77777777" w:rsidR="00704BDF" w:rsidRDefault="00704BDF">
    <w:pPr>
      <w:pStyle w:val="Header"/>
    </w:pPr>
  </w:p>
  <w:p w14:paraId="48EE9D02"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3971145E" wp14:editId="4227343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878498C"/>
    <w:multiLevelType w:val="hybridMultilevel"/>
    <w:tmpl w:val="52BC7842"/>
    <w:lvl w:ilvl="0" w:tplc="66C2A1F8">
      <w:start w:val="1"/>
      <w:numFmt w:val="lowerLetter"/>
      <w:lvlText w:val="(%1)"/>
      <w:lvlJc w:val="left"/>
      <w:pPr>
        <w:ind w:left="2198" w:hanging="360"/>
      </w:pPr>
      <w:rPr>
        <w:rFonts w:hint="default"/>
        <w:sz w:val="22"/>
      </w:rPr>
    </w:lvl>
    <w:lvl w:ilvl="1" w:tplc="04090019" w:tentative="1">
      <w:start w:val="1"/>
      <w:numFmt w:val="lowerLetter"/>
      <w:lvlText w:val="%2."/>
      <w:lvlJc w:val="left"/>
      <w:pPr>
        <w:ind w:left="2918" w:hanging="360"/>
      </w:pPr>
    </w:lvl>
    <w:lvl w:ilvl="2" w:tplc="0409001B" w:tentative="1">
      <w:start w:val="1"/>
      <w:numFmt w:val="lowerRoman"/>
      <w:lvlText w:val="%3."/>
      <w:lvlJc w:val="right"/>
      <w:pPr>
        <w:ind w:left="3638" w:hanging="180"/>
      </w:pPr>
    </w:lvl>
    <w:lvl w:ilvl="3" w:tplc="0409000F" w:tentative="1">
      <w:start w:val="1"/>
      <w:numFmt w:val="decimal"/>
      <w:lvlText w:val="%4."/>
      <w:lvlJc w:val="left"/>
      <w:pPr>
        <w:ind w:left="4358" w:hanging="360"/>
      </w:pPr>
    </w:lvl>
    <w:lvl w:ilvl="4" w:tplc="04090019" w:tentative="1">
      <w:start w:val="1"/>
      <w:numFmt w:val="lowerLetter"/>
      <w:lvlText w:val="%5."/>
      <w:lvlJc w:val="left"/>
      <w:pPr>
        <w:ind w:left="5078" w:hanging="360"/>
      </w:pPr>
    </w:lvl>
    <w:lvl w:ilvl="5" w:tplc="0409001B" w:tentative="1">
      <w:start w:val="1"/>
      <w:numFmt w:val="lowerRoman"/>
      <w:lvlText w:val="%6."/>
      <w:lvlJc w:val="right"/>
      <w:pPr>
        <w:ind w:left="5798" w:hanging="180"/>
      </w:pPr>
    </w:lvl>
    <w:lvl w:ilvl="6" w:tplc="0409000F" w:tentative="1">
      <w:start w:val="1"/>
      <w:numFmt w:val="decimal"/>
      <w:lvlText w:val="%7."/>
      <w:lvlJc w:val="left"/>
      <w:pPr>
        <w:ind w:left="6518" w:hanging="360"/>
      </w:pPr>
    </w:lvl>
    <w:lvl w:ilvl="7" w:tplc="04090019" w:tentative="1">
      <w:start w:val="1"/>
      <w:numFmt w:val="lowerLetter"/>
      <w:lvlText w:val="%8."/>
      <w:lvlJc w:val="left"/>
      <w:pPr>
        <w:ind w:left="7238" w:hanging="360"/>
      </w:pPr>
    </w:lvl>
    <w:lvl w:ilvl="8" w:tplc="0409001B" w:tentative="1">
      <w:start w:val="1"/>
      <w:numFmt w:val="lowerRoman"/>
      <w:lvlText w:val="%9."/>
      <w:lvlJc w:val="right"/>
      <w:pPr>
        <w:ind w:left="7958" w:hanging="180"/>
      </w:p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5"/>
  </w:num>
  <w:num w:numId="15">
    <w:abstractNumId w:val="16"/>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0489"/>
    <w:rsid w:val="000117CB"/>
    <w:rsid w:val="0002726E"/>
    <w:rsid w:val="0003148D"/>
    <w:rsid w:val="00062A9A"/>
    <w:rsid w:val="000A03B2"/>
    <w:rsid w:val="000D34BE"/>
    <w:rsid w:val="000E36F1"/>
    <w:rsid w:val="000E3A73"/>
    <w:rsid w:val="000E414A"/>
    <w:rsid w:val="0013121F"/>
    <w:rsid w:val="00134DE4"/>
    <w:rsid w:val="00150E59"/>
    <w:rsid w:val="00163FFA"/>
    <w:rsid w:val="00184AD6"/>
    <w:rsid w:val="001A509F"/>
    <w:rsid w:val="001B65C1"/>
    <w:rsid w:val="001C684B"/>
    <w:rsid w:val="001D53FC"/>
    <w:rsid w:val="001F040E"/>
    <w:rsid w:val="001F2EC7"/>
    <w:rsid w:val="002065DB"/>
    <w:rsid w:val="002447EF"/>
    <w:rsid w:val="00251550"/>
    <w:rsid w:val="0027221A"/>
    <w:rsid w:val="00275B61"/>
    <w:rsid w:val="0028645F"/>
    <w:rsid w:val="002D1F12"/>
    <w:rsid w:val="003009B7"/>
    <w:rsid w:val="00300D0A"/>
    <w:rsid w:val="0030469C"/>
    <w:rsid w:val="00323F7F"/>
    <w:rsid w:val="00327757"/>
    <w:rsid w:val="003723D4"/>
    <w:rsid w:val="003A7D1C"/>
    <w:rsid w:val="004154CF"/>
    <w:rsid w:val="0046164A"/>
    <w:rsid w:val="00462DCD"/>
    <w:rsid w:val="004D1162"/>
    <w:rsid w:val="004E4DD6"/>
    <w:rsid w:val="004F5E36"/>
    <w:rsid w:val="005119A5"/>
    <w:rsid w:val="005136E2"/>
    <w:rsid w:val="005278B7"/>
    <w:rsid w:val="005346C8"/>
    <w:rsid w:val="00553463"/>
    <w:rsid w:val="00590356"/>
    <w:rsid w:val="00594E9F"/>
    <w:rsid w:val="005B61E6"/>
    <w:rsid w:val="005C77E1"/>
    <w:rsid w:val="005D6A2F"/>
    <w:rsid w:val="005E1A82"/>
    <w:rsid w:val="005F0A28"/>
    <w:rsid w:val="005F0E5E"/>
    <w:rsid w:val="00620DEE"/>
    <w:rsid w:val="00625639"/>
    <w:rsid w:val="0064184D"/>
    <w:rsid w:val="0064274B"/>
    <w:rsid w:val="00660E3E"/>
    <w:rsid w:val="00662E74"/>
    <w:rsid w:val="006A58D2"/>
    <w:rsid w:val="006C5579"/>
    <w:rsid w:val="00704BDF"/>
    <w:rsid w:val="00736B13"/>
    <w:rsid w:val="007447F3"/>
    <w:rsid w:val="007661C8"/>
    <w:rsid w:val="007D52CD"/>
    <w:rsid w:val="0080552F"/>
    <w:rsid w:val="00813288"/>
    <w:rsid w:val="008168FC"/>
    <w:rsid w:val="008479A2"/>
    <w:rsid w:val="0087171B"/>
    <w:rsid w:val="0087637F"/>
    <w:rsid w:val="008A1512"/>
    <w:rsid w:val="008D0BEB"/>
    <w:rsid w:val="008E566E"/>
    <w:rsid w:val="00901EB6"/>
    <w:rsid w:val="00910D63"/>
    <w:rsid w:val="00940DC7"/>
    <w:rsid w:val="009450CE"/>
    <w:rsid w:val="0095164B"/>
    <w:rsid w:val="00956A01"/>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124"/>
    <w:rsid w:val="00C345B1"/>
    <w:rsid w:val="00C40142"/>
    <w:rsid w:val="00C42B51"/>
    <w:rsid w:val="00C57182"/>
    <w:rsid w:val="00C655FD"/>
    <w:rsid w:val="00C867B1"/>
    <w:rsid w:val="00C94434"/>
    <w:rsid w:val="00C94A99"/>
    <w:rsid w:val="00CA1C95"/>
    <w:rsid w:val="00CA5A9C"/>
    <w:rsid w:val="00CD5FE2"/>
    <w:rsid w:val="00D02B4C"/>
    <w:rsid w:val="00D655F6"/>
    <w:rsid w:val="00D84576"/>
    <w:rsid w:val="00D9327F"/>
    <w:rsid w:val="00DA5970"/>
    <w:rsid w:val="00DE0019"/>
    <w:rsid w:val="00DE264A"/>
    <w:rsid w:val="00DE5C33"/>
    <w:rsid w:val="00E041E7"/>
    <w:rsid w:val="00E23CA1"/>
    <w:rsid w:val="00E409A8"/>
    <w:rsid w:val="00E646DB"/>
    <w:rsid w:val="00E7209D"/>
    <w:rsid w:val="00EA50E1"/>
    <w:rsid w:val="00EA7DA3"/>
    <w:rsid w:val="00EE0131"/>
    <w:rsid w:val="00F30C64"/>
    <w:rsid w:val="00F50A6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653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163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BE904-9180-4F80-8587-DB3B69ED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1444</Words>
  <Characters>8236</Characters>
  <Application>Microsoft Office Word</Application>
  <DocSecurity>0</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Xinyan Liu</cp:lastModifiedBy>
  <cp:revision>9</cp:revision>
  <cp:lastPrinted>2015-05-12T18:31:00Z</cp:lastPrinted>
  <dcterms:created xsi:type="dcterms:W3CDTF">2018-05-26T08:49:00Z</dcterms:created>
  <dcterms:modified xsi:type="dcterms:W3CDTF">2019-06-16T12:03:00Z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7ef3f6be-d934-3475-9749-78c6f74889c9</vt:lpwstr>
  </property>
  <property fmtid="{D5CDD505-2E9C-101B-9397-08002B2CF9AE}" pid="4" name="Mendeley Citation Style_1">
    <vt:lpwstr>https://csl.mendeley.com/styles/478110531/nature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http://www.zotero.org/styles/elsevier-with-titles</vt:lpwstr>
  </property>
  <property fmtid="{D5CDD505-2E9C-101B-9397-08002B2CF9AE}" pid="14" name="Mendeley Recent Style Name 4_1">
    <vt:lpwstr>Elsevier (numeric, with titles)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https://csl.mendeley.com/styles/478110531/nature</vt:lpwstr>
  </property>
  <property fmtid="{D5CDD505-2E9C-101B-9397-08002B2CF9AE}" pid="22" name="Mendeley Recent Style Name 8_1">
    <vt:lpwstr>Nature - Xinyan Liu</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