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AB08F5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Hydrodeoxygenation of bio-oil model compounds</w:t>
      </w:r>
      <w:r w:rsidR="00396E1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 w:rsidR="0097175A">
        <w:rPr>
          <w:rFonts w:asciiTheme="minorHAnsi" w:eastAsia="MS PGothic" w:hAnsiTheme="minorHAnsi"/>
          <w:b/>
          <w:bCs/>
          <w:sz w:val="28"/>
          <w:szCs w:val="28"/>
          <w:lang w:val="en-US"/>
        </w:rPr>
        <w:t>o</w:t>
      </w:r>
      <w:bookmarkStart w:id="0" w:name="_GoBack"/>
      <w:bookmarkEnd w:id="0"/>
      <w:r w:rsidR="0097175A">
        <w:rPr>
          <w:rFonts w:asciiTheme="minorHAnsi" w:eastAsia="MS PGothic" w:hAnsiTheme="minorHAnsi"/>
          <w:b/>
          <w:bCs/>
          <w:sz w:val="28"/>
          <w:szCs w:val="28"/>
          <w:lang w:val="en-US"/>
        </w:rPr>
        <w:t>ver the nickel phos</w:t>
      </w:r>
      <w:r w:rsidR="007C26C5">
        <w:rPr>
          <w:rFonts w:asciiTheme="minorHAnsi" w:eastAsia="MS PGothic" w:hAnsiTheme="minorHAnsi"/>
          <w:b/>
          <w:bCs/>
          <w:sz w:val="28"/>
          <w:szCs w:val="28"/>
          <w:lang w:val="en-US"/>
        </w:rPr>
        <w:t>phide</w:t>
      </w:r>
      <w:r w:rsidR="0097175A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catalysts</w:t>
      </w:r>
    </w:p>
    <w:p w:rsidR="00DE0019" w:rsidRPr="0064245B" w:rsidRDefault="0064245B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proofErr w:type="spellStart"/>
      <w:r w:rsidRPr="0064245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Jundong</w:t>
      </w:r>
      <w:proofErr w:type="spellEnd"/>
      <w:r w:rsidRPr="0064245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Wang</w:t>
      </w:r>
      <w:r w:rsidR="00A559D0" w:rsidRPr="0064245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64245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B60D2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Lokmane</w:t>
      </w:r>
      <w:proofErr w:type="spellEnd"/>
      <w:r w:rsidRPr="00B60D2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Abdelouahed</w:t>
      </w:r>
      <w:r w:rsidRPr="0064245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0F03C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Luis Reyes</w:t>
      </w:r>
      <w:r w:rsidRPr="0064245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Pr="0064245B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Bechara Taouk</w:t>
      </w:r>
      <w:r w:rsidR="00B57010">
        <w:rPr>
          <w:rFonts w:ascii="SimSun" w:eastAsia="SimSun" w:hAnsi="SimSun" w:hint="eastAsia"/>
          <w:color w:val="000000"/>
          <w:sz w:val="24"/>
          <w:szCs w:val="24"/>
          <w:vertAlign w:val="superscript"/>
          <w:lang w:val="en-US" w:eastAsia="zh-CN"/>
        </w:rPr>
        <w:t>4</w:t>
      </w:r>
      <w:r w:rsidR="00DE0019" w:rsidRPr="0064245B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B57010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1-5-</w:t>
      </w:r>
      <w:r w:rsidR="00651893" w:rsidRPr="0065189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Normandie </w:t>
      </w:r>
      <w:proofErr w:type="spellStart"/>
      <w:r w:rsidR="00651893" w:rsidRPr="0065189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</w:t>
      </w:r>
      <w:proofErr w:type="spellEnd"/>
      <w:r w:rsidR="00651893" w:rsidRPr="0065189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INSA Rouen </w:t>
      </w:r>
      <w:proofErr w:type="spellStart"/>
      <w:r w:rsidR="00651893" w:rsidRPr="0065189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Normandie</w:t>
      </w:r>
      <w:proofErr w:type="spellEnd"/>
      <w:r w:rsidR="00651893" w:rsidRPr="0065189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UNIROUEN, </w:t>
      </w:r>
      <w:proofErr w:type="spellStart"/>
      <w:r w:rsidR="00651893" w:rsidRPr="0065189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Laboratoire</w:t>
      </w:r>
      <w:proofErr w:type="spellEnd"/>
      <w:r w:rsidR="00651893" w:rsidRPr="0065189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de </w:t>
      </w:r>
      <w:proofErr w:type="spellStart"/>
      <w:r w:rsidR="00651893" w:rsidRPr="0065189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Securité</w:t>
      </w:r>
      <w:proofErr w:type="spellEnd"/>
      <w:r w:rsidR="00651893" w:rsidRPr="0065189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des </w:t>
      </w:r>
      <w:proofErr w:type="spellStart"/>
      <w:r w:rsidR="00651893" w:rsidRPr="0065189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Procédes</w:t>
      </w:r>
      <w:proofErr w:type="spellEnd"/>
      <w:r w:rsidR="00651893" w:rsidRPr="0065189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651893" w:rsidRPr="0065189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Chimiques</w:t>
      </w:r>
      <w:proofErr w:type="spellEnd"/>
      <w:r w:rsidR="00651893" w:rsidRPr="0065189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(LSPC EA 4704)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651893">
        <w:rPr>
          <w:rFonts w:asciiTheme="minorHAnsi" w:eastAsia="MS PGothic" w:hAnsiTheme="minorHAnsi"/>
          <w:bCs/>
          <w:i/>
          <w:iCs/>
          <w:sz w:val="20"/>
          <w:lang w:val="en-US"/>
        </w:rPr>
        <w:t>bechara.taouk@insa-rouen.fr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982D8A" w:rsidRDefault="001322EE" w:rsidP="001322E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1322EE">
        <w:rPr>
          <w:rFonts w:asciiTheme="minorHAnsi" w:eastAsiaTheme="minorEastAsia" w:hAnsiTheme="minorHAnsi"/>
          <w:lang w:eastAsia="zh-CN"/>
        </w:rPr>
        <w:t xml:space="preserve">Detailed analysis of gas and liquid product of </w:t>
      </w:r>
      <w:proofErr w:type="spellStart"/>
      <w:r w:rsidR="00E83EF0" w:rsidRPr="001322EE">
        <w:rPr>
          <w:rFonts w:asciiTheme="minorHAnsi" w:eastAsiaTheme="minorEastAsia" w:hAnsiTheme="minorHAnsi"/>
          <w:lang w:eastAsia="zh-CN"/>
        </w:rPr>
        <w:t>hydrodeoxygenation</w:t>
      </w:r>
      <w:proofErr w:type="spellEnd"/>
      <w:r w:rsidR="00E83EF0" w:rsidRPr="001322EE">
        <w:rPr>
          <w:rFonts w:asciiTheme="minorHAnsi" w:eastAsiaTheme="minorEastAsia" w:hAnsiTheme="minorHAnsi"/>
          <w:lang w:eastAsia="zh-CN"/>
        </w:rPr>
        <w:t xml:space="preserve"> </w:t>
      </w:r>
      <w:r w:rsidRPr="001322EE">
        <w:rPr>
          <w:rFonts w:asciiTheme="minorHAnsi" w:eastAsiaTheme="minorEastAsia" w:hAnsiTheme="minorHAnsi"/>
          <w:lang w:eastAsia="zh-CN"/>
        </w:rPr>
        <w:t xml:space="preserve">of model </w:t>
      </w:r>
      <w:r w:rsidR="00E54383">
        <w:rPr>
          <w:rFonts w:asciiTheme="minorHAnsi" w:eastAsiaTheme="minorEastAsia" w:hAnsiTheme="minorHAnsi"/>
          <w:lang w:eastAsia="zh-CN"/>
        </w:rPr>
        <w:t>compounds</w:t>
      </w:r>
    </w:p>
    <w:p w:rsidR="001322EE" w:rsidRPr="00982D8A" w:rsidRDefault="001322EE" w:rsidP="0076666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eastAsiaTheme="minorEastAsia" w:hAnsiTheme="minorHAnsi"/>
          <w:lang w:eastAsia="zh-CN"/>
        </w:rPr>
        <w:t xml:space="preserve">Hydrodeoxygenation of model </w:t>
      </w:r>
      <w:r w:rsidR="00E54383">
        <w:rPr>
          <w:rFonts w:asciiTheme="minorHAnsi" w:eastAsiaTheme="minorEastAsia" w:hAnsiTheme="minorHAnsi"/>
          <w:lang w:eastAsia="zh-CN"/>
        </w:rPr>
        <w:t>compounds</w:t>
      </w:r>
    </w:p>
    <w:p w:rsidR="001322EE" w:rsidRPr="00982D8A" w:rsidRDefault="001322EE" w:rsidP="0076666B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eastAsiaTheme="minorEastAsia" w:hAnsiTheme="minorHAnsi"/>
          <w:lang w:eastAsia="zh-CN"/>
        </w:rPr>
        <w:t xml:space="preserve">Effect of temperature on hydrodeoxygenation of model </w:t>
      </w:r>
      <w:r w:rsidR="00E54383">
        <w:rPr>
          <w:rFonts w:asciiTheme="minorHAnsi" w:eastAsiaTheme="minorEastAsia" w:hAnsiTheme="minorHAnsi"/>
          <w:lang w:eastAsia="zh-CN"/>
        </w:rPr>
        <w:t xml:space="preserve">compounds </w:t>
      </w:r>
    </w:p>
    <w:p w:rsidR="001322EE" w:rsidRPr="00982D8A" w:rsidRDefault="001322EE" w:rsidP="00982D8A">
      <w:pPr>
        <w:pStyle w:val="AbstractBody"/>
        <w:ind w:left="1440"/>
        <w:rPr>
          <w:rFonts w:asciiTheme="minorHAnsi" w:hAnsiTheme="minorHAnsi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164E4A" w:rsidRDefault="00FE4AE5" w:rsidP="00FE4AE5">
      <w:pPr>
        <w:widowControl w:val="0"/>
        <w:autoSpaceDE w:val="0"/>
        <w:autoSpaceDN w:val="0"/>
        <w:adjustRightInd w:val="0"/>
        <w:spacing w:beforeLines="50" w:before="120" w:afterLines="50"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Multifarious</w:t>
      </w:r>
      <w:r w:rsidR="00C560F4"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efforts </w:t>
      </w:r>
      <w:proofErr w:type="gramStart"/>
      <w:r w:rsidRPr="00FE4AE5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been focused</w:t>
      </w:r>
      <w:proofErr w:type="gramEnd"/>
      <w:r w:rsidRPr="00FE4A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production of renewable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E4A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clea</w:t>
      </w:r>
      <w:r w:rsidR="008D6532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biofuels and chemicals </w:t>
      </w:r>
      <w:r w:rsidRPr="00FE4A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>meet growing energy demand and environmental and sociopolitical concerns arising from a current heavy global dependence on fossil fuels.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560F4"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Biomass is considered a</w:t>
      </w:r>
      <w:r w:rsidR="008D653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560F4"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sustainable and abundant feedstock which can be effectively converted into liquid fuels via fast pyrolysis technologies. Unfortunately, </w:t>
      </w:r>
      <w:r w:rsidR="00C8000F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C8000F" w:rsidRPr="00C8000F">
        <w:rPr>
          <w:rFonts w:asciiTheme="minorHAnsi" w:eastAsia="MS PGothic" w:hAnsiTheme="minorHAnsi"/>
          <w:color w:val="000000"/>
          <w:sz w:val="22"/>
          <w:szCs w:val="22"/>
          <w:lang w:val="en-US"/>
        </w:rPr>
        <w:t>lthough fast pyrolysis is a promising method to obtain bio-oil,</w:t>
      </w:r>
      <w:r w:rsidR="00C800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C8000F" w:rsidRPr="00C800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high content of oxygenated molecules </w:t>
      </w:r>
      <w:r w:rsidR="006F1B36"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>(ketones, aldehydes, organic acids, furans, phenolic derivatives and lignin-derived oligomers)</w:t>
      </w:r>
      <w:r w:rsidR="006F1B3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6532">
        <w:rPr>
          <w:rFonts w:asciiTheme="minorHAnsi" w:eastAsia="MS PGothic" w:hAnsiTheme="minorHAnsi"/>
          <w:color w:val="000000"/>
          <w:sz w:val="22"/>
          <w:szCs w:val="22"/>
          <w:lang w:val="en-US"/>
        </w:rPr>
        <w:t>decrease</w:t>
      </w:r>
      <w:r w:rsidR="005047D7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its chemical and thermal instability</w:t>
      </w:r>
      <w:r w:rsidR="008D6532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</w:t>
      </w:r>
      <w:r w:rsidR="00B074BD" w:rsidRPr="00B074BD">
        <w:rPr>
          <w:rFonts w:asciiTheme="minorHAnsi" w:eastAsiaTheme="minorEastAsia" w:hAnsiTheme="minorHAnsi"/>
          <w:color w:val="000000"/>
          <w:sz w:val="22"/>
          <w:szCs w:val="22"/>
          <w:vertAlign w:val="superscript"/>
          <w:lang w:val="en-US" w:eastAsia="zh-CN"/>
        </w:rPr>
        <w:t>[1]</w:t>
      </w:r>
      <w:r w:rsidR="006F1B36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. It</w:t>
      </w:r>
      <w:r w:rsidR="00C560F4"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unsuitable for direct use as a transportati</w:t>
      </w:r>
      <w:r w:rsidR="006518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fuel (or as a fuel </w:t>
      </w:r>
      <w:r w:rsidR="00C560F4"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additive) because of its low heating value and high corrosiveness caused by the presence of significant oxygenated compounds. </w:t>
      </w:r>
      <w:r w:rsidR="0030697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</w:t>
      </w:r>
      <w:r w:rsidR="00C560F4"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organic compounds are highly reactive, promoting the formation of ethers, </w:t>
      </w:r>
      <w:proofErr w:type="spellStart"/>
      <w:r w:rsidR="00C560F4"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>acetals</w:t>
      </w:r>
      <w:proofErr w:type="spellEnd"/>
      <w:r w:rsidR="00C560F4"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C560F4"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>hemiacetals</w:t>
      </w:r>
      <w:proofErr w:type="spellEnd"/>
      <w:r w:rsidR="00C560F4"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heavier organics through condensation reactions, resulting in </w:t>
      </w:r>
      <w:r w:rsidR="006A55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some problem in bio-oil application, for example, </w:t>
      </w:r>
      <w:proofErr w:type="gramStart"/>
      <w:r w:rsidR="006A5574">
        <w:rPr>
          <w:rFonts w:asciiTheme="minorHAnsi" w:eastAsia="MS PGothic" w:hAnsiTheme="minorHAnsi"/>
          <w:color w:val="000000"/>
          <w:sz w:val="22"/>
          <w:szCs w:val="22"/>
          <w:lang w:val="en-US"/>
        </w:rPr>
        <w:t>coke</w:t>
      </w:r>
      <w:proofErr w:type="gramEnd"/>
      <w:r w:rsidR="006A55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formation. Therefore</w:t>
      </w:r>
      <w:r w:rsidR="00C560F4"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164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requires the investigators to </w:t>
      </w:r>
      <w:r w:rsidR="00CF14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improve </w:t>
      </w:r>
      <w:r w:rsidR="00164E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560F4"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>pyrolysis bio-oil to obtain a</w:t>
      </w:r>
      <w:r w:rsidR="00651893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C560F4"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64E4A">
        <w:rPr>
          <w:rFonts w:asciiTheme="minorHAnsi" w:eastAsia="MS PGothic" w:hAnsiTheme="minorHAnsi"/>
          <w:color w:val="000000"/>
          <w:sz w:val="22"/>
          <w:szCs w:val="22"/>
          <w:lang w:val="en-US"/>
        </w:rPr>
        <w:t>upgraded liq</w:t>
      </w:r>
      <w:r w:rsidR="00C560F4"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uid fuel or some useful chemicals with </w:t>
      </w:r>
      <w:r w:rsidR="00F72D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proper </w:t>
      </w:r>
      <w:proofErr w:type="gramStart"/>
      <w:r w:rsidR="00C560F4"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properties</w:t>
      </w:r>
      <w:r w:rsidR="00F72D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which</w:t>
      </w:r>
      <w:proofErr w:type="gramEnd"/>
      <w:r w:rsidR="00F72D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be suitable for the global transport infrastructure</w:t>
      </w:r>
      <w:r w:rsidR="00C560F4"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C560F4" w:rsidRPr="00C560F4" w:rsidRDefault="00C560F4" w:rsidP="00FE4AE5">
      <w:pPr>
        <w:widowControl w:val="0"/>
        <w:autoSpaceDE w:val="0"/>
        <w:autoSpaceDN w:val="0"/>
        <w:adjustRightInd w:val="0"/>
        <w:spacing w:beforeLines="50" w:before="120" w:afterLines="50"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</w:t>
      </w:r>
      <w:r w:rsidR="00971A5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paper</w:t>
      </w:r>
      <w:r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hydrodeoxygenation (HDO) experiments </w:t>
      </w:r>
      <w:r w:rsidR="00971A51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the bio-oils model compounds</w:t>
      </w:r>
      <w:r w:rsidR="00971A51">
        <w:rPr>
          <w:rFonts w:asciiTheme="minorHAnsi" w:eastAsiaTheme="minorEastAsia" w:hAnsiTheme="minorHAnsi" w:hint="eastAsia"/>
          <w:color w:val="000000"/>
          <w:sz w:val="22"/>
          <w:szCs w:val="22"/>
          <w:lang w:val="en-US" w:eastAsia="zh-CN"/>
        </w:rPr>
        <w:t xml:space="preserve"> </w:t>
      </w:r>
      <w:r w:rsidR="00971A51"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>upgrading reaction</w:t>
      </w:r>
      <w:r w:rsidR="00971A51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</w:t>
      </w:r>
      <w:r w:rsidR="00141EC0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over the Ni</w:t>
      </w:r>
      <w:r w:rsidR="00141EC0" w:rsidRPr="0073180E">
        <w:rPr>
          <w:rFonts w:asciiTheme="minorHAnsi" w:eastAsiaTheme="minorEastAsia" w:hAnsiTheme="minorHAnsi"/>
          <w:color w:val="000000"/>
          <w:sz w:val="22"/>
          <w:szCs w:val="22"/>
          <w:vertAlign w:val="subscript"/>
          <w:lang w:val="en-US" w:eastAsia="zh-CN"/>
        </w:rPr>
        <w:t>2</w:t>
      </w:r>
      <w:r w:rsidR="00141EC0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P/</w:t>
      </w:r>
      <w:r w:rsidR="008A3C7B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HZSM</w:t>
      </w:r>
      <w:r w:rsidR="00141EC0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-5 and Ni</w:t>
      </w:r>
      <w:r w:rsidR="00141EC0" w:rsidRPr="0073180E">
        <w:rPr>
          <w:rFonts w:asciiTheme="minorHAnsi" w:eastAsiaTheme="minorEastAsia" w:hAnsiTheme="minorHAnsi"/>
          <w:color w:val="000000"/>
          <w:sz w:val="22"/>
          <w:szCs w:val="22"/>
          <w:vertAlign w:val="subscript"/>
          <w:lang w:val="en-US" w:eastAsia="zh-CN"/>
        </w:rPr>
        <w:t>2</w:t>
      </w:r>
      <w:r w:rsidR="00141EC0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P/SiO</w:t>
      </w:r>
      <w:r w:rsidR="00141EC0" w:rsidRPr="0073180E">
        <w:rPr>
          <w:rFonts w:asciiTheme="minorHAnsi" w:eastAsiaTheme="minorEastAsia" w:hAnsiTheme="minorHAnsi"/>
          <w:color w:val="000000"/>
          <w:sz w:val="22"/>
          <w:szCs w:val="22"/>
          <w:vertAlign w:val="subscript"/>
          <w:lang w:val="en-US" w:eastAsia="zh-CN"/>
        </w:rPr>
        <w:t>2</w:t>
      </w:r>
      <w:r w:rsidR="00141EC0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 xml:space="preserve"> </w:t>
      </w:r>
      <w:proofErr w:type="gramStart"/>
      <w:r w:rsidR="00971A51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will be studied</w:t>
      </w:r>
      <w:proofErr w:type="gramEnd"/>
      <w:r w:rsidRPr="00C560F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D781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Here presents an experimental study of influence of different reaction parameters, such as feedstock state, </w:t>
      </w:r>
      <w:r w:rsidR="00551CCF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residence time, reaction temperature and reaction pressure</w:t>
      </w:r>
      <w:r w:rsidR="00626A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(H</w:t>
      </w:r>
      <w:r w:rsidR="00626AA9" w:rsidRPr="00626AA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626A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partial pressure)</w:t>
      </w:r>
      <w:r w:rsidR="00551C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etc.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7C16A5" w:rsidP="007C16A5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 w:rsidRPr="007C16A5">
        <w:rPr>
          <w:rFonts w:asciiTheme="minorHAnsi" w:eastAsia="MS PGothic" w:hAnsiTheme="minorHAnsi"/>
          <w:color w:val="000000"/>
          <w:sz w:val="22"/>
          <w:szCs w:val="22"/>
          <w:lang w:val="en-US"/>
        </w:rPr>
        <w:t>Supported nickel phosphide catalysts</w:t>
      </w:r>
      <w:r w:rsidR="00E83E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E83EF0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Ni</w:t>
      </w:r>
      <w:r w:rsidR="00E83EF0" w:rsidRPr="0073180E">
        <w:rPr>
          <w:rFonts w:asciiTheme="minorHAnsi" w:eastAsiaTheme="minorEastAsia" w:hAnsiTheme="minorHAnsi"/>
          <w:color w:val="000000"/>
          <w:sz w:val="22"/>
          <w:szCs w:val="22"/>
          <w:vertAlign w:val="subscript"/>
          <w:lang w:val="en-US" w:eastAsia="zh-CN"/>
        </w:rPr>
        <w:t>2</w:t>
      </w:r>
      <w:r w:rsidR="00E83EF0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P/</w:t>
      </w:r>
      <w:r w:rsidR="00FB516B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HZSM</w:t>
      </w:r>
      <w:r w:rsidR="00E83EF0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-5 and Ni</w:t>
      </w:r>
      <w:r w:rsidR="00E83EF0" w:rsidRPr="0073180E">
        <w:rPr>
          <w:rFonts w:asciiTheme="minorHAnsi" w:eastAsiaTheme="minorEastAsia" w:hAnsiTheme="minorHAnsi"/>
          <w:color w:val="000000"/>
          <w:sz w:val="22"/>
          <w:szCs w:val="22"/>
          <w:vertAlign w:val="subscript"/>
          <w:lang w:val="en-US" w:eastAsia="zh-CN"/>
        </w:rPr>
        <w:t>2</w:t>
      </w:r>
      <w:r w:rsidR="00E83EF0">
        <w:rPr>
          <w:rFonts w:asciiTheme="minorHAnsi" w:eastAsiaTheme="minorEastAsia" w:hAnsiTheme="minorHAnsi"/>
          <w:color w:val="000000"/>
          <w:sz w:val="22"/>
          <w:szCs w:val="22"/>
          <w:lang w:val="en-US" w:eastAsia="zh-CN"/>
        </w:rPr>
        <w:t>P/SiO</w:t>
      </w:r>
      <w:r w:rsidR="00E83EF0" w:rsidRPr="0073180E">
        <w:rPr>
          <w:rFonts w:asciiTheme="minorHAnsi" w:eastAsiaTheme="minorEastAsia" w:hAnsiTheme="minorHAnsi"/>
          <w:color w:val="000000"/>
          <w:sz w:val="22"/>
          <w:szCs w:val="22"/>
          <w:vertAlign w:val="subscript"/>
          <w:lang w:val="en-US" w:eastAsia="zh-CN"/>
        </w:rPr>
        <w:t>2</w:t>
      </w:r>
      <w:r w:rsidR="00E83EF0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Pr="007C16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Pr="007C16A5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prepared</w:t>
      </w:r>
      <w:proofErr w:type="gramEnd"/>
      <w:r w:rsidRPr="007C16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</w:t>
      </w:r>
      <w:r w:rsidR="00EE4E85" w:rsidRPr="007C16A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incipient</w:t>
      </w:r>
      <w:r w:rsidRPr="007C16A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wetness impregnation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 temperature programmed reduction (TPR).</w:t>
      </w:r>
      <w:r w:rsidR="00BE12B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XRD and </w:t>
      </w:r>
      <w:r w:rsidR="00E83E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elemental analyzer was used to characterize the catalysts.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AB08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 compounds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feedstock (acetic acid, </w:t>
      </w:r>
      <w:r w:rsidR="00551CCF">
        <w:rPr>
          <w:rFonts w:asciiTheme="minorHAnsi" w:eastAsia="MS PGothic" w:hAnsiTheme="minorHAnsi"/>
          <w:color w:val="000000"/>
          <w:sz w:val="22"/>
          <w:szCs w:val="22"/>
          <w:lang w:val="en-US"/>
        </w:rPr>
        <w:t>4-Ethyl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guaiacol) </w:t>
      </w:r>
      <w:r w:rsidR="00B57010">
        <w:rPr>
          <w:rFonts w:asciiTheme="minorHAnsi" w:eastAsia="MS PGothic" w:hAnsiTheme="minorHAnsi"/>
          <w:color w:val="000000"/>
          <w:sz w:val="22"/>
          <w:szCs w:val="22"/>
          <w:lang w:val="en-US"/>
        </w:rPr>
        <w:t>vapor</w:t>
      </w:r>
      <w:r w:rsidR="00174C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phase was introduced into a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74C9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continuous fix-bed reactor</w:t>
      </w:r>
      <w:r w:rsidR="0019332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under </w:t>
      </w:r>
      <w:r w:rsidR="00551C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19332D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 hydrogen pressure</w:t>
      </w:r>
      <w:r w:rsidR="00174C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 liquid phase feedstock had been conducted in a batch reactor. The </w:t>
      </w:r>
      <w:r w:rsidR="00A956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gas </w:t>
      </w:r>
      <w:r w:rsidR="00A956C0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chromatography</w:t>
      </w:r>
      <w:r w:rsidR="00684D58">
        <w:rPr>
          <w:rFonts w:asciiTheme="minorHAnsi" w:eastAsia="MS PGothic" w:hAnsiTheme="minorHAnsi"/>
          <w:color w:val="000000"/>
          <w:sz w:val="22"/>
          <w:szCs w:val="22"/>
          <w:lang w:val="en-US"/>
        </w:rPr>
        <w:t>-mass spectrometer</w:t>
      </w:r>
      <w:r w:rsidR="00A956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174C90">
        <w:rPr>
          <w:rFonts w:asciiTheme="minorHAnsi" w:eastAsia="MS PGothic" w:hAnsiTheme="minorHAnsi"/>
          <w:color w:val="000000"/>
          <w:sz w:val="22"/>
          <w:szCs w:val="22"/>
          <w:lang w:val="en-US"/>
        </w:rPr>
        <w:t>GC</w:t>
      </w:r>
      <w:r w:rsidR="00684D58">
        <w:rPr>
          <w:rFonts w:asciiTheme="minorHAnsi" w:eastAsia="MS PGothic" w:hAnsiTheme="minorHAnsi"/>
          <w:color w:val="000000"/>
          <w:sz w:val="22"/>
          <w:szCs w:val="22"/>
          <w:lang w:val="en-US"/>
        </w:rPr>
        <w:t>-MS</w:t>
      </w:r>
      <w:r w:rsidR="00A956C0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174C9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84D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GC/FID </w:t>
      </w:r>
      <w:r w:rsidR="00174C90">
        <w:rPr>
          <w:rFonts w:asciiTheme="minorHAnsi" w:eastAsia="MS PGothic" w:hAnsiTheme="minorHAnsi"/>
          <w:color w:val="000000"/>
          <w:sz w:val="22"/>
          <w:szCs w:val="22"/>
          <w:lang w:val="en-US"/>
        </w:rPr>
        <w:t>will be used to analy</w:t>
      </w:r>
      <w:r w:rsidR="0019332D">
        <w:rPr>
          <w:rFonts w:asciiTheme="minorHAnsi" w:eastAsia="MS PGothic" w:hAnsiTheme="minorHAnsi"/>
          <w:color w:val="000000"/>
          <w:sz w:val="22"/>
          <w:szCs w:val="22"/>
          <w:lang w:val="en-US"/>
        </w:rPr>
        <w:t>zed the gas and liquid products</w:t>
      </w:r>
      <w:r w:rsidR="00014E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compare the results between different types of reaction.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8D0BEB" w:rsidRDefault="00C66DC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1 show</w:t>
      </w:r>
      <w:r w:rsidR="000F03C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CD48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main oxygenated compounds (CO, H</w:t>
      </w:r>
      <w:r w:rsidR="00CD480D" w:rsidRPr="00FA756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D480D">
        <w:rPr>
          <w:rFonts w:asciiTheme="minorHAnsi" w:eastAsia="MS PGothic" w:hAnsiTheme="minorHAnsi"/>
          <w:color w:val="000000"/>
          <w:sz w:val="22"/>
          <w:szCs w:val="22"/>
          <w:lang w:val="en-US"/>
        </w:rPr>
        <w:t>O) content in the gas and liquid products</w:t>
      </w:r>
      <w:r w:rsidR="008C1B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acetic acid HDO reaction</w:t>
      </w:r>
      <w:r w:rsidR="00CD48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626AA9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indicated that the CO content in the gas products was decreased with the reaction pressure i</w:t>
      </w:r>
      <w:r w:rsidR="00491B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ncreasing. </w:t>
      </w:r>
      <w:r w:rsidR="002B16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</w:t>
      </w:r>
      <w:proofErr w:type="gramStart"/>
      <w:r w:rsidR="002B16D9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explained</w:t>
      </w:r>
      <w:proofErr w:type="gramEnd"/>
      <w:r w:rsidR="002B16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the promotion of the reaction</w:t>
      </w:r>
      <w:r w:rsidR="00491B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 and H</w:t>
      </w:r>
      <w:r w:rsidR="00491B77" w:rsidRPr="00FA756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91B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B16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given that </w:t>
      </w:r>
      <w:r w:rsidR="00491B7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H</w:t>
      </w:r>
      <w:r w:rsidR="00491B77" w:rsidRPr="00FA756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91B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partial pressure was increased. In addition, figure </w:t>
      </w:r>
      <w:proofErr w:type="gramStart"/>
      <w:r w:rsidR="00491B77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proofErr w:type="gramEnd"/>
      <w:r w:rsidR="00491B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also </w:t>
      </w:r>
      <w:r w:rsidR="002B16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shows </w:t>
      </w:r>
      <w:r w:rsidR="00491B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</w:t>
      </w:r>
      <w:bookmarkStart w:id="1" w:name="OLE_LINK1"/>
      <w:bookmarkStart w:id="2" w:name="OLE_LINK2"/>
      <w:r w:rsidR="000F03C3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moisture content increase due to the increasing of reaction pressure</w:t>
      </w:r>
      <w:bookmarkEnd w:id="1"/>
      <w:bookmarkEnd w:id="2"/>
      <w:r w:rsidR="000F03C3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It means that more oxygen was removed by the hydrogenation reaction.</w:t>
      </w:r>
    </w:p>
    <w:p w:rsidR="00704BDF" w:rsidRPr="00DE0019" w:rsidRDefault="00CD7CC9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object w:dxaOrig="4880" w:dyaOrig="3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6pt;height:171pt" o:ole="">
            <v:imagedata r:id="rId10" o:title=""/>
          </v:shape>
          <o:OLEObject Type="Embed" ProgID="Origin50.Graph" ShapeID="_x0000_i1025" DrawAspect="Content" ObjectID="_1628176113" r:id="rId11"/>
        </w:objec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C66DCE">
        <w:rPr>
          <w:rFonts w:asciiTheme="minorHAnsi" w:hAnsiTheme="minorHAnsi"/>
          <w:lang w:val="en-US"/>
        </w:rPr>
        <w:t>T</w:t>
      </w:r>
      <w:r w:rsidR="00CD7CC9">
        <w:rPr>
          <w:rFonts w:asciiTheme="minorHAnsi" w:hAnsiTheme="minorHAnsi"/>
          <w:lang w:val="en-US"/>
        </w:rPr>
        <w:t>he CO content in gas products and moisture content in the liquid products under different reaction pressure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B074BD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work, </w:t>
      </w:r>
      <w:r w:rsidR="001730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HDO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reaction </w:t>
      </w:r>
      <w:r w:rsidR="00173029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diff</w:t>
      </w:r>
      <w:r w:rsidR="00DD4727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1730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rent model compounds where studied in different experimental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conditions (temperature, contact time and pressure)</w:t>
      </w:r>
      <w:r w:rsidR="001730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catalysts</w:t>
      </w:r>
      <w:r w:rsidR="008B170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173029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Results show that t</w:t>
      </w:r>
      <w:r w:rsidR="008C1B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9050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pressure </w:t>
      </w:r>
      <w:r w:rsidR="0017302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hydrogen </w:t>
      </w:r>
      <w:r w:rsidR="009050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a conspicuous influence on the HDO reaction. It had a promoted effect on the hydrogenation. </w:t>
      </w:r>
      <w:r w:rsidR="008C1B47" w:rsidRPr="008C1B4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E159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C1B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liquid products moisture was higher using the </w:t>
      </w:r>
      <w:r w:rsidR="008C1B47" w:rsidRPr="008C1B47">
        <w:rPr>
          <w:rFonts w:asciiTheme="minorHAnsi" w:eastAsia="MS PGothic" w:hAnsiTheme="minorHAnsi"/>
          <w:color w:val="000000"/>
          <w:sz w:val="22"/>
          <w:szCs w:val="22"/>
          <w:lang w:val="en-US"/>
        </w:rPr>
        <w:t>Ni</w:t>
      </w:r>
      <w:r w:rsidR="008C1B47" w:rsidRPr="00FA756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C1B47" w:rsidRPr="008C1B47">
        <w:rPr>
          <w:rFonts w:asciiTheme="minorHAnsi" w:eastAsia="MS PGothic" w:hAnsiTheme="minorHAnsi"/>
          <w:color w:val="000000"/>
          <w:sz w:val="22"/>
          <w:szCs w:val="22"/>
          <w:lang w:val="en-US"/>
        </w:rPr>
        <w:t>P/</w:t>
      </w:r>
      <w:r w:rsidR="001544F4">
        <w:rPr>
          <w:rFonts w:asciiTheme="minorHAnsi" w:eastAsia="MS PGothic" w:hAnsiTheme="minorHAnsi"/>
          <w:color w:val="000000"/>
          <w:sz w:val="22"/>
          <w:szCs w:val="22"/>
          <w:lang w:val="en-US"/>
        </w:rPr>
        <w:t>HZSM</w:t>
      </w:r>
      <w:r w:rsidR="008C1B47" w:rsidRPr="008C1B47">
        <w:rPr>
          <w:rFonts w:asciiTheme="minorHAnsi" w:eastAsia="MS PGothic" w:hAnsiTheme="minorHAnsi"/>
          <w:color w:val="000000"/>
          <w:sz w:val="22"/>
          <w:szCs w:val="22"/>
          <w:lang w:val="en-US"/>
        </w:rPr>
        <w:t>-5 catalysts</w:t>
      </w:r>
      <w:r w:rsidR="008C1B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14E3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relative lower using </w:t>
      </w:r>
      <w:r w:rsidR="008C1B47" w:rsidRPr="008C1B4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Ni</w:t>
      </w:r>
      <w:r w:rsidR="008C1B47" w:rsidRPr="00FA756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C1B47" w:rsidRPr="008C1B47">
        <w:rPr>
          <w:rFonts w:asciiTheme="minorHAnsi" w:eastAsia="MS PGothic" w:hAnsiTheme="minorHAnsi"/>
          <w:color w:val="000000"/>
          <w:sz w:val="22"/>
          <w:szCs w:val="22"/>
          <w:lang w:val="en-US"/>
        </w:rPr>
        <w:t>P/SiO</w:t>
      </w:r>
      <w:r w:rsidR="008C1B47" w:rsidRPr="00FA756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C1B47" w:rsidRPr="008C1B4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catalysts.</w:t>
      </w:r>
      <w:r w:rsidR="009050E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14E33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was possible that the conversion and products selectivity</w:t>
      </w:r>
      <w:r w:rsidR="00E159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higher when the HDO reaction took place in the continuous fix-bed reactor with the </w:t>
      </w:r>
      <w:r w:rsidR="003D6FED" w:rsidRPr="003D6FED">
        <w:rPr>
          <w:rFonts w:asciiTheme="minorHAnsi" w:eastAsia="MS PGothic" w:hAnsiTheme="minorHAnsi"/>
          <w:color w:val="000000"/>
          <w:sz w:val="22"/>
          <w:szCs w:val="22"/>
          <w:lang w:val="en-US"/>
        </w:rPr>
        <w:t>vapor phase hydrodeoxygenation</w:t>
      </w:r>
      <w:r w:rsidR="003D6FE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model compounds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4BDF" w:rsidRPr="008D0BEB" w:rsidRDefault="008B170B" w:rsidP="009E3E6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 </w:t>
      </w:r>
      <w:r w:rsidRPr="008B170B">
        <w:rPr>
          <w:rFonts w:asciiTheme="minorHAnsi" w:hAnsiTheme="minorHAnsi"/>
          <w:color w:val="000000"/>
        </w:rPr>
        <w:t>A</w:t>
      </w:r>
      <w:r>
        <w:rPr>
          <w:rFonts w:asciiTheme="minorHAnsi" w:hAnsiTheme="minorHAnsi"/>
          <w:color w:val="000000"/>
        </w:rPr>
        <w:t xml:space="preserve">. </w:t>
      </w:r>
      <w:proofErr w:type="spellStart"/>
      <w:r>
        <w:rPr>
          <w:rFonts w:asciiTheme="minorHAnsi" w:hAnsiTheme="minorHAnsi"/>
          <w:color w:val="000000"/>
        </w:rPr>
        <w:t>Berenguer</w:t>
      </w:r>
      <w:proofErr w:type="spellEnd"/>
      <w:r w:rsidRPr="008B170B">
        <w:rPr>
          <w:rFonts w:asciiTheme="minorHAnsi" w:hAnsiTheme="minorHAnsi"/>
          <w:color w:val="000000"/>
        </w:rPr>
        <w:t>, James A. Bennett</w:t>
      </w:r>
      <w:r w:rsidR="009E3E61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</w:t>
      </w:r>
      <w:r w:rsidR="009E3E61" w:rsidRPr="009E3E61">
        <w:rPr>
          <w:rFonts w:asciiTheme="minorHAnsi" w:hAnsiTheme="minorHAnsi"/>
          <w:color w:val="000000"/>
        </w:rPr>
        <w:t>Catalytic hydrodeoxygenation of m-cresol over Ni2P/hierarchical ZSM-5</w:t>
      </w:r>
      <w:r w:rsidR="009E3E61">
        <w:rPr>
          <w:rFonts w:asciiTheme="minorHAnsi" w:hAnsiTheme="minorHAnsi"/>
          <w:color w:val="000000"/>
        </w:rPr>
        <w:t xml:space="preserve">, </w:t>
      </w:r>
      <w:r w:rsidR="009E3E61" w:rsidRPr="008B170B">
        <w:rPr>
          <w:rFonts w:asciiTheme="minorHAnsi" w:hAnsiTheme="minorHAnsi"/>
          <w:color w:val="000000"/>
        </w:rPr>
        <w:t>Catalysis Today</w:t>
      </w:r>
      <w:r w:rsidR="009E3E61">
        <w:rPr>
          <w:rFonts w:asciiTheme="minorHAnsi" w:hAnsiTheme="minorHAnsi"/>
          <w:color w:val="000000"/>
        </w:rPr>
        <w:t>, 304, 2018, 72-79</w:t>
      </w:r>
      <w:r w:rsidR="00704BDF" w:rsidRPr="008D0BEB">
        <w:rPr>
          <w:rFonts w:asciiTheme="minorHAnsi" w:hAnsiTheme="minorHAnsi"/>
          <w:color w:val="000000"/>
        </w:rPr>
        <w:t>.</w:t>
      </w:r>
    </w:p>
    <w:p w:rsidR="00704BDF" w:rsidRPr="008D0BEB" w:rsidRDefault="009E3E61" w:rsidP="009E3E61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9E3E61">
        <w:rPr>
          <w:rFonts w:asciiTheme="minorHAnsi" w:hAnsiTheme="minorHAnsi"/>
          <w:color w:val="000000"/>
        </w:rPr>
        <w:t>N</w:t>
      </w:r>
      <w:r>
        <w:rPr>
          <w:rFonts w:asciiTheme="minorHAnsi" w:hAnsiTheme="minorHAnsi"/>
          <w:color w:val="000000"/>
        </w:rPr>
        <w:t>. Koike</w:t>
      </w:r>
      <w:r w:rsidRPr="009E3E61">
        <w:rPr>
          <w:rFonts w:asciiTheme="minorHAnsi" w:hAnsiTheme="minorHAnsi"/>
          <w:color w:val="000000"/>
        </w:rPr>
        <w:t>, S</w:t>
      </w:r>
      <w:r>
        <w:rPr>
          <w:rFonts w:asciiTheme="minorHAnsi" w:hAnsiTheme="minorHAnsi"/>
          <w:color w:val="000000"/>
        </w:rPr>
        <w:t>.</w:t>
      </w:r>
      <w:r w:rsidRPr="009E3E61">
        <w:rPr>
          <w:rFonts w:asciiTheme="minorHAnsi" w:hAnsiTheme="minorHAnsi"/>
          <w:color w:val="000000"/>
        </w:rPr>
        <w:t xml:space="preserve"> </w:t>
      </w:r>
      <w:proofErr w:type="spellStart"/>
      <w:r w:rsidRPr="009E3E61">
        <w:rPr>
          <w:rFonts w:asciiTheme="minorHAnsi" w:hAnsiTheme="minorHAnsi"/>
          <w:color w:val="000000"/>
        </w:rPr>
        <w:t>Hosokai</w:t>
      </w:r>
      <w:proofErr w:type="spellEnd"/>
      <w:r w:rsidR="00704BDF" w:rsidRPr="008D0BEB">
        <w:rPr>
          <w:rFonts w:asciiTheme="minorHAnsi" w:hAnsiTheme="minorHAnsi"/>
          <w:color w:val="000000"/>
        </w:rPr>
        <w:t xml:space="preserve">, </w:t>
      </w:r>
      <w:r w:rsidRPr="009E3E61">
        <w:rPr>
          <w:rFonts w:asciiTheme="minorHAnsi" w:hAnsiTheme="minorHAnsi"/>
          <w:color w:val="000000"/>
        </w:rPr>
        <w:t>Upgrading of pyrolysis bio-oil using nickel phosphide catalysts</w:t>
      </w:r>
      <w:r w:rsidR="00704BDF" w:rsidRPr="008D0BEB">
        <w:rPr>
          <w:rFonts w:asciiTheme="minorHAnsi" w:hAnsiTheme="minorHAnsi"/>
          <w:color w:val="000000"/>
        </w:rPr>
        <w:t xml:space="preserve">, </w:t>
      </w:r>
      <w:r w:rsidRPr="009E3E61">
        <w:rPr>
          <w:rFonts w:asciiTheme="minorHAnsi" w:hAnsiTheme="minorHAnsi"/>
          <w:color w:val="000000"/>
        </w:rPr>
        <w:t>Journal of Catalysis</w:t>
      </w:r>
      <w:r>
        <w:rPr>
          <w:rFonts w:asciiTheme="minorHAnsi" w:hAnsiTheme="minorHAnsi"/>
          <w:color w:val="000000"/>
        </w:rPr>
        <w:t>, 333, 2016, 115-126.</w:t>
      </w:r>
      <w:r w:rsidR="00704BDF" w:rsidRPr="008D0BEB">
        <w:rPr>
          <w:rFonts w:asciiTheme="minorHAnsi" w:hAnsiTheme="minorHAnsi"/>
          <w:color w:val="000000"/>
        </w:rPr>
        <w:t xml:space="preserve"> </w:t>
      </w:r>
    </w:p>
    <w:p w:rsidR="009608DA" w:rsidRPr="009608DA" w:rsidRDefault="009E3E61" w:rsidP="009608DA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9E3E61">
        <w:rPr>
          <w:rFonts w:asciiTheme="minorHAnsi" w:hAnsiTheme="minorHAnsi"/>
          <w:color w:val="000000"/>
        </w:rPr>
        <w:t xml:space="preserve">M.V. </w:t>
      </w:r>
      <w:proofErr w:type="spellStart"/>
      <w:r w:rsidRPr="009E3E61">
        <w:rPr>
          <w:rFonts w:asciiTheme="minorHAnsi" w:hAnsiTheme="minorHAnsi"/>
          <w:color w:val="000000"/>
        </w:rPr>
        <w:t>Bykova</w:t>
      </w:r>
      <w:proofErr w:type="spellEnd"/>
      <w:r w:rsidR="009608DA">
        <w:rPr>
          <w:rFonts w:asciiTheme="minorHAnsi" w:hAnsiTheme="minorHAnsi"/>
          <w:color w:val="000000"/>
        </w:rPr>
        <w:t xml:space="preserve">, </w:t>
      </w:r>
      <w:proofErr w:type="spellStart"/>
      <w:r w:rsidR="009608DA">
        <w:rPr>
          <w:rFonts w:asciiTheme="minorHAnsi" w:hAnsiTheme="minorHAnsi"/>
          <w:color w:val="000000"/>
        </w:rPr>
        <w:t>D.Yu</w:t>
      </w:r>
      <w:proofErr w:type="spellEnd"/>
      <w:r w:rsidR="009608DA">
        <w:rPr>
          <w:rFonts w:asciiTheme="minorHAnsi" w:hAnsiTheme="minorHAnsi"/>
          <w:color w:val="000000"/>
        </w:rPr>
        <w:t xml:space="preserve">. </w:t>
      </w:r>
      <w:proofErr w:type="spellStart"/>
      <w:r w:rsidR="009608DA">
        <w:rPr>
          <w:rFonts w:asciiTheme="minorHAnsi" w:hAnsiTheme="minorHAnsi"/>
          <w:color w:val="000000"/>
        </w:rPr>
        <w:t>Ermakov</w:t>
      </w:r>
      <w:proofErr w:type="spellEnd"/>
      <w:r w:rsidR="00704BDF" w:rsidRPr="008D0BEB">
        <w:rPr>
          <w:rFonts w:asciiTheme="minorHAnsi" w:hAnsiTheme="minorHAnsi"/>
          <w:color w:val="000000"/>
        </w:rPr>
        <w:t xml:space="preserve">, </w:t>
      </w:r>
      <w:r w:rsidR="009608DA" w:rsidRPr="009608DA">
        <w:rPr>
          <w:rFonts w:asciiTheme="minorHAnsi" w:hAnsiTheme="minorHAnsi"/>
          <w:color w:val="000000"/>
        </w:rPr>
        <w:t>Ni-based sol–gel catalysts as promising systems for crude bio-oil upgrading:</w:t>
      </w:r>
    </w:p>
    <w:p w:rsidR="005346C8" w:rsidRPr="00DE0019" w:rsidRDefault="009608DA" w:rsidP="009608DA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left="360"/>
        <w:rPr>
          <w:rFonts w:asciiTheme="minorHAnsi" w:eastAsia="SimSun" w:hAnsiTheme="minorHAnsi"/>
          <w:sz w:val="22"/>
          <w:szCs w:val="22"/>
          <w:lang w:eastAsia="zh-CN"/>
        </w:rPr>
      </w:pPr>
      <w:proofErr w:type="spellStart"/>
      <w:r w:rsidRPr="009608DA">
        <w:rPr>
          <w:rFonts w:asciiTheme="minorHAnsi" w:hAnsiTheme="minorHAnsi"/>
          <w:color w:val="000000"/>
        </w:rPr>
        <w:t>Guaiacol</w:t>
      </w:r>
      <w:proofErr w:type="spellEnd"/>
      <w:r w:rsidRPr="009608DA">
        <w:rPr>
          <w:rFonts w:asciiTheme="minorHAnsi" w:hAnsiTheme="minorHAnsi"/>
          <w:color w:val="000000"/>
        </w:rPr>
        <w:t xml:space="preserve"> </w:t>
      </w:r>
      <w:proofErr w:type="spellStart"/>
      <w:r w:rsidRPr="009608DA">
        <w:rPr>
          <w:rFonts w:asciiTheme="minorHAnsi" w:hAnsiTheme="minorHAnsi"/>
          <w:color w:val="000000"/>
        </w:rPr>
        <w:t>hydrodeoxygenation</w:t>
      </w:r>
      <w:proofErr w:type="spellEnd"/>
      <w:r w:rsidRPr="009608DA">
        <w:rPr>
          <w:rFonts w:asciiTheme="minorHAnsi" w:hAnsiTheme="minorHAnsi"/>
          <w:color w:val="000000"/>
        </w:rPr>
        <w:t xml:space="preserve"> study</w:t>
      </w:r>
      <w:r w:rsidR="00704BDF" w:rsidRPr="008D0BEB">
        <w:rPr>
          <w:rFonts w:asciiTheme="minorHAnsi" w:hAnsiTheme="minorHAnsi"/>
          <w:color w:val="000000"/>
        </w:rPr>
        <w:t xml:space="preserve">, </w:t>
      </w:r>
      <w:r w:rsidRPr="009608DA">
        <w:rPr>
          <w:rFonts w:asciiTheme="minorHAnsi" w:hAnsiTheme="minorHAnsi"/>
          <w:color w:val="000000"/>
        </w:rPr>
        <w:t>Applied Catalysis B: Environmental</w:t>
      </w:r>
      <w:r w:rsidR="00704BDF" w:rsidRPr="008D0BEB">
        <w:rPr>
          <w:rFonts w:asciiTheme="minorHAnsi" w:hAnsiTheme="minorHAnsi"/>
          <w:color w:val="000000"/>
        </w:rPr>
        <w:t>,</w:t>
      </w:r>
      <w:r>
        <w:rPr>
          <w:rFonts w:asciiTheme="minorHAnsi" w:hAnsiTheme="minorHAnsi"/>
          <w:color w:val="000000"/>
        </w:rPr>
        <w:t xml:space="preserve"> 113-114, 2012, 296-307</w:t>
      </w:r>
      <w:r w:rsidR="00704BDF" w:rsidRPr="00DE0019">
        <w:rPr>
          <w:rFonts w:asciiTheme="minorHAnsi" w:hAnsiTheme="minorHAnsi"/>
          <w:color w:val="000000"/>
        </w:rPr>
        <w:t>.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9608DA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B4D" w:rsidRDefault="00131B4D" w:rsidP="004F5E36">
      <w:r>
        <w:separator/>
      </w:r>
    </w:p>
  </w:endnote>
  <w:endnote w:type="continuationSeparator" w:id="0">
    <w:p w:rsidR="00131B4D" w:rsidRDefault="00131B4D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B4D" w:rsidRDefault="00131B4D" w:rsidP="004F5E36">
      <w:r>
        <w:separator/>
      </w:r>
    </w:p>
  </w:footnote>
  <w:footnote w:type="continuationSeparator" w:id="0">
    <w:p w:rsidR="00131B4D" w:rsidRDefault="00131B4D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D2B" w:rsidRDefault="00B60D2B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374885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D2B" w:rsidRPr="00DE0019" w:rsidRDefault="00B60D2B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:rsidR="00B60D2B" w:rsidRDefault="00B60D2B">
    <w:pPr>
      <w:pStyle w:val="Intestazione"/>
    </w:pPr>
  </w:p>
  <w:p w:rsidR="00B60D2B" w:rsidRDefault="00B60D2B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4EFCE7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4E33"/>
    <w:rsid w:val="0003148D"/>
    <w:rsid w:val="000420CA"/>
    <w:rsid w:val="00062A9A"/>
    <w:rsid w:val="000A03B2"/>
    <w:rsid w:val="000D34BE"/>
    <w:rsid w:val="000E36F1"/>
    <w:rsid w:val="000E3A73"/>
    <w:rsid w:val="000E414A"/>
    <w:rsid w:val="000F03C3"/>
    <w:rsid w:val="0013121F"/>
    <w:rsid w:val="00131B4D"/>
    <w:rsid w:val="001322EE"/>
    <w:rsid w:val="00133A5C"/>
    <w:rsid w:val="00134DE4"/>
    <w:rsid w:val="00141EC0"/>
    <w:rsid w:val="00150E59"/>
    <w:rsid w:val="001544F4"/>
    <w:rsid w:val="00157AD5"/>
    <w:rsid w:val="00164E4A"/>
    <w:rsid w:val="001714CE"/>
    <w:rsid w:val="00173029"/>
    <w:rsid w:val="00174C90"/>
    <w:rsid w:val="00184AD6"/>
    <w:rsid w:val="0019332D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B16D9"/>
    <w:rsid w:val="002D1F12"/>
    <w:rsid w:val="003009B7"/>
    <w:rsid w:val="0030469C"/>
    <w:rsid w:val="00306975"/>
    <w:rsid w:val="003723D4"/>
    <w:rsid w:val="00396E16"/>
    <w:rsid w:val="003A7D1C"/>
    <w:rsid w:val="003D6FED"/>
    <w:rsid w:val="00441AD9"/>
    <w:rsid w:val="0046164A"/>
    <w:rsid w:val="00462DCD"/>
    <w:rsid w:val="00491B77"/>
    <w:rsid w:val="004D1162"/>
    <w:rsid w:val="004E4DD6"/>
    <w:rsid w:val="004F0D2F"/>
    <w:rsid w:val="004F5E36"/>
    <w:rsid w:val="005047D7"/>
    <w:rsid w:val="005119A5"/>
    <w:rsid w:val="005278B7"/>
    <w:rsid w:val="005346C8"/>
    <w:rsid w:val="00551CCF"/>
    <w:rsid w:val="00594E9F"/>
    <w:rsid w:val="005B61E6"/>
    <w:rsid w:val="005C1C72"/>
    <w:rsid w:val="005C77E1"/>
    <w:rsid w:val="005D6A2F"/>
    <w:rsid w:val="005E1A82"/>
    <w:rsid w:val="005F0A28"/>
    <w:rsid w:val="005F0E5E"/>
    <w:rsid w:val="00605B6D"/>
    <w:rsid w:val="00620DEE"/>
    <w:rsid w:val="00625639"/>
    <w:rsid w:val="00626AA9"/>
    <w:rsid w:val="0064184D"/>
    <w:rsid w:val="0064245B"/>
    <w:rsid w:val="00651893"/>
    <w:rsid w:val="00660E3E"/>
    <w:rsid w:val="00662E74"/>
    <w:rsid w:val="00684D58"/>
    <w:rsid w:val="006A5574"/>
    <w:rsid w:val="006A58D2"/>
    <w:rsid w:val="006C5579"/>
    <w:rsid w:val="006F1B36"/>
    <w:rsid w:val="00704BDF"/>
    <w:rsid w:val="0073180E"/>
    <w:rsid w:val="00736B13"/>
    <w:rsid w:val="007447F3"/>
    <w:rsid w:val="007661C8"/>
    <w:rsid w:val="0076666B"/>
    <w:rsid w:val="007C16A5"/>
    <w:rsid w:val="007C26C5"/>
    <w:rsid w:val="007D52CD"/>
    <w:rsid w:val="007E499D"/>
    <w:rsid w:val="00813288"/>
    <w:rsid w:val="008168FC"/>
    <w:rsid w:val="008479A2"/>
    <w:rsid w:val="0087637F"/>
    <w:rsid w:val="008A1512"/>
    <w:rsid w:val="008A3C7B"/>
    <w:rsid w:val="008B170B"/>
    <w:rsid w:val="008C1B47"/>
    <w:rsid w:val="008D0BEB"/>
    <w:rsid w:val="008D6532"/>
    <w:rsid w:val="008D7813"/>
    <w:rsid w:val="008E566E"/>
    <w:rsid w:val="00901EB6"/>
    <w:rsid w:val="009050E6"/>
    <w:rsid w:val="009450CE"/>
    <w:rsid w:val="0095164B"/>
    <w:rsid w:val="009608DA"/>
    <w:rsid w:val="0097175A"/>
    <w:rsid w:val="00971A51"/>
    <w:rsid w:val="00982D8A"/>
    <w:rsid w:val="00996483"/>
    <w:rsid w:val="009B4F0C"/>
    <w:rsid w:val="009C4325"/>
    <w:rsid w:val="009E3E61"/>
    <w:rsid w:val="009E788A"/>
    <w:rsid w:val="00A03F87"/>
    <w:rsid w:val="00A1763D"/>
    <w:rsid w:val="00A17CEC"/>
    <w:rsid w:val="00A27EF0"/>
    <w:rsid w:val="00A5027F"/>
    <w:rsid w:val="00A559D0"/>
    <w:rsid w:val="00A76EFC"/>
    <w:rsid w:val="00A956C0"/>
    <w:rsid w:val="00A9626B"/>
    <w:rsid w:val="00A97F29"/>
    <w:rsid w:val="00AB08F5"/>
    <w:rsid w:val="00AB0964"/>
    <w:rsid w:val="00AE377D"/>
    <w:rsid w:val="00B074BD"/>
    <w:rsid w:val="00B57010"/>
    <w:rsid w:val="00B60D2B"/>
    <w:rsid w:val="00B61DBF"/>
    <w:rsid w:val="00BC30C9"/>
    <w:rsid w:val="00BC4B55"/>
    <w:rsid w:val="00BE12B3"/>
    <w:rsid w:val="00BE3E58"/>
    <w:rsid w:val="00C01616"/>
    <w:rsid w:val="00C0162B"/>
    <w:rsid w:val="00C345B1"/>
    <w:rsid w:val="00C40142"/>
    <w:rsid w:val="00C560F4"/>
    <w:rsid w:val="00C57182"/>
    <w:rsid w:val="00C655FD"/>
    <w:rsid w:val="00C66DCE"/>
    <w:rsid w:val="00C8000F"/>
    <w:rsid w:val="00C867B1"/>
    <w:rsid w:val="00C94434"/>
    <w:rsid w:val="00CA1C95"/>
    <w:rsid w:val="00CA5A9C"/>
    <w:rsid w:val="00CD480D"/>
    <w:rsid w:val="00CD5FE2"/>
    <w:rsid w:val="00CD7CC9"/>
    <w:rsid w:val="00CF1498"/>
    <w:rsid w:val="00D02B4C"/>
    <w:rsid w:val="00D84576"/>
    <w:rsid w:val="00DD4727"/>
    <w:rsid w:val="00DE0019"/>
    <w:rsid w:val="00DE264A"/>
    <w:rsid w:val="00DE4EF9"/>
    <w:rsid w:val="00E041E7"/>
    <w:rsid w:val="00E159C0"/>
    <w:rsid w:val="00E23CA1"/>
    <w:rsid w:val="00E409A8"/>
    <w:rsid w:val="00E54383"/>
    <w:rsid w:val="00E7209D"/>
    <w:rsid w:val="00E83EF0"/>
    <w:rsid w:val="00EA50E1"/>
    <w:rsid w:val="00EE0131"/>
    <w:rsid w:val="00EE4E85"/>
    <w:rsid w:val="00F30C64"/>
    <w:rsid w:val="00F325E4"/>
    <w:rsid w:val="00F57218"/>
    <w:rsid w:val="00F72D89"/>
    <w:rsid w:val="00FA7560"/>
    <w:rsid w:val="00FB516B"/>
    <w:rsid w:val="00FB730C"/>
    <w:rsid w:val="00FC2695"/>
    <w:rsid w:val="00FC3E03"/>
    <w:rsid w:val="00FE4AE5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8280-928B-4851-BC74-58328454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</cp:lastModifiedBy>
  <cp:revision>9</cp:revision>
  <cp:lastPrinted>2015-05-12T18:31:00Z</cp:lastPrinted>
  <dcterms:created xsi:type="dcterms:W3CDTF">2019-01-15T14:58:00Z</dcterms:created>
  <dcterms:modified xsi:type="dcterms:W3CDTF">2019-08-24T16:22:00Z</dcterms:modified>
</cp:coreProperties>
</file>