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EE2E2"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1F2B3BE" w14:textId="54D48891" w:rsidR="00704BDF" w:rsidRPr="00DE0019" w:rsidRDefault="0065734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Hydrothermal CO</w:t>
      </w:r>
      <w:r w:rsidRPr="0065734F">
        <w:rPr>
          <w:rFonts w:asciiTheme="minorHAnsi" w:eastAsia="MS PGothic" w:hAnsiTheme="minorHAnsi"/>
          <w:b/>
          <w:bCs/>
          <w:sz w:val="28"/>
          <w:szCs w:val="28"/>
          <w:vertAlign w:val="subscript"/>
          <w:lang w:val="en-US"/>
        </w:rPr>
        <w:t>2</w:t>
      </w:r>
      <w:r>
        <w:rPr>
          <w:rFonts w:asciiTheme="minorHAnsi" w:eastAsia="MS PGothic" w:hAnsiTheme="minorHAnsi"/>
          <w:b/>
          <w:bCs/>
          <w:sz w:val="28"/>
          <w:szCs w:val="28"/>
          <w:lang w:val="en-US"/>
        </w:rPr>
        <w:t xml:space="preserve"> </w:t>
      </w:r>
      <w:r w:rsidR="00DD012D">
        <w:rPr>
          <w:rFonts w:asciiTheme="minorHAnsi" w:eastAsia="MS PGothic" w:hAnsiTheme="minorHAnsi"/>
          <w:b/>
          <w:bCs/>
          <w:sz w:val="28"/>
          <w:szCs w:val="28"/>
          <w:lang w:val="en-US"/>
        </w:rPr>
        <w:t xml:space="preserve">Reduction and Biomass Valorization in One-Pot Reaction. </w:t>
      </w:r>
    </w:p>
    <w:p w14:paraId="66E67057" w14:textId="77777777" w:rsidR="0065734F" w:rsidRPr="002C5055" w:rsidRDefault="0065734F" w:rsidP="00704BDF">
      <w:pPr>
        <w:snapToGrid w:val="0"/>
        <w:spacing w:after="120"/>
        <w:jc w:val="center"/>
        <w:rPr>
          <w:rFonts w:asciiTheme="minorHAnsi" w:eastAsia="SimSun" w:hAnsiTheme="minorHAnsi"/>
          <w:color w:val="000000"/>
          <w:sz w:val="24"/>
          <w:szCs w:val="24"/>
          <w:lang w:val="en-US" w:eastAsia="zh-CN"/>
        </w:rPr>
      </w:pPr>
      <w:r w:rsidRPr="002C5055">
        <w:rPr>
          <w:rFonts w:asciiTheme="minorHAnsi" w:eastAsia="SimSun" w:hAnsiTheme="minorHAnsi"/>
          <w:color w:val="000000"/>
          <w:sz w:val="24"/>
          <w:szCs w:val="24"/>
          <w:u w:val="single"/>
          <w:lang w:val="en-US" w:eastAsia="zh-CN"/>
        </w:rPr>
        <w:t>María Andérez-Fernández,</w:t>
      </w:r>
      <w:r w:rsidRPr="00E70683">
        <w:rPr>
          <w:rFonts w:asciiTheme="minorHAnsi" w:eastAsia="SimSun" w:hAnsiTheme="minorHAnsi"/>
          <w:color w:val="000000"/>
          <w:sz w:val="24"/>
          <w:szCs w:val="24"/>
          <w:vertAlign w:val="superscript"/>
          <w:lang w:val="en-US" w:eastAsia="zh-CN"/>
        </w:rPr>
        <w:t>1</w:t>
      </w:r>
      <w:r w:rsidRPr="00E70683">
        <w:rPr>
          <w:rFonts w:asciiTheme="minorHAnsi" w:eastAsia="SimSun" w:hAnsiTheme="minorHAnsi"/>
          <w:color w:val="000000"/>
          <w:sz w:val="24"/>
          <w:szCs w:val="24"/>
          <w:lang w:val="en-US" w:eastAsia="zh-CN"/>
        </w:rPr>
        <w:t>*</w:t>
      </w:r>
      <w:r w:rsidRPr="002C5055">
        <w:rPr>
          <w:rFonts w:asciiTheme="minorHAnsi" w:eastAsia="SimSun" w:hAnsiTheme="minorHAnsi"/>
          <w:color w:val="000000"/>
          <w:sz w:val="24"/>
          <w:szCs w:val="24"/>
          <w:lang w:val="en-US" w:eastAsia="zh-CN"/>
        </w:rPr>
        <w:t>Gareth Davies,</w:t>
      </w:r>
      <w:r w:rsidRPr="002C5055">
        <w:rPr>
          <w:rFonts w:asciiTheme="minorHAnsi" w:eastAsia="SimSun" w:hAnsiTheme="minorHAnsi"/>
          <w:color w:val="000000"/>
          <w:sz w:val="24"/>
          <w:szCs w:val="24"/>
          <w:vertAlign w:val="superscript"/>
          <w:lang w:val="en-US" w:eastAsia="zh-CN"/>
        </w:rPr>
        <w:t>2</w:t>
      </w:r>
      <w:r w:rsidRPr="002C5055">
        <w:rPr>
          <w:rFonts w:asciiTheme="minorHAnsi" w:eastAsia="SimSun" w:hAnsiTheme="minorHAnsi"/>
          <w:color w:val="000000"/>
          <w:sz w:val="24"/>
          <w:szCs w:val="24"/>
          <w:lang w:val="en-US" w:eastAsia="zh-CN"/>
        </w:rPr>
        <w:t xml:space="preserve"> Justin Driver,</w:t>
      </w:r>
      <w:r w:rsidR="000C3DA9" w:rsidRPr="002C5055">
        <w:rPr>
          <w:rFonts w:asciiTheme="minorHAnsi" w:eastAsia="SimSun" w:hAnsiTheme="minorHAnsi"/>
          <w:color w:val="000000"/>
          <w:sz w:val="24"/>
          <w:szCs w:val="24"/>
          <w:vertAlign w:val="superscript"/>
          <w:lang w:val="en-US" w:eastAsia="zh-CN"/>
        </w:rPr>
        <w:t>2</w:t>
      </w:r>
      <w:r w:rsidRPr="002C5055">
        <w:rPr>
          <w:rFonts w:asciiTheme="minorHAnsi" w:eastAsia="SimSun" w:hAnsiTheme="minorHAnsi"/>
          <w:color w:val="000000"/>
          <w:sz w:val="24"/>
          <w:szCs w:val="24"/>
          <w:lang w:val="en-US" w:eastAsia="zh-CN"/>
        </w:rPr>
        <w:t xml:space="preserve"> Cynthia Kartey,</w:t>
      </w:r>
      <w:r w:rsidR="000C3DA9" w:rsidRPr="002C5055">
        <w:rPr>
          <w:rFonts w:asciiTheme="minorHAnsi" w:eastAsia="SimSun" w:hAnsiTheme="minorHAnsi"/>
          <w:color w:val="000000"/>
          <w:sz w:val="24"/>
          <w:szCs w:val="24"/>
          <w:vertAlign w:val="superscript"/>
          <w:lang w:val="en-US" w:eastAsia="zh-CN"/>
        </w:rPr>
        <w:t>2</w:t>
      </w:r>
      <w:r w:rsidRPr="002C5055">
        <w:rPr>
          <w:rFonts w:asciiTheme="minorHAnsi" w:eastAsia="SimSun" w:hAnsiTheme="minorHAnsi"/>
          <w:color w:val="000000"/>
          <w:sz w:val="24"/>
          <w:szCs w:val="24"/>
          <w:lang w:val="en-US" w:eastAsia="zh-CN"/>
        </w:rPr>
        <w:t xml:space="preserve"> Eduardo Pérez</w:t>
      </w:r>
      <w:r w:rsidR="000C3DA9" w:rsidRPr="002C5055">
        <w:rPr>
          <w:rFonts w:asciiTheme="minorHAnsi" w:eastAsia="SimSun" w:hAnsiTheme="minorHAnsi"/>
          <w:color w:val="000000"/>
          <w:sz w:val="24"/>
          <w:szCs w:val="24"/>
          <w:lang w:val="en-US" w:eastAsia="zh-CN"/>
        </w:rPr>
        <w:t>,</w:t>
      </w:r>
      <w:r w:rsidRPr="002C5055">
        <w:rPr>
          <w:rFonts w:asciiTheme="minorHAnsi" w:eastAsia="SimSun" w:hAnsiTheme="minorHAnsi"/>
          <w:color w:val="000000"/>
          <w:sz w:val="24"/>
          <w:szCs w:val="24"/>
          <w:vertAlign w:val="superscript"/>
          <w:lang w:val="en-US" w:eastAsia="zh-CN"/>
        </w:rPr>
        <w:t>1</w:t>
      </w:r>
      <w:r w:rsidRPr="002C5055">
        <w:rPr>
          <w:rFonts w:asciiTheme="minorHAnsi" w:eastAsia="SimSun" w:hAnsiTheme="minorHAnsi"/>
          <w:color w:val="000000"/>
          <w:sz w:val="24"/>
          <w:szCs w:val="24"/>
          <w:lang w:val="en-US" w:eastAsia="zh-CN"/>
        </w:rPr>
        <w:t xml:space="preserve"> Ángel Martín,</w:t>
      </w:r>
      <w:r w:rsidRPr="002C5055">
        <w:rPr>
          <w:rFonts w:asciiTheme="minorHAnsi" w:eastAsia="SimSun" w:hAnsiTheme="minorHAnsi"/>
          <w:color w:val="000000"/>
          <w:sz w:val="24"/>
          <w:szCs w:val="24"/>
          <w:vertAlign w:val="superscript"/>
          <w:lang w:val="en-US" w:eastAsia="zh-CN"/>
        </w:rPr>
        <w:t>1</w:t>
      </w:r>
      <w:r w:rsidRPr="002C5055">
        <w:rPr>
          <w:rFonts w:asciiTheme="minorHAnsi" w:eastAsia="SimSun" w:hAnsiTheme="minorHAnsi"/>
          <w:color w:val="000000"/>
          <w:sz w:val="24"/>
          <w:szCs w:val="24"/>
          <w:lang w:val="en-US" w:eastAsia="zh-CN"/>
        </w:rPr>
        <w:t xml:space="preserve"> James McGregor,</w:t>
      </w:r>
      <w:r w:rsidRPr="002C5055">
        <w:rPr>
          <w:rFonts w:asciiTheme="minorHAnsi" w:eastAsia="SimSun" w:hAnsiTheme="minorHAnsi"/>
          <w:color w:val="000000"/>
          <w:sz w:val="24"/>
          <w:szCs w:val="24"/>
          <w:vertAlign w:val="superscript"/>
          <w:lang w:val="en-US" w:eastAsia="zh-CN"/>
        </w:rPr>
        <w:t>2</w:t>
      </w:r>
      <w:r w:rsidRPr="002C5055">
        <w:rPr>
          <w:rFonts w:asciiTheme="minorHAnsi" w:eastAsia="SimSun" w:hAnsiTheme="minorHAnsi"/>
          <w:color w:val="000000"/>
          <w:sz w:val="24"/>
          <w:szCs w:val="24"/>
          <w:lang w:val="en-US" w:eastAsia="zh-CN"/>
        </w:rPr>
        <w:t xml:space="preserve"> M. Dolores Bermejo,</w:t>
      </w:r>
      <w:r w:rsidRPr="002C5055">
        <w:rPr>
          <w:rFonts w:asciiTheme="minorHAnsi" w:eastAsia="SimSun" w:hAnsiTheme="minorHAnsi"/>
          <w:color w:val="000000"/>
          <w:sz w:val="24"/>
          <w:szCs w:val="24"/>
          <w:vertAlign w:val="superscript"/>
          <w:lang w:val="en-US" w:eastAsia="zh-CN"/>
        </w:rPr>
        <w:t>1</w:t>
      </w:r>
    </w:p>
    <w:p w14:paraId="31709E29" w14:textId="77777777" w:rsidR="000C3DA9" w:rsidRPr="000C3DA9" w:rsidRDefault="000C3DA9" w:rsidP="000C3DA9">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vertAlign w:val="superscript"/>
          <w:lang w:val="en-US"/>
        </w:rPr>
        <w:t>1</w:t>
      </w:r>
      <w:r w:rsidRPr="000C3DA9">
        <w:rPr>
          <w:rFonts w:asciiTheme="minorHAnsi" w:eastAsia="MS PGothic" w:hAnsiTheme="minorHAnsi"/>
          <w:bCs/>
          <w:i/>
          <w:iCs/>
          <w:color w:val="000000"/>
          <w:sz w:val="20"/>
          <w:lang w:val="en-US"/>
        </w:rPr>
        <w:t xml:space="preserve">BioEcoUva. Research Institute on Bioeconomy. High Pressure Process Group. Department of Chemical Engineering and Environmental technology. </w:t>
      </w:r>
      <w:r w:rsidRPr="000C3DA9">
        <w:rPr>
          <w:rFonts w:asciiTheme="minorHAnsi" w:eastAsia="MS PGothic" w:hAnsiTheme="minorHAnsi"/>
          <w:i/>
          <w:iCs/>
          <w:color w:val="000000"/>
          <w:sz w:val="20"/>
          <w:lang w:val="en-US"/>
        </w:rPr>
        <w:t>Universidad de Valladolid, Valladolid, 47011, Spain, Spain</w:t>
      </w:r>
    </w:p>
    <w:p w14:paraId="48705B98" w14:textId="2C4EED4B" w:rsidR="000C3DA9" w:rsidRPr="000C3DA9" w:rsidRDefault="000C3DA9" w:rsidP="000C3DA9">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vertAlign w:val="superscript"/>
          <w:lang w:val="en-US"/>
        </w:rPr>
        <w:t>2</w:t>
      </w:r>
      <w:r w:rsidR="00DB24F0">
        <w:rPr>
          <w:rFonts w:asciiTheme="minorHAnsi" w:eastAsia="MS PGothic" w:hAnsiTheme="minorHAnsi"/>
          <w:i/>
          <w:iCs/>
          <w:color w:val="000000"/>
          <w:sz w:val="20"/>
          <w:lang w:val="en-US"/>
        </w:rPr>
        <w:t>Department of Chemical Engineering, U</w:t>
      </w:r>
      <w:r w:rsidRPr="000C3DA9">
        <w:rPr>
          <w:rFonts w:asciiTheme="minorHAnsi" w:eastAsia="MS PGothic" w:hAnsiTheme="minorHAnsi"/>
          <w:i/>
          <w:iCs/>
          <w:color w:val="000000"/>
          <w:sz w:val="20"/>
          <w:lang w:val="en-US"/>
        </w:rPr>
        <w:t xml:space="preserve">niversity of Sheffield, Sheffield, </w:t>
      </w:r>
      <w:r w:rsidR="00DB24F0">
        <w:rPr>
          <w:rFonts w:asciiTheme="minorHAnsi" w:eastAsia="MS PGothic" w:hAnsiTheme="minorHAnsi"/>
          <w:i/>
          <w:iCs/>
          <w:color w:val="000000"/>
          <w:sz w:val="20"/>
          <w:lang w:val="en-US"/>
        </w:rPr>
        <w:t>S1 3JD</w:t>
      </w:r>
      <w:r w:rsidRPr="000C3DA9">
        <w:rPr>
          <w:rFonts w:asciiTheme="minorHAnsi" w:eastAsia="MS PGothic" w:hAnsiTheme="minorHAnsi"/>
          <w:i/>
          <w:iCs/>
          <w:color w:val="000000"/>
          <w:sz w:val="20"/>
          <w:lang w:val="en-US"/>
        </w:rPr>
        <w:t>, United Kingdom</w:t>
      </w:r>
    </w:p>
    <w:p w14:paraId="1976A1C0" w14:textId="77777777" w:rsidR="000C3DA9" w:rsidRPr="000C3DA9" w:rsidRDefault="000C3DA9" w:rsidP="000C3DA9">
      <w:pPr>
        <w:snapToGrid w:val="0"/>
        <w:spacing w:after="120"/>
        <w:jc w:val="center"/>
        <w:rPr>
          <w:rFonts w:asciiTheme="minorHAnsi" w:eastAsia="MS PGothic" w:hAnsiTheme="minorHAnsi"/>
          <w:bCs/>
          <w:i/>
          <w:iCs/>
          <w:color w:val="000000"/>
          <w:sz w:val="20"/>
          <w:lang w:val="en-US"/>
        </w:rPr>
      </w:pPr>
      <w:r w:rsidRPr="000C3DA9">
        <w:rPr>
          <w:rFonts w:asciiTheme="minorHAnsi" w:eastAsia="MS PGothic" w:hAnsiTheme="minorHAnsi"/>
          <w:bCs/>
          <w:i/>
          <w:iCs/>
          <w:color w:val="000000"/>
          <w:sz w:val="20"/>
          <w:lang w:val="en-US"/>
        </w:rPr>
        <w:t>*Corresponding author: mariaanderezfernandez@gmail.com</w:t>
      </w:r>
    </w:p>
    <w:p w14:paraId="7727F9D2" w14:textId="77777777" w:rsidR="00444B2F" w:rsidRPr="00444B2F" w:rsidRDefault="00704BDF" w:rsidP="00444B2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3A7DA89" w14:textId="77777777" w:rsidR="00444B2F" w:rsidRPr="00444B2F" w:rsidRDefault="00444B2F" w:rsidP="00444B2F">
      <w:pPr>
        <w:pStyle w:val="AbstractBody"/>
        <w:numPr>
          <w:ilvl w:val="0"/>
          <w:numId w:val="16"/>
        </w:numPr>
        <w:rPr>
          <w:rFonts w:asciiTheme="minorHAnsi" w:hAnsiTheme="minorHAnsi"/>
        </w:rPr>
      </w:pPr>
      <w:r w:rsidRPr="00444B2F">
        <w:rPr>
          <w:rFonts w:asciiTheme="minorHAnsi" w:hAnsiTheme="minorHAnsi"/>
        </w:rPr>
        <w:t>It is the first time that NaHCO</w:t>
      </w:r>
      <w:r w:rsidRPr="00444B2F">
        <w:rPr>
          <w:rFonts w:asciiTheme="minorHAnsi" w:hAnsiTheme="minorHAnsi"/>
          <w:vertAlign w:val="subscript"/>
        </w:rPr>
        <w:t>3</w:t>
      </w:r>
      <w:r w:rsidRPr="00444B2F">
        <w:rPr>
          <w:rFonts w:asciiTheme="minorHAnsi" w:hAnsiTheme="minorHAnsi"/>
        </w:rPr>
        <w:t xml:space="preserve"> </w:t>
      </w:r>
      <w:r>
        <w:rPr>
          <w:rFonts w:asciiTheme="minorHAnsi" w:hAnsiTheme="minorHAnsi"/>
        </w:rPr>
        <w:t xml:space="preserve">hydrothermal </w:t>
      </w:r>
      <w:r w:rsidRPr="00444B2F">
        <w:rPr>
          <w:rFonts w:asciiTheme="minorHAnsi" w:hAnsiTheme="minorHAnsi"/>
        </w:rPr>
        <w:t xml:space="preserve">reduction is performed using non-edible biomass. </w:t>
      </w:r>
    </w:p>
    <w:p w14:paraId="69778D50" w14:textId="77777777" w:rsidR="00704BDF" w:rsidRPr="00EC66CC" w:rsidRDefault="00444B2F" w:rsidP="00704BDF">
      <w:pPr>
        <w:pStyle w:val="AbstractBody"/>
        <w:numPr>
          <w:ilvl w:val="0"/>
          <w:numId w:val="16"/>
        </w:numPr>
        <w:rPr>
          <w:rFonts w:asciiTheme="minorHAnsi" w:hAnsiTheme="minorHAnsi"/>
        </w:rPr>
      </w:pPr>
      <w:r>
        <w:rPr>
          <w:rFonts w:asciiTheme="minorHAnsi" w:hAnsiTheme="minorHAnsi"/>
        </w:rPr>
        <w:t>A higher extent of liquefaction of biomass was achieved by adding NaHCO</w:t>
      </w:r>
      <w:r w:rsidRPr="00444B2F">
        <w:rPr>
          <w:rFonts w:asciiTheme="minorHAnsi" w:hAnsiTheme="minorHAnsi"/>
          <w:vertAlign w:val="subscript"/>
        </w:rPr>
        <w:t>3</w:t>
      </w:r>
      <w:r>
        <w:rPr>
          <w:rFonts w:asciiTheme="minorHAnsi" w:hAnsiTheme="minorHAnsi"/>
        </w:rPr>
        <w:t>.</w:t>
      </w:r>
    </w:p>
    <w:p w14:paraId="2A752435" w14:textId="77777777" w:rsidR="00704BDF" w:rsidRPr="00EC66CC" w:rsidRDefault="00444B2F" w:rsidP="00704BDF">
      <w:pPr>
        <w:pStyle w:val="AbstractBody"/>
        <w:numPr>
          <w:ilvl w:val="0"/>
          <w:numId w:val="16"/>
        </w:numPr>
        <w:rPr>
          <w:rFonts w:asciiTheme="minorHAnsi" w:hAnsiTheme="minorHAnsi"/>
        </w:rPr>
      </w:pPr>
      <w:r>
        <w:rPr>
          <w:rFonts w:asciiTheme="minorHAnsi" w:hAnsiTheme="minorHAnsi"/>
        </w:rPr>
        <w:t xml:space="preserve">Biomass with high-content in </w:t>
      </w:r>
      <w:proofErr w:type="spellStart"/>
      <w:r>
        <w:rPr>
          <w:rFonts w:asciiTheme="minorHAnsi" w:hAnsiTheme="minorHAnsi"/>
        </w:rPr>
        <w:t>holocelluloses</w:t>
      </w:r>
      <w:proofErr w:type="spellEnd"/>
      <w:r>
        <w:rPr>
          <w:rFonts w:asciiTheme="minorHAnsi" w:hAnsiTheme="minorHAnsi"/>
        </w:rPr>
        <w:t xml:space="preserve"> (sugar bagasse) achieved higher yields</w:t>
      </w:r>
      <w:r w:rsidR="00704BDF" w:rsidRPr="00EC66CC">
        <w:rPr>
          <w:rFonts w:asciiTheme="minorHAnsi" w:hAnsiTheme="minorHAnsi"/>
        </w:rPr>
        <w:t xml:space="preserve">. </w:t>
      </w:r>
    </w:p>
    <w:p w14:paraId="6AFADF8A" w14:textId="0DF834B6" w:rsidR="00704BDF" w:rsidRDefault="00704BDF" w:rsidP="000E592B">
      <w:pPr>
        <w:snapToGrid w:val="0"/>
        <w:spacing w:line="25" w:lineRule="atLeast"/>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060AD402" w14:textId="77777777" w:rsidR="000E592B" w:rsidRPr="008D0BEB" w:rsidRDefault="000E592B" w:rsidP="000E592B">
      <w:pPr>
        <w:snapToGrid w:val="0"/>
        <w:spacing w:line="25" w:lineRule="atLeast"/>
        <w:rPr>
          <w:rFonts w:asciiTheme="minorHAnsi" w:eastAsia="MS PGothic" w:hAnsiTheme="minorHAnsi"/>
          <w:b/>
          <w:bCs/>
          <w:color w:val="000000"/>
          <w:sz w:val="22"/>
          <w:szCs w:val="22"/>
          <w:lang w:val="en-US" w:eastAsia="ko-KR"/>
        </w:rPr>
      </w:pPr>
    </w:p>
    <w:p w14:paraId="355EAC9E" w14:textId="5073CDC1" w:rsidR="002266E1" w:rsidRDefault="00192A23" w:rsidP="000E592B">
      <w:pPr>
        <w:snapToGrid w:val="0"/>
        <w:spacing w:line="25" w:lineRule="atLeas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w:t>
      </w:r>
      <w:r w:rsidR="002266E1" w:rsidRPr="002266E1">
        <w:rPr>
          <w:rFonts w:asciiTheme="minorHAnsi" w:eastAsia="MS PGothic" w:hAnsiTheme="minorHAnsi"/>
          <w:color w:val="000000"/>
          <w:sz w:val="22"/>
          <w:szCs w:val="22"/>
          <w:lang w:val="en-US"/>
        </w:rPr>
        <w:t>roduction of fuels and chemicals from renewable sources</w:t>
      </w:r>
      <w:r>
        <w:rPr>
          <w:rFonts w:asciiTheme="minorHAnsi" w:eastAsia="MS PGothic" w:hAnsiTheme="minorHAnsi"/>
          <w:color w:val="000000"/>
          <w:sz w:val="22"/>
          <w:szCs w:val="22"/>
          <w:lang w:val="en-US"/>
        </w:rPr>
        <w:t xml:space="preserve"> is </w:t>
      </w:r>
      <w:r w:rsidR="008318CE">
        <w:rPr>
          <w:rFonts w:asciiTheme="minorHAnsi" w:eastAsia="MS PGothic" w:hAnsiTheme="minorHAnsi"/>
          <w:color w:val="000000"/>
          <w:sz w:val="22"/>
          <w:szCs w:val="22"/>
          <w:lang w:val="en-US"/>
        </w:rPr>
        <w:t>extensively</w:t>
      </w:r>
      <w:r>
        <w:rPr>
          <w:rFonts w:asciiTheme="minorHAnsi" w:eastAsia="MS PGothic" w:hAnsiTheme="minorHAnsi"/>
          <w:color w:val="000000"/>
          <w:sz w:val="22"/>
          <w:szCs w:val="22"/>
          <w:lang w:val="en-US"/>
        </w:rPr>
        <w:t xml:space="preserve"> investigated due to the low level of fossil fuels reserves and their impact on environment</w:t>
      </w:r>
      <w:r w:rsidR="002266E1" w:rsidRPr="002266E1">
        <w:rPr>
          <w:rFonts w:asciiTheme="minorHAnsi" w:eastAsia="MS PGothic" w:hAnsiTheme="minorHAnsi"/>
          <w:color w:val="000000"/>
          <w:sz w:val="22"/>
          <w:szCs w:val="22"/>
          <w:lang w:val="en-US"/>
        </w:rPr>
        <w:t xml:space="preserve">. Among the different </w:t>
      </w:r>
      <w:r>
        <w:rPr>
          <w:rFonts w:asciiTheme="minorHAnsi" w:eastAsia="MS PGothic" w:hAnsiTheme="minorHAnsi"/>
          <w:color w:val="000000"/>
          <w:sz w:val="22"/>
          <w:szCs w:val="22"/>
          <w:lang w:val="en-US"/>
        </w:rPr>
        <w:t>technologies</w:t>
      </w:r>
      <w:r w:rsidR="002266E1" w:rsidRPr="002266E1">
        <w:rPr>
          <w:rFonts w:asciiTheme="minorHAnsi" w:eastAsia="MS PGothic" w:hAnsiTheme="minorHAnsi"/>
          <w:color w:val="000000"/>
          <w:sz w:val="22"/>
          <w:szCs w:val="22"/>
          <w:lang w:val="en-US"/>
        </w:rPr>
        <w:t xml:space="preserve"> hydrothermal valorization of</w:t>
      </w:r>
      <w:r>
        <w:rPr>
          <w:rFonts w:asciiTheme="minorHAnsi" w:eastAsia="MS PGothic" w:hAnsiTheme="minorHAnsi"/>
          <w:color w:val="000000"/>
          <w:sz w:val="22"/>
          <w:szCs w:val="22"/>
          <w:lang w:val="en-US"/>
        </w:rPr>
        <w:t xml:space="preserve"> lignocellulosic</w:t>
      </w:r>
      <w:r w:rsidR="002266E1" w:rsidRPr="002266E1">
        <w:rPr>
          <w:rFonts w:asciiTheme="minorHAnsi" w:eastAsia="MS PGothic" w:hAnsiTheme="minorHAnsi"/>
          <w:color w:val="000000"/>
          <w:sz w:val="22"/>
          <w:szCs w:val="22"/>
          <w:lang w:val="en-US"/>
        </w:rPr>
        <w:t xml:space="preserve"> biomass </w:t>
      </w:r>
      <w:r w:rsidR="00DA133A">
        <w:rPr>
          <w:rFonts w:asciiTheme="minorHAnsi" w:eastAsia="MS PGothic" w:hAnsiTheme="minorHAnsi"/>
          <w:color w:val="000000"/>
          <w:sz w:val="22"/>
          <w:szCs w:val="22"/>
          <w:lang w:val="en-US"/>
        </w:rPr>
        <w:t>has been intensely investigated. H</w:t>
      </w:r>
      <w:r w:rsidR="002266E1" w:rsidRPr="002266E1">
        <w:rPr>
          <w:rFonts w:asciiTheme="minorHAnsi" w:eastAsia="MS PGothic" w:hAnsiTheme="minorHAnsi"/>
          <w:color w:val="000000"/>
          <w:sz w:val="22"/>
          <w:szCs w:val="22"/>
          <w:lang w:val="en-US"/>
        </w:rPr>
        <w:t xml:space="preserve">igh temperature water (HTW) exhibits outstanding properties c, </w:t>
      </w:r>
      <w:r w:rsidR="00136B9E">
        <w:rPr>
          <w:rFonts w:asciiTheme="minorHAnsi" w:eastAsia="MS PGothic" w:hAnsiTheme="minorHAnsi"/>
          <w:color w:val="000000"/>
          <w:sz w:val="22"/>
          <w:szCs w:val="22"/>
          <w:lang w:val="en-US"/>
        </w:rPr>
        <w:t>playing</w:t>
      </w:r>
      <w:r w:rsidR="002266E1" w:rsidRPr="002266E1">
        <w:rPr>
          <w:rFonts w:asciiTheme="minorHAnsi" w:eastAsia="MS PGothic" w:hAnsiTheme="minorHAnsi"/>
          <w:color w:val="000000"/>
          <w:sz w:val="22"/>
          <w:szCs w:val="22"/>
          <w:lang w:val="en-US"/>
        </w:rPr>
        <w:t xml:space="preserve"> different roles in the reaction, such as reactant, solvent and catalyst.</w:t>
      </w:r>
    </w:p>
    <w:p w14:paraId="34C886EC" w14:textId="77777777" w:rsidR="000E592B" w:rsidRDefault="00DA133A" w:rsidP="000E592B">
      <w:pPr>
        <w:snapToGrid w:val="0"/>
        <w:spacing w:line="25" w:lineRule="atLeas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Increasing c</w:t>
      </w:r>
      <w:r w:rsidR="00A85AF3" w:rsidRPr="00A85AF3">
        <w:rPr>
          <w:rFonts w:asciiTheme="minorHAnsi" w:eastAsia="MS PGothic" w:hAnsiTheme="minorHAnsi"/>
          <w:color w:val="000000"/>
          <w:sz w:val="22"/>
          <w:szCs w:val="22"/>
          <w:lang w:val="en-US"/>
        </w:rPr>
        <w:t>arbon dioxide (CO</w:t>
      </w:r>
      <w:r w:rsidR="00A85AF3" w:rsidRPr="00A85AF3">
        <w:rPr>
          <w:rFonts w:asciiTheme="minorHAnsi" w:eastAsia="MS PGothic" w:hAnsiTheme="minorHAnsi"/>
          <w:color w:val="000000"/>
          <w:sz w:val="22"/>
          <w:szCs w:val="22"/>
          <w:vertAlign w:val="subscript"/>
          <w:lang w:val="en-US"/>
        </w:rPr>
        <w:t>2</w:t>
      </w:r>
      <w:r w:rsidR="00A85AF3" w:rsidRPr="00A85AF3">
        <w:rPr>
          <w:rFonts w:asciiTheme="minorHAnsi" w:eastAsia="MS PGothic" w:hAnsiTheme="minorHAnsi"/>
          <w:color w:val="000000"/>
          <w:sz w:val="22"/>
          <w:szCs w:val="22"/>
          <w:lang w:val="en-US"/>
        </w:rPr>
        <w:t>) levels</w:t>
      </w:r>
      <w:r w:rsidR="00A85AF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are having</w:t>
      </w:r>
      <w:r w:rsidR="00A85AF3">
        <w:rPr>
          <w:rFonts w:asciiTheme="minorHAnsi" w:eastAsia="MS PGothic" w:hAnsiTheme="minorHAnsi"/>
          <w:color w:val="000000"/>
          <w:sz w:val="22"/>
          <w:szCs w:val="22"/>
          <w:lang w:val="en-US"/>
        </w:rPr>
        <w:t xml:space="preserve"> </w:t>
      </w:r>
      <w:r w:rsidR="00A85AF3" w:rsidRPr="00A85AF3">
        <w:rPr>
          <w:rFonts w:asciiTheme="minorHAnsi" w:eastAsia="MS PGothic" w:hAnsiTheme="minorHAnsi"/>
          <w:color w:val="000000"/>
          <w:sz w:val="22"/>
          <w:szCs w:val="22"/>
          <w:lang w:val="en-US"/>
        </w:rPr>
        <w:t xml:space="preserve">harmful consequences for the </w:t>
      </w:r>
      <w:r w:rsidR="001F0CA4">
        <w:rPr>
          <w:rFonts w:asciiTheme="minorHAnsi" w:eastAsia="MS PGothic" w:hAnsiTheme="minorHAnsi"/>
          <w:color w:val="000000"/>
          <w:sz w:val="22"/>
          <w:szCs w:val="22"/>
          <w:lang w:val="en-US"/>
        </w:rPr>
        <w:t>environment.</w:t>
      </w:r>
      <w:r w:rsidR="00A85AF3" w:rsidRPr="00A85AF3">
        <w:rPr>
          <w:rFonts w:asciiTheme="minorHAnsi" w:eastAsia="MS PGothic" w:hAnsiTheme="minorHAnsi"/>
          <w:color w:val="000000"/>
          <w:sz w:val="22"/>
          <w:szCs w:val="22"/>
          <w:lang w:val="en-US"/>
        </w:rPr>
        <w:t xml:space="preserve"> Different </w:t>
      </w:r>
      <w:r w:rsidR="0010677A">
        <w:rPr>
          <w:rFonts w:asciiTheme="minorHAnsi" w:eastAsia="MS PGothic" w:hAnsiTheme="minorHAnsi"/>
          <w:color w:val="000000"/>
          <w:sz w:val="22"/>
          <w:szCs w:val="22"/>
          <w:lang w:val="en-US"/>
        </w:rPr>
        <w:t>processes</w:t>
      </w:r>
      <w:r w:rsidR="00A85AF3" w:rsidRPr="00A85AF3">
        <w:rPr>
          <w:rFonts w:asciiTheme="minorHAnsi" w:eastAsia="MS PGothic" w:hAnsiTheme="minorHAnsi"/>
          <w:color w:val="000000"/>
          <w:sz w:val="22"/>
          <w:szCs w:val="22"/>
          <w:lang w:val="en-US"/>
        </w:rPr>
        <w:t xml:space="preserve"> have been envisioned as effective methods for CO</w:t>
      </w:r>
      <w:r w:rsidR="00A85AF3" w:rsidRPr="00A85AF3">
        <w:rPr>
          <w:rFonts w:asciiTheme="minorHAnsi" w:eastAsia="MS PGothic" w:hAnsiTheme="minorHAnsi"/>
          <w:color w:val="000000"/>
          <w:sz w:val="22"/>
          <w:szCs w:val="22"/>
          <w:vertAlign w:val="subscript"/>
          <w:lang w:val="en-US"/>
        </w:rPr>
        <w:t>2</w:t>
      </w:r>
      <w:r w:rsidR="00A85AF3" w:rsidRPr="00A85AF3">
        <w:rPr>
          <w:rFonts w:asciiTheme="minorHAnsi" w:eastAsia="MS PGothic" w:hAnsiTheme="minorHAnsi"/>
          <w:color w:val="000000"/>
          <w:sz w:val="22"/>
          <w:szCs w:val="22"/>
          <w:lang w:val="en-US"/>
        </w:rPr>
        <w:t xml:space="preserve"> conversion into useful chemicals and fuels, being hydrothermal processing one of the most innovative. CO</w:t>
      </w:r>
      <w:r w:rsidR="00A85AF3" w:rsidRPr="00A85AF3">
        <w:rPr>
          <w:rFonts w:asciiTheme="minorHAnsi" w:eastAsia="MS PGothic" w:hAnsiTheme="minorHAnsi"/>
          <w:color w:val="000000"/>
          <w:sz w:val="22"/>
          <w:szCs w:val="22"/>
          <w:vertAlign w:val="subscript"/>
          <w:lang w:val="en-US"/>
        </w:rPr>
        <w:t>2</w:t>
      </w:r>
      <w:r w:rsidR="00A85AF3" w:rsidRPr="00A85AF3">
        <w:rPr>
          <w:rFonts w:asciiTheme="minorHAnsi" w:eastAsia="MS PGothic" w:hAnsiTheme="minorHAnsi"/>
          <w:color w:val="000000"/>
          <w:sz w:val="22"/>
          <w:szCs w:val="22"/>
          <w:lang w:val="en-US"/>
        </w:rPr>
        <w:t xml:space="preserve"> hydrothermal reduction has already been studied using metals and organic model compounds</w:t>
      </w:r>
      <w:r w:rsidR="00A85AF3" w:rsidRPr="00A85AF3">
        <w:rPr>
          <w:rFonts w:asciiTheme="minorHAnsi" w:eastAsia="MS PGothic" w:hAnsiTheme="minorHAnsi"/>
          <w:color w:val="000000"/>
          <w:sz w:val="22"/>
          <w:szCs w:val="22"/>
          <w:vertAlign w:val="superscript"/>
          <w:lang w:val="en-US"/>
        </w:rPr>
        <w:t>1,2</w:t>
      </w:r>
      <w:r w:rsidR="00A85AF3" w:rsidRPr="00A85AF3">
        <w:rPr>
          <w:rFonts w:asciiTheme="minorHAnsi" w:eastAsia="MS PGothic" w:hAnsiTheme="minorHAnsi"/>
          <w:color w:val="000000"/>
          <w:sz w:val="22"/>
          <w:szCs w:val="22"/>
          <w:lang w:val="en-US"/>
        </w:rPr>
        <w:t xml:space="preserve">. </w:t>
      </w:r>
      <w:r w:rsidR="00A85AF3" w:rsidRPr="00444B2F">
        <w:rPr>
          <w:rFonts w:asciiTheme="minorHAnsi" w:eastAsia="MS PGothic" w:hAnsiTheme="minorHAnsi"/>
          <w:color w:val="000000"/>
          <w:sz w:val="22"/>
          <w:szCs w:val="22"/>
          <w:lang w:val="en-US"/>
        </w:rPr>
        <w:t xml:space="preserve">Combining both processes of hydrothermal </w:t>
      </w:r>
      <w:r w:rsidR="006A154C" w:rsidRPr="00444B2F">
        <w:rPr>
          <w:rFonts w:asciiTheme="minorHAnsi" w:eastAsia="MS PGothic" w:hAnsiTheme="minorHAnsi"/>
          <w:color w:val="000000"/>
          <w:sz w:val="22"/>
          <w:szCs w:val="22"/>
          <w:lang w:val="en-US"/>
        </w:rPr>
        <w:t xml:space="preserve">biomass valorization </w:t>
      </w:r>
      <w:r w:rsidR="00A85AF3" w:rsidRPr="00444B2F">
        <w:rPr>
          <w:rFonts w:asciiTheme="minorHAnsi" w:eastAsia="MS PGothic" w:hAnsiTheme="minorHAnsi"/>
          <w:color w:val="000000"/>
          <w:sz w:val="22"/>
          <w:szCs w:val="22"/>
          <w:lang w:val="en-US"/>
        </w:rPr>
        <w:t>and hydrothermal CO</w:t>
      </w:r>
      <w:r w:rsidR="00A85AF3" w:rsidRPr="00444B2F">
        <w:rPr>
          <w:rFonts w:asciiTheme="minorHAnsi" w:eastAsia="MS PGothic" w:hAnsiTheme="minorHAnsi"/>
          <w:color w:val="000000"/>
          <w:sz w:val="22"/>
          <w:szCs w:val="22"/>
          <w:vertAlign w:val="subscript"/>
          <w:lang w:val="en-US"/>
        </w:rPr>
        <w:t>2</w:t>
      </w:r>
      <w:r w:rsidR="00A85AF3" w:rsidRPr="00444B2F">
        <w:rPr>
          <w:rFonts w:asciiTheme="minorHAnsi" w:eastAsia="MS PGothic" w:hAnsiTheme="minorHAnsi"/>
          <w:color w:val="000000"/>
          <w:sz w:val="22"/>
          <w:szCs w:val="22"/>
          <w:lang w:val="en-US"/>
        </w:rPr>
        <w:t xml:space="preserve"> reduction to produce useful chemicals would lead to an optimized and greener process.</w:t>
      </w:r>
    </w:p>
    <w:p w14:paraId="7FF03848" w14:textId="18B49B26" w:rsidR="00A85AF3" w:rsidRDefault="00A85AF3" w:rsidP="000E592B">
      <w:pPr>
        <w:snapToGrid w:val="0"/>
        <w:spacing w:line="25" w:lineRule="atLeast"/>
        <w:rPr>
          <w:rFonts w:asciiTheme="minorHAnsi" w:eastAsia="MS PGothic" w:hAnsiTheme="minorHAnsi"/>
          <w:color w:val="000000"/>
          <w:sz w:val="22"/>
          <w:szCs w:val="22"/>
          <w:lang w:val="en-US"/>
        </w:rPr>
      </w:pPr>
      <w:r w:rsidRPr="00A85AF3">
        <w:rPr>
          <w:rFonts w:asciiTheme="minorHAnsi" w:eastAsia="MS PGothic" w:hAnsiTheme="minorHAnsi"/>
          <w:color w:val="000000"/>
          <w:sz w:val="22"/>
          <w:szCs w:val="22"/>
          <w:lang w:val="en-US"/>
        </w:rPr>
        <w:t xml:space="preserve">In this </w:t>
      </w:r>
      <w:r>
        <w:rPr>
          <w:rFonts w:asciiTheme="minorHAnsi" w:eastAsia="MS PGothic" w:hAnsiTheme="minorHAnsi"/>
          <w:color w:val="000000"/>
          <w:sz w:val="22"/>
          <w:szCs w:val="22"/>
          <w:lang w:val="en-US"/>
        </w:rPr>
        <w:t>research</w:t>
      </w:r>
      <w:r w:rsidRPr="00A85AF3">
        <w:rPr>
          <w:rFonts w:asciiTheme="minorHAnsi" w:eastAsia="MS PGothic" w:hAnsiTheme="minorHAnsi"/>
          <w:color w:val="000000"/>
          <w:sz w:val="22"/>
          <w:szCs w:val="22"/>
          <w:lang w:val="en-US"/>
        </w:rPr>
        <w:t>, CO</w:t>
      </w:r>
      <w:r w:rsidRPr="00A85AF3">
        <w:rPr>
          <w:rFonts w:asciiTheme="minorHAnsi" w:eastAsia="MS PGothic" w:hAnsiTheme="minorHAnsi"/>
          <w:color w:val="000000"/>
          <w:sz w:val="22"/>
          <w:szCs w:val="22"/>
          <w:vertAlign w:val="subscript"/>
          <w:lang w:val="en-US"/>
        </w:rPr>
        <w:t>2</w:t>
      </w:r>
      <w:r w:rsidRPr="00A85AF3">
        <w:rPr>
          <w:rFonts w:asciiTheme="minorHAnsi" w:eastAsia="MS PGothic" w:hAnsiTheme="minorHAnsi"/>
          <w:color w:val="000000"/>
          <w:sz w:val="22"/>
          <w:szCs w:val="22"/>
          <w:lang w:val="en-US"/>
        </w:rPr>
        <w:t xml:space="preserve"> conversion to formic acid in hydrothermal media was carried out using non-edible lignocellulosic biomass (pine needles and sugarcane bagasse), </w:t>
      </w:r>
      <w:r w:rsidR="006A154C">
        <w:rPr>
          <w:rFonts w:asciiTheme="minorHAnsi" w:eastAsia="MS PGothic" w:hAnsiTheme="minorHAnsi"/>
          <w:color w:val="000000"/>
          <w:sz w:val="22"/>
          <w:szCs w:val="22"/>
          <w:lang w:val="en-US"/>
        </w:rPr>
        <w:t>demonstrating</w:t>
      </w:r>
      <w:r w:rsidRPr="00A85AF3">
        <w:rPr>
          <w:rFonts w:asciiTheme="minorHAnsi" w:eastAsia="MS PGothic" w:hAnsiTheme="minorHAnsi"/>
          <w:color w:val="000000"/>
          <w:sz w:val="22"/>
          <w:szCs w:val="22"/>
          <w:lang w:val="en-US"/>
        </w:rPr>
        <w:t xml:space="preserve"> the possibility for the first time </w:t>
      </w:r>
      <w:r w:rsidR="006A154C">
        <w:rPr>
          <w:rFonts w:asciiTheme="minorHAnsi" w:eastAsia="MS PGothic" w:hAnsiTheme="minorHAnsi"/>
          <w:color w:val="000000"/>
          <w:sz w:val="22"/>
          <w:szCs w:val="22"/>
          <w:lang w:val="en-US"/>
        </w:rPr>
        <w:t>the use</w:t>
      </w:r>
      <w:r w:rsidRPr="00A85AF3">
        <w:rPr>
          <w:rFonts w:asciiTheme="minorHAnsi" w:eastAsia="MS PGothic" w:hAnsiTheme="minorHAnsi"/>
          <w:color w:val="000000"/>
          <w:sz w:val="22"/>
          <w:szCs w:val="22"/>
          <w:lang w:val="en-US"/>
        </w:rPr>
        <w:t xml:space="preserve"> biomass residues as a </w:t>
      </w:r>
      <w:r w:rsidR="006A154C">
        <w:rPr>
          <w:rFonts w:asciiTheme="minorHAnsi" w:eastAsia="MS PGothic" w:hAnsiTheme="minorHAnsi"/>
          <w:color w:val="000000"/>
          <w:sz w:val="22"/>
          <w:szCs w:val="22"/>
          <w:lang w:val="en-US"/>
        </w:rPr>
        <w:t>reductant</w:t>
      </w:r>
      <w:r w:rsidRPr="00A85AF3">
        <w:rPr>
          <w:rFonts w:asciiTheme="minorHAnsi" w:eastAsia="MS PGothic" w:hAnsiTheme="minorHAnsi"/>
          <w:color w:val="000000"/>
          <w:sz w:val="22"/>
          <w:szCs w:val="22"/>
          <w:lang w:val="en-US"/>
        </w:rPr>
        <w:t xml:space="preserve"> for CO</w:t>
      </w:r>
      <w:r w:rsidRPr="00A85AF3">
        <w:rPr>
          <w:rFonts w:asciiTheme="minorHAnsi" w:eastAsia="MS PGothic" w:hAnsiTheme="minorHAnsi"/>
          <w:color w:val="000000"/>
          <w:sz w:val="22"/>
          <w:szCs w:val="22"/>
          <w:vertAlign w:val="subscript"/>
          <w:lang w:val="en-US"/>
        </w:rPr>
        <w:t>2</w:t>
      </w:r>
      <w:r w:rsidRPr="00A85AF3">
        <w:rPr>
          <w:rFonts w:asciiTheme="minorHAnsi" w:eastAsia="MS PGothic" w:hAnsiTheme="minorHAnsi"/>
          <w:color w:val="000000"/>
          <w:sz w:val="22"/>
          <w:szCs w:val="22"/>
          <w:lang w:val="en-US"/>
        </w:rPr>
        <w:t xml:space="preserve"> reduction in a one-pot reaction.</w:t>
      </w:r>
    </w:p>
    <w:p w14:paraId="63B0BAB9" w14:textId="77777777" w:rsidR="000E592B" w:rsidRPr="00A85AF3" w:rsidRDefault="000E592B" w:rsidP="000E592B">
      <w:pPr>
        <w:snapToGrid w:val="0"/>
        <w:spacing w:line="25" w:lineRule="atLeast"/>
        <w:rPr>
          <w:rFonts w:asciiTheme="minorHAnsi" w:eastAsia="MS PGothic" w:hAnsiTheme="minorHAnsi"/>
          <w:color w:val="000000"/>
          <w:sz w:val="22"/>
          <w:szCs w:val="22"/>
          <w:lang w:val="en-US"/>
        </w:rPr>
      </w:pPr>
    </w:p>
    <w:p w14:paraId="3DAC2582" w14:textId="77777777" w:rsidR="00704BDF" w:rsidRPr="008D0BEB" w:rsidRDefault="00704BDF" w:rsidP="000E592B">
      <w:pPr>
        <w:snapToGrid w:val="0"/>
        <w:spacing w:line="25" w:lineRule="atLeast"/>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027AFBD" w14:textId="2D9FAD0D" w:rsidR="00A85AF3" w:rsidRDefault="00A85AF3" w:rsidP="000E592B">
      <w:pPr>
        <w:snapToGrid w:val="0"/>
        <w:spacing w:before="240" w:line="22" w:lineRule="atLeast"/>
        <w:rPr>
          <w:rFonts w:asciiTheme="minorHAnsi" w:eastAsia="MS PGothic" w:hAnsiTheme="minorHAnsi"/>
          <w:color w:val="000000"/>
          <w:sz w:val="22"/>
          <w:szCs w:val="22"/>
          <w:lang w:val="en-US"/>
        </w:rPr>
      </w:pPr>
      <w:r w:rsidRPr="00A85AF3">
        <w:rPr>
          <w:rFonts w:asciiTheme="minorHAnsi" w:eastAsia="MS PGothic" w:hAnsiTheme="minorHAnsi"/>
          <w:color w:val="000000"/>
          <w:sz w:val="22"/>
          <w:szCs w:val="22"/>
          <w:lang w:val="en-US"/>
        </w:rPr>
        <w:t>Reactions were performed in a 100 mL batch reactor with a magnetically driven impeller. Biomass (pine needles, PN, or sugarcane bagasse, SB) were presoaked overnight in 25mL of distilled water, and placed afterwards in the reactor, adding extra 25 mL of water and sodium bicarbonate (NaHCO</w:t>
      </w:r>
      <w:r w:rsidRPr="00A85AF3">
        <w:rPr>
          <w:rFonts w:asciiTheme="minorHAnsi" w:eastAsia="MS PGothic" w:hAnsiTheme="minorHAnsi"/>
          <w:color w:val="000000"/>
          <w:sz w:val="22"/>
          <w:szCs w:val="22"/>
          <w:vertAlign w:val="subscript"/>
          <w:lang w:val="en-US"/>
        </w:rPr>
        <w:t>3</w:t>
      </w:r>
      <w:r w:rsidRPr="00A85AF3">
        <w:rPr>
          <w:rFonts w:asciiTheme="minorHAnsi" w:eastAsia="MS PGothic" w:hAnsiTheme="minorHAnsi"/>
          <w:color w:val="000000"/>
          <w:sz w:val="22"/>
          <w:szCs w:val="22"/>
          <w:lang w:val="en-US"/>
        </w:rPr>
        <w:t>)</w:t>
      </w:r>
      <w:r w:rsidRPr="00A85AF3">
        <w:rPr>
          <w:rFonts w:asciiTheme="minorHAnsi" w:eastAsia="MS PGothic" w:hAnsiTheme="minorHAnsi"/>
          <w:color w:val="000000"/>
          <w:sz w:val="22"/>
          <w:szCs w:val="22"/>
          <w:vertAlign w:val="subscript"/>
          <w:lang w:val="en-US"/>
        </w:rPr>
        <w:t xml:space="preserve"> </w:t>
      </w:r>
      <w:r w:rsidRPr="00A85AF3">
        <w:rPr>
          <w:rFonts w:asciiTheme="minorHAnsi" w:eastAsia="MS PGothic" w:hAnsiTheme="minorHAnsi"/>
          <w:color w:val="000000"/>
          <w:sz w:val="22"/>
          <w:szCs w:val="22"/>
          <w:lang w:val="en-US"/>
        </w:rPr>
        <w:t>as a CO</w:t>
      </w:r>
      <w:r w:rsidRPr="00A85AF3">
        <w:rPr>
          <w:rFonts w:asciiTheme="minorHAnsi" w:eastAsia="MS PGothic" w:hAnsiTheme="minorHAnsi"/>
          <w:color w:val="000000"/>
          <w:sz w:val="22"/>
          <w:szCs w:val="22"/>
          <w:vertAlign w:val="subscript"/>
          <w:lang w:val="en-US"/>
        </w:rPr>
        <w:t>2</w:t>
      </w:r>
      <w:r w:rsidRPr="00A85AF3">
        <w:rPr>
          <w:rFonts w:asciiTheme="minorHAnsi" w:eastAsia="MS PGothic" w:hAnsiTheme="minorHAnsi"/>
          <w:color w:val="000000"/>
          <w:sz w:val="22"/>
          <w:szCs w:val="22"/>
          <w:lang w:val="en-US"/>
        </w:rPr>
        <w:t xml:space="preserve"> source. After sealing and purging the reactor, the reactor was placed in a heating jacket, previously preheated, and setting this point as t=0’. After the desired reaction time, the reactor was cooled and liquid and solid samples were collected. Liquid samples were analyzed using HPLC and TOC techniques, while solid samples were analyzed through FTIR and SEM.</w:t>
      </w:r>
    </w:p>
    <w:p w14:paraId="61BE9CCB" w14:textId="77777777" w:rsidR="000E592B" w:rsidRPr="00A85AF3" w:rsidRDefault="000E592B" w:rsidP="000E592B">
      <w:pPr>
        <w:snapToGrid w:val="0"/>
        <w:spacing w:before="240" w:line="22" w:lineRule="atLeast"/>
        <w:rPr>
          <w:rFonts w:asciiTheme="minorHAnsi" w:eastAsia="MS PGothic" w:hAnsiTheme="minorHAnsi"/>
          <w:color w:val="000000"/>
          <w:sz w:val="22"/>
          <w:szCs w:val="22"/>
          <w:lang w:val="en-US"/>
        </w:rPr>
      </w:pPr>
      <w:bookmarkStart w:id="0" w:name="_GoBack"/>
      <w:bookmarkEnd w:id="0"/>
    </w:p>
    <w:p w14:paraId="5D8DB263" w14:textId="77777777" w:rsidR="00704BDF" w:rsidRPr="008D0BEB" w:rsidRDefault="00704BDF" w:rsidP="006A154C">
      <w:pPr>
        <w:snapToGrid w:val="0"/>
        <w:spacing w:afterLines="120" w:after="288" w:line="25" w:lineRule="atLeast"/>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00159CE" w14:textId="39DFFB78" w:rsidR="0010677A" w:rsidRDefault="0010677A" w:rsidP="002C5055">
      <w:pPr>
        <w:snapToGrid w:val="0"/>
        <w:spacing w:before="240" w:line="22" w:lineRule="atLeas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To study </w:t>
      </w:r>
      <w:r w:rsidR="00ED79F9">
        <w:rPr>
          <w:rFonts w:asciiTheme="minorHAnsi" w:eastAsia="MS PGothic" w:hAnsiTheme="minorHAnsi"/>
          <w:color w:val="000000"/>
          <w:sz w:val="22"/>
          <w:szCs w:val="22"/>
          <w:lang w:val="en-US"/>
        </w:rPr>
        <w:t>whether</w:t>
      </w:r>
      <w:r>
        <w:rPr>
          <w:rFonts w:asciiTheme="minorHAnsi" w:eastAsia="MS PGothic" w:hAnsiTheme="minorHAnsi"/>
          <w:color w:val="000000"/>
          <w:sz w:val="22"/>
          <w:szCs w:val="22"/>
          <w:lang w:val="en-US"/>
        </w:rPr>
        <w:t xml:space="preserve"> biomass residues can convert NaHCO</w:t>
      </w:r>
      <w:r w:rsidRPr="00CC1B8D">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into formic acid in one-pot reaction, </w:t>
      </w:r>
      <w:r w:rsidRPr="0010677A">
        <w:rPr>
          <w:rFonts w:asciiTheme="minorHAnsi" w:eastAsia="MS PGothic" w:hAnsiTheme="minorHAnsi"/>
          <w:color w:val="000000"/>
          <w:sz w:val="22"/>
          <w:szCs w:val="22"/>
          <w:lang w:val="en-US"/>
        </w:rPr>
        <w:t>both PN and SB were treated with and without NaHCO</w:t>
      </w:r>
      <w:r w:rsidRPr="00CC1B8D">
        <w:rPr>
          <w:rFonts w:asciiTheme="minorHAnsi" w:eastAsia="MS PGothic" w:hAnsiTheme="minorHAnsi"/>
          <w:color w:val="000000"/>
          <w:sz w:val="22"/>
          <w:szCs w:val="22"/>
          <w:vertAlign w:val="subscript"/>
          <w:lang w:val="en-US"/>
        </w:rPr>
        <w:t>3</w:t>
      </w:r>
      <w:r w:rsidRPr="0010677A">
        <w:rPr>
          <w:rFonts w:asciiTheme="minorHAnsi" w:eastAsia="MS PGothic" w:hAnsiTheme="minorHAnsi"/>
          <w:color w:val="000000"/>
          <w:sz w:val="22"/>
          <w:szCs w:val="22"/>
          <w:lang w:val="en-US"/>
        </w:rPr>
        <w:t xml:space="preserve"> for 30 min at 250ºC (0.50M NaHCO</w:t>
      </w:r>
      <w:r w:rsidRPr="00EF6109">
        <w:rPr>
          <w:rFonts w:asciiTheme="minorHAnsi" w:eastAsia="MS PGothic" w:hAnsiTheme="minorHAnsi"/>
          <w:color w:val="000000"/>
          <w:sz w:val="22"/>
          <w:szCs w:val="22"/>
          <w:vertAlign w:val="subscript"/>
          <w:lang w:val="en-US"/>
        </w:rPr>
        <w:t>3</w:t>
      </w:r>
      <w:r w:rsidR="00EF6109">
        <w:rPr>
          <w:rFonts w:asciiTheme="minorHAnsi" w:eastAsia="MS PGothic" w:hAnsiTheme="minorHAnsi"/>
          <w:color w:val="000000"/>
          <w:sz w:val="22"/>
          <w:szCs w:val="22"/>
          <w:lang w:val="en-US"/>
        </w:rPr>
        <w:t xml:space="preserve"> and 1.0g of biomass). Results</w:t>
      </w:r>
      <w:r w:rsidRPr="0010677A">
        <w:rPr>
          <w:rFonts w:asciiTheme="minorHAnsi" w:eastAsia="MS PGothic" w:hAnsiTheme="minorHAnsi"/>
          <w:color w:val="000000"/>
          <w:sz w:val="22"/>
          <w:szCs w:val="22"/>
          <w:lang w:val="en-US"/>
        </w:rPr>
        <w:t xml:space="preserve"> showed </w:t>
      </w:r>
      <w:r>
        <w:rPr>
          <w:rFonts w:asciiTheme="minorHAnsi" w:eastAsia="MS PGothic" w:hAnsiTheme="minorHAnsi"/>
          <w:color w:val="000000"/>
          <w:sz w:val="22"/>
          <w:szCs w:val="22"/>
          <w:lang w:val="en-US"/>
        </w:rPr>
        <w:t xml:space="preserve">that </w:t>
      </w:r>
      <w:r w:rsidRPr="0010677A">
        <w:rPr>
          <w:rFonts w:asciiTheme="minorHAnsi" w:eastAsia="MS PGothic" w:hAnsiTheme="minorHAnsi"/>
          <w:color w:val="000000"/>
          <w:sz w:val="22"/>
          <w:szCs w:val="22"/>
          <w:lang w:val="en-US"/>
        </w:rPr>
        <w:t>not only a higher production of formic acid when NaHCO</w:t>
      </w:r>
      <w:r w:rsidRPr="00EF6109">
        <w:rPr>
          <w:rFonts w:asciiTheme="minorHAnsi" w:eastAsia="MS PGothic" w:hAnsiTheme="minorHAnsi"/>
          <w:color w:val="000000"/>
          <w:sz w:val="22"/>
          <w:szCs w:val="22"/>
          <w:vertAlign w:val="subscript"/>
          <w:lang w:val="en-US"/>
        </w:rPr>
        <w:t>3</w:t>
      </w:r>
      <w:r w:rsidRPr="0010677A">
        <w:rPr>
          <w:rFonts w:asciiTheme="minorHAnsi" w:eastAsia="MS PGothic" w:hAnsiTheme="minorHAnsi"/>
          <w:color w:val="000000"/>
          <w:sz w:val="22"/>
          <w:szCs w:val="22"/>
          <w:lang w:val="en-US"/>
        </w:rPr>
        <w:t xml:space="preserve"> was added in both cases, but also </w:t>
      </w:r>
      <w:r w:rsidR="00496970">
        <w:rPr>
          <w:rFonts w:asciiTheme="minorHAnsi" w:eastAsia="MS PGothic" w:hAnsiTheme="minorHAnsi"/>
          <w:color w:val="000000"/>
          <w:sz w:val="22"/>
          <w:szCs w:val="22"/>
          <w:lang w:val="en-US"/>
        </w:rPr>
        <w:t xml:space="preserve">to </w:t>
      </w:r>
      <w:r w:rsidRPr="0010677A">
        <w:rPr>
          <w:rFonts w:asciiTheme="minorHAnsi" w:eastAsia="MS PGothic" w:hAnsiTheme="minorHAnsi"/>
          <w:color w:val="000000"/>
          <w:sz w:val="22"/>
          <w:szCs w:val="22"/>
          <w:lang w:val="en-US"/>
        </w:rPr>
        <w:t>a higher content of dissolved organic carbon in liquid samples</w:t>
      </w:r>
      <w:r w:rsidR="00496970">
        <w:rPr>
          <w:rFonts w:asciiTheme="minorHAnsi" w:eastAsia="MS PGothic" w:hAnsiTheme="minorHAnsi"/>
          <w:color w:val="000000"/>
          <w:sz w:val="22"/>
          <w:szCs w:val="22"/>
          <w:lang w:val="en-US"/>
        </w:rPr>
        <w:t>, achieving a higher extent of biomass liquefaction</w:t>
      </w:r>
      <w:r w:rsidRPr="0010677A">
        <w:rPr>
          <w:rFonts w:asciiTheme="minorHAnsi" w:eastAsia="MS PGothic" w:hAnsiTheme="minorHAnsi"/>
          <w:color w:val="000000"/>
          <w:sz w:val="22"/>
          <w:szCs w:val="22"/>
          <w:lang w:val="en-US"/>
        </w:rPr>
        <w:t xml:space="preserve">. Comparing both biomass types, SB achieved a better yield to formic acid (referenced to the initial amount of biomass) than PN. This </w:t>
      </w:r>
      <w:r w:rsidR="00496970">
        <w:rPr>
          <w:rFonts w:asciiTheme="minorHAnsi" w:eastAsia="MS PGothic" w:hAnsiTheme="minorHAnsi"/>
          <w:color w:val="000000"/>
          <w:sz w:val="22"/>
          <w:szCs w:val="22"/>
          <w:lang w:val="en-US"/>
        </w:rPr>
        <w:t>may</w:t>
      </w:r>
      <w:r w:rsidRPr="0010677A">
        <w:rPr>
          <w:rFonts w:asciiTheme="minorHAnsi" w:eastAsia="MS PGothic" w:hAnsiTheme="minorHAnsi"/>
          <w:color w:val="000000"/>
          <w:sz w:val="22"/>
          <w:szCs w:val="22"/>
          <w:lang w:val="en-US"/>
        </w:rPr>
        <w:t xml:space="preserve"> be caused by a higher amount of </w:t>
      </w:r>
      <w:proofErr w:type="spellStart"/>
      <w:r w:rsidRPr="0010677A">
        <w:rPr>
          <w:rFonts w:asciiTheme="minorHAnsi" w:eastAsia="MS PGothic" w:hAnsiTheme="minorHAnsi"/>
          <w:color w:val="000000"/>
          <w:sz w:val="22"/>
          <w:szCs w:val="22"/>
          <w:lang w:val="en-US"/>
        </w:rPr>
        <w:t>holocelluloses</w:t>
      </w:r>
      <w:proofErr w:type="spellEnd"/>
      <w:r w:rsidR="00ED79F9">
        <w:rPr>
          <w:rFonts w:asciiTheme="minorHAnsi" w:eastAsia="MS PGothic" w:hAnsiTheme="minorHAnsi"/>
          <w:color w:val="000000"/>
          <w:sz w:val="22"/>
          <w:szCs w:val="22"/>
          <w:lang w:val="en-US"/>
        </w:rPr>
        <w:t xml:space="preserve"> (sugar-based biopolymers)</w:t>
      </w:r>
      <w:r w:rsidRPr="0010677A">
        <w:rPr>
          <w:rFonts w:asciiTheme="minorHAnsi" w:eastAsia="MS PGothic" w:hAnsiTheme="minorHAnsi"/>
          <w:color w:val="000000"/>
          <w:sz w:val="22"/>
          <w:szCs w:val="22"/>
          <w:lang w:val="en-US"/>
        </w:rPr>
        <w:t xml:space="preserve"> in SB than in PN. </w:t>
      </w:r>
    </w:p>
    <w:p w14:paraId="6EDF0581" w14:textId="11BEDCBB" w:rsidR="00ED79F9" w:rsidRPr="00DE0019" w:rsidRDefault="00EF6109" w:rsidP="002C5055">
      <w:pPr>
        <w:snapToGrid w:val="0"/>
        <w:spacing w:line="180" w:lineRule="auto"/>
        <w:jc w:val="center"/>
        <w:rPr>
          <w:rFonts w:asciiTheme="minorHAnsi" w:eastAsia="MS PGothic" w:hAnsiTheme="minorHAnsi"/>
          <w:color w:val="000000"/>
        </w:rPr>
      </w:pPr>
      <w:r>
        <w:object w:dxaOrig="1021" w:dyaOrig="1020" w14:anchorId="5EEC1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96.5pt" o:ole="">
            <v:imagedata r:id="rId10" o:title=""/>
          </v:shape>
          <o:OLEObject Type="Embed" ProgID="Origin50.Graph" ShapeID="_x0000_i1025" DrawAspect="Content" ObjectID="_1627898278" r:id="rId11"/>
        </w:object>
      </w:r>
    </w:p>
    <w:p w14:paraId="7CE3259D" w14:textId="3F8CC8EB" w:rsidR="00ED79F9" w:rsidRPr="00DE0019" w:rsidRDefault="00ED79F9" w:rsidP="002C5055">
      <w:pPr>
        <w:snapToGrid w:val="0"/>
        <w:spacing w:line="180" w:lineRule="auto"/>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EF6109">
        <w:rPr>
          <w:rFonts w:asciiTheme="minorHAnsi" w:eastAsia="MS PGothic" w:hAnsiTheme="minorHAnsi"/>
          <w:color w:val="000000"/>
          <w:szCs w:val="18"/>
          <w:lang w:val="en-US"/>
        </w:rPr>
        <w:t>Influence of the amount of initial SB a</w:t>
      </w:r>
      <w:r>
        <w:rPr>
          <w:rFonts w:asciiTheme="minorHAnsi" w:eastAsia="MS PGothic" w:hAnsiTheme="minorHAnsi"/>
          <w:color w:val="000000"/>
          <w:szCs w:val="18"/>
          <w:lang w:val="en-US"/>
        </w:rPr>
        <w:t>t 250ºC for 30 min</w:t>
      </w:r>
      <w:r w:rsidRPr="00DE0019">
        <w:rPr>
          <w:rFonts w:asciiTheme="minorHAnsi" w:eastAsia="MS PGothic" w:hAnsiTheme="minorHAnsi"/>
          <w:color w:val="000000"/>
          <w:szCs w:val="18"/>
          <w:lang w:val="en-US"/>
        </w:rPr>
        <w:t>.</w:t>
      </w:r>
    </w:p>
    <w:p w14:paraId="3126ECB3" w14:textId="2AED11D4" w:rsidR="0010677A" w:rsidRPr="0010677A" w:rsidRDefault="00ED79F9" w:rsidP="002C5055">
      <w:pPr>
        <w:snapToGrid w:val="0"/>
        <w:spacing w:before="240" w:line="22" w:lineRule="atLeas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Thus, s</w:t>
      </w:r>
      <w:r w:rsidR="0010677A" w:rsidRPr="0010677A">
        <w:rPr>
          <w:rFonts w:asciiTheme="minorHAnsi" w:eastAsia="MS PGothic" w:hAnsiTheme="minorHAnsi"/>
          <w:color w:val="000000"/>
          <w:sz w:val="22"/>
          <w:szCs w:val="22"/>
          <w:lang w:val="en-US"/>
        </w:rPr>
        <w:t>electing SB as reductant, different reaction parameters were optimized, such as initial amount of biomass (0.10g, 0.25g, 0.50g and 1.00 g</w:t>
      </w:r>
      <w:r w:rsidR="00EF6109">
        <w:rPr>
          <w:rFonts w:asciiTheme="minorHAnsi" w:eastAsia="MS PGothic" w:hAnsiTheme="minorHAnsi"/>
          <w:color w:val="000000"/>
          <w:sz w:val="22"/>
          <w:szCs w:val="22"/>
          <w:lang w:val="en-US"/>
        </w:rPr>
        <w:t>, results shown in Figure 1</w:t>
      </w:r>
      <w:r w:rsidR="0010677A" w:rsidRPr="0010677A">
        <w:rPr>
          <w:rFonts w:asciiTheme="minorHAnsi" w:eastAsia="MS PGothic" w:hAnsiTheme="minorHAnsi"/>
          <w:color w:val="000000"/>
          <w:sz w:val="22"/>
          <w:szCs w:val="22"/>
          <w:lang w:val="en-US"/>
        </w:rPr>
        <w:t xml:space="preserve">), temperature (225ºC, 250ºC and 275ºC) and time (15 min, 30 min, 60 min, 90 min and 180 min). The best yield to formic acid was </w:t>
      </w:r>
      <w:r w:rsidR="00496970">
        <w:rPr>
          <w:rFonts w:asciiTheme="minorHAnsi" w:eastAsia="MS PGothic" w:hAnsiTheme="minorHAnsi"/>
          <w:color w:val="000000"/>
          <w:sz w:val="22"/>
          <w:szCs w:val="22"/>
          <w:lang w:val="en-US"/>
        </w:rPr>
        <w:t>achieved</w:t>
      </w:r>
      <w:r w:rsidR="0010677A" w:rsidRPr="0010677A">
        <w:rPr>
          <w:rFonts w:asciiTheme="minorHAnsi" w:eastAsia="MS PGothic" w:hAnsiTheme="minorHAnsi"/>
          <w:color w:val="000000"/>
          <w:sz w:val="22"/>
          <w:szCs w:val="22"/>
          <w:lang w:val="en-US"/>
        </w:rPr>
        <w:t xml:space="preserve"> using 0.25 g of SB in a 50 mL solution of 0.50M NaHCO</w:t>
      </w:r>
      <w:r w:rsidR="0010677A" w:rsidRPr="00CC1B8D">
        <w:rPr>
          <w:rFonts w:asciiTheme="minorHAnsi" w:eastAsia="MS PGothic" w:hAnsiTheme="minorHAnsi"/>
          <w:color w:val="000000"/>
          <w:sz w:val="22"/>
          <w:szCs w:val="22"/>
          <w:vertAlign w:val="subscript"/>
          <w:lang w:val="en-US"/>
        </w:rPr>
        <w:t>3</w:t>
      </w:r>
      <w:r w:rsidR="0010677A" w:rsidRPr="0010677A">
        <w:rPr>
          <w:rFonts w:asciiTheme="minorHAnsi" w:eastAsia="MS PGothic" w:hAnsiTheme="minorHAnsi"/>
          <w:color w:val="000000"/>
          <w:sz w:val="22"/>
          <w:szCs w:val="22"/>
          <w:lang w:val="en-US"/>
        </w:rPr>
        <w:t xml:space="preserve"> at 250ºC for </w:t>
      </w:r>
      <w:r w:rsidR="00496970">
        <w:rPr>
          <w:rFonts w:asciiTheme="minorHAnsi" w:eastAsia="MS PGothic" w:hAnsiTheme="minorHAnsi"/>
          <w:color w:val="000000"/>
          <w:sz w:val="22"/>
          <w:szCs w:val="22"/>
          <w:lang w:val="en-US"/>
        </w:rPr>
        <w:t>180 min (</w:t>
      </w:r>
      <w:r w:rsidR="0010677A" w:rsidRPr="0010677A">
        <w:rPr>
          <w:rFonts w:asciiTheme="minorHAnsi" w:eastAsia="MS PGothic" w:hAnsiTheme="minorHAnsi"/>
          <w:color w:val="000000"/>
          <w:sz w:val="22"/>
          <w:szCs w:val="22"/>
          <w:lang w:val="en-US"/>
        </w:rPr>
        <w:t xml:space="preserve">0.10g of formic acid per gram of initial </w:t>
      </w:r>
      <w:r w:rsidR="00496970">
        <w:rPr>
          <w:rFonts w:asciiTheme="minorHAnsi" w:eastAsia="MS PGothic" w:hAnsiTheme="minorHAnsi"/>
          <w:color w:val="000000"/>
          <w:sz w:val="22"/>
          <w:szCs w:val="22"/>
          <w:lang w:val="en-US"/>
        </w:rPr>
        <w:t>sugar bagasse)</w:t>
      </w:r>
      <w:r w:rsidR="0010677A" w:rsidRPr="0010677A">
        <w:rPr>
          <w:rFonts w:asciiTheme="minorHAnsi" w:eastAsia="MS PGothic" w:hAnsiTheme="minorHAnsi"/>
          <w:color w:val="000000"/>
          <w:sz w:val="22"/>
          <w:szCs w:val="22"/>
          <w:lang w:val="en-US"/>
        </w:rPr>
        <w:t>. Among the different by-products resulting from the biomass liquefaction and hydrolysis, acetic acid, lactic acid, glycolaldehyde and glyceraldehyde were detected in the highest concentrations.</w:t>
      </w:r>
    </w:p>
    <w:p w14:paraId="3D5361D3" w14:textId="77777777" w:rsidR="00704BDF" w:rsidRPr="008D0BEB" w:rsidRDefault="00704BDF" w:rsidP="002C5055">
      <w:pPr>
        <w:snapToGrid w:val="0"/>
        <w:spacing w:before="240" w:line="22" w:lineRule="atLeast"/>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2DCAA7A" w14:textId="77777777" w:rsidR="00704BDF" w:rsidRDefault="00ED79F9" w:rsidP="002C5055">
      <w:pPr>
        <w:snapToGrid w:val="0"/>
        <w:spacing w:before="240" w:line="22" w:lineRule="atLeas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For the first time, the possibility of converting NaHCO</w:t>
      </w:r>
      <w:r w:rsidRPr="00ED79F9">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as CO</w:t>
      </w:r>
      <w:r w:rsidRPr="00ED79F9">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in hydrothermal media was acco</w:t>
      </w:r>
      <w:r w:rsidR="00140A3F">
        <w:rPr>
          <w:rFonts w:asciiTheme="minorHAnsi" w:eastAsia="MS PGothic" w:hAnsiTheme="minorHAnsi"/>
          <w:color w:val="000000"/>
          <w:sz w:val="22"/>
          <w:szCs w:val="22"/>
          <w:lang w:val="en-US"/>
        </w:rPr>
        <w:t>mplished using biomass residues. Despite future work should study in the mechanism of the reaction and the implementation of the processes in a continuous pilot plant, this work is a promising starting point for a novel method of CO</w:t>
      </w:r>
      <w:r w:rsidR="00140A3F" w:rsidRPr="00140A3F">
        <w:rPr>
          <w:rFonts w:asciiTheme="minorHAnsi" w:eastAsia="MS PGothic" w:hAnsiTheme="minorHAnsi"/>
          <w:color w:val="000000"/>
          <w:sz w:val="22"/>
          <w:szCs w:val="22"/>
          <w:vertAlign w:val="subscript"/>
          <w:lang w:val="en-US"/>
        </w:rPr>
        <w:t>2</w:t>
      </w:r>
      <w:r w:rsidR="00140A3F">
        <w:rPr>
          <w:rFonts w:asciiTheme="minorHAnsi" w:eastAsia="MS PGothic" w:hAnsiTheme="minorHAnsi"/>
          <w:color w:val="000000"/>
          <w:sz w:val="22"/>
          <w:szCs w:val="22"/>
          <w:lang w:val="en-US"/>
        </w:rPr>
        <w:t xml:space="preserve"> and biomass valorization.</w:t>
      </w:r>
    </w:p>
    <w:p w14:paraId="12003937" w14:textId="77777777" w:rsidR="000E592B" w:rsidRDefault="00DA133A" w:rsidP="002C5055">
      <w:pPr>
        <w:snapToGrid w:val="0"/>
        <w:spacing w:before="240"/>
        <w:rPr>
          <w:rFonts w:asciiTheme="minorHAnsi" w:eastAsia="MS PGothic" w:hAnsiTheme="minorHAnsi"/>
          <w:b/>
          <w:bCs/>
          <w:color w:val="000000"/>
          <w:sz w:val="22"/>
          <w:szCs w:val="22"/>
        </w:rPr>
      </w:pPr>
      <w:r w:rsidRPr="006D5224">
        <w:rPr>
          <w:rFonts w:asciiTheme="minorHAnsi" w:eastAsia="MS PGothic" w:hAnsiTheme="minorHAnsi"/>
          <w:b/>
          <w:bCs/>
          <w:color w:val="000000"/>
          <w:sz w:val="22"/>
          <w:szCs w:val="22"/>
        </w:rPr>
        <w:t>Acknowledgments</w:t>
      </w:r>
    </w:p>
    <w:p w14:paraId="030FC1B4" w14:textId="7BDABFE2" w:rsidR="00DA133A" w:rsidRPr="000E592B" w:rsidRDefault="00DA133A" w:rsidP="000E592B">
      <w:pPr>
        <w:snapToGrid w:val="0"/>
        <w:rPr>
          <w:rFonts w:asciiTheme="minorHAnsi" w:eastAsia="MS PGothic" w:hAnsiTheme="minorHAnsi"/>
          <w:b/>
          <w:bCs/>
          <w:color w:val="000000"/>
          <w:sz w:val="22"/>
          <w:szCs w:val="22"/>
        </w:rPr>
      </w:pPr>
      <w:r w:rsidRPr="006D5224">
        <w:rPr>
          <w:rFonts w:asciiTheme="minorHAnsi" w:eastAsia="SimSun" w:hAnsiTheme="minorHAnsi"/>
          <w:sz w:val="22"/>
          <w:szCs w:val="18"/>
          <w:lang w:eastAsia="zh-CN"/>
        </w:rPr>
        <w:t xml:space="preserve">This project has been funded by Junta de Castilla y León through project VA248P18. </w:t>
      </w:r>
      <w:r w:rsidRPr="00CC1B8D">
        <w:rPr>
          <w:rFonts w:asciiTheme="minorHAnsi" w:eastAsia="SimSun" w:hAnsiTheme="minorHAnsi"/>
          <w:sz w:val="22"/>
          <w:szCs w:val="18"/>
          <w:lang w:eastAsia="zh-CN"/>
        </w:rPr>
        <w:t>MAF acknowledges Junta de Castilla y Leon for predoctoral position</w:t>
      </w:r>
      <w:r w:rsidR="00CC1B8D" w:rsidRPr="00CC1B8D">
        <w:rPr>
          <w:rFonts w:asciiTheme="minorHAnsi" w:eastAsia="SimSun" w:hAnsiTheme="minorHAnsi"/>
          <w:sz w:val="22"/>
          <w:szCs w:val="18"/>
          <w:lang w:eastAsia="zh-CN"/>
        </w:rPr>
        <w:t xml:space="preserve"> (Orden EDU/520/2017)</w:t>
      </w:r>
      <w:r w:rsidRPr="00CC1B8D">
        <w:rPr>
          <w:rFonts w:asciiTheme="minorHAnsi" w:eastAsia="SimSun" w:hAnsiTheme="minorHAnsi"/>
          <w:sz w:val="22"/>
          <w:szCs w:val="18"/>
          <w:lang w:eastAsia="zh-CN"/>
        </w:rPr>
        <w:t>.</w:t>
      </w:r>
      <w:r w:rsidRPr="006D5224">
        <w:rPr>
          <w:rFonts w:asciiTheme="minorHAnsi" w:eastAsia="SimSun" w:hAnsiTheme="minorHAnsi"/>
          <w:sz w:val="22"/>
          <w:szCs w:val="18"/>
          <w:lang w:eastAsia="zh-CN"/>
        </w:rPr>
        <w:t xml:space="preserve"> </w:t>
      </w:r>
      <w:r>
        <w:rPr>
          <w:rFonts w:asciiTheme="minorHAnsi" w:eastAsia="SimSun" w:hAnsiTheme="minorHAnsi"/>
          <w:sz w:val="22"/>
          <w:szCs w:val="18"/>
          <w:lang w:eastAsia="zh-CN"/>
        </w:rPr>
        <w:t>MDB</w:t>
      </w:r>
      <w:r w:rsidRPr="006D5224">
        <w:rPr>
          <w:rFonts w:asciiTheme="minorHAnsi" w:eastAsia="SimSun" w:hAnsiTheme="minorHAnsi"/>
          <w:sz w:val="22"/>
          <w:szCs w:val="18"/>
          <w:lang w:eastAsia="zh-CN"/>
        </w:rPr>
        <w:t xml:space="preserve"> thanks MINECO for Ramon y Cajal position.</w:t>
      </w:r>
    </w:p>
    <w:p w14:paraId="2684E775"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53B044E0" w14:textId="77777777" w:rsidR="00704BDF" w:rsidRPr="00140A3F" w:rsidRDefault="00140A3F" w:rsidP="00704BDF">
      <w:pPr>
        <w:pStyle w:val="FirstParagraph"/>
        <w:numPr>
          <w:ilvl w:val="0"/>
          <w:numId w:val="17"/>
        </w:numPr>
        <w:tabs>
          <w:tab w:val="left" w:pos="426"/>
        </w:tabs>
        <w:spacing w:line="240" w:lineRule="auto"/>
        <w:ind w:left="426" w:hanging="426"/>
        <w:rPr>
          <w:rFonts w:asciiTheme="minorHAnsi" w:hAnsiTheme="minorHAnsi"/>
          <w:color w:val="000000"/>
        </w:rPr>
      </w:pPr>
      <w:r w:rsidRPr="00140A3F">
        <w:rPr>
          <w:rFonts w:asciiTheme="minorHAnsi" w:hAnsiTheme="minorHAnsi"/>
          <w:color w:val="000000"/>
        </w:rPr>
        <w:t xml:space="preserve">Z. Shen, Y. Zhang, F. Jin, Green Chem. </w:t>
      </w:r>
      <w:r>
        <w:rPr>
          <w:rFonts w:asciiTheme="minorHAnsi" w:hAnsiTheme="minorHAnsi"/>
          <w:color w:val="000000"/>
        </w:rPr>
        <w:t>13 (2011) 820-823</w:t>
      </w:r>
    </w:p>
    <w:p w14:paraId="2C4F2942" w14:textId="6AA22F52" w:rsidR="00704BDF" w:rsidRPr="009A408E" w:rsidRDefault="009A408E" w:rsidP="009A408E">
      <w:pPr>
        <w:pStyle w:val="FirstParagraph"/>
        <w:numPr>
          <w:ilvl w:val="0"/>
          <w:numId w:val="17"/>
        </w:numPr>
        <w:tabs>
          <w:tab w:val="left" w:pos="426"/>
        </w:tabs>
        <w:spacing w:line="240" w:lineRule="auto"/>
        <w:rPr>
          <w:rFonts w:asciiTheme="minorHAnsi" w:hAnsiTheme="minorHAnsi"/>
          <w:color w:val="000000"/>
          <w:lang w:val="es-ES"/>
        </w:rPr>
      </w:pPr>
      <w:r>
        <w:rPr>
          <w:rFonts w:asciiTheme="minorHAnsi" w:hAnsiTheme="minorHAnsi"/>
          <w:color w:val="000000"/>
          <w:lang w:val="es-ES"/>
        </w:rPr>
        <w:t>M. Andérez-Fernández, E. Pérez, A. Martín, M.D. Bermejo, J. Supercrit. Fluids 133 (2018) 658-664</w:t>
      </w:r>
    </w:p>
    <w:sectPr w:rsidR="00704BDF" w:rsidRPr="009A408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6070A" w14:textId="77777777" w:rsidR="0093214A" w:rsidRDefault="0093214A" w:rsidP="004F5E36">
      <w:r>
        <w:separator/>
      </w:r>
    </w:p>
  </w:endnote>
  <w:endnote w:type="continuationSeparator" w:id="0">
    <w:p w14:paraId="2239A8A6" w14:textId="77777777" w:rsidR="0093214A" w:rsidRDefault="0093214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2A37" w14:textId="77777777" w:rsidR="0093214A" w:rsidRDefault="0093214A" w:rsidP="004F5E36">
      <w:r>
        <w:separator/>
      </w:r>
    </w:p>
  </w:footnote>
  <w:footnote w:type="continuationSeparator" w:id="0">
    <w:p w14:paraId="103E385E" w14:textId="77777777" w:rsidR="0093214A" w:rsidRDefault="0093214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4C88" w14:textId="77777777" w:rsidR="004D1162" w:rsidRDefault="00594E9F">
    <w:pPr>
      <w:pStyle w:val="Intestazione"/>
    </w:pPr>
    <w:r>
      <w:rPr>
        <w:noProof/>
        <w:lang w:val="es-ES" w:eastAsia="es-ES"/>
      </w:rPr>
      <mc:AlternateContent>
        <mc:Choice Requires="wps">
          <w:drawing>
            <wp:anchor distT="0" distB="0" distL="114300" distR="114300" simplePos="0" relativeHeight="251666432" behindDoc="0" locked="0" layoutInCell="1" allowOverlap="1" wp14:anchorId="78B59A0C" wp14:editId="69E3A7B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5DA5B394" wp14:editId="38E7130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D813"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13D1BA5A" wp14:editId="6FE6DB1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01E2E43" w14:textId="77777777" w:rsidR="00704BDF" w:rsidRDefault="00704BDF">
    <w:pPr>
      <w:pStyle w:val="Intestazione"/>
    </w:pPr>
  </w:p>
  <w:p w14:paraId="50E1A69E" w14:textId="77777777" w:rsidR="00704BDF" w:rsidRDefault="00704BDF">
    <w:pPr>
      <w:pStyle w:val="Intestazione"/>
    </w:pPr>
    <w:r>
      <w:rPr>
        <w:noProof/>
        <w:lang w:val="es-ES" w:eastAsia="es-ES"/>
      </w:rPr>
      <mc:AlternateContent>
        <mc:Choice Requires="wps">
          <w:drawing>
            <wp:anchor distT="0" distB="0" distL="114300" distR="114300" simplePos="0" relativeHeight="251660288" behindDoc="0" locked="0" layoutInCell="1" allowOverlap="1" wp14:anchorId="06711898" wp14:editId="3BC93B1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C3DA9"/>
    <w:rsid w:val="000D34BE"/>
    <w:rsid w:val="000E36F1"/>
    <w:rsid w:val="000E3A73"/>
    <w:rsid w:val="000E414A"/>
    <w:rsid w:val="000E592B"/>
    <w:rsid w:val="0010677A"/>
    <w:rsid w:val="0013121F"/>
    <w:rsid w:val="00134DE4"/>
    <w:rsid w:val="00136B9E"/>
    <w:rsid w:val="00140A3F"/>
    <w:rsid w:val="00147E52"/>
    <w:rsid w:val="00150E59"/>
    <w:rsid w:val="001665AB"/>
    <w:rsid w:val="00184AD6"/>
    <w:rsid w:val="00192A23"/>
    <w:rsid w:val="001B65C1"/>
    <w:rsid w:val="001C684B"/>
    <w:rsid w:val="001D53FC"/>
    <w:rsid w:val="001F0CA4"/>
    <w:rsid w:val="001F2EC7"/>
    <w:rsid w:val="002065DB"/>
    <w:rsid w:val="002266E1"/>
    <w:rsid w:val="002447EF"/>
    <w:rsid w:val="00251550"/>
    <w:rsid w:val="0027221A"/>
    <w:rsid w:val="00275B61"/>
    <w:rsid w:val="002C5055"/>
    <w:rsid w:val="002D1F12"/>
    <w:rsid w:val="003009B7"/>
    <w:rsid w:val="0030469C"/>
    <w:rsid w:val="003723D4"/>
    <w:rsid w:val="003A7D1C"/>
    <w:rsid w:val="00444B2F"/>
    <w:rsid w:val="0046164A"/>
    <w:rsid w:val="00462DCD"/>
    <w:rsid w:val="00496970"/>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4BA"/>
    <w:rsid w:val="0064184D"/>
    <w:rsid w:val="0065734F"/>
    <w:rsid w:val="00660E3E"/>
    <w:rsid w:val="00662E74"/>
    <w:rsid w:val="00691B2F"/>
    <w:rsid w:val="006A154C"/>
    <w:rsid w:val="006A58D2"/>
    <w:rsid w:val="006C5579"/>
    <w:rsid w:val="00704BDF"/>
    <w:rsid w:val="00736B13"/>
    <w:rsid w:val="007447F3"/>
    <w:rsid w:val="007661C8"/>
    <w:rsid w:val="007D52CD"/>
    <w:rsid w:val="00813288"/>
    <w:rsid w:val="008168FC"/>
    <w:rsid w:val="008318CE"/>
    <w:rsid w:val="008479A2"/>
    <w:rsid w:val="0087637F"/>
    <w:rsid w:val="008A1512"/>
    <w:rsid w:val="008D0BEB"/>
    <w:rsid w:val="008E566E"/>
    <w:rsid w:val="008F5C9E"/>
    <w:rsid w:val="00901EB6"/>
    <w:rsid w:val="0093214A"/>
    <w:rsid w:val="009450CE"/>
    <w:rsid w:val="0095164B"/>
    <w:rsid w:val="00996483"/>
    <w:rsid w:val="009A408E"/>
    <w:rsid w:val="009E788A"/>
    <w:rsid w:val="00A1763D"/>
    <w:rsid w:val="00A17CEC"/>
    <w:rsid w:val="00A27EF0"/>
    <w:rsid w:val="00A76EFC"/>
    <w:rsid w:val="00A85AF3"/>
    <w:rsid w:val="00A9626B"/>
    <w:rsid w:val="00A97F29"/>
    <w:rsid w:val="00AB0964"/>
    <w:rsid w:val="00AE377D"/>
    <w:rsid w:val="00B418B1"/>
    <w:rsid w:val="00B61DBF"/>
    <w:rsid w:val="00BC30C9"/>
    <w:rsid w:val="00BE3E58"/>
    <w:rsid w:val="00C01616"/>
    <w:rsid w:val="00C0162B"/>
    <w:rsid w:val="00C345B1"/>
    <w:rsid w:val="00C40142"/>
    <w:rsid w:val="00C57182"/>
    <w:rsid w:val="00C655FD"/>
    <w:rsid w:val="00C867B1"/>
    <w:rsid w:val="00C94434"/>
    <w:rsid w:val="00CA1C95"/>
    <w:rsid w:val="00CA5A9C"/>
    <w:rsid w:val="00CC1B8D"/>
    <w:rsid w:val="00CD5FE2"/>
    <w:rsid w:val="00D02B4C"/>
    <w:rsid w:val="00D84576"/>
    <w:rsid w:val="00DA133A"/>
    <w:rsid w:val="00DB24F0"/>
    <w:rsid w:val="00DD012D"/>
    <w:rsid w:val="00DE0019"/>
    <w:rsid w:val="00DE264A"/>
    <w:rsid w:val="00E041E7"/>
    <w:rsid w:val="00E05AC4"/>
    <w:rsid w:val="00E23CA1"/>
    <w:rsid w:val="00E409A8"/>
    <w:rsid w:val="00E70683"/>
    <w:rsid w:val="00E7209D"/>
    <w:rsid w:val="00E75A43"/>
    <w:rsid w:val="00EA50E1"/>
    <w:rsid w:val="00ED79F9"/>
    <w:rsid w:val="00EE0131"/>
    <w:rsid w:val="00EF6109"/>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F5FC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commento">
    <w:name w:val="annotation reference"/>
    <w:basedOn w:val="Carpredefinitoparagrafo"/>
    <w:uiPriority w:val="99"/>
    <w:semiHidden/>
    <w:unhideWhenUsed/>
    <w:locked/>
    <w:rsid w:val="008F5C9E"/>
    <w:rPr>
      <w:sz w:val="16"/>
      <w:szCs w:val="16"/>
    </w:rPr>
  </w:style>
  <w:style w:type="paragraph" w:styleId="Paragrafoelenco">
    <w:name w:val="List Paragraph"/>
    <w:basedOn w:val="Normale"/>
    <w:uiPriority w:val="34"/>
    <w:qFormat/>
    <w:locked/>
    <w:rsid w:val="000E5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4F82C-BF24-4E3B-A2AA-3C5485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740</Words>
  <Characters>4223</Characters>
  <Application>Microsoft Office Word</Application>
  <DocSecurity>0</DocSecurity>
  <Lines>35</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cp:revision>
  <cp:lastPrinted>2015-05-12T18:31:00Z</cp:lastPrinted>
  <dcterms:created xsi:type="dcterms:W3CDTF">2019-01-11T08:34:00Z</dcterms:created>
  <dcterms:modified xsi:type="dcterms:W3CDTF">2019-08-21T11:11:00Z</dcterms:modified>
</cp:coreProperties>
</file>