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61CB1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  <w:lang w:val="en-US"/>
        </w:rPr>
        <w:sectPr w:rsidR="000A03B2" w:rsidRPr="00061CB1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061CB1" w:rsidRDefault="00CF620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061CB1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Modelling </w:t>
      </w:r>
      <w:proofErr w:type="spellStart"/>
      <w:r w:rsidR="005C4B64">
        <w:rPr>
          <w:rFonts w:asciiTheme="minorHAnsi" w:eastAsia="MS PGothic" w:hAnsiTheme="minorHAnsi"/>
          <w:b/>
          <w:bCs/>
          <w:sz w:val="28"/>
          <w:szCs w:val="28"/>
          <w:lang w:val="en-US"/>
        </w:rPr>
        <w:t>Antisolvent</w:t>
      </w:r>
      <w:proofErr w:type="spellEnd"/>
      <w:r w:rsidRPr="00061CB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Impact </w:t>
      </w:r>
      <w:r w:rsidR="005C4B64">
        <w:rPr>
          <w:rFonts w:asciiTheme="minorHAnsi" w:eastAsia="MS PGothic" w:hAnsiTheme="minorHAnsi"/>
          <w:b/>
          <w:bCs/>
          <w:sz w:val="28"/>
          <w:szCs w:val="28"/>
          <w:lang w:val="en-US"/>
        </w:rPr>
        <w:t>on Active Pharmaceutical Ingredient Batch Crystallization</w:t>
      </w:r>
    </w:p>
    <w:p w:rsidR="00DE0019" w:rsidRPr="00061CB1" w:rsidRDefault="00E53DE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061CB1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Marko Trampuž</w:t>
      </w:r>
      <w:r w:rsidR="00704BDF" w:rsidRPr="00061CB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061CB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061CB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Dušan</w:t>
      </w:r>
      <w:proofErr w:type="spellEnd"/>
      <w:r w:rsidRPr="00061CB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Teslić</w:t>
      </w:r>
      <w:r w:rsidRPr="00061CB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061CB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Blaž Likozar</w:t>
      </w:r>
      <w:r w:rsidRPr="00061CB1">
        <w:rPr>
          <w:rFonts w:eastAsia="SimSun"/>
          <w:color w:val="000000"/>
          <w:vertAlign w:val="superscript"/>
          <w:lang w:val="en-US" w:eastAsia="zh-CN"/>
        </w:rPr>
        <w:t>1</w:t>
      </w:r>
    </w:p>
    <w:p w:rsidR="00704BDF" w:rsidRPr="00061CB1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061CB1">
        <w:rPr>
          <w:rFonts w:eastAsia="MS PGothic"/>
          <w:i/>
          <w:iCs/>
          <w:color w:val="000000"/>
          <w:sz w:val="20"/>
          <w:lang w:val="en-US"/>
        </w:rPr>
        <w:t>1</w:t>
      </w:r>
      <w:r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Dept. of Catalysis and Chemical Reaction Engineering, National Institute of Chemistry, </w:t>
      </w:r>
      <w:proofErr w:type="spellStart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Hajdrihova</w:t>
      </w:r>
      <w:proofErr w:type="spellEnd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19, 1001 Ljubljana, Slovenia</w:t>
      </w:r>
      <w:r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Sandoz Development Centre Slovenia, </w:t>
      </w:r>
      <w:proofErr w:type="spellStart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Lek</w:t>
      </w:r>
      <w:proofErr w:type="spellEnd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d.d</w:t>
      </w:r>
      <w:proofErr w:type="spellEnd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., </w:t>
      </w:r>
      <w:proofErr w:type="spellStart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Kolodvorska</w:t>
      </w:r>
      <w:proofErr w:type="spellEnd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27, 1234 </w:t>
      </w:r>
      <w:proofErr w:type="spellStart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Mengeš</w:t>
      </w:r>
      <w:proofErr w:type="spellEnd"/>
      <w:r w:rsidR="00D65E4D" w:rsidRPr="00061CB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Slovenia</w:t>
      </w:r>
    </w:p>
    <w:p w:rsidR="00704BDF" w:rsidRPr="00061CB1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061CB1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061CB1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061CB1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1" w:history="1">
        <w:r w:rsidR="00E53DEE" w:rsidRPr="00061CB1">
          <w:rPr>
            <w:rStyle w:val="Hiperpovezava"/>
            <w:rFonts w:asciiTheme="minorHAnsi" w:eastAsia="MS PGothic" w:hAnsiTheme="minorHAnsi"/>
            <w:bCs/>
            <w:i/>
            <w:iCs/>
            <w:sz w:val="20"/>
            <w:lang w:val="en-US"/>
          </w:rPr>
          <w:t>marko.trampuz@ki.si</w:t>
        </w:r>
      </w:hyperlink>
      <w:r w:rsidR="00E53DEE" w:rsidRPr="00061CB1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061CB1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061CB1">
        <w:rPr>
          <w:rFonts w:asciiTheme="minorHAnsi" w:hAnsiTheme="minorHAnsi"/>
          <w:b/>
        </w:rPr>
        <w:t>Highlights</w:t>
      </w:r>
    </w:p>
    <w:p w:rsidR="00704BDF" w:rsidRPr="00061CB1" w:rsidRDefault="00BF641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Batch c</w:t>
      </w:r>
      <w:r w:rsidR="00086BC4" w:rsidRPr="00061CB1">
        <w:rPr>
          <w:rFonts w:asciiTheme="minorHAnsi" w:hAnsiTheme="minorHAnsi"/>
        </w:rPr>
        <w:t>rystallization of fesoterodine fumarate active pharmaceutical ingredient</w:t>
      </w:r>
    </w:p>
    <w:p w:rsidR="00704BDF" w:rsidRPr="00061CB1" w:rsidRDefault="00086BC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61CB1">
        <w:rPr>
          <w:rFonts w:asciiTheme="minorHAnsi" w:hAnsiTheme="minorHAnsi"/>
        </w:rPr>
        <w:t>Mathematical model of the process was developed, optimized and validated</w:t>
      </w:r>
    </w:p>
    <w:p w:rsidR="00797733" w:rsidRPr="00797733" w:rsidRDefault="00797733" w:rsidP="0079773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97733">
        <w:rPr>
          <w:rFonts w:asciiTheme="minorHAnsi" w:hAnsiTheme="minorHAnsi"/>
        </w:rPr>
        <w:t xml:space="preserve">Larger, but more agglomerated particles are formed by increasing </w:t>
      </w:r>
      <w:proofErr w:type="spellStart"/>
      <w:r w:rsidRPr="00797733">
        <w:rPr>
          <w:rFonts w:asciiTheme="minorHAnsi" w:hAnsiTheme="minorHAnsi"/>
        </w:rPr>
        <w:t>antisolvent</w:t>
      </w:r>
      <w:proofErr w:type="spellEnd"/>
      <w:r w:rsidRPr="00797733">
        <w:rPr>
          <w:rFonts w:asciiTheme="minorHAnsi" w:hAnsiTheme="minorHAnsi"/>
        </w:rPr>
        <w:t xml:space="preserve"> amount</w:t>
      </w:r>
    </w:p>
    <w:p w:rsidR="00704BDF" w:rsidRPr="00061CB1" w:rsidRDefault="00803C0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61CB1">
        <w:rPr>
          <w:rFonts w:asciiTheme="minorHAnsi" w:hAnsiTheme="minorHAnsi"/>
        </w:rPr>
        <w:t>S</w:t>
      </w:r>
      <w:r w:rsidR="00086BC4" w:rsidRPr="00061CB1">
        <w:rPr>
          <w:rFonts w:asciiTheme="minorHAnsi" w:hAnsiTheme="minorHAnsi"/>
        </w:rPr>
        <w:t>olubility</w:t>
      </w:r>
      <w:r w:rsidRPr="00061CB1">
        <w:rPr>
          <w:rFonts w:asciiTheme="minorHAnsi" w:hAnsiTheme="minorHAnsi"/>
        </w:rPr>
        <w:t xml:space="preserve"> decreases</w:t>
      </w:r>
      <w:r w:rsidR="00797733">
        <w:rPr>
          <w:rFonts w:asciiTheme="minorHAnsi" w:hAnsiTheme="minorHAnsi"/>
        </w:rPr>
        <w:t xml:space="preserve"> and</w:t>
      </w:r>
      <w:r w:rsidR="00086BC4" w:rsidRPr="00061CB1">
        <w:rPr>
          <w:rFonts w:asciiTheme="minorHAnsi" w:hAnsiTheme="minorHAnsi"/>
        </w:rPr>
        <w:t xml:space="preserve"> </w:t>
      </w:r>
      <w:r w:rsidRPr="00061CB1">
        <w:rPr>
          <w:rFonts w:asciiTheme="minorHAnsi" w:hAnsiTheme="minorHAnsi"/>
        </w:rPr>
        <w:t xml:space="preserve">crystallization kinetic rates increase with </w:t>
      </w:r>
      <w:proofErr w:type="spellStart"/>
      <w:r w:rsidRPr="00061CB1">
        <w:rPr>
          <w:rFonts w:asciiTheme="minorHAnsi" w:hAnsiTheme="minorHAnsi"/>
        </w:rPr>
        <w:t>antisolvent</w:t>
      </w:r>
      <w:proofErr w:type="spellEnd"/>
      <w:r w:rsidRPr="00061CB1">
        <w:rPr>
          <w:rFonts w:asciiTheme="minorHAnsi" w:hAnsiTheme="minorHAnsi"/>
        </w:rPr>
        <w:t xml:space="preserve"> amount</w:t>
      </w:r>
    </w:p>
    <w:p w:rsidR="00704BDF" w:rsidRPr="00061CB1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061CB1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061CB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061CB1" w:rsidRDefault="00061CB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 of active pharmaceutical ingredients (API) is one of the most important separation and purification operations in pharmaceutical industry. However, it is also one of the most complex ones</w:t>
      </w:r>
      <w:r w:rsidR="003D797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due to various thermodynamic, transport</w:t>
      </w:r>
      <w:r w:rsidR="006F5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D79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kinetic phenomena taking place in a heterogeneous system</w:t>
      </w:r>
      <w:r w:rsidR="00BA26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[1-2]</w:t>
      </w:r>
      <w:r w:rsidR="000D0D6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Fesoterodine fumarate is an API used to treat overactive bladder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D0D63" w:rsidRPr="000D0D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0D63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temperature-dependent solubility, high secondary nucleation rate</w:t>
      </w:r>
      <w:r w:rsidR="006F5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D0D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slow crystal growth rate have been acknowledged for fesoterodine fumarate crystallization from 2-butanone in our previous work</w:t>
      </w:r>
      <w:r w:rsidR="00345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[3].</w:t>
      </w:r>
      <w:r w:rsidR="000D0D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79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work </w:t>
      </w:r>
      <w:r w:rsidR="0067601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examines</w:t>
      </w:r>
      <w:r w:rsidR="005D05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impact of </w:t>
      </w:r>
      <w:proofErr w:type="spellStart"/>
      <w:r w:rsidR="005D054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5D05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cyclohexane on the </w:t>
      </w:r>
      <w:r w:rsidR="00BA26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various properties of </w:t>
      </w:r>
      <w:r w:rsidR="00A741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cooling </w:t>
      </w:r>
      <w:r w:rsidR="00BA26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</w:t>
      </w:r>
      <w:r w:rsidR="00A74102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 of fesoterodine fumarate in 2-butanone</w:t>
      </w:r>
      <w:r w:rsidR="00345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061CB1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1CB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061CB1" w:rsidRDefault="00FA704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experimental part of the work </w:t>
      </w:r>
      <w:r w:rsidR="005D05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performed in a 2 L batch reactor. It 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consisted of in-line attenuated-total reflectance Fourier-transform infrared spectroscopy (ATR-FTIR) calibration of fesoterodine fumarate solutions in t</w:t>
      </w:r>
      <w:r w:rsidR="009F2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wo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solvent compositions (2-butanone with 5 </w:t>
      </w:r>
      <w:r w:rsidR="009F2902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>wt.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 cyclohexane and 2-butanone </w:t>
      </w:r>
      <w:proofErr w:type="gramStart"/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10 </w:t>
      </w:r>
      <w:r w:rsidR="009F2902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>wt.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 cyclohexane</w:t>
      </w:r>
      <w:proofErr w:type="gramEnd"/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Equilibrium solubility between -10 and 40 °C in </w:t>
      </w:r>
      <w:r w:rsidR="009F2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compositions was determined by ATR-FTIR. A specified number of </w:t>
      </w:r>
      <w:r w:rsidR="00241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cooling 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crystallization and dissolution experiments </w:t>
      </w:r>
      <w:r w:rsidR="005D05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C62BBD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</w:t>
      </w:r>
      <w:r w:rsidR="005D05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solvent mixtures 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various operating conditions were performed for estimation of kinetic parameters of crystallization</w:t>
      </w:r>
      <w:r w:rsidR="00C77C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dissolution, as well as</w:t>
      </w:r>
      <w:r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 validation. </w:t>
      </w:r>
      <w:r w:rsidR="003D797D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were monitored by ATR-FTIR and final products were analyzed by microscopic, thermal</w:t>
      </w:r>
      <w:r w:rsidR="006F5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D79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X-ray techniques.</w:t>
      </w:r>
    </w:p>
    <w:p w:rsidR="00FA7040" w:rsidRPr="00061CB1" w:rsidRDefault="00C62BBD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FA7040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>n-house mechanistic mathematical model</w:t>
      </w:r>
      <w:r w:rsidR="006F5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crystallization process</w:t>
      </w:r>
      <w:r w:rsidR="00FA7040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populati</w:t>
      </w:r>
      <w:r w:rsidR="006F5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balance equation methodology</w:t>
      </w:r>
      <w:r w:rsidR="00FA7040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developed. Equilibrium solubility, mass and energy transfer resistances, and kinetic equations for nucleation, crystal growth, </w:t>
      </w:r>
      <w:r w:rsidR="00345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crystal dissolution, </w:t>
      </w:r>
      <w:r w:rsidR="00FA7040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crystal agglomeration </w:t>
      </w:r>
      <w:r w:rsidR="00A321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FA7040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incorporated into the model. </w:t>
      </w:r>
      <w:r w:rsidR="00345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Values of unknown k</w:t>
      </w:r>
      <w:r w:rsidR="00FA7040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inetic parameters were estimated via nonlinear regression of simulated and experimental </w:t>
      </w:r>
      <w:r w:rsidR="00781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quantitative </w:t>
      </w:r>
      <w:r w:rsidR="00FA7040" w:rsidRPr="00061C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results. </w:t>
      </w:r>
    </w:p>
    <w:p w:rsidR="00704BDF" w:rsidRPr="00061CB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1CB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8934B4" w:rsidRPr="00061CB1" w:rsidRDefault="00A3211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 in the amount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mixture from 0 to 10 </w:t>
      </w:r>
      <w:r w:rsidR="009F2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wt.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 result</w:t>
      </w:r>
      <w:r w:rsidR="006F5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decrease in fesoterodine fumarate solubility in the studied temperature range</w:t>
      </w:r>
      <w:r w:rsidR="00345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</w:t>
      </w:r>
      <w:r w:rsidR="00436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from the fact that fesoterodine fumarate is a polar solute, while cyclohexane is a very nonpolar solvent. </w:t>
      </w:r>
      <w:r w:rsidR="008934B4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similar physi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cal properties of 2-butanone and cyclohexane, no major difference in </w:t>
      </w:r>
      <w:r w:rsidR="00241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convective solid-liquid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mass </w:t>
      </w:r>
      <w:r w:rsidR="00241B90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transfer coefficient</w:t>
      </w:r>
      <w:r w:rsidR="009F2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average turbulent energy dissipation rate</w:t>
      </w:r>
      <w:r w:rsidR="006F5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41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241B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overall heat transfer coefficient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calculated for different solvent mixtures. </w:t>
      </w:r>
      <w:r w:rsidR="009F2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Kinetic rates of secondary nucleation, crystal growth, crystal dissolution, and crystal agglomeration all increased.</w:t>
      </w:r>
      <w:r w:rsidR="006E26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 transport limitations on crystal growth and crystal dissolution kinetics were shown to be negligible under the used operating conditions. </w:t>
      </w:r>
      <w:r w:rsidR="008934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indicates that the amount of </w:t>
      </w:r>
      <w:proofErr w:type="spellStart"/>
      <w:r w:rsidR="008934B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8934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influences </w:t>
      </w:r>
      <w:r w:rsidR="005A17B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two processes due to different rates of various mechanisms on crystal surface, such as integration of molecules into the crystal lattice. Overall, the increased rate of crystal agglomeration has a prevailing effect on final particle size distribution and particle morphology, which may be important for further pharmaceutical operations.</w:t>
      </w:r>
    </w:p>
    <w:p w:rsidR="00704BDF" w:rsidRPr="00061CB1" w:rsidRDefault="00EB59D6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>
            <wp:extent cx="3600907" cy="2162556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07" cy="21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061CB1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061CB1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061CB1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061CB1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061CB1">
        <w:rPr>
          <w:rFonts w:asciiTheme="minorHAnsi" w:hAnsiTheme="minorHAnsi"/>
          <w:lang w:val="en-US"/>
        </w:rPr>
        <w:t xml:space="preserve"> </w:t>
      </w:r>
      <w:r w:rsidR="00FA7040" w:rsidRPr="00061CB1">
        <w:rPr>
          <w:rFonts w:asciiTheme="minorHAnsi" w:eastAsia="MS PGothic" w:hAnsiTheme="minorHAnsi"/>
          <w:color w:val="000000"/>
          <w:szCs w:val="18"/>
          <w:lang w:val="en-US"/>
        </w:rPr>
        <w:t xml:space="preserve">Solubility curves of fesoterodine fumarate in 2-butanone, 2-butanone with 5 </w:t>
      </w:r>
      <w:r w:rsidR="004362FF" w:rsidRPr="00061CB1">
        <w:rPr>
          <w:rFonts w:asciiTheme="minorHAnsi" w:eastAsia="MS PGothic" w:hAnsiTheme="minorHAnsi"/>
          <w:color w:val="000000"/>
          <w:szCs w:val="18"/>
          <w:lang w:val="en-US"/>
        </w:rPr>
        <w:t>wt.</w:t>
      </w:r>
      <w:r w:rsidR="00FA7040" w:rsidRPr="00061CB1">
        <w:rPr>
          <w:rFonts w:asciiTheme="minorHAnsi" w:eastAsia="MS PGothic" w:hAnsiTheme="minorHAnsi"/>
          <w:color w:val="000000"/>
          <w:szCs w:val="18"/>
          <w:lang w:val="en-US"/>
        </w:rPr>
        <w:t xml:space="preserve"> % </w:t>
      </w:r>
      <w:proofErr w:type="gramStart"/>
      <w:r w:rsidR="00FA7040" w:rsidRPr="00061CB1">
        <w:rPr>
          <w:rFonts w:asciiTheme="minorHAnsi" w:eastAsia="MS PGothic" w:hAnsiTheme="minorHAnsi"/>
          <w:color w:val="000000"/>
          <w:szCs w:val="18"/>
          <w:lang w:val="en-US"/>
        </w:rPr>
        <w:t>cyclohexane</w:t>
      </w:r>
      <w:proofErr w:type="gramEnd"/>
      <w:r w:rsidR="00FA7040" w:rsidRPr="00061CB1">
        <w:rPr>
          <w:rFonts w:asciiTheme="minorHAnsi" w:eastAsia="MS PGothic" w:hAnsiTheme="minorHAnsi"/>
          <w:color w:val="000000"/>
          <w:szCs w:val="18"/>
          <w:lang w:val="en-US"/>
        </w:rPr>
        <w:t xml:space="preserve">, and 2-butanone with 10 </w:t>
      </w:r>
      <w:r w:rsidR="004362FF" w:rsidRPr="00061CB1">
        <w:rPr>
          <w:rFonts w:asciiTheme="minorHAnsi" w:eastAsia="MS PGothic" w:hAnsiTheme="minorHAnsi"/>
          <w:color w:val="000000"/>
          <w:szCs w:val="18"/>
          <w:lang w:val="en-US"/>
        </w:rPr>
        <w:t>wt.</w:t>
      </w:r>
      <w:r w:rsidR="00FA7040" w:rsidRPr="00061CB1">
        <w:rPr>
          <w:rFonts w:asciiTheme="minorHAnsi" w:eastAsia="MS PGothic" w:hAnsiTheme="minorHAnsi"/>
          <w:color w:val="000000"/>
          <w:szCs w:val="18"/>
          <w:lang w:val="en-US"/>
        </w:rPr>
        <w:t xml:space="preserve"> % cyclohexane</w:t>
      </w:r>
      <w:r w:rsidR="005A17B7">
        <w:rPr>
          <w:rFonts w:asciiTheme="minorHAnsi" w:eastAsia="MS PGothic" w:hAnsiTheme="minorHAnsi"/>
          <w:color w:val="000000"/>
          <w:szCs w:val="18"/>
          <w:lang w:val="en-US"/>
        </w:rPr>
        <w:t>, represented by sixth degree polynomials</w:t>
      </w:r>
      <w:r w:rsidR="00FA7040" w:rsidRPr="00061CB1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061CB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061CB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061CB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061CB1" w:rsidRDefault="00C77CB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impact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cyclohexane on fesoterodine fumarate batch crystallization in 2-butanone was evaluated by combined experimental-modelli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ng approach. Major i</w:t>
      </w:r>
      <w:r w:rsidR="00436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nfluence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thermodynamic and kinetic properties of the system was </w:t>
      </w:r>
      <w:r w:rsidR="00BF64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observed and taken into account for model simulations. </w:t>
      </w:r>
      <w:r w:rsidR="00436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work thus shows a comprehensive </w:t>
      </w:r>
      <w:r w:rsidR="00A63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mechanistic </w:t>
      </w:r>
      <w:r w:rsidR="00436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to take into account </w:t>
      </w:r>
      <w:r w:rsidR="00947E2C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various possible ways how solvent composition may im</w:t>
      </w:r>
      <w:r w:rsidR="00A63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pact a crystallization process. It also presents further possibilities for model-based process optimization and intensification by tuning the amount of </w:t>
      </w:r>
      <w:proofErr w:type="spellStart"/>
      <w:r w:rsidR="00A63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A63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values of other operating variables.</w:t>
      </w:r>
    </w:p>
    <w:p w:rsidR="00704BDF" w:rsidRPr="0034550F" w:rsidRDefault="005D054A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34550F">
        <w:rPr>
          <w:rFonts w:asciiTheme="minorHAnsi" w:eastAsia="MS PGothic" w:hAnsiTheme="minorHAnsi"/>
          <w:b/>
          <w:bCs/>
          <w:sz w:val="20"/>
          <w:lang w:val="en-US"/>
        </w:rPr>
        <w:t>References</w:t>
      </w:r>
    </w:p>
    <w:p w:rsidR="00704BDF" w:rsidRPr="0034550F" w:rsidRDefault="00BA26B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34550F">
        <w:rPr>
          <w:rFonts w:asciiTheme="minorHAnsi" w:hAnsiTheme="minorHAnsi"/>
        </w:rPr>
        <w:t xml:space="preserve">A.S. Myerson, Handbook of Industrial Crystallization, </w:t>
      </w:r>
      <w:r w:rsidR="0034550F" w:rsidRPr="0034550F">
        <w:rPr>
          <w:rFonts w:asciiTheme="minorHAnsi" w:hAnsiTheme="minorHAnsi"/>
        </w:rPr>
        <w:t>second ed., Butterworth-Heinemann, 2001.</w:t>
      </w:r>
    </w:p>
    <w:p w:rsidR="00BA26B1" w:rsidRPr="0034550F" w:rsidRDefault="00BA26B1" w:rsidP="00BA26B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34550F">
        <w:rPr>
          <w:rFonts w:asciiTheme="minorHAnsi" w:hAnsiTheme="minorHAnsi"/>
        </w:rPr>
        <w:t>H.-H. Tung, E.L. Paul, M. Midler, J.A. McCauley, Crystallization of Organic Compounds: An Industrial perspective, first ed., Wiley, 2009.</w:t>
      </w:r>
    </w:p>
    <w:p w:rsidR="005346C8" w:rsidRPr="00061CB1" w:rsidRDefault="000D0D63" w:rsidP="004362F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4362FF">
        <w:rPr>
          <w:rFonts w:asciiTheme="minorHAnsi" w:hAnsiTheme="minorHAnsi"/>
        </w:rPr>
        <w:t xml:space="preserve">M. Trampuž, D. </w:t>
      </w:r>
      <w:proofErr w:type="spellStart"/>
      <w:r w:rsidRPr="004362FF">
        <w:rPr>
          <w:rFonts w:asciiTheme="minorHAnsi" w:hAnsiTheme="minorHAnsi"/>
        </w:rPr>
        <w:t>Teslić</w:t>
      </w:r>
      <w:proofErr w:type="spellEnd"/>
      <w:r w:rsidRPr="004362FF">
        <w:rPr>
          <w:rFonts w:asciiTheme="minorHAnsi" w:hAnsiTheme="minorHAnsi"/>
        </w:rPr>
        <w:t>, B. Likozar</w:t>
      </w:r>
      <w:r w:rsidRPr="004362FF">
        <w:rPr>
          <w:rFonts w:asciiTheme="minorHAnsi" w:hAnsiTheme="minorHAnsi"/>
          <w:color w:val="000000"/>
        </w:rPr>
        <w:t xml:space="preserve">, Chem. Eng. Sci. </w:t>
      </w:r>
      <w:r w:rsidR="00BA26B1" w:rsidRPr="004362FF">
        <w:rPr>
          <w:rFonts w:asciiTheme="minorHAnsi" w:hAnsiTheme="minorHAnsi"/>
          <w:color w:val="000000"/>
        </w:rPr>
        <w:t>201 (2019) 97-111.</w:t>
      </w:r>
      <w:r w:rsidRPr="004362FF">
        <w:rPr>
          <w:rFonts w:asciiTheme="minorHAnsi" w:hAnsiTheme="minorHAnsi"/>
          <w:color w:val="000000"/>
        </w:rPr>
        <w:t xml:space="preserve"> </w:t>
      </w:r>
    </w:p>
    <w:sectPr w:rsidR="005346C8" w:rsidRPr="00061CB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57" w:rsidRDefault="003F2B57" w:rsidP="004F5E36">
      <w:r>
        <w:separator/>
      </w:r>
    </w:p>
  </w:endnote>
  <w:endnote w:type="continuationSeparator" w:id="0">
    <w:p w:rsidR="003F2B57" w:rsidRDefault="003F2B5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57" w:rsidRDefault="003F2B57" w:rsidP="004F5E36">
      <w:r>
        <w:separator/>
      </w:r>
    </w:p>
  </w:footnote>
  <w:footnote w:type="continuationSeparator" w:id="0">
    <w:p w:rsidR="003F2B57" w:rsidRDefault="003F2B5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77E67A" wp14:editId="33D1957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A60949C" wp14:editId="3631E0F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912C38" wp14:editId="065A1FD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Glava"/>
    </w:pPr>
  </w:p>
  <w:p w:rsidR="00704BDF" w:rsidRDefault="00704BDF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31C45" wp14:editId="22E0554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preprost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1CB1"/>
    <w:rsid w:val="00062A9A"/>
    <w:rsid w:val="00086BC4"/>
    <w:rsid w:val="000A03B2"/>
    <w:rsid w:val="000B2BD1"/>
    <w:rsid w:val="000D0D63"/>
    <w:rsid w:val="000D34BE"/>
    <w:rsid w:val="000E36F1"/>
    <w:rsid w:val="000E3A73"/>
    <w:rsid w:val="000E414A"/>
    <w:rsid w:val="0013121F"/>
    <w:rsid w:val="00134DE4"/>
    <w:rsid w:val="00150E59"/>
    <w:rsid w:val="00160E2C"/>
    <w:rsid w:val="00184AD6"/>
    <w:rsid w:val="001B65C1"/>
    <w:rsid w:val="001C684B"/>
    <w:rsid w:val="001D53FC"/>
    <w:rsid w:val="001F2EC7"/>
    <w:rsid w:val="002065DB"/>
    <w:rsid w:val="00241B90"/>
    <w:rsid w:val="002447EF"/>
    <w:rsid w:val="00251550"/>
    <w:rsid w:val="0027221A"/>
    <w:rsid w:val="00275B61"/>
    <w:rsid w:val="002D1F12"/>
    <w:rsid w:val="003009B7"/>
    <w:rsid w:val="0030469C"/>
    <w:rsid w:val="0034550F"/>
    <w:rsid w:val="003723D4"/>
    <w:rsid w:val="003A7D1C"/>
    <w:rsid w:val="003D797D"/>
    <w:rsid w:val="003F2B57"/>
    <w:rsid w:val="004362FF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A17B7"/>
    <w:rsid w:val="005B61E6"/>
    <w:rsid w:val="005C4B64"/>
    <w:rsid w:val="005C77E1"/>
    <w:rsid w:val="005D054A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76011"/>
    <w:rsid w:val="006A58D2"/>
    <w:rsid w:val="006C5579"/>
    <w:rsid w:val="006E2684"/>
    <w:rsid w:val="006F5892"/>
    <w:rsid w:val="00704BDF"/>
    <w:rsid w:val="00736B13"/>
    <w:rsid w:val="007447F3"/>
    <w:rsid w:val="007661C8"/>
    <w:rsid w:val="00781227"/>
    <w:rsid w:val="00797733"/>
    <w:rsid w:val="007D52CD"/>
    <w:rsid w:val="00803C02"/>
    <w:rsid w:val="00813288"/>
    <w:rsid w:val="008168FC"/>
    <w:rsid w:val="008479A2"/>
    <w:rsid w:val="0087637F"/>
    <w:rsid w:val="008934B4"/>
    <w:rsid w:val="008A1512"/>
    <w:rsid w:val="008D0BEB"/>
    <w:rsid w:val="008E566E"/>
    <w:rsid w:val="00901EB6"/>
    <w:rsid w:val="009450CE"/>
    <w:rsid w:val="00947E2C"/>
    <w:rsid w:val="0095164B"/>
    <w:rsid w:val="00996483"/>
    <w:rsid w:val="009E788A"/>
    <w:rsid w:val="009F111A"/>
    <w:rsid w:val="009F2902"/>
    <w:rsid w:val="00A1763D"/>
    <w:rsid w:val="00A17CEC"/>
    <w:rsid w:val="00A27EF0"/>
    <w:rsid w:val="00A32116"/>
    <w:rsid w:val="00A636DF"/>
    <w:rsid w:val="00A74102"/>
    <w:rsid w:val="00A76EFC"/>
    <w:rsid w:val="00A9626B"/>
    <w:rsid w:val="00A97F29"/>
    <w:rsid w:val="00AB0964"/>
    <w:rsid w:val="00AE377D"/>
    <w:rsid w:val="00B61DBF"/>
    <w:rsid w:val="00BA26B1"/>
    <w:rsid w:val="00BC30C9"/>
    <w:rsid w:val="00BE3E58"/>
    <w:rsid w:val="00BF641D"/>
    <w:rsid w:val="00C01616"/>
    <w:rsid w:val="00C0162B"/>
    <w:rsid w:val="00C345B1"/>
    <w:rsid w:val="00C40142"/>
    <w:rsid w:val="00C57182"/>
    <w:rsid w:val="00C62BBD"/>
    <w:rsid w:val="00C655FD"/>
    <w:rsid w:val="00C77CB6"/>
    <w:rsid w:val="00C867B1"/>
    <w:rsid w:val="00C94434"/>
    <w:rsid w:val="00CA1C95"/>
    <w:rsid w:val="00CA5A9C"/>
    <w:rsid w:val="00CD5FE2"/>
    <w:rsid w:val="00CF620B"/>
    <w:rsid w:val="00D02B4C"/>
    <w:rsid w:val="00D65E4D"/>
    <w:rsid w:val="00D84576"/>
    <w:rsid w:val="00DE0019"/>
    <w:rsid w:val="00DE264A"/>
    <w:rsid w:val="00E041E7"/>
    <w:rsid w:val="00E23CA1"/>
    <w:rsid w:val="00E409A8"/>
    <w:rsid w:val="00E53DEE"/>
    <w:rsid w:val="00E7209D"/>
    <w:rsid w:val="00EA50E1"/>
    <w:rsid w:val="00EB59D6"/>
    <w:rsid w:val="00EE0131"/>
    <w:rsid w:val="00F30C64"/>
    <w:rsid w:val="00FA7040"/>
    <w:rsid w:val="00FB730C"/>
    <w:rsid w:val="00FC2695"/>
    <w:rsid w:val="00FC3E03"/>
    <w:rsid w:val="00FD2991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slov1">
    <w:name w:val="heading 1"/>
    <w:basedOn w:val="CETHeading1"/>
    <w:next w:val="Navaden"/>
    <w:link w:val="Naslov1Znak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preprosta1">
    <w:name w:val="Table Simple 1"/>
    <w:basedOn w:val="Navadnatabel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03148D"/>
  </w:style>
  <w:style w:type="paragraph" w:styleId="Telobesedila2">
    <w:name w:val="Body Text 2"/>
    <w:basedOn w:val="Navaden"/>
    <w:link w:val="Telobesedila2Znak"/>
    <w:uiPriority w:val="99"/>
    <w:semiHidden/>
    <w:unhideWhenUsed/>
    <w:rsid w:val="000314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3148D"/>
  </w:style>
  <w:style w:type="paragraph" w:styleId="Telobesedila3">
    <w:name w:val="Body Text 3"/>
    <w:basedOn w:val="Navaden"/>
    <w:link w:val="Telobesedila3Znak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03148D"/>
    <w:rPr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314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3148D"/>
  </w:style>
  <w:style w:type="paragraph" w:styleId="Datum">
    <w:name w:val="Date"/>
    <w:basedOn w:val="Navaden"/>
    <w:next w:val="Navaden"/>
    <w:link w:val="DatumZnak"/>
    <w:uiPriority w:val="99"/>
    <w:semiHidden/>
    <w:unhideWhenUsed/>
    <w:locked/>
    <w:rsid w:val="0003148D"/>
  </w:style>
  <w:style w:type="character" w:customStyle="1" w:styleId="DatumZnak">
    <w:name w:val="Datum Znak"/>
    <w:basedOn w:val="Privzetapisavaodstavka"/>
    <w:link w:val="Datum"/>
    <w:uiPriority w:val="99"/>
    <w:semiHidden/>
    <w:rsid w:val="0003148D"/>
  </w:style>
  <w:style w:type="paragraph" w:styleId="Napis">
    <w:name w:val="caption"/>
    <w:basedOn w:val="Navaden"/>
    <w:next w:val="Navade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avade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Seznam-nadaljevanje">
    <w:name w:val="List Continue"/>
    <w:basedOn w:val="Navade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avaden"/>
    <w:link w:val="Podpis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03148D"/>
  </w:style>
  <w:style w:type="paragraph" w:styleId="E-potnipodpis">
    <w:name w:val="E-mail Signature"/>
    <w:basedOn w:val="Navaden"/>
    <w:link w:val="E-potnipodpisZnak"/>
    <w:uiPriority w:val="99"/>
    <w:semiHidden/>
    <w:unhideWhenUsed/>
    <w:locked/>
    <w:rsid w:val="0003148D"/>
    <w:pPr>
      <w:spacing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03148D"/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locked/>
    <w:rsid w:val="0003148D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03148D"/>
  </w:style>
  <w:style w:type="paragraph" w:styleId="Zakljunipozdrav">
    <w:name w:val="Closing"/>
    <w:basedOn w:val="Navaden"/>
    <w:link w:val="Zakljunipozdrav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03148D"/>
  </w:style>
  <w:style w:type="paragraph" w:styleId="Stvarnokazalo1">
    <w:name w:val="index 1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locked/>
    <w:rsid w:val="0003148D"/>
  </w:style>
  <w:style w:type="paragraph" w:styleId="Kazalovirov">
    <w:name w:val="table of authorities"/>
    <w:basedOn w:val="Navaden"/>
    <w:next w:val="Navaden"/>
    <w:uiPriority w:val="99"/>
    <w:semiHidden/>
    <w:unhideWhenUsed/>
    <w:locked/>
    <w:rsid w:val="0003148D"/>
    <w:pPr>
      <w:ind w:left="220" w:hanging="220"/>
    </w:pPr>
  </w:style>
  <w:style w:type="paragraph" w:styleId="Naslovnaslovnika">
    <w:name w:val="envelope address"/>
    <w:basedOn w:val="Navade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naslov">
    <w:name w:val="HTML Address"/>
    <w:basedOn w:val="Navaden"/>
    <w:link w:val="HTMLnaslovZnak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03148D"/>
    <w:rPr>
      <w:i/>
      <w:iCs/>
    </w:rPr>
  </w:style>
  <w:style w:type="paragraph" w:styleId="Naslovpoiljatelja">
    <w:name w:val="envelope return"/>
    <w:basedOn w:val="Navade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Glavasporoila">
    <w:name w:val="Message Header"/>
    <w:basedOn w:val="Navaden"/>
    <w:link w:val="GlavasporoilaZnak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locked/>
    <w:rsid w:val="0003148D"/>
    <w:pPr>
      <w:spacing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03148D"/>
  </w:style>
  <w:style w:type="paragraph" w:styleId="Zgradbadokumenta">
    <w:name w:val="Document Map"/>
    <w:basedOn w:val="Navaden"/>
    <w:link w:val="ZgradbadokumentaZnak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locked/>
    <w:rsid w:val="0003148D"/>
    <w:rPr>
      <w:sz w:val="24"/>
      <w:szCs w:val="24"/>
    </w:rPr>
  </w:style>
  <w:style w:type="paragraph" w:styleId="Otevilenseznam">
    <w:name w:val="List Number"/>
    <w:basedOn w:val="Navade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03148D"/>
  </w:style>
  <w:style w:type="paragraph" w:styleId="Telobesedila-zamik">
    <w:name w:val="Body Text Indent"/>
    <w:basedOn w:val="Navaden"/>
    <w:link w:val="Telobesedila-zamikZnak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03148D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03148D"/>
  </w:style>
  <w:style w:type="paragraph" w:styleId="Oznaenseznam">
    <w:name w:val="List Bullet"/>
    <w:basedOn w:val="Navade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03148D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148D"/>
    <w:rPr>
      <w:sz w:val="16"/>
      <w:szCs w:val="16"/>
    </w:rPr>
  </w:style>
  <w:style w:type="paragraph" w:styleId="Navaden-zamik">
    <w:name w:val="Normal Indent"/>
    <w:basedOn w:val="Navaden"/>
    <w:uiPriority w:val="99"/>
    <w:semiHidden/>
    <w:unhideWhenUsed/>
    <w:locked/>
    <w:rsid w:val="0003148D"/>
    <w:pPr>
      <w:ind w:left="720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3148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03148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148D"/>
    <w:rPr>
      <w:b/>
      <w:bCs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locked/>
    <w:rsid w:val="0003148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kbesedila">
    <w:name w:val="Block Text"/>
    <w:basedOn w:val="Navade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besedilo">
    <w:name w:val="macro"/>
    <w:link w:val="MakrobesediloZnak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148D"/>
    <w:rPr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3148D"/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varnokazalo-naslov">
    <w:name w:val="index heading"/>
    <w:basedOn w:val="Navaden"/>
    <w:next w:val="Stvarnokazal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Kazalovirov-naslov">
    <w:name w:val="toa heading"/>
    <w:basedOn w:val="Navaden"/>
    <w:next w:val="Navade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rivzetapisavaodstavk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Glava">
    <w:name w:val="header"/>
    <w:basedOn w:val="Navaden"/>
    <w:link w:val="Glav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mrea">
    <w:name w:val="Table Grid"/>
    <w:basedOn w:val="Navadnatabel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avade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avade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avade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povezava">
    <w:name w:val="Hyperlink"/>
    <w:basedOn w:val="Privzetapisavaodstavka"/>
    <w:uiPriority w:val="99"/>
    <w:unhideWhenUsed/>
    <w:locked/>
    <w:rsid w:val="00E53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slov1">
    <w:name w:val="heading 1"/>
    <w:basedOn w:val="CETHeading1"/>
    <w:next w:val="Navaden"/>
    <w:link w:val="Naslov1Znak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preprosta1">
    <w:name w:val="Table Simple 1"/>
    <w:basedOn w:val="Navadnatabel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03148D"/>
  </w:style>
  <w:style w:type="paragraph" w:styleId="Telobesedila2">
    <w:name w:val="Body Text 2"/>
    <w:basedOn w:val="Navaden"/>
    <w:link w:val="Telobesedila2Znak"/>
    <w:uiPriority w:val="99"/>
    <w:semiHidden/>
    <w:unhideWhenUsed/>
    <w:rsid w:val="000314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3148D"/>
  </w:style>
  <w:style w:type="paragraph" w:styleId="Telobesedila3">
    <w:name w:val="Body Text 3"/>
    <w:basedOn w:val="Navaden"/>
    <w:link w:val="Telobesedila3Znak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03148D"/>
    <w:rPr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314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3148D"/>
  </w:style>
  <w:style w:type="paragraph" w:styleId="Datum">
    <w:name w:val="Date"/>
    <w:basedOn w:val="Navaden"/>
    <w:next w:val="Navaden"/>
    <w:link w:val="DatumZnak"/>
    <w:uiPriority w:val="99"/>
    <w:semiHidden/>
    <w:unhideWhenUsed/>
    <w:locked/>
    <w:rsid w:val="0003148D"/>
  </w:style>
  <w:style w:type="character" w:customStyle="1" w:styleId="DatumZnak">
    <w:name w:val="Datum Znak"/>
    <w:basedOn w:val="Privzetapisavaodstavka"/>
    <w:link w:val="Datum"/>
    <w:uiPriority w:val="99"/>
    <w:semiHidden/>
    <w:rsid w:val="0003148D"/>
  </w:style>
  <w:style w:type="paragraph" w:styleId="Napis">
    <w:name w:val="caption"/>
    <w:basedOn w:val="Navaden"/>
    <w:next w:val="Navade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avade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Seznam-nadaljevanje">
    <w:name w:val="List Continue"/>
    <w:basedOn w:val="Navade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avaden"/>
    <w:link w:val="Podpis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03148D"/>
  </w:style>
  <w:style w:type="paragraph" w:styleId="E-potnipodpis">
    <w:name w:val="E-mail Signature"/>
    <w:basedOn w:val="Navaden"/>
    <w:link w:val="E-potnipodpisZnak"/>
    <w:uiPriority w:val="99"/>
    <w:semiHidden/>
    <w:unhideWhenUsed/>
    <w:locked/>
    <w:rsid w:val="0003148D"/>
    <w:pPr>
      <w:spacing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03148D"/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locked/>
    <w:rsid w:val="0003148D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03148D"/>
  </w:style>
  <w:style w:type="paragraph" w:styleId="Zakljunipozdrav">
    <w:name w:val="Closing"/>
    <w:basedOn w:val="Navaden"/>
    <w:link w:val="Zakljunipozdrav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03148D"/>
  </w:style>
  <w:style w:type="paragraph" w:styleId="Stvarnokazalo1">
    <w:name w:val="index 1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locked/>
    <w:rsid w:val="0003148D"/>
  </w:style>
  <w:style w:type="paragraph" w:styleId="Kazalovirov">
    <w:name w:val="table of authorities"/>
    <w:basedOn w:val="Navaden"/>
    <w:next w:val="Navaden"/>
    <w:uiPriority w:val="99"/>
    <w:semiHidden/>
    <w:unhideWhenUsed/>
    <w:locked/>
    <w:rsid w:val="0003148D"/>
    <w:pPr>
      <w:ind w:left="220" w:hanging="220"/>
    </w:pPr>
  </w:style>
  <w:style w:type="paragraph" w:styleId="Naslovnaslovnika">
    <w:name w:val="envelope address"/>
    <w:basedOn w:val="Navade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naslov">
    <w:name w:val="HTML Address"/>
    <w:basedOn w:val="Navaden"/>
    <w:link w:val="HTMLnaslovZnak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03148D"/>
    <w:rPr>
      <w:i/>
      <w:iCs/>
    </w:rPr>
  </w:style>
  <w:style w:type="paragraph" w:styleId="Naslovpoiljatelja">
    <w:name w:val="envelope return"/>
    <w:basedOn w:val="Navade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Glavasporoila">
    <w:name w:val="Message Header"/>
    <w:basedOn w:val="Navaden"/>
    <w:link w:val="GlavasporoilaZnak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locked/>
    <w:rsid w:val="0003148D"/>
    <w:pPr>
      <w:spacing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03148D"/>
  </w:style>
  <w:style w:type="paragraph" w:styleId="Zgradbadokumenta">
    <w:name w:val="Document Map"/>
    <w:basedOn w:val="Navaden"/>
    <w:link w:val="ZgradbadokumentaZnak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locked/>
    <w:rsid w:val="0003148D"/>
    <w:rPr>
      <w:sz w:val="24"/>
      <w:szCs w:val="24"/>
    </w:rPr>
  </w:style>
  <w:style w:type="paragraph" w:styleId="Otevilenseznam">
    <w:name w:val="List Number"/>
    <w:basedOn w:val="Navade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03148D"/>
  </w:style>
  <w:style w:type="paragraph" w:styleId="Telobesedila-zamik">
    <w:name w:val="Body Text Indent"/>
    <w:basedOn w:val="Navaden"/>
    <w:link w:val="Telobesedila-zamikZnak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03148D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03148D"/>
  </w:style>
  <w:style w:type="paragraph" w:styleId="Oznaenseznam">
    <w:name w:val="List Bullet"/>
    <w:basedOn w:val="Navade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03148D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148D"/>
    <w:rPr>
      <w:sz w:val="16"/>
      <w:szCs w:val="16"/>
    </w:rPr>
  </w:style>
  <w:style w:type="paragraph" w:styleId="Navaden-zamik">
    <w:name w:val="Normal Indent"/>
    <w:basedOn w:val="Navaden"/>
    <w:uiPriority w:val="99"/>
    <w:semiHidden/>
    <w:unhideWhenUsed/>
    <w:locked/>
    <w:rsid w:val="0003148D"/>
    <w:pPr>
      <w:ind w:left="720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3148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03148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148D"/>
    <w:rPr>
      <w:b/>
      <w:bCs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locked/>
    <w:rsid w:val="0003148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kbesedila">
    <w:name w:val="Block Text"/>
    <w:basedOn w:val="Navade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besedilo">
    <w:name w:val="macro"/>
    <w:link w:val="MakrobesediloZnak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148D"/>
    <w:rPr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3148D"/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varnokazalo-naslov">
    <w:name w:val="index heading"/>
    <w:basedOn w:val="Navaden"/>
    <w:next w:val="Stvarnokazal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Kazalovirov-naslov">
    <w:name w:val="toa heading"/>
    <w:basedOn w:val="Navaden"/>
    <w:next w:val="Navade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rivzetapisavaodstavk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Glava">
    <w:name w:val="header"/>
    <w:basedOn w:val="Navaden"/>
    <w:link w:val="Glav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mrea">
    <w:name w:val="Table Grid"/>
    <w:basedOn w:val="Navadnatabel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avade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avade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avade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povezava">
    <w:name w:val="Hyperlink"/>
    <w:basedOn w:val="Privzetapisavaodstavka"/>
    <w:uiPriority w:val="99"/>
    <w:unhideWhenUsed/>
    <w:locked/>
    <w:rsid w:val="00E53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o.trampuz@ki.s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52C3-F8D2-48D3-B014-7DDBFAD5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Marko Trampuž</cp:lastModifiedBy>
  <cp:revision>26</cp:revision>
  <cp:lastPrinted>2015-05-12T18:31:00Z</cp:lastPrinted>
  <dcterms:created xsi:type="dcterms:W3CDTF">2018-05-26T08:49:00Z</dcterms:created>
  <dcterms:modified xsi:type="dcterms:W3CDTF">2019-04-19T12:02:00Z</dcterms:modified>
</cp:coreProperties>
</file>