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540C76" w:rsidP="00524583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Effect of m</w:t>
      </w:r>
      <w:r w:rsidR="00B34EB7">
        <w:rPr>
          <w:rFonts w:asciiTheme="minorHAnsi" w:eastAsia="MS PGothic" w:hAnsiTheme="minorHAnsi"/>
          <w:b/>
          <w:bCs/>
          <w:sz w:val="28"/>
          <w:szCs w:val="28"/>
          <w:lang w:val="en-US"/>
        </w:rPr>
        <w:t>etabolite build-up on biofilms of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succinic acid producing</w:t>
      </w:r>
      <w:r w:rsidR="00B34EB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34EB7" w:rsidRPr="00540C76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Actinobacillus succinogenes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DE0019" w:rsidRDefault="00540C76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Sekgetho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Charles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Mokwatlo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5953E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Hendrik Gideon Brink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Willie</w:t>
      </w:r>
      <w:r w:rsidR="008005C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Nicol</w:t>
      </w:r>
      <w:r w:rsidR="008005C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540C76" w:rsidRPr="00540C76" w:rsidRDefault="00704BDF" w:rsidP="00540C76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ZA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40C7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Pretoria</w:t>
      </w:r>
      <w:r w:rsidR="00FD48A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40C76" w:rsidRPr="00540C76">
        <w:rPr>
          <w:rFonts w:asciiTheme="minorHAnsi" w:eastAsia="MS PGothic" w:hAnsiTheme="minorHAnsi"/>
          <w:i/>
          <w:iCs/>
          <w:color w:val="000000"/>
          <w:sz w:val="20"/>
          <w:lang w:val="en-ZA"/>
        </w:rPr>
        <w:t>Department of Chemical Engineering, University of Pretoria, Private Bag</w:t>
      </w:r>
    </w:p>
    <w:p w:rsidR="00704BDF" w:rsidRPr="00DE0019" w:rsidRDefault="00540C76" w:rsidP="00540C76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40C76">
        <w:rPr>
          <w:rFonts w:asciiTheme="minorHAnsi" w:eastAsia="MS PGothic" w:hAnsiTheme="minorHAnsi"/>
          <w:i/>
          <w:iCs/>
          <w:color w:val="000000"/>
          <w:sz w:val="20"/>
          <w:lang w:val="en-ZA"/>
        </w:rPr>
        <w:t>X20, Hatfield, 0028, South Africa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540C76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953EE">
        <w:rPr>
          <w:rFonts w:asciiTheme="minorHAnsi" w:eastAsia="MS PGothic" w:hAnsiTheme="minorHAnsi"/>
          <w:bCs/>
          <w:i/>
          <w:iCs/>
          <w:sz w:val="20"/>
          <w:lang w:val="en-US"/>
        </w:rPr>
        <w:t>u11119072@tuks.co.za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8218D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0" w:name="_Hlk5581740"/>
      <w:r>
        <w:rPr>
          <w:rFonts w:asciiTheme="minorHAnsi" w:hAnsiTheme="minorHAnsi"/>
        </w:rPr>
        <w:t xml:space="preserve">Rapid biofilm formation was observed at low succinic acid </w:t>
      </w:r>
      <w:proofErr w:type="spellStart"/>
      <w:r>
        <w:rPr>
          <w:rFonts w:asciiTheme="minorHAnsi" w:hAnsiTheme="minorHAnsi"/>
        </w:rPr>
        <w:t>concntrations</w:t>
      </w:r>
      <w:proofErr w:type="spellEnd"/>
      <w:r>
        <w:rPr>
          <w:rFonts w:asciiTheme="minorHAnsi" w:hAnsiTheme="minorHAnsi"/>
        </w:rPr>
        <w:t>.</w:t>
      </w:r>
    </w:p>
    <w:bookmarkEnd w:id="0"/>
    <w:p w:rsidR="008218D3" w:rsidRDefault="008218D3" w:rsidP="008218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Biofilms were patchy at high succinic acid concentrations and struggled to grow.</w:t>
      </w:r>
    </w:p>
    <w:p w:rsidR="00714878" w:rsidRDefault="00412FC5" w:rsidP="0052458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bookmarkStart w:id="1" w:name="_Hlk5582083"/>
      <w:r>
        <w:rPr>
          <w:rFonts w:asciiTheme="minorHAnsi" w:hAnsiTheme="minorHAnsi"/>
        </w:rPr>
        <w:t xml:space="preserve">Biofilms developed at </w:t>
      </w:r>
      <w:r w:rsidR="008218D3">
        <w:rPr>
          <w:rFonts w:asciiTheme="minorHAnsi" w:hAnsiTheme="minorHAnsi"/>
        </w:rPr>
        <w:t>high</w:t>
      </w:r>
      <w:r>
        <w:rPr>
          <w:rFonts w:asciiTheme="minorHAnsi" w:hAnsiTheme="minorHAnsi"/>
        </w:rPr>
        <w:t xml:space="preserve"> SA concentrations were </w:t>
      </w:r>
      <w:r w:rsidR="008218D3">
        <w:rPr>
          <w:rFonts w:asciiTheme="minorHAnsi" w:hAnsiTheme="minorHAnsi"/>
        </w:rPr>
        <w:t>much less</w:t>
      </w:r>
      <w:r>
        <w:rPr>
          <w:rFonts w:asciiTheme="minorHAnsi" w:hAnsiTheme="minorHAnsi"/>
        </w:rPr>
        <w:t xml:space="preserve"> viable </w:t>
      </w:r>
      <w:r w:rsidR="003C652C">
        <w:rPr>
          <w:rFonts w:asciiTheme="minorHAnsi" w:hAnsiTheme="minorHAnsi"/>
        </w:rPr>
        <w:t>in comparison.</w:t>
      </w:r>
    </w:p>
    <w:bookmarkEnd w:id="1"/>
    <w:p w:rsidR="00714878" w:rsidRDefault="00714878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FD48A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wild type bacterium </w:t>
      </w:r>
      <w:r w:rsidRPr="00FD48AA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Actinobacillus succinogenes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requires no introduction as a promising </w:t>
      </w:r>
      <w:r w:rsidR="007A4C2A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biocatalyst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45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industrial biotechnological production of succinic acid</w:t>
      </w:r>
      <w:r w:rsidR="00453150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—</w:t>
      </w:r>
      <w:r w:rsidR="0045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>a reputable platform chemical</w:t>
      </w:r>
      <w:r w:rsidR="003B01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4531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C5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Continuous fermentation of </w:t>
      </w:r>
      <w:r w:rsidR="005C51D7" w:rsidRPr="00E01BF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</w:t>
      </w:r>
      <w:r w:rsidR="00E01BF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  <w:r w:rsidR="005C51D7" w:rsidRPr="00E01BF4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succinogenes</w:t>
      </w:r>
      <w:r w:rsidR="005C5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unavoidably results in biofilm formation, leading to high cell densities responsible for high succinic acid </w:t>
      </w:r>
      <w:r w:rsidR="00F56B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titers</w:t>
      </w:r>
      <w:r w:rsidR="005C5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volumetric productivities</w:t>
      </w:r>
      <w:r w:rsidR="00E91E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reported in </w:t>
      </w:r>
      <w:r w:rsidR="003B01E8">
        <w:rPr>
          <w:rFonts w:asciiTheme="minorHAnsi" w:eastAsia="MS PGothic" w:hAnsiTheme="minorHAnsi"/>
          <w:color w:val="000000"/>
          <w:sz w:val="22"/>
          <w:szCs w:val="22"/>
          <w:lang w:val="en-US"/>
        </w:rPr>
        <w:t>literature [</w:t>
      </w:r>
      <w:r w:rsidR="00524583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3B01E8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E01BF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23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01B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3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study looked at the impact that </w:t>
      </w:r>
      <w:r w:rsidR="003C65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acid </w:t>
      </w:r>
      <w:r w:rsidR="00B23484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metabolite build-up in the fermenter has on the overall biofilm development and its viability.</w:t>
      </w:r>
      <w:r w:rsidR="00F56B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34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C51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9D19DB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9D19DB">
        <w:rPr>
          <w:rFonts w:asciiTheme="minorHAnsi" w:eastAsia="MS PGothic" w:hAnsiTheme="minorHAnsi"/>
          <w:i/>
          <w:color w:val="000000"/>
          <w:sz w:val="22"/>
          <w:szCs w:val="22"/>
          <w:lang w:val="en-ZA"/>
        </w:rPr>
        <w:t xml:space="preserve">Actinobacillus succinogenes </w:t>
      </w:r>
      <w:r w:rsidRPr="009D19DB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130Z (DSM No. 22257; ATCC No. 55618) </w:t>
      </w:r>
      <w:r w:rsidR="003A65C1">
        <w:rPr>
          <w:rFonts w:asciiTheme="minorHAnsi" w:eastAsia="MS PGothic" w:hAnsiTheme="minorHAnsi"/>
          <w:color w:val="000000"/>
          <w:sz w:val="22"/>
          <w:szCs w:val="22"/>
          <w:lang w:val="en-ZA"/>
        </w:rPr>
        <w:t>was grown</w:t>
      </w:r>
      <w:r w:rsidR="005B4284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on a glucose substrate in</w:t>
      </w:r>
      <w:r w:rsidR="003A65C1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a novel continuous fermenter suitable for sterile and multiple biofilm</w:t>
      </w:r>
      <w:r w:rsidR="008005CE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sampling. </w:t>
      </w:r>
      <w:r w:rsidR="008E7D3F">
        <w:rPr>
          <w:rFonts w:asciiTheme="minorHAnsi" w:eastAsia="MS PGothic" w:hAnsiTheme="minorHAnsi"/>
          <w:color w:val="000000"/>
          <w:sz w:val="22"/>
          <w:szCs w:val="22"/>
          <w:lang w:val="en-ZA"/>
        </w:rPr>
        <w:t>Biofilm was cultivated on plastic coupons</w:t>
      </w:r>
      <w:r w:rsidR="00412509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at both high</w:t>
      </w:r>
      <w:r w:rsidR="00403CDC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(16 g L</w:t>
      </w:r>
      <w:r w:rsidR="00403CD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ZA"/>
        </w:rPr>
        <w:t>-1</w:t>
      </w:r>
      <w:r w:rsidR="00CA5F66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succinic acid</w:t>
      </w:r>
      <w:r w:rsidR="00403CDC">
        <w:rPr>
          <w:rFonts w:asciiTheme="minorHAnsi" w:eastAsia="MS PGothic" w:hAnsiTheme="minorHAnsi"/>
          <w:color w:val="000000"/>
          <w:sz w:val="22"/>
          <w:szCs w:val="22"/>
          <w:lang w:val="en-ZA"/>
        </w:rPr>
        <w:t>)</w:t>
      </w:r>
      <w:r w:rsidR="00412509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and low metabolite</w:t>
      </w:r>
      <w:r w:rsidR="00CA5F66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(8.6 g L</w:t>
      </w:r>
      <w:r w:rsidR="00CA5F6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ZA"/>
        </w:rPr>
        <w:t>-1</w:t>
      </w:r>
      <w:r w:rsidR="00CA5F66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succinic acid)</w:t>
      </w:r>
      <w:r w:rsidR="00412509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build-up conditions by adjusting the</w:t>
      </w:r>
      <w:r w:rsidR="00305140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fermenter </w:t>
      </w:r>
      <w:r w:rsidR="005B4284">
        <w:rPr>
          <w:rFonts w:asciiTheme="minorHAnsi" w:eastAsia="MS PGothic" w:hAnsiTheme="minorHAnsi"/>
          <w:color w:val="000000"/>
          <w:sz w:val="22"/>
          <w:szCs w:val="22"/>
          <w:lang w:val="en-ZA"/>
        </w:rPr>
        <w:t>dilution rate</w:t>
      </w:r>
      <w:r w:rsidR="00305140">
        <w:rPr>
          <w:rFonts w:asciiTheme="minorHAnsi" w:eastAsia="MS PGothic" w:hAnsiTheme="minorHAnsi"/>
          <w:color w:val="000000"/>
          <w:sz w:val="22"/>
          <w:szCs w:val="22"/>
          <w:lang w:val="en-ZA"/>
        </w:rPr>
        <w:t>. Sampled coupons were stained with</w:t>
      </w:r>
      <w:r w:rsidR="00305140" w:rsidRPr="00305140">
        <w:rPr>
          <w:rFonts w:ascii="Times New Roman" w:eastAsiaTheme="minorHAnsi" w:hAnsi="Times New Roman" w:cstheme="minorBidi"/>
          <w:sz w:val="24"/>
          <w:szCs w:val="22"/>
          <w:lang w:val="en-ZA"/>
        </w:rPr>
        <w:t xml:space="preserve"> </w:t>
      </w:r>
      <w:r w:rsidR="00305140" w:rsidRPr="00305140">
        <w:rPr>
          <w:rFonts w:asciiTheme="minorHAnsi" w:eastAsia="MS PGothic" w:hAnsiTheme="minorHAnsi"/>
          <w:color w:val="000000"/>
          <w:sz w:val="22"/>
          <w:szCs w:val="22"/>
          <w:lang w:val="en-ZA"/>
        </w:rPr>
        <w:t>Baclight LIVE/DEAD bacterial viability (Thermo Fisher Scientific, USA) stains</w:t>
      </w:r>
      <w:r w:rsidR="00305140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before acquiring</w:t>
      </w:r>
      <w:r w:rsidR="00B206E2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multiple</w:t>
      </w:r>
      <w:r w:rsidR="00305140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image z-stacks </w:t>
      </w:r>
      <w:r w:rsidR="0078385E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using a </w:t>
      </w:r>
      <w:r w:rsidR="0078385E" w:rsidRPr="0078385E">
        <w:rPr>
          <w:rFonts w:asciiTheme="minorHAnsi" w:eastAsia="MS PGothic" w:hAnsiTheme="minorHAnsi"/>
          <w:color w:val="000000"/>
          <w:sz w:val="22"/>
          <w:szCs w:val="22"/>
          <w:lang w:val="en-ZA"/>
        </w:rPr>
        <w:t>Zeiss LSM 880 laser scanning confocal microscope (Zeiss, Germany)</w:t>
      </w:r>
      <w:r w:rsidR="008F611F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at random location</w:t>
      </w:r>
      <w:r w:rsidR="005B4284">
        <w:rPr>
          <w:rFonts w:asciiTheme="minorHAnsi" w:eastAsia="MS PGothic" w:hAnsiTheme="minorHAnsi"/>
          <w:color w:val="000000"/>
          <w:sz w:val="22"/>
          <w:szCs w:val="22"/>
          <w:lang w:val="en-ZA"/>
        </w:rPr>
        <w:t>s</w:t>
      </w:r>
      <w:r w:rsidR="008F611F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on the</w:t>
      </w:r>
      <w:r w:rsidR="005B4284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</w:t>
      </w:r>
      <w:r w:rsidR="008F611F">
        <w:rPr>
          <w:rFonts w:asciiTheme="minorHAnsi" w:eastAsia="MS PGothic" w:hAnsiTheme="minorHAnsi"/>
          <w:color w:val="000000"/>
          <w:sz w:val="22"/>
          <w:szCs w:val="22"/>
          <w:lang w:val="en-ZA"/>
        </w:rPr>
        <w:t>coupon</w:t>
      </w:r>
      <w:r w:rsidR="005B4284">
        <w:rPr>
          <w:rFonts w:asciiTheme="minorHAnsi" w:eastAsia="MS PGothic" w:hAnsiTheme="minorHAnsi"/>
          <w:color w:val="000000"/>
          <w:sz w:val="22"/>
          <w:szCs w:val="22"/>
          <w:lang w:val="en-ZA"/>
        </w:rPr>
        <w:t>s</w:t>
      </w:r>
      <w:r w:rsidR="0078385E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. </w:t>
      </w:r>
      <w:r w:rsidR="005B4284">
        <w:rPr>
          <w:rFonts w:asciiTheme="minorHAnsi" w:eastAsia="MS PGothic" w:hAnsiTheme="minorHAnsi"/>
          <w:color w:val="000000"/>
          <w:sz w:val="22"/>
          <w:szCs w:val="22"/>
          <w:lang w:val="en-ZA"/>
        </w:rPr>
        <w:t>Acquired image z-stacks were analysed using Comstat2 to calculate descriptive biofilm parameters for objective characterisation of the biofi</w:t>
      </w:r>
      <w:r w:rsidR="003B01E8">
        <w:rPr>
          <w:rFonts w:asciiTheme="minorHAnsi" w:eastAsia="MS PGothic" w:hAnsiTheme="minorHAnsi"/>
          <w:color w:val="000000"/>
          <w:sz w:val="22"/>
          <w:szCs w:val="22"/>
          <w:lang w:val="en-ZA"/>
        </w:rPr>
        <w:t>lm</w:t>
      </w:r>
      <w:r w:rsidR="00B206E2" w:rsidRPr="00B206E2">
        <w:rPr>
          <w:rFonts w:asciiTheme="minorHAnsi" w:eastAsia="MS PGothic" w:hAnsiTheme="minorHAnsi"/>
          <w:color w:val="000000"/>
          <w:sz w:val="22"/>
          <w:szCs w:val="22"/>
          <w:lang w:val="en-ZA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B23484" w:rsidRPr="008D0BEB" w:rsidRDefault="00CA5F66" w:rsidP="00F2052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CA5F66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Biofilm </w:t>
      </w:r>
      <w:r w:rsidR="003C652C">
        <w:rPr>
          <w:rFonts w:asciiTheme="minorHAnsi" w:eastAsia="MS PGothic" w:hAnsiTheme="minorHAnsi"/>
          <w:color w:val="000000"/>
          <w:sz w:val="22"/>
          <w:szCs w:val="22"/>
          <w:lang w:val="en-ZA"/>
        </w:rPr>
        <w:t>formation</w:t>
      </w:r>
      <w:r w:rsidRPr="00CA5F66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was rapid when cultivated under low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succinic acid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(SA)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titres</w:t>
      </w:r>
      <w:r w:rsidRPr="00CA5F66">
        <w:rPr>
          <w:rFonts w:asciiTheme="minorHAnsi" w:eastAsia="MS PGothic" w:hAnsiTheme="minorHAnsi"/>
          <w:color w:val="000000"/>
          <w:sz w:val="22"/>
          <w:szCs w:val="22"/>
          <w:lang w:val="en-ZA"/>
        </w:rPr>
        <w:t>,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contrary to high 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>SA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titre conditions where the biofilm struggled to grow. </w:t>
      </w:r>
      <w:r w:rsidR="00A5223C">
        <w:rPr>
          <w:rFonts w:asciiTheme="minorHAnsi" w:eastAsia="MS PGothic" w:hAnsiTheme="minorHAnsi"/>
          <w:color w:val="000000"/>
          <w:sz w:val="22"/>
          <w:szCs w:val="22"/>
          <w:lang w:val="en-ZA"/>
        </w:rPr>
        <w:t>As such, c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>omplete surface coverage was achieved at low SA cultivation whereas a patchy</w:t>
      </w:r>
      <w:r w:rsidR="00A5223C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biofilm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structure resulted from growth at high SA titre conditions, Figure 1.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>Furthermore, quantitative analysis showed an average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biomass thickness increas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>e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from 10 </w:t>
      </w:r>
      <w:r w:rsidR="00485428">
        <w:rPr>
          <w:rFonts w:asciiTheme="minorHAnsi" w:eastAsia="MS PGothic" w:hAnsiTheme="minorHAnsi" w:cstheme="minorHAnsi"/>
          <w:color w:val="000000"/>
          <w:sz w:val="22"/>
          <w:szCs w:val="22"/>
          <w:lang w:val="en-ZA"/>
        </w:rPr>
        <w:t>µ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m on the first day to 30 </w:t>
      </w:r>
      <w:r w:rsidR="00485428">
        <w:rPr>
          <w:rFonts w:asciiTheme="minorHAnsi" w:eastAsia="MS PGothic" w:hAnsiTheme="minorHAnsi" w:cstheme="minorHAnsi"/>
          <w:color w:val="000000"/>
          <w:sz w:val="22"/>
          <w:szCs w:val="22"/>
          <w:lang w:val="en-ZA"/>
        </w:rPr>
        <w:t>µ</w:t>
      </w:r>
      <w:r w:rsidR="00485428">
        <w:rPr>
          <w:rFonts w:asciiTheme="minorHAnsi" w:eastAsia="MS PGothic" w:hAnsiTheme="minorHAnsi"/>
          <w:color w:val="000000"/>
          <w:sz w:val="22"/>
          <w:szCs w:val="22"/>
          <w:lang w:val="en-ZA"/>
        </w:rPr>
        <w:t>m by the third day of sampling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for low SA biofilm cultivation in comparison to a 12 </w:t>
      </w:r>
      <w:r w:rsidR="00A5223C">
        <w:rPr>
          <w:rFonts w:asciiTheme="minorHAnsi" w:eastAsia="MS PGothic" w:hAnsiTheme="minorHAnsi" w:cstheme="minorHAnsi"/>
          <w:color w:val="000000"/>
          <w:sz w:val="22"/>
          <w:szCs w:val="22"/>
          <w:lang w:val="en-ZA"/>
        </w:rPr>
        <w:t>µ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m </w:t>
      </w:r>
      <w:r w:rsidR="003C652C">
        <w:rPr>
          <w:rFonts w:asciiTheme="minorHAnsi" w:eastAsia="MS PGothic" w:hAnsiTheme="minorHAnsi"/>
          <w:color w:val="000000"/>
          <w:sz w:val="22"/>
          <w:szCs w:val="22"/>
          <w:lang w:val="en-ZA"/>
        </w:rPr>
        <w:t>-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 15 </w:t>
      </w:r>
      <w:r w:rsidR="00A5223C">
        <w:rPr>
          <w:rFonts w:asciiTheme="minorHAnsi" w:eastAsia="MS PGothic" w:hAnsiTheme="minorHAnsi" w:cstheme="minorHAnsi"/>
          <w:color w:val="000000"/>
          <w:sz w:val="22"/>
          <w:szCs w:val="22"/>
          <w:lang w:val="en-ZA"/>
        </w:rPr>
        <w:t>µ</w:t>
      </w:r>
      <w:r w:rsidR="00F20522">
        <w:rPr>
          <w:rFonts w:asciiTheme="minorHAnsi" w:eastAsia="MS PGothic" w:hAnsiTheme="minorHAnsi"/>
          <w:color w:val="000000"/>
          <w:sz w:val="22"/>
          <w:szCs w:val="22"/>
          <w:lang w:val="en-ZA"/>
        </w:rPr>
        <w:t xml:space="preserve">m increase for biofilms cultivated at high SA titres Figure 2b. </w:t>
      </w:r>
      <w:r w:rsidR="00A5223C">
        <w:rPr>
          <w:rFonts w:asciiTheme="minorHAnsi" w:eastAsia="MS PGothic" w:hAnsiTheme="minorHAnsi"/>
          <w:color w:val="000000"/>
          <w:sz w:val="22"/>
          <w:szCs w:val="22"/>
          <w:lang w:val="en-ZA"/>
        </w:rPr>
        <w:t>In addition, elongated bacilli cells were observed at high SA titre biofilm cultivation which may possibly have been a response to stressful conditions, Figure 1b.</w:t>
      </w:r>
    </w:p>
    <w:p w:rsidR="00704BDF" w:rsidRPr="00DE0019" w:rsidRDefault="007A4C2A" w:rsidP="00E01BF4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</w:rPr>
        <w:lastRenderedPageBreak/>
        <w:drawing>
          <wp:inline distT="0" distB="0" distL="0" distR="0" wp14:anchorId="50A4A45D">
            <wp:extent cx="2796363" cy="1326411"/>
            <wp:effectExtent l="0" t="0" r="444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32" cy="133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1E8" w:rsidRDefault="00704BDF" w:rsidP="0052458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7A4C2A">
        <w:rPr>
          <w:rFonts w:asciiTheme="minorHAnsi" w:eastAsia="MS PGothic" w:hAnsiTheme="minorHAnsi"/>
          <w:color w:val="000000"/>
          <w:szCs w:val="18"/>
          <w:lang w:val="en-US"/>
        </w:rPr>
        <w:t>Biofilm images on day 1 of sampling for cultivation at low SA titers (A) and at high succinic acid titers (B).</w:t>
      </w:r>
      <w:r w:rsidR="003C652C">
        <w:rPr>
          <w:rFonts w:asciiTheme="minorHAnsi" w:eastAsia="MS PGothic" w:hAnsiTheme="minorHAnsi"/>
          <w:color w:val="000000"/>
          <w:szCs w:val="18"/>
          <w:lang w:val="en-US"/>
        </w:rPr>
        <w:t xml:space="preserve"> Scale bars indicates 20 </w:t>
      </w:r>
      <w:r w:rsidR="003C652C">
        <w:rPr>
          <w:rFonts w:asciiTheme="minorHAnsi" w:eastAsia="MS PGothic" w:hAnsiTheme="minorHAnsi" w:cstheme="minorHAnsi"/>
          <w:color w:val="000000"/>
          <w:szCs w:val="18"/>
          <w:lang w:val="en-US"/>
        </w:rPr>
        <w:t>µ</w:t>
      </w:r>
      <w:r w:rsidR="003C652C">
        <w:rPr>
          <w:rFonts w:asciiTheme="minorHAnsi" w:eastAsia="MS PGothic" w:hAnsiTheme="minorHAnsi"/>
          <w:color w:val="000000"/>
          <w:szCs w:val="18"/>
          <w:lang w:val="en-US"/>
        </w:rPr>
        <w:t>m.</w:t>
      </w:r>
    </w:p>
    <w:p w:rsidR="00524583" w:rsidRDefault="00524583" w:rsidP="0052458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8005CE" w:rsidRPr="007A4C2A" w:rsidRDefault="00AA5D40" w:rsidP="007A4C2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18"/>
          <w:lang w:val="en-ZA"/>
        </w:rPr>
        <w:t>A</w:t>
      </w:r>
      <w:r w:rsidR="00F20522" w:rsidRP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ratio</w:t>
      </w:r>
      <w:r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(viability factor)</w:t>
      </w:r>
      <w:r w:rsidR="00F20522" w:rsidRP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of the mean intensity of the green fluorescence</w:t>
      </w:r>
      <w:r w:rsid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(for “live” cells)</w:t>
      </w:r>
      <w:r w:rsidR="00F20522" w:rsidRP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to the mean intensity of the red fluorescence</w:t>
      </w:r>
      <w:r w:rsid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(for “dead” cells) </w:t>
      </w:r>
      <w:r w:rsidR="00F20522" w:rsidRP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for all the z-stacks collected on </w:t>
      </w:r>
      <w:r>
        <w:rPr>
          <w:rFonts w:asciiTheme="minorHAnsi" w:eastAsia="MS PGothic" w:hAnsiTheme="minorHAnsi"/>
          <w:color w:val="000000"/>
          <w:sz w:val="22"/>
          <w:szCs w:val="18"/>
          <w:lang w:val="en-ZA"/>
        </w:rPr>
        <w:t>a</w:t>
      </w:r>
      <w:r w:rsidR="00F20522" w:rsidRP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specific day of sampling</w:t>
      </w:r>
      <w:r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was computed</w:t>
      </w:r>
      <w:r w:rsidR="00F20522" w:rsidRP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>, which allowed an observation how the overall biofilm viability varied as the biofilm developed</w:t>
      </w:r>
      <w:r w:rsid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>, Figure 2a</w:t>
      </w:r>
      <w:r w:rsidR="00F20522" w:rsidRPr="00A5223C">
        <w:rPr>
          <w:rFonts w:asciiTheme="minorHAnsi" w:eastAsia="MS PGothic" w:hAnsiTheme="minorHAnsi"/>
          <w:color w:val="000000"/>
          <w:sz w:val="22"/>
          <w:szCs w:val="18"/>
          <w:lang w:val="en-ZA"/>
        </w:rPr>
        <w:t>.</w:t>
      </w:r>
      <w:r>
        <w:rPr>
          <w:rFonts w:asciiTheme="minorHAnsi" w:eastAsia="MS PGothic" w:hAnsiTheme="minorHAnsi"/>
          <w:color w:val="000000"/>
          <w:sz w:val="22"/>
          <w:szCs w:val="18"/>
          <w:lang w:val="en-ZA"/>
        </w:rPr>
        <w:t xml:space="preserve"> At low SA titres, the developed biofilm consisted of increasing “live” cells as shown by the increasing viability factor, whereas high SA titre biofilms became increasingly less viable, Figure </w:t>
      </w:r>
      <w:r w:rsidR="007A4C2A">
        <w:rPr>
          <w:rFonts w:asciiTheme="minorHAnsi" w:eastAsia="MS PGothic" w:hAnsiTheme="minorHAnsi"/>
          <w:color w:val="000000"/>
          <w:sz w:val="22"/>
          <w:szCs w:val="18"/>
          <w:lang w:val="en-ZA"/>
        </w:rPr>
        <w:t>2a. The results thus showed that high SA acid titre conditions do not only slow down biofilm development but causes significant loss of biofilm viability.</w:t>
      </w:r>
    </w:p>
    <w:p w:rsidR="007A4C2A" w:rsidRDefault="007A4C2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noProof/>
          <w:color w:val="000000"/>
          <w:szCs w:val="18"/>
          <w:lang w:val="en-US"/>
        </w:rPr>
        <w:drawing>
          <wp:inline distT="0" distB="0" distL="0" distR="0" wp14:anchorId="3974BA11">
            <wp:extent cx="5029200" cy="16351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147" cy="1663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4583" w:rsidRPr="00DE0019" w:rsidRDefault="00524583" w:rsidP="003C652C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714878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14878">
        <w:rPr>
          <w:rFonts w:asciiTheme="minorHAnsi" w:eastAsia="MS PGothic" w:hAnsiTheme="minorHAnsi"/>
          <w:color w:val="000000"/>
          <w:szCs w:val="18"/>
          <w:lang w:val="en-US"/>
        </w:rPr>
        <w:t xml:space="preserve"> The viability profiles (A) and thickness profiles (B) of biofilms cultivated at both low and high SA acid concentrations.</w:t>
      </w:r>
    </w:p>
    <w:p w:rsidR="003B01E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  <w:bookmarkStart w:id="2" w:name="_GoBack"/>
      <w:bookmarkEnd w:id="2"/>
    </w:p>
    <w:p w:rsidR="003B01E8" w:rsidRPr="003B01E8" w:rsidRDefault="003B01E8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 w:rsidRPr="003B01E8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Biofilms developed at both low and high SA </w:t>
      </w:r>
      <w:proofErr w:type="spellStart"/>
      <w:r w:rsidRPr="003B01E8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titres</w:t>
      </w:r>
      <w:proofErr w:type="spellEnd"/>
      <w:r w:rsidRPr="003B01E8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were compared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. High SA acid conditions slowed biofilm growth and resulted in a loss of biofilm viability whereas rapid biofilm </w:t>
      </w:r>
      <w:bookmarkStart w:id="3" w:name="_Hlk5580934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growth was experienced at low SA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titre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conditions </w:t>
      </w:r>
      <w:bookmarkEnd w:id="3"/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with increased biofilm viability.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524583" w:rsidRDefault="003B01E8" w:rsidP="0052458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3B01E8">
        <w:rPr>
          <w:rFonts w:asciiTheme="minorHAnsi" w:hAnsiTheme="minorHAnsi"/>
          <w:color w:val="000000"/>
        </w:rPr>
        <w:t xml:space="preserve">Pateraki C, </w:t>
      </w:r>
      <w:proofErr w:type="spellStart"/>
      <w:r w:rsidRPr="003B01E8">
        <w:rPr>
          <w:rFonts w:asciiTheme="minorHAnsi" w:hAnsiTheme="minorHAnsi"/>
          <w:color w:val="000000"/>
        </w:rPr>
        <w:t>Patsalou</w:t>
      </w:r>
      <w:proofErr w:type="spellEnd"/>
      <w:r w:rsidRPr="003B01E8">
        <w:rPr>
          <w:rFonts w:asciiTheme="minorHAnsi" w:hAnsiTheme="minorHAnsi"/>
          <w:color w:val="000000"/>
        </w:rPr>
        <w:t xml:space="preserve"> M, </w:t>
      </w:r>
      <w:proofErr w:type="spellStart"/>
      <w:r w:rsidRPr="003B01E8">
        <w:rPr>
          <w:rFonts w:asciiTheme="minorHAnsi" w:hAnsiTheme="minorHAnsi"/>
          <w:color w:val="000000"/>
        </w:rPr>
        <w:t>Vlysidis</w:t>
      </w:r>
      <w:proofErr w:type="spellEnd"/>
      <w:r w:rsidRPr="003B01E8">
        <w:rPr>
          <w:rFonts w:asciiTheme="minorHAnsi" w:hAnsiTheme="minorHAnsi"/>
          <w:color w:val="000000"/>
        </w:rPr>
        <w:t xml:space="preserve"> A, </w:t>
      </w:r>
      <w:proofErr w:type="spellStart"/>
      <w:r w:rsidRPr="003B01E8">
        <w:rPr>
          <w:rFonts w:asciiTheme="minorHAnsi" w:hAnsiTheme="minorHAnsi"/>
          <w:color w:val="000000"/>
        </w:rPr>
        <w:t>Kopsahelis</w:t>
      </w:r>
      <w:proofErr w:type="spellEnd"/>
      <w:r w:rsidRPr="003B01E8">
        <w:rPr>
          <w:rFonts w:asciiTheme="minorHAnsi" w:hAnsiTheme="minorHAnsi"/>
          <w:color w:val="000000"/>
        </w:rPr>
        <w:t xml:space="preserve"> N, Webb C, </w:t>
      </w:r>
      <w:proofErr w:type="spellStart"/>
      <w:r w:rsidRPr="003B01E8">
        <w:rPr>
          <w:rFonts w:asciiTheme="minorHAnsi" w:hAnsiTheme="minorHAnsi"/>
          <w:color w:val="000000"/>
        </w:rPr>
        <w:t>Koutinas</w:t>
      </w:r>
      <w:proofErr w:type="spellEnd"/>
      <w:r w:rsidRPr="003B01E8">
        <w:rPr>
          <w:rFonts w:asciiTheme="minorHAnsi" w:hAnsiTheme="minorHAnsi"/>
          <w:color w:val="000000"/>
        </w:rPr>
        <w:t xml:space="preserve"> AA and </w:t>
      </w:r>
      <w:proofErr w:type="spellStart"/>
      <w:r w:rsidRPr="003B01E8">
        <w:rPr>
          <w:rFonts w:asciiTheme="minorHAnsi" w:hAnsiTheme="minorHAnsi"/>
          <w:color w:val="000000"/>
        </w:rPr>
        <w:t>Koutinas</w:t>
      </w:r>
      <w:proofErr w:type="spellEnd"/>
      <w:r w:rsidRPr="003B01E8">
        <w:rPr>
          <w:rFonts w:asciiTheme="minorHAnsi" w:hAnsiTheme="minorHAnsi"/>
          <w:color w:val="000000"/>
        </w:rPr>
        <w:t xml:space="preserve"> M (2016) Actinobacillus </w:t>
      </w:r>
      <w:proofErr w:type="gramStart"/>
      <w:r w:rsidRPr="003B01E8">
        <w:rPr>
          <w:rFonts w:asciiTheme="minorHAnsi" w:hAnsiTheme="minorHAnsi"/>
          <w:color w:val="000000"/>
        </w:rPr>
        <w:t>succinogenes :</w:t>
      </w:r>
      <w:proofErr w:type="gramEnd"/>
      <w:r w:rsidRPr="003B01E8">
        <w:rPr>
          <w:rFonts w:asciiTheme="minorHAnsi" w:hAnsiTheme="minorHAnsi"/>
          <w:color w:val="000000"/>
        </w:rPr>
        <w:t xml:space="preserve"> Advances on succinic acid production and prospects for development of integrated biorefineries, </w:t>
      </w:r>
      <w:proofErr w:type="spellStart"/>
      <w:r w:rsidRPr="003B01E8">
        <w:rPr>
          <w:rFonts w:asciiTheme="minorHAnsi" w:hAnsiTheme="minorHAnsi"/>
          <w:color w:val="000000"/>
        </w:rPr>
        <w:t>Biochem</w:t>
      </w:r>
      <w:proofErr w:type="spellEnd"/>
      <w:r w:rsidRPr="003B01E8">
        <w:rPr>
          <w:rFonts w:asciiTheme="minorHAnsi" w:hAnsiTheme="minorHAnsi"/>
          <w:color w:val="000000"/>
        </w:rPr>
        <w:t xml:space="preserve">. Eng. J. Elsevier B.V., 112, pp. 285–303. </w:t>
      </w:r>
      <w:proofErr w:type="spellStart"/>
      <w:r w:rsidRPr="003B01E8">
        <w:rPr>
          <w:rFonts w:asciiTheme="minorHAnsi" w:hAnsiTheme="minorHAnsi"/>
          <w:color w:val="000000"/>
        </w:rPr>
        <w:t>doi</w:t>
      </w:r>
      <w:proofErr w:type="spellEnd"/>
      <w:r w:rsidRPr="003B01E8">
        <w:rPr>
          <w:rFonts w:asciiTheme="minorHAnsi" w:hAnsiTheme="minorHAnsi"/>
          <w:color w:val="000000"/>
        </w:rPr>
        <w:t>: 10.1016/j.bej.2016.04.005.</w:t>
      </w:r>
      <w:r w:rsidR="00704BDF" w:rsidRPr="008D0BEB">
        <w:rPr>
          <w:rFonts w:asciiTheme="minorHAnsi" w:hAnsiTheme="minorHAnsi"/>
          <w:color w:val="000000"/>
        </w:rPr>
        <w:t xml:space="preserve"> </w:t>
      </w:r>
    </w:p>
    <w:p w:rsidR="00704BDF" w:rsidRPr="00714878" w:rsidRDefault="00524583" w:rsidP="0071487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24583">
        <w:rPr>
          <w:rFonts w:asciiTheme="minorHAnsi" w:hAnsiTheme="minorHAnsi"/>
          <w:color w:val="000000"/>
          <w:lang w:val="en-ZA"/>
        </w:rPr>
        <w:t xml:space="preserve">Maharaj K, Bradfield MFA and Nicol W (2014) Succinic acid-producing biofilms of </w:t>
      </w:r>
      <w:r w:rsidRPr="00524583">
        <w:rPr>
          <w:rFonts w:asciiTheme="minorHAnsi" w:hAnsiTheme="minorHAnsi"/>
          <w:i/>
          <w:color w:val="000000"/>
          <w:lang w:val="en-ZA"/>
        </w:rPr>
        <w:t>Actinobacillus succinogenes</w:t>
      </w:r>
      <w:r w:rsidRPr="00524583">
        <w:rPr>
          <w:rFonts w:asciiTheme="minorHAnsi" w:hAnsiTheme="minorHAnsi"/>
          <w:color w:val="000000"/>
          <w:lang w:val="en-ZA"/>
        </w:rPr>
        <w:t xml:space="preserve">: Reproducibility, stability and productivity, Appl. </w:t>
      </w:r>
      <w:proofErr w:type="spellStart"/>
      <w:r w:rsidRPr="00524583">
        <w:rPr>
          <w:rFonts w:asciiTheme="minorHAnsi" w:hAnsiTheme="minorHAnsi"/>
          <w:color w:val="000000"/>
          <w:lang w:val="en-ZA"/>
        </w:rPr>
        <w:t>Microbiol</w:t>
      </w:r>
      <w:proofErr w:type="spellEnd"/>
      <w:r w:rsidRPr="00524583">
        <w:rPr>
          <w:rFonts w:asciiTheme="minorHAnsi" w:hAnsiTheme="minorHAnsi"/>
          <w:color w:val="000000"/>
          <w:lang w:val="en-ZA"/>
        </w:rPr>
        <w:t xml:space="preserve">. </w:t>
      </w:r>
      <w:proofErr w:type="spellStart"/>
      <w:r w:rsidRPr="00524583">
        <w:rPr>
          <w:rFonts w:asciiTheme="minorHAnsi" w:hAnsiTheme="minorHAnsi"/>
          <w:color w:val="000000"/>
          <w:lang w:val="en-ZA"/>
        </w:rPr>
        <w:t>Biotechnol</w:t>
      </w:r>
      <w:proofErr w:type="spellEnd"/>
      <w:r w:rsidRPr="00524583">
        <w:rPr>
          <w:rFonts w:asciiTheme="minorHAnsi" w:hAnsiTheme="minorHAnsi"/>
          <w:color w:val="000000"/>
          <w:lang w:val="en-ZA"/>
        </w:rPr>
        <w:t xml:space="preserve">., 98(17), pp. 7379–7386. </w:t>
      </w:r>
      <w:proofErr w:type="spellStart"/>
      <w:r w:rsidRPr="00524583">
        <w:rPr>
          <w:rFonts w:asciiTheme="minorHAnsi" w:hAnsiTheme="minorHAnsi"/>
          <w:color w:val="000000"/>
          <w:lang w:val="en-ZA"/>
        </w:rPr>
        <w:t>doi</w:t>
      </w:r>
      <w:proofErr w:type="spellEnd"/>
      <w:r w:rsidRPr="00524583">
        <w:rPr>
          <w:rFonts w:asciiTheme="minorHAnsi" w:hAnsiTheme="minorHAnsi"/>
          <w:color w:val="000000"/>
          <w:lang w:val="en-ZA"/>
        </w:rPr>
        <w:t>: 10.1007/s00253-014-5779-3.</w:t>
      </w:r>
    </w:p>
    <w:sectPr w:rsidR="00704BDF" w:rsidRPr="0071487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96D" w:rsidRDefault="00A2796D" w:rsidP="004F5E36">
      <w:r>
        <w:separator/>
      </w:r>
    </w:p>
  </w:endnote>
  <w:endnote w:type="continuationSeparator" w:id="0">
    <w:p w:rsidR="00A2796D" w:rsidRDefault="00A2796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96D" w:rsidRDefault="00A2796D" w:rsidP="004F5E36">
      <w:r>
        <w:separator/>
      </w:r>
    </w:p>
  </w:footnote>
  <w:footnote w:type="continuationSeparator" w:id="0">
    <w:p w:rsidR="00A2796D" w:rsidRDefault="00A2796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05140"/>
    <w:rsid w:val="00315327"/>
    <w:rsid w:val="003723D4"/>
    <w:rsid w:val="003A65C1"/>
    <w:rsid w:val="003A7D1C"/>
    <w:rsid w:val="003B01E8"/>
    <w:rsid w:val="003C652C"/>
    <w:rsid w:val="00403CDC"/>
    <w:rsid w:val="00412509"/>
    <w:rsid w:val="00412FC5"/>
    <w:rsid w:val="00453150"/>
    <w:rsid w:val="0046164A"/>
    <w:rsid w:val="00462DCD"/>
    <w:rsid w:val="00485428"/>
    <w:rsid w:val="004C6E0D"/>
    <w:rsid w:val="004D1162"/>
    <w:rsid w:val="004E4DD6"/>
    <w:rsid w:val="004F563B"/>
    <w:rsid w:val="004F5E36"/>
    <w:rsid w:val="005119A5"/>
    <w:rsid w:val="00524583"/>
    <w:rsid w:val="005278B7"/>
    <w:rsid w:val="005346C8"/>
    <w:rsid w:val="00540C76"/>
    <w:rsid w:val="00560FFE"/>
    <w:rsid w:val="00594E9F"/>
    <w:rsid w:val="005953EE"/>
    <w:rsid w:val="005B4284"/>
    <w:rsid w:val="005B61E6"/>
    <w:rsid w:val="005C51D7"/>
    <w:rsid w:val="005C77E1"/>
    <w:rsid w:val="005D6A2F"/>
    <w:rsid w:val="005E1A82"/>
    <w:rsid w:val="005F0A28"/>
    <w:rsid w:val="005F0E5E"/>
    <w:rsid w:val="005F1EE9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14878"/>
    <w:rsid w:val="00736B13"/>
    <w:rsid w:val="007447F3"/>
    <w:rsid w:val="007661C8"/>
    <w:rsid w:val="0078385E"/>
    <w:rsid w:val="007A4C2A"/>
    <w:rsid w:val="007D52CD"/>
    <w:rsid w:val="008005CE"/>
    <w:rsid w:val="00813288"/>
    <w:rsid w:val="008168FC"/>
    <w:rsid w:val="008218D3"/>
    <w:rsid w:val="008479A2"/>
    <w:rsid w:val="0087637F"/>
    <w:rsid w:val="008A1512"/>
    <w:rsid w:val="008D0BEB"/>
    <w:rsid w:val="008E566E"/>
    <w:rsid w:val="008E7D3F"/>
    <w:rsid w:val="008F611F"/>
    <w:rsid w:val="00901EB6"/>
    <w:rsid w:val="009450CE"/>
    <w:rsid w:val="0095164B"/>
    <w:rsid w:val="00996483"/>
    <w:rsid w:val="009D19DB"/>
    <w:rsid w:val="009E788A"/>
    <w:rsid w:val="00A1763D"/>
    <w:rsid w:val="00A17CEC"/>
    <w:rsid w:val="00A2796D"/>
    <w:rsid w:val="00A27EF0"/>
    <w:rsid w:val="00A5223C"/>
    <w:rsid w:val="00A76EFC"/>
    <w:rsid w:val="00A97F29"/>
    <w:rsid w:val="00AA5D40"/>
    <w:rsid w:val="00AB0964"/>
    <w:rsid w:val="00AE377D"/>
    <w:rsid w:val="00B206E2"/>
    <w:rsid w:val="00B23484"/>
    <w:rsid w:val="00B34EB7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A5F66"/>
    <w:rsid w:val="00CC286D"/>
    <w:rsid w:val="00CC3F4B"/>
    <w:rsid w:val="00CD5FE2"/>
    <w:rsid w:val="00D02B4C"/>
    <w:rsid w:val="00D84576"/>
    <w:rsid w:val="00DE0019"/>
    <w:rsid w:val="00DE264A"/>
    <w:rsid w:val="00DE73C9"/>
    <w:rsid w:val="00E01BF4"/>
    <w:rsid w:val="00E041E7"/>
    <w:rsid w:val="00E23CA1"/>
    <w:rsid w:val="00E409A8"/>
    <w:rsid w:val="00E47211"/>
    <w:rsid w:val="00E7209D"/>
    <w:rsid w:val="00E91E0A"/>
    <w:rsid w:val="00EA50E1"/>
    <w:rsid w:val="00EE0131"/>
    <w:rsid w:val="00F20522"/>
    <w:rsid w:val="00F30C64"/>
    <w:rsid w:val="00F4741B"/>
    <w:rsid w:val="00F56B3E"/>
    <w:rsid w:val="00FB730C"/>
    <w:rsid w:val="00FC2695"/>
    <w:rsid w:val="00FC3E03"/>
    <w:rsid w:val="00FD48A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981EE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524583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401C-168E-46A0-955B-531E4E98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3878</Characters>
  <Application>Microsoft Office Word</Application>
  <DocSecurity>0</DocSecurity>
  <Lines>54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Charles Mokwatlo</cp:lastModifiedBy>
  <cp:revision>4</cp:revision>
  <cp:lastPrinted>2015-05-12T18:31:00Z</cp:lastPrinted>
  <dcterms:created xsi:type="dcterms:W3CDTF">2019-04-08T00:02:00Z</dcterms:created>
  <dcterms:modified xsi:type="dcterms:W3CDTF">2019-04-08T00:19:00Z</dcterms:modified>
</cp:coreProperties>
</file>