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BF669A" w:rsidRDefault="00BF669A" w:rsidP="00BF669A">
      <w:pPr>
        <w:snapToGrid w:val="0"/>
        <w:spacing w:after="360"/>
        <w:jc w:val="center"/>
        <w:rPr>
          <w:rFonts w:asciiTheme="minorHAnsi" w:eastAsia="MS PGothic" w:hAnsiTheme="minorHAnsi"/>
          <w:b/>
          <w:bCs/>
          <w:sz w:val="28"/>
          <w:szCs w:val="28"/>
          <w:lang w:val="en-US"/>
        </w:rPr>
      </w:pPr>
      <w:r w:rsidRPr="00BC397C">
        <w:rPr>
          <w:rFonts w:asciiTheme="minorHAnsi" w:eastAsia="MS PGothic" w:hAnsiTheme="minorHAnsi"/>
          <w:b/>
          <w:bCs/>
          <w:sz w:val="28"/>
          <w:szCs w:val="28"/>
          <w:lang w:val="en-US"/>
        </w:rPr>
        <w:lastRenderedPageBreak/>
        <w:t>Development of biocatalysts for application in integrated process of lactose hydrolysis and glucose isomerization</w:t>
      </w:r>
      <w:r>
        <w:rPr>
          <w:rFonts w:asciiTheme="minorHAnsi" w:eastAsia="MS PGothic" w:hAnsiTheme="minorHAnsi"/>
          <w:b/>
          <w:bCs/>
          <w:sz w:val="28"/>
          <w:szCs w:val="28"/>
          <w:lang w:val="en-US"/>
        </w:rPr>
        <w:t xml:space="preserve"> aiming </w:t>
      </w:r>
      <w:r w:rsidRPr="00BC397C">
        <w:rPr>
          <w:rFonts w:asciiTheme="minorHAnsi" w:eastAsia="MS PGothic" w:hAnsiTheme="minorHAnsi"/>
          <w:b/>
          <w:bCs/>
          <w:sz w:val="28"/>
          <w:szCs w:val="28"/>
          <w:lang w:val="en-US"/>
        </w:rPr>
        <w:t>the production of prebiotics</w:t>
      </w:r>
      <w:r w:rsidRPr="001B1E32">
        <w:rPr>
          <w:rFonts w:asciiTheme="minorHAnsi" w:eastAsia="MS PGothic" w:hAnsiTheme="minorHAnsi"/>
          <w:b/>
          <w:bCs/>
          <w:sz w:val="28"/>
          <w:szCs w:val="28"/>
          <w:lang w:val="en-US"/>
        </w:rPr>
        <w:t xml:space="preserve"> </w:t>
      </w:r>
    </w:p>
    <w:p w:rsidR="00BF669A" w:rsidRPr="00BC397C" w:rsidRDefault="00BF669A" w:rsidP="00BF669A">
      <w:pPr>
        <w:snapToGrid w:val="0"/>
        <w:spacing w:after="120"/>
        <w:jc w:val="center"/>
        <w:rPr>
          <w:rFonts w:asciiTheme="minorHAnsi" w:eastAsia="SimSun" w:hAnsiTheme="minorHAnsi" w:cstheme="minorHAnsi"/>
          <w:color w:val="000000"/>
          <w:sz w:val="24"/>
          <w:szCs w:val="24"/>
          <w:lang w:val="pt-BR" w:eastAsia="zh-CN"/>
        </w:rPr>
      </w:pPr>
      <w:r w:rsidRPr="00BC397C">
        <w:rPr>
          <w:rFonts w:asciiTheme="minorHAnsi" w:eastAsia="SimSun" w:hAnsiTheme="minorHAnsi" w:cstheme="minorHAnsi"/>
          <w:color w:val="000000"/>
          <w:sz w:val="24"/>
          <w:szCs w:val="24"/>
          <w:lang w:val="pt-BR" w:eastAsia="zh-CN"/>
        </w:rPr>
        <w:t>Carlos A. C. Girão Neto</w:t>
      </w:r>
      <w:r w:rsidRPr="00BC397C">
        <w:rPr>
          <w:rFonts w:asciiTheme="minorHAnsi" w:eastAsia="SimSun" w:hAnsiTheme="minorHAnsi" w:cstheme="minorHAnsi"/>
          <w:color w:val="000000"/>
          <w:sz w:val="24"/>
          <w:szCs w:val="24"/>
          <w:vertAlign w:val="superscript"/>
          <w:lang w:val="pt-BR" w:eastAsia="zh-CN"/>
        </w:rPr>
        <w:t>1</w:t>
      </w:r>
      <w:r w:rsidRPr="00BC397C">
        <w:rPr>
          <w:rFonts w:asciiTheme="minorHAnsi" w:eastAsia="SimSun" w:hAnsiTheme="minorHAnsi" w:cstheme="minorHAnsi"/>
          <w:color w:val="000000"/>
          <w:sz w:val="24"/>
          <w:szCs w:val="24"/>
          <w:lang w:val="pt-BR" w:eastAsia="zh-CN"/>
        </w:rPr>
        <w:t>, Natan C. G. e Silva</w:t>
      </w:r>
      <w:r w:rsidRPr="00BC397C">
        <w:rPr>
          <w:rFonts w:asciiTheme="minorHAnsi" w:eastAsia="SimSun" w:hAnsiTheme="minorHAnsi" w:cstheme="minorHAnsi"/>
          <w:color w:val="000000"/>
          <w:sz w:val="24"/>
          <w:szCs w:val="24"/>
          <w:vertAlign w:val="superscript"/>
          <w:lang w:val="pt-BR" w:eastAsia="zh-CN"/>
        </w:rPr>
        <w:t>1</w:t>
      </w:r>
      <w:r w:rsidRPr="00BC397C">
        <w:rPr>
          <w:rFonts w:asciiTheme="minorHAnsi" w:eastAsia="SimSun" w:hAnsiTheme="minorHAnsi" w:cstheme="minorHAnsi"/>
          <w:color w:val="000000"/>
          <w:sz w:val="24"/>
          <w:szCs w:val="24"/>
          <w:lang w:val="pt-BR" w:eastAsia="zh-CN"/>
        </w:rPr>
        <w:t>, Marcele M. S. Vasconcelos</w:t>
      </w:r>
      <w:r w:rsidRPr="00BC397C">
        <w:rPr>
          <w:rFonts w:asciiTheme="minorHAnsi" w:eastAsia="SimSun" w:hAnsiTheme="minorHAnsi" w:cstheme="minorHAnsi"/>
          <w:color w:val="000000"/>
          <w:sz w:val="24"/>
          <w:szCs w:val="24"/>
          <w:vertAlign w:val="superscript"/>
          <w:lang w:val="pt-BR" w:eastAsia="zh-CN"/>
        </w:rPr>
        <w:t>1</w:t>
      </w:r>
      <w:r w:rsidRPr="00BC397C">
        <w:rPr>
          <w:rFonts w:asciiTheme="minorHAnsi" w:eastAsia="SimSun" w:hAnsiTheme="minorHAnsi" w:cstheme="minorHAnsi"/>
          <w:color w:val="000000"/>
          <w:sz w:val="24"/>
          <w:szCs w:val="24"/>
          <w:lang w:val="pt-BR" w:eastAsia="zh-CN"/>
        </w:rPr>
        <w:t>, Luciana R. B. Gonçalves</w:t>
      </w:r>
      <w:r w:rsidRPr="00BC397C">
        <w:rPr>
          <w:rFonts w:asciiTheme="minorHAnsi" w:eastAsia="SimSun" w:hAnsiTheme="minorHAnsi" w:cstheme="minorHAnsi"/>
          <w:color w:val="000000"/>
          <w:sz w:val="24"/>
          <w:szCs w:val="24"/>
          <w:vertAlign w:val="superscript"/>
          <w:lang w:val="pt-BR" w:eastAsia="zh-CN"/>
        </w:rPr>
        <w:t>1</w:t>
      </w:r>
      <w:r>
        <w:rPr>
          <w:rFonts w:asciiTheme="minorHAnsi" w:eastAsia="SimSun" w:hAnsiTheme="minorHAnsi" w:cstheme="minorHAnsi"/>
          <w:color w:val="000000"/>
          <w:sz w:val="24"/>
          <w:szCs w:val="24"/>
          <w:lang w:val="pt-BR" w:eastAsia="zh-CN"/>
        </w:rPr>
        <w:t>,</w:t>
      </w:r>
      <w:r w:rsidRPr="00340307">
        <w:rPr>
          <w:rFonts w:asciiTheme="minorHAnsi" w:eastAsia="SimSun" w:hAnsiTheme="minorHAnsi" w:cstheme="minorHAnsi"/>
          <w:color w:val="000000"/>
          <w:sz w:val="24"/>
          <w:szCs w:val="24"/>
          <w:lang w:val="pt-BR" w:eastAsia="zh-CN"/>
        </w:rPr>
        <w:t xml:space="preserve"> </w:t>
      </w:r>
      <w:r w:rsidRPr="00BC397C">
        <w:rPr>
          <w:rFonts w:asciiTheme="minorHAnsi" w:eastAsia="SimSun" w:hAnsiTheme="minorHAnsi" w:cstheme="minorHAnsi"/>
          <w:color w:val="000000"/>
          <w:sz w:val="24"/>
          <w:szCs w:val="24"/>
          <w:u w:val="single"/>
          <w:lang w:val="pt-BR" w:eastAsia="zh-CN"/>
        </w:rPr>
        <w:t>Maria V. P. Rocha</w:t>
      </w:r>
      <w:r w:rsidRPr="00BC397C">
        <w:rPr>
          <w:rFonts w:asciiTheme="minorHAnsi" w:eastAsia="SimSun" w:hAnsiTheme="minorHAnsi" w:cstheme="minorHAnsi"/>
          <w:color w:val="000000"/>
          <w:sz w:val="24"/>
          <w:szCs w:val="24"/>
          <w:u w:val="single"/>
          <w:vertAlign w:val="superscript"/>
          <w:lang w:val="pt-BR" w:eastAsia="zh-CN"/>
        </w:rPr>
        <w:t>1</w:t>
      </w:r>
    </w:p>
    <w:p w:rsidR="00BF669A" w:rsidRPr="00DE0019" w:rsidRDefault="00BF669A" w:rsidP="00B4227E">
      <w:pPr>
        <w:snapToGrid w:val="0"/>
        <w:spacing w:after="120"/>
        <w:jc w:val="center"/>
        <w:rPr>
          <w:rFonts w:asciiTheme="minorHAnsi" w:eastAsia="MS PGothic" w:hAnsiTheme="minorHAnsi"/>
          <w:i/>
          <w:iCs/>
          <w:color w:val="000000"/>
          <w:sz w:val="20"/>
          <w:lang w:val="en-US"/>
        </w:rPr>
      </w:pPr>
      <w:r w:rsidRPr="00BC397C">
        <w:rPr>
          <w:rFonts w:eastAsia="MS PGothic"/>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Pr="003E34AF">
        <w:rPr>
          <w:rFonts w:asciiTheme="minorHAnsi" w:eastAsia="MS PGothic" w:hAnsiTheme="minorHAnsi"/>
          <w:i/>
          <w:iCs/>
          <w:color w:val="000000"/>
          <w:sz w:val="20"/>
          <w:lang w:val="en-US"/>
        </w:rPr>
        <w:t>Department of Chemical</w:t>
      </w:r>
      <w:r>
        <w:rPr>
          <w:rFonts w:asciiTheme="minorHAnsi" w:eastAsia="MS PGothic" w:hAnsiTheme="minorHAnsi"/>
          <w:i/>
          <w:iCs/>
          <w:color w:val="000000"/>
          <w:sz w:val="20"/>
          <w:lang w:val="en-US"/>
        </w:rPr>
        <w:t xml:space="preserve"> Engineering, </w:t>
      </w:r>
      <w:proofErr w:type="spellStart"/>
      <w:r>
        <w:rPr>
          <w:rFonts w:asciiTheme="minorHAnsi" w:eastAsia="MS PGothic" w:hAnsiTheme="minorHAnsi"/>
          <w:i/>
          <w:iCs/>
          <w:color w:val="000000"/>
          <w:sz w:val="20"/>
          <w:lang w:val="en-US"/>
        </w:rPr>
        <w:t>Universidade</w:t>
      </w:r>
      <w:proofErr w:type="spellEnd"/>
      <w:r>
        <w:rPr>
          <w:rFonts w:asciiTheme="minorHAnsi" w:eastAsia="MS PGothic" w:hAnsiTheme="minorHAnsi"/>
          <w:i/>
          <w:iCs/>
          <w:color w:val="000000"/>
          <w:sz w:val="20"/>
          <w:lang w:val="en-US"/>
        </w:rPr>
        <w:t xml:space="preserve"> Federal do </w:t>
      </w:r>
      <w:proofErr w:type="spellStart"/>
      <w:r>
        <w:rPr>
          <w:rFonts w:asciiTheme="minorHAnsi" w:eastAsia="MS PGothic" w:hAnsiTheme="minorHAnsi"/>
          <w:i/>
          <w:iCs/>
          <w:color w:val="000000"/>
          <w:sz w:val="20"/>
          <w:lang w:val="en-US"/>
        </w:rPr>
        <w:t>Ceará</w:t>
      </w:r>
      <w:proofErr w:type="spellEnd"/>
      <w:r>
        <w:rPr>
          <w:rFonts w:asciiTheme="minorHAnsi" w:eastAsia="MS PGothic" w:hAnsiTheme="minorHAnsi"/>
          <w:i/>
          <w:iCs/>
          <w:color w:val="000000"/>
          <w:sz w:val="20"/>
          <w:lang w:val="en-US"/>
        </w:rPr>
        <w:t>, Brazil</w:t>
      </w:r>
    </w:p>
    <w:p w:rsidR="00BF669A" w:rsidRPr="00DE0019" w:rsidRDefault="00BF669A" w:rsidP="00B4227E">
      <w:pPr>
        <w:snapToGrid w:val="0"/>
        <w:spacing w:after="12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Pr>
          <w:rFonts w:asciiTheme="minorHAnsi" w:eastAsia="MS PGothic" w:hAnsiTheme="minorHAnsi"/>
          <w:bCs/>
          <w:i/>
          <w:iCs/>
          <w:sz w:val="20"/>
          <w:lang w:val="en-US"/>
        </w:rPr>
        <w:t xml:space="preserve"> </w:t>
      </w:r>
      <w:r w:rsidRPr="00340307">
        <w:rPr>
          <w:rFonts w:asciiTheme="minorHAnsi" w:eastAsia="MS PGothic" w:hAnsiTheme="minorHAnsi"/>
          <w:bCs/>
          <w:i/>
          <w:iCs/>
          <w:color w:val="000000"/>
          <w:sz w:val="20"/>
          <w:lang w:val="en-US"/>
        </w:rPr>
        <w:t>valderez.rocha@ufc.br</w:t>
      </w:r>
    </w:p>
    <w:p w:rsidR="00BF669A" w:rsidRPr="002960CA" w:rsidRDefault="00BF669A" w:rsidP="00BF669A">
      <w:pPr>
        <w:pStyle w:val="AbstractHeading"/>
        <w:tabs>
          <w:tab w:val="left" w:pos="3547"/>
          <w:tab w:val="center" w:pos="4694"/>
        </w:tabs>
        <w:spacing w:before="240" w:after="0"/>
        <w:ind w:firstLine="357"/>
        <w:rPr>
          <w:rFonts w:asciiTheme="minorHAnsi" w:hAnsiTheme="minorHAnsi"/>
          <w:b/>
        </w:rPr>
      </w:pPr>
      <w:r w:rsidRPr="002960CA">
        <w:rPr>
          <w:rFonts w:asciiTheme="minorHAnsi" w:hAnsiTheme="minorHAnsi"/>
          <w:b/>
        </w:rPr>
        <w:t>Highlights</w:t>
      </w:r>
    </w:p>
    <w:p w:rsidR="00BF669A" w:rsidRPr="002960CA" w:rsidRDefault="00BF669A" w:rsidP="00B4227E">
      <w:pPr>
        <w:pStyle w:val="AbstractBody"/>
        <w:numPr>
          <w:ilvl w:val="0"/>
          <w:numId w:val="16"/>
        </w:numPr>
        <w:ind w:left="630" w:hanging="90"/>
        <w:rPr>
          <w:rFonts w:asciiTheme="minorHAnsi" w:hAnsiTheme="minorHAnsi"/>
        </w:rPr>
      </w:pPr>
      <w:r w:rsidRPr="002960CA">
        <w:rPr>
          <w:rFonts w:asciiTheme="minorHAnsi" w:hAnsiTheme="minorHAnsi"/>
        </w:rPr>
        <w:t xml:space="preserve">The coating of supports with </w:t>
      </w:r>
      <w:proofErr w:type="spellStart"/>
      <w:r w:rsidRPr="002960CA">
        <w:rPr>
          <w:rFonts w:asciiTheme="minorHAnsi" w:hAnsiTheme="minorHAnsi"/>
        </w:rPr>
        <w:t>polyethylenimine</w:t>
      </w:r>
      <w:proofErr w:type="spellEnd"/>
      <w:r w:rsidRPr="002960CA">
        <w:rPr>
          <w:rFonts w:asciiTheme="minorHAnsi" w:hAnsiTheme="minorHAnsi"/>
        </w:rPr>
        <w:t xml:space="preserve"> impr</w:t>
      </w:r>
      <w:r>
        <w:rPr>
          <w:rFonts w:asciiTheme="minorHAnsi" w:hAnsiTheme="minorHAnsi"/>
        </w:rPr>
        <w:t>oves the immobilization parameters.</w:t>
      </w:r>
    </w:p>
    <w:p w:rsidR="00BF669A" w:rsidRPr="002960CA" w:rsidRDefault="00BF669A" w:rsidP="00B4227E">
      <w:pPr>
        <w:pStyle w:val="AbstractBody"/>
        <w:numPr>
          <w:ilvl w:val="0"/>
          <w:numId w:val="16"/>
        </w:numPr>
        <w:ind w:left="630" w:hanging="90"/>
        <w:rPr>
          <w:rFonts w:asciiTheme="minorHAnsi" w:hAnsiTheme="minorHAnsi"/>
        </w:rPr>
      </w:pPr>
      <w:r w:rsidRPr="002960CA">
        <w:rPr>
          <w:rFonts w:asciiTheme="minorHAnsi" w:hAnsiTheme="minorHAnsi"/>
        </w:rPr>
        <w:t xml:space="preserve">The </w:t>
      </w:r>
      <w:proofErr w:type="spellStart"/>
      <w:r w:rsidRPr="002960CA">
        <w:rPr>
          <w:rFonts w:asciiTheme="minorHAnsi" w:hAnsiTheme="minorHAnsi"/>
        </w:rPr>
        <w:t>polyethylenimine</w:t>
      </w:r>
      <w:proofErr w:type="spellEnd"/>
      <w:r w:rsidRPr="002960CA">
        <w:rPr>
          <w:rFonts w:asciiTheme="minorHAnsi" w:hAnsiTheme="minorHAnsi"/>
        </w:rPr>
        <w:t xml:space="preserve"> biocatalysts were </w:t>
      </w:r>
      <w:r>
        <w:rPr>
          <w:rFonts w:asciiTheme="minorHAnsi" w:hAnsiTheme="minorHAnsi"/>
        </w:rPr>
        <w:t xml:space="preserve">very effective in </w:t>
      </w:r>
      <w:r w:rsidRPr="002960CA">
        <w:rPr>
          <w:rFonts w:asciiTheme="minorHAnsi" w:hAnsiTheme="minorHAnsi"/>
        </w:rPr>
        <w:t>the hydrolysis of lactose.</w:t>
      </w:r>
    </w:p>
    <w:p w:rsidR="00BF669A" w:rsidRPr="00275EA0" w:rsidRDefault="00BF669A" w:rsidP="00B4227E">
      <w:pPr>
        <w:pStyle w:val="AbstractBody"/>
        <w:numPr>
          <w:ilvl w:val="0"/>
          <w:numId w:val="16"/>
        </w:numPr>
        <w:ind w:left="630" w:hanging="90"/>
        <w:rPr>
          <w:rFonts w:asciiTheme="minorHAnsi" w:hAnsiTheme="minorHAnsi"/>
        </w:rPr>
      </w:pPr>
      <w:r w:rsidRPr="00D4102C">
        <w:rPr>
          <w:rFonts w:asciiTheme="minorHAnsi" w:hAnsiTheme="minorHAnsi"/>
        </w:rPr>
        <w:t>High conversion of glucose into fructose was obtained.</w:t>
      </w:r>
    </w:p>
    <w:p w:rsidR="00BF669A" w:rsidRPr="00A15B93" w:rsidRDefault="00BF669A" w:rsidP="00BF669A">
      <w:pPr>
        <w:snapToGrid w:val="0"/>
        <w:spacing w:after="120"/>
        <w:jc w:val="center"/>
        <w:rPr>
          <w:rFonts w:eastAsia="SimSun"/>
          <w:bCs/>
          <w:i/>
          <w:iCs/>
          <w:color w:val="0000FF"/>
          <w:sz w:val="20"/>
          <w:lang w:val="en-US" w:eastAsia="zh-CN"/>
        </w:rPr>
      </w:pPr>
    </w:p>
    <w:p w:rsidR="00BF669A" w:rsidRDefault="00BF669A" w:rsidP="00BF669A">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BF669A" w:rsidRPr="008C4ECE" w:rsidRDefault="00BF669A" w:rsidP="00B4227E">
      <w:pPr>
        <w:snapToGrid w:val="0"/>
        <w:spacing w:after="120" w:line="240" w:lineRule="auto"/>
        <w:rPr>
          <w:rFonts w:asciiTheme="minorHAnsi" w:eastAsia="MS PGothic" w:hAnsiTheme="minorHAnsi"/>
          <w:color w:val="000000"/>
          <w:sz w:val="22"/>
          <w:szCs w:val="22"/>
          <w:lang w:val="en-US"/>
        </w:rPr>
      </w:pPr>
      <w:r w:rsidRPr="00FA0E38">
        <w:rPr>
          <w:rFonts w:asciiTheme="minorHAnsi" w:eastAsia="MS PGothic" w:hAnsiTheme="minorHAnsi" w:cstheme="minorHAnsi"/>
          <w:sz w:val="22"/>
          <w:szCs w:val="22"/>
          <w:lang w:val="en-US"/>
        </w:rPr>
        <w:t>β-galactosidase enzyme</w:t>
      </w:r>
      <w:r>
        <w:rPr>
          <w:rFonts w:asciiTheme="minorHAnsi" w:eastAsia="MS PGothic" w:hAnsiTheme="minorHAnsi" w:cstheme="minorHAnsi"/>
          <w:sz w:val="22"/>
          <w:szCs w:val="22"/>
          <w:lang w:val="en-US"/>
        </w:rPr>
        <w:t xml:space="preserve"> </w:t>
      </w:r>
      <w:r w:rsidRPr="008C4ECE">
        <w:rPr>
          <w:rFonts w:asciiTheme="minorHAnsi" w:eastAsia="MS PGothic" w:hAnsiTheme="minorHAnsi" w:cstheme="minorHAnsi"/>
          <w:sz w:val="22"/>
          <w:szCs w:val="22"/>
          <w:lang w:val="en-US"/>
        </w:rPr>
        <w:t>(E.C. 3.2.1.23)</w:t>
      </w:r>
      <w:r w:rsidRPr="00FA0E38">
        <w:rPr>
          <w:rFonts w:asciiTheme="minorHAnsi" w:eastAsia="MS PGothic" w:hAnsiTheme="minorHAnsi" w:cstheme="minorHAnsi"/>
          <w:sz w:val="22"/>
          <w:szCs w:val="22"/>
          <w:lang w:val="en-US"/>
        </w:rPr>
        <w:t xml:space="preserve"> is widely used in the dairy industry</w:t>
      </w:r>
      <w:r>
        <w:rPr>
          <w:rFonts w:asciiTheme="minorHAnsi" w:eastAsia="MS PGothic" w:hAnsiTheme="minorHAnsi" w:cstheme="minorHAnsi"/>
          <w:sz w:val="22"/>
          <w:szCs w:val="22"/>
          <w:lang w:val="en-US"/>
        </w:rPr>
        <w:t xml:space="preserve"> for the hydrolysis of lactose, </w:t>
      </w:r>
      <w:r w:rsidRPr="00BE4FD2">
        <w:rPr>
          <w:rFonts w:asciiTheme="minorHAnsi" w:eastAsia="MS PGothic" w:hAnsiTheme="minorHAnsi" w:cstheme="minorHAnsi"/>
          <w:sz w:val="22"/>
          <w:szCs w:val="22"/>
          <w:lang w:val="en-US"/>
        </w:rPr>
        <w:t>but over the years it has also increased it</w:t>
      </w:r>
      <w:r>
        <w:rPr>
          <w:rFonts w:asciiTheme="minorHAnsi" w:eastAsia="MS PGothic" w:hAnsiTheme="minorHAnsi" w:cstheme="minorHAnsi"/>
          <w:sz w:val="22"/>
          <w:szCs w:val="22"/>
          <w:lang w:val="en-US"/>
        </w:rPr>
        <w:t>s use</w:t>
      </w:r>
      <w:r w:rsidRPr="00FA0E38">
        <w:rPr>
          <w:rFonts w:asciiTheme="minorHAnsi" w:eastAsia="MS PGothic" w:hAnsiTheme="minorHAnsi" w:cstheme="minorHAnsi"/>
          <w:sz w:val="22"/>
          <w:szCs w:val="22"/>
          <w:lang w:val="en-US"/>
        </w:rPr>
        <w:t xml:space="preserve"> as a catalyst for the synthesis of </w:t>
      </w:r>
      <w:proofErr w:type="spellStart"/>
      <w:r w:rsidRPr="00FA0E38">
        <w:rPr>
          <w:rFonts w:asciiTheme="minorHAnsi" w:eastAsia="MS PGothic" w:hAnsiTheme="minorHAnsi" w:cstheme="minorHAnsi"/>
          <w:sz w:val="22"/>
          <w:szCs w:val="22"/>
          <w:lang w:val="en-US"/>
        </w:rPr>
        <w:t>galactooligosaccharides</w:t>
      </w:r>
      <w:proofErr w:type="spellEnd"/>
      <w:r w:rsidRPr="00FA0E38">
        <w:rPr>
          <w:rFonts w:asciiTheme="minorHAnsi" w:eastAsia="MS PGothic" w:hAnsiTheme="minorHAnsi" w:cstheme="minorHAnsi"/>
          <w:sz w:val="22"/>
          <w:szCs w:val="22"/>
          <w:lang w:val="en-US"/>
        </w:rPr>
        <w:t xml:space="preserve"> (GOS) by favoring </w:t>
      </w:r>
      <w:proofErr w:type="spellStart"/>
      <w:r>
        <w:rPr>
          <w:rFonts w:asciiTheme="minorHAnsi" w:eastAsia="MS PGothic" w:hAnsiTheme="minorHAnsi" w:cstheme="minorHAnsi"/>
          <w:sz w:val="22"/>
          <w:szCs w:val="22"/>
          <w:lang w:val="en-US"/>
        </w:rPr>
        <w:t>transgalactosylation</w:t>
      </w:r>
      <w:proofErr w:type="spellEnd"/>
      <w:r>
        <w:rPr>
          <w:rFonts w:asciiTheme="minorHAnsi" w:eastAsia="MS PGothic" w:hAnsiTheme="minorHAnsi" w:cstheme="minorHAnsi"/>
          <w:sz w:val="22"/>
          <w:szCs w:val="22"/>
          <w:lang w:val="en-US"/>
        </w:rPr>
        <w:t xml:space="preserve"> reactions, </w:t>
      </w:r>
      <w:r w:rsidRPr="00FA0E38">
        <w:rPr>
          <w:rFonts w:asciiTheme="minorHAnsi" w:eastAsia="MS PGothic" w:hAnsiTheme="minorHAnsi" w:cstheme="minorHAnsi"/>
          <w:sz w:val="22"/>
          <w:szCs w:val="22"/>
          <w:lang w:val="en-US"/>
        </w:rPr>
        <w:t>having these GOS a recognized prebiot</w:t>
      </w:r>
      <w:r>
        <w:rPr>
          <w:rFonts w:asciiTheme="minorHAnsi" w:eastAsia="MS PGothic" w:hAnsiTheme="minorHAnsi" w:cstheme="minorHAnsi"/>
          <w:sz w:val="22"/>
          <w:szCs w:val="22"/>
          <w:lang w:val="en-US"/>
        </w:rPr>
        <w:t xml:space="preserve">ic function </w:t>
      </w:r>
      <w:r>
        <w:rPr>
          <w:rFonts w:asciiTheme="minorHAnsi" w:eastAsia="MS PGothic" w:hAnsiTheme="minorHAnsi" w:cstheme="minorHAnsi"/>
          <w:sz w:val="22"/>
          <w:szCs w:val="22"/>
          <w:lang w:val="en-US"/>
        </w:rPr>
        <w:fldChar w:fldCharType="begin" w:fldLock="1"/>
      </w:r>
      <w:r>
        <w:rPr>
          <w:rFonts w:asciiTheme="minorHAnsi" w:eastAsia="MS PGothic" w:hAnsiTheme="minorHAnsi" w:cstheme="minorHAnsi"/>
          <w:sz w:val="22"/>
          <w:szCs w:val="22"/>
          <w:lang w:val="en-US"/>
        </w:rPr>
        <w:instrText>ADDIN CSL_CITATION {"citationItems":[{"id":"ITEM-1","itemData":{"DOI":"10.1016/j.ijbiomac.2018.04.112","ISSN":"0141-8130","author":[{"dropping-particle":"","family":"Urrutia","given":"Paulina","non-dropping-particle":"","parse-names":false,"suffix":""},{"dropping-particle":"","family":"Bernal","given":"Claudia","non-dropping-particle":"","parse-names":false,"suffix":""},{"dropping-particle":"","family":"Wilson","given":"Lorena","non-dropping-particle":"","parse-names":false,"suffix":""},{"dropping-particle":"","family":"Illanes","given":"Andrés","non-dropping-particle":"","parse-names":false,"suffix":""}],"id":"ITEM-1","issue":"2017","issued":{"date-parts":[["2018"]]},"page":"#pagerange#","publisher":"Elsevier B.V","title":"PT NU SC","type":"article-journal"},"uris":["http://www.mendeley.com/documents/?uuid=4b762abb-72ac-4507-bed9-4e6bccb69b25"]}],"mendeley":{"formattedCitation":"(Urrutia &lt;i&gt;et al.&lt;/i&gt;, 2018)","plainTextFormattedCitation":"(Urrutia et al., 2018)","previouslyFormattedCitation":"(Urrutia &lt;i&gt;et al.&lt;/i&gt;, 2018)"},"properties":{"noteIndex":0},"schema":"https://github.com/citation-style-language/schema/raw/master/csl-citation.json"}</w:instrText>
      </w:r>
      <w:r>
        <w:rPr>
          <w:rFonts w:asciiTheme="minorHAnsi" w:eastAsia="MS PGothic" w:hAnsiTheme="minorHAnsi" w:cstheme="minorHAnsi"/>
          <w:sz w:val="22"/>
          <w:szCs w:val="22"/>
          <w:lang w:val="en-US"/>
        </w:rPr>
        <w:fldChar w:fldCharType="separate"/>
      </w:r>
      <w:r w:rsidRPr="00461E0A">
        <w:rPr>
          <w:rFonts w:asciiTheme="minorHAnsi" w:eastAsia="MS PGothic" w:hAnsiTheme="minorHAnsi" w:cstheme="minorHAnsi"/>
          <w:noProof/>
          <w:sz w:val="22"/>
          <w:szCs w:val="22"/>
          <w:lang w:val="en-US"/>
        </w:rPr>
        <w:t xml:space="preserve">(Urrutia </w:t>
      </w:r>
      <w:r w:rsidRPr="00461E0A">
        <w:rPr>
          <w:rFonts w:asciiTheme="minorHAnsi" w:eastAsia="MS PGothic" w:hAnsiTheme="minorHAnsi" w:cstheme="minorHAnsi"/>
          <w:i/>
          <w:noProof/>
          <w:sz w:val="22"/>
          <w:szCs w:val="22"/>
          <w:lang w:val="en-US"/>
        </w:rPr>
        <w:t>et al.</w:t>
      </w:r>
      <w:r w:rsidRPr="00461E0A">
        <w:rPr>
          <w:rFonts w:asciiTheme="minorHAnsi" w:eastAsia="MS PGothic" w:hAnsiTheme="minorHAnsi" w:cstheme="minorHAnsi"/>
          <w:noProof/>
          <w:sz w:val="22"/>
          <w:szCs w:val="22"/>
          <w:lang w:val="en-US"/>
        </w:rPr>
        <w:t>, 2018)</w:t>
      </w:r>
      <w:r>
        <w:rPr>
          <w:rFonts w:asciiTheme="minorHAnsi" w:eastAsia="MS PGothic" w:hAnsiTheme="minorHAnsi" w:cstheme="minorHAnsi"/>
          <w:sz w:val="22"/>
          <w:szCs w:val="22"/>
          <w:lang w:val="en-US"/>
        </w:rPr>
        <w:fldChar w:fldCharType="end"/>
      </w:r>
      <w:r>
        <w:rPr>
          <w:rFonts w:asciiTheme="minorHAnsi" w:eastAsia="MS PGothic" w:hAnsiTheme="minorHAnsi" w:cstheme="minorHAnsi"/>
          <w:sz w:val="22"/>
          <w:szCs w:val="22"/>
          <w:lang w:val="en-US"/>
        </w:rPr>
        <w:t xml:space="preserve">. Besides that, </w:t>
      </w:r>
      <w:r w:rsidRPr="00E73DAE">
        <w:rPr>
          <w:rFonts w:asciiTheme="minorHAnsi" w:eastAsia="MS PGothic" w:hAnsiTheme="minorHAnsi" w:cstheme="minorHAnsi"/>
          <w:sz w:val="22"/>
          <w:szCs w:val="22"/>
          <w:lang w:val="en-US"/>
        </w:rPr>
        <w:t>studies have been carried out with the purpose of isomerizing the glucose formed in the hydrolysis reactions</w:t>
      </w:r>
      <w:r>
        <w:rPr>
          <w:rFonts w:asciiTheme="minorHAnsi" w:eastAsia="MS PGothic" w:hAnsiTheme="minorHAnsi" w:cstheme="minorHAnsi"/>
          <w:sz w:val="22"/>
          <w:szCs w:val="22"/>
          <w:lang w:val="en-US"/>
        </w:rPr>
        <w:t xml:space="preserve"> </w:t>
      </w:r>
      <w:r w:rsidRPr="00AD5E8A">
        <w:rPr>
          <w:rFonts w:asciiTheme="minorHAnsi" w:eastAsia="MS PGothic" w:hAnsiTheme="minorHAnsi" w:cstheme="minorHAnsi"/>
          <w:sz w:val="22"/>
          <w:szCs w:val="22"/>
          <w:lang w:val="en-US"/>
        </w:rPr>
        <w:t xml:space="preserve">to fructose by </w:t>
      </w:r>
      <w:r w:rsidRPr="00E73DAE">
        <w:rPr>
          <w:rFonts w:asciiTheme="minorHAnsi" w:eastAsia="MS PGothic" w:hAnsiTheme="minorHAnsi" w:cstheme="minorHAnsi"/>
          <w:sz w:val="22"/>
          <w:szCs w:val="22"/>
          <w:lang w:val="en-US"/>
        </w:rPr>
        <w:t>glucose isomerase</w:t>
      </w:r>
      <w:r>
        <w:rPr>
          <w:rFonts w:asciiTheme="minorHAnsi" w:eastAsia="MS PGothic" w:hAnsiTheme="minorHAnsi" w:cstheme="minorHAnsi"/>
          <w:sz w:val="22"/>
          <w:szCs w:val="22"/>
          <w:lang w:val="en-US"/>
        </w:rPr>
        <w:t xml:space="preserve"> enzyme (GI) </w:t>
      </w:r>
      <w:r w:rsidRPr="006750B7">
        <w:rPr>
          <w:rFonts w:asciiTheme="minorHAnsi" w:eastAsia="MS PGothic" w:hAnsiTheme="minorHAnsi"/>
          <w:color w:val="000000"/>
          <w:sz w:val="22"/>
          <w:szCs w:val="22"/>
          <w:lang w:val="en-US"/>
        </w:rPr>
        <w:t>(E.C. 5.3.1.18)</w:t>
      </w:r>
      <w:r>
        <w:rPr>
          <w:rFonts w:asciiTheme="minorHAnsi" w:eastAsia="MS PGothic" w:hAnsiTheme="minorHAnsi" w:cstheme="minorHAnsi"/>
          <w:sz w:val="22"/>
          <w:szCs w:val="22"/>
          <w:lang w:val="en-US"/>
        </w:rPr>
        <w:t xml:space="preserve"> </w:t>
      </w:r>
      <w:r w:rsidRPr="00AD5E8A">
        <w:rPr>
          <w:rFonts w:asciiTheme="minorHAnsi" w:eastAsia="MS PGothic" w:hAnsiTheme="minorHAnsi" w:cstheme="minorHAnsi"/>
          <w:sz w:val="22"/>
          <w:szCs w:val="22"/>
          <w:lang w:val="en-US"/>
        </w:rPr>
        <w:t>and the obtained fructose can be used as one of the substrates in the</w:t>
      </w:r>
      <w:r w:rsidRPr="00B63AA3">
        <w:rPr>
          <w:rFonts w:asciiTheme="minorHAnsi" w:eastAsia="MS PGothic" w:hAnsiTheme="minorHAnsi" w:cstheme="minorHAnsi"/>
          <w:sz w:val="22"/>
          <w:szCs w:val="22"/>
          <w:lang w:val="en-US"/>
        </w:rPr>
        <w:t xml:space="preserve"> </w:t>
      </w:r>
      <w:proofErr w:type="spellStart"/>
      <w:r w:rsidRPr="000D097E">
        <w:rPr>
          <w:rFonts w:asciiTheme="minorHAnsi" w:eastAsia="MS PGothic" w:hAnsiTheme="minorHAnsi" w:cstheme="minorHAnsi"/>
          <w:sz w:val="22"/>
          <w:szCs w:val="22"/>
          <w:lang w:val="en-US"/>
        </w:rPr>
        <w:t>transgalactosylation</w:t>
      </w:r>
      <w:proofErr w:type="spellEnd"/>
      <w:r w:rsidRPr="000D097E">
        <w:rPr>
          <w:rFonts w:asciiTheme="minorHAnsi" w:eastAsia="MS PGothic" w:hAnsiTheme="minorHAnsi" w:cstheme="minorHAnsi"/>
          <w:sz w:val="22"/>
          <w:szCs w:val="22"/>
          <w:lang w:val="en-US"/>
        </w:rPr>
        <w:t xml:space="preserve"> react</w:t>
      </w:r>
      <w:r>
        <w:rPr>
          <w:rFonts w:asciiTheme="minorHAnsi" w:eastAsia="MS PGothic" w:hAnsiTheme="minorHAnsi" w:cstheme="minorHAnsi"/>
          <w:sz w:val="22"/>
          <w:szCs w:val="22"/>
          <w:lang w:val="en-US"/>
        </w:rPr>
        <w:t>ions. T</w:t>
      </w:r>
      <w:r w:rsidRPr="00842884">
        <w:rPr>
          <w:rFonts w:asciiTheme="minorHAnsi" w:eastAsia="MS PGothic" w:hAnsiTheme="minorHAnsi" w:cstheme="minorHAnsi"/>
          <w:sz w:val="22"/>
          <w:szCs w:val="22"/>
          <w:lang w:val="en-US"/>
        </w:rPr>
        <w:t>hese enz</w:t>
      </w:r>
      <w:r>
        <w:rPr>
          <w:rFonts w:asciiTheme="minorHAnsi" w:eastAsia="MS PGothic" w:hAnsiTheme="minorHAnsi" w:cstheme="minorHAnsi"/>
          <w:sz w:val="22"/>
          <w:szCs w:val="22"/>
          <w:lang w:val="en-US"/>
        </w:rPr>
        <w:t xml:space="preserve">ymes, </w:t>
      </w:r>
      <w:r w:rsidRPr="00842884">
        <w:rPr>
          <w:rFonts w:asciiTheme="minorHAnsi" w:eastAsia="MS PGothic" w:hAnsiTheme="minorHAnsi" w:cstheme="minorHAnsi"/>
          <w:sz w:val="22"/>
          <w:szCs w:val="22"/>
          <w:lang w:val="en-US"/>
        </w:rPr>
        <w:t>when immobilized</w:t>
      </w:r>
      <w:r>
        <w:rPr>
          <w:rFonts w:asciiTheme="minorHAnsi" w:eastAsia="MS PGothic" w:hAnsiTheme="minorHAnsi" w:cstheme="minorHAnsi"/>
          <w:sz w:val="22"/>
          <w:szCs w:val="22"/>
          <w:lang w:val="en-US"/>
        </w:rPr>
        <w:t>, can be much more effective</w:t>
      </w:r>
      <w:r w:rsidRPr="00842884">
        <w:rPr>
          <w:rFonts w:asciiTheme="minorHAnsi" w:eastAsia="MS PGothic" w:hAnsiTheme="minorHAnsi" w:cstheme="minorHAnsi"/>
          <w:sz w:val="22"/>
          <w:szCs w:val="22"/>
          <w:lang w:val="en-US"/>
        </w:rPr>
        <w:t xml:space="preserve"> </w:t>
      </w:r>
      <w:r>
        <w:rPr>
          <w:rFonts w:asciiTheme="minorHAnsi" w:eastAsia="MS PGothic" w:hAnsiTheme="minorHAnsi" w:cstheme="minorHAnsi"/>
          <w:sz w:val="22"/>
          <w:szCs w:val="22"/>
          <w:lang w:val="en-US"/>
        </w:rPr>
        <w:t xml:space="preserve">because </w:t>
      </w:r>
      <w:r w:rsidRPr="00AD5E8A">
        <w:rPr>
          <w:rFonts w:asciiTheme="minorHAnsi" w:eastAsia="MS PGothic" w:hAnsiTheme="minorHAnsi" w:cstheme="minorHAnsi"/>
          <w:sz w:val="22"/>
          <w:szCs w:val="22"/>
          <w:lang w:val="en-US"/>
        </w:rPr>
        <w:t>some</w:t>
      </w:r>
      <w:r>
        <w:rPr>
          <w:rFonts w:asciiTheme="minorHAnsi" w:eastAsia="MS PGothic" w:hAnsiTheme="minorHAnsi" w:cstheme="minorHAnsi"/>
          <w:sz w:val="22"/>
          <w:szCs w:val="22"/>
          <w:lang w:val="en-US"/>
        </w:rPr>
        <w:t xml:space="preserve"> </w:t>
      </w:r>
      <w:r w:rsidRPr="00F37DEE">
        <w:rPr>
          <w:rFonts w:asciiTheme="minorHAnsi" w:eastAsia="MS PGothic" w:hAnsiTheme="minorHAnsi" w:cstheme="minorHAnsi"/>
          <w:sz w:val="22"/>
          <w:szCs w:val="22"/>
          <w:lang w:val="en-US"/>
        </w:rPr>
        <w:t>enzymatic characteristic</w:t>
      </w:r>
      <w:r>
        <w:rPr>
          <w:rFonts w:asciiTheme="minorHAnsi" w:eastAsia="MS PGothic" w:hAnsiTheme="minorHAnsi" w:cstheme="minorHAnsi"/>
          <w:sz w:val="22"/>
          <w:szCs w:val="22"/>
          <w:lang w:val="en-US"/>
        </w:rPr>
        <w:t xml:space="preserve">s can be improved, such as the stability and activity, </w:t>
      </w:r>
      <w:r w:rsidRPr="00842884">
        <w:rPr>
          <w:rFonts w:asciiTheme="minorHAnsi" w:eastAsia="MS PGothic" w:hAnsiTheme="minorHAnsi" w:cstheme="minorHAnsi"/>
          <w:sz w:val="22"/>
          <w:szCs w:val="22"/>
          <w:lang w:val="en-US"/>
        </w:rPr>
        <w:t>specificity or sel</w:t>
      </w:r>
      <w:r>
        <w:rPr>
          <w:rFonts w:asciiTheme="minorHAnsi" w:eastAsia="MS PGothic" w:hAnsiTheme="minorHAnsi" w:cstheme="minorHAnsi"/>
          <w:sz w:val="22"/>
          <w:szCs w:val="22"/>
          <w:lang w:val="en-US"/>
        </w:rPr>
        <w:t xml:space="preserve">ectivity, </w:t>
      </w:r>
      <w:r w:rsidRPr="00F37DEE">
        <w:rPr>
          <w:rFonts w:asciiTheme="minorHAnsi" w:eastAsia="MS PGothic" w:hAnsiTheme="minorHAnsi" w:cstheme="minorHAnsi"/>
          <w:sz w:val="22"/>
          <w:szCs w:val="22"/>
          <w:lang w:val="en-US"/>
        </w:rPr>
        <w:t>and even its purity</w:t>
      </w:r>
      <w:r>
        <w:rPr>
          <w:rFonts w:asciiTheme="minorHAnsi" w:eastAsia="MS PGothic" w:hAnsiTheme="minorHAnsi" w:cstheme="minorHAnsi"/>
          <w:sz w:val="22"/>
          <w:szCs w:val="22"/>
          <w:lang w:val="en-US"/>
        </w:rPr>
        <w:t xml:space="preserve">, </w:t>
      </w:r>
      <w:r w:rsidRPr="00685782">
        <w:rPr>
          <w:rFonts w:asciiTheme="minorHAnsi" w:eastAsia="MS PGothic" w:hAnsiTheme="minorHAnsi" w:cstheme="minorHAnsi"/>
          <w:sz w:val="22"/>
          <w:szCs w:val="22"/>
          <w:lang w:val="en-US"/>
        </w:rPr>
        <w:t>besides the possibil</w:t>
      </w:r>
      <w:r>
        <w:rPr>
          <w:rFonts w:asciiTheme="minorHAnsi" w:eastAsia="MS PGothic" w:hAnsiTheme="minorHAnsi" w:cstheme="minorHAnsi"/>
          <w:sz w:val="22"/>
          <w:szCs w:val="22"/>
          <w:lang w:val="en-US"/>
        </w:rPr>
        <w:t>ity of reusing the biocatalysts</w:t>
      </w:r>
      <w:r w:rsidRPr="00842884">
        <w:rPr>
          <w:rFonts w:asciiTheme="minorHAnsi" w:eastAsia="MS PGothic" w:hAnsiTheme="minorHAnsi" w:cstheme="minorHAnsi"/>
          <w:sz w:val="22"/>
          <w:szCs w:val="22"/>
          <w:lang w:val="en-US"/>
        </w:rPr>
        <w:t>.</w:t>
      </w:r>
      <w:r>
        <w:rPr>
          <w:rFonts w:asciiTheme="minorHAnsi" w:eastAsia="MS PGothic" w:hAnsiTheme="minorHAnsi" w:cstheme="minorHAnsi"/>
          <w:sz w:val="22"/>
          <w:szCs w:val="22"/>
          <w:lang w:val="en-US"/>
        </w:rPr>
        <w:t xml:space="preserve"> T</w:t>
      </w:r>
      <w:r w:rsidRPr="008C4ECE">
        <w:rPr>
          <w:rFonts w:asciiTheme="minorHAnsi" w:eastAsia="MS PGothic" w:hAnsiTheme="minorHAnsi" w:cstheme="minorHAnsi"/>
          <w:sz w:val="22"/>
          <w:szCs w:val="22"/>
          <w:lang w:val="en-US"/>
        </w:rPr>
        <w:t xml:space="preserve">he coating of supports has been </w:t>
      </w:r>
      <w:r>
        <w:rPr>
          <w:rFonts w:asciiTheme="minorHAnsi" w:eastAsia="MS PGothic" w:hAnsiTheme="minorHAnsi" w:cstheme="minorHAnsi"/>
          <w:sz w:val="22"/>
          <w:szCs w:val="22"/>
          <w:lang w:val="en-US"/>
        </w:rPr>
        <w:t>proposed</w:t>
      </w:r>
      <w:r w:rsidRPr="008C4ECE">
        <w:rPr>
          <w:rFonts w:asciiTheme="minorHAnsi" w:eastAsia="MS PGothic" w:hAnsiTheme="minorHAnsi" w:cstheme="minorHAnsi"/>
          <w:sz w:val="22"/>
          <w:szCs w:val="22"/>
          <w:lang w:val="en-US"/>
        </w:rPr>
        <w:t xml:space="preserve"> to extend its useful life, for example</w:t>
      </w:r>
      <w:r>
        <w:rPr>
          <w:rFonts w:asciiTheme="minorHAnsi" w:eastAsia="MS PGothic" w:hAnsiTheme="minorHAnsi" w:cstheme="minorHAnsi"/>
          <w:sz w:val="22"/>
          <w:szCs w:val="22"/>
          <w:lang w:val="en-US"/>
        </w:rPr>
        <w:t>,</w:t>
      </w:r>
      <w:r w:rsidRPr="008C4ECE">
        <w:rPr>
          <w:rFonts w:asciiTheme="minorHAnsi" w:eastAsia="MS PGothic" w:hAnsiTheme="minorHAnsi" w:cstheme="minorHAnsi"/>
          <w:sz w:val="22"/>
          <w:szCs w:val="22"/>
          <w:lang w:val="en-US"/>
        </w:rPr>
        <w:t xml:space="preserve"> the coating with a multifunctional polymer called </w:t>
      </w:r>
      <w:proofErr w:type="spellStart"/>
      <w:r w:rsidRPr="008C4ECE">
        <w:rPr>
          <w:rFonts w:asciiTheme="minorHAnsi" w:eastAsia="MS PGothic" w:hAnsiTheme="minorHAnsi" w:cstheme="minorHAnsi"/>
          <w:sz w:val="22"/>
          <w:szCs w:val="22"/>
          <w:lang w:val="en-US"/>
        </w:rPr>
        <w:t>polyethylenimine</w:t>
      </w:r>
      <w:proofErr w:type="spellEnd"/>
      <w:r w:rsidRPr="008C4ECE">
        <w:rPr>
          <w:rFonts w:asciiTheme="minorHAnsi" w:eastAsia="MS PGothic" w:hAnsiTheme="minorHAnsi" w:cstheme="minorHAnsi"/>
          <w:sz w:val="22"/>
          <w:szCs w:val="22"/>
          <w:lang w:val="en-US"/>
        </w:rPr>
        <w:t xml:space="preserve"> (PEI). This, in turn, involves the enzyme and suits its structure, giving greater stability, especially for multimeric </w:t>
      </w:r>
      <w:r>
        <w:rPr>
          <w:rFonts w:asciiTheme="minorHAnsi" w:eastAsia="MS PGothic" w:hAnsiTheme="minorHAnsi" w:cstheme="minorHAnsi"/>
          <w:sz w:val="22"/>
          <w:szCs w:val="22"/>
          <w:lang w:val="en-US"/>
        </w:rPr>
        <w:t>enzymes like β-gal</w:t>
      </w:r>
      <w:r w:rsidRPr="008C4ECE">
        <w:rPr>
          <w:rFonts w:asciiTheme="minorHAnsi" w:eastAsia="MS PGothic" w:hAnsiTheme="minorHAnsi" w:cstheme="minorHAnsi"/>
          <w:sz w:val="22"/>
          <w:szCs w:val="22"/>
          <w:lang w:val="en-US"/>
        </w:rPr>
        <w:t>, and also protects from environmental variations, such as temperature, as well as to the aggressive e</w:t>
      </w:r>
      <w:r>
        <w:rPr>
          <w:rFonts w:asciiTheme="minorHAnsi" w:eastAsia="MS PGothic" w:hAnsiTheme="minorHAnsi" w:cstheme="minorHAnsi"/>
          <w:sz w:val="22"/>
          <w:szCs w:val="22"/>
          <w:lang w:val="en-US"/>
        </w:rPr>
        <w:t xml:space="preserve">ffects of the activating agent </w:t>
      </w:r>
      <w:r w:rsidRPr="007938C9">
        <w:rPr>
          <w:rFonts w:asciiTheme="minorHAnsi" w:eastAsia="MS PGothic" w:hAnsiTheme="minorHAnsi"/>
          <w:sz w:val="22"/>
          <w:szCs w:val="22"/>
          <w:lang w:val="en-US"/>
        </w:rPr>
        <w:fldChar w:fldCharType="begin" w:fldLock="1"/>
      </w:r>
      <w:r w:rsidRPr="007938C9">
        <w:rPr>
          <w:rFonts w:asciiTheme="minorHAnsi" w:eastAsia="MS PGothic" w:hAnsiTheme="minorHAnsi"/>
          <w:sz w:val="22"/>
          <w:szCs w:val="22"/>
          <w:lang w:val="en-US"/>
        </w:rPr>
        <w:instrText>ADDIN CSL_CITATION {"citationItems":[{"id":"ITEM-1","itemData":{"DOI":"10.1016/j.enzmictec.2013.02.014","ISBN":"1879-0909 (Electronic)\\r0141-0229 (Linking)","ISSN":"01410229","PMID":"23540921","abstract":"The enzyme glutamate dehydrogenase (GDH) from Escherichia coli is a hexameric protein. The stability of this enzyme was increased in the presence of Li+in concentrations ranging from 1 to 10mM, 1M of sodium phosphate, or 1M ammonium sulfate. A very significant dependence of the enzyme stability on protein concentration was found, suggesting that subunit dissociation could be the first step of GDH inactivation. This effect of enzyme concentration on its stability was not significantly decreased by the presence of 10mM Li+. Subunit crosslinking could not be performed using neither dextran nor glutaraldehyde because both reagents readily inactivated GDH. Thus, they were discarded as crosslinking reagents and GDH was incubated in the presence of polyethyleneimine (PEI) with the aim of physically crosslinking the enzyme subunits. This incubation does not have a significant effect on enzyme activity. However, after optimization, the PEI-GDH was found to almost maintain the full initial activity after 2h under conditions where the untreated enzyme retained only 20% of the initial activity, and the effect of the enzyme concentration on enzyme stability almost disappeared. This stabilization was maintained in the pH range 5-9, but it was lost at high ionic strength. This PEI-GDH composite was also much more stable than the unmodified enzyme in stirred systems. The results suggested that a real adsorption of the PEI on the GDH surface was required to obtain this stabilizing effect. A positive effect of Li+on enzyme stability was maintained after enzyme surface coating with PEI, suggesting that the effects of both stabilizing agents could not be exactly based on the same mechanism. Thus, the coating of GDH surface with PEI seems to be a good alternative to have a stabilized and soluble composite of the enzyme. © 2013 Elsevier Inc.","author":[{"dropping-particle":"","family":"Garcia-Galan","given":"Cristina","non-dropping-particle":"","parse-names":false,"suffix":""},{"dropping-particle":"","family":"Barbosa","given":"Oveimar","non-dropping-particle":"","parse-names":false,"suffix":""},{"dropping-particle":"","family":"Fernandez-Lafuente","given":"Roberto","non-dropping-particle":"","parse-names":false,"suffix":""}],"container-title":"Enzyme and Microbial Technology","id":"ITEM-1","issue":"4-5","issued":{"date-parts":[["2013"]]},"page":"211-217","publisher":"Elsevier Inc.","title":"Stabilization of the hexameric glutamate dehydrogenase from Escherichia coli by cations and polyethyleneimine","type":"article-journal","volume":"52"},"uris":["http://www.mendeley.com/documents/?uuid=b18ce32c-8dbe-482a-98e6-176b34704bcb"]},{"id":"ITEM-2","itemData":{"DOI":"10.1021/bm801162e","ISBN":"1525-7797","ISSN":"15257797","PMID":"19267470","abstract":"This paper shows a simple and effective way to avoid the dissociation of multimeric enzymes by coating their surface with a large cationic polymer (e.g., polyethylenimine (PEI)) by ionic exchange. As model enzymes, glutamate dehydrogenase (GDH) from Thermus thermophilus and formate dehydrogenase (FDH) from Pseudomonas sp. were used. Both enzymes are very unstable at acidic pH values due to the rapid dissociation of their subunits (half-life of diluted preparations is few minutes at pH 4 and 25 degrees C). GDH and FDH were incubated in the presence of PEI yielding an enzyme-PEI composite with full activity. To stabilize the enzyme-polymer composite, a treatment with glutaraldehyde was required. These enzyme-PEI composites can be crosslinked with glutaraldehyde by immobilizing previously the composite onto a weak cationic exchanger. The soluble GDH-PEI composite was much more stable than unmodified GDH at pH 4 and 30 degrees C (retaining over 90% activity after 24 h incubation) with no effect of the GDH concentration in the inactivation course. The composite could be very strongly, but reversibly, adsorbed on cationic exchangers. Similarly, FDH could be treated with PEI and glutaraldehyde after adsorption on cationic exchangers, This permitted a stabilized FDH preparation. In this way, the coating of the enzymes surfaces with PEI is used as a simple and efficient strategy to prevent enzyme dissociation of multimeric enzymes. These composites can be used as a soluble catalyst or reversibly immobilized onto a cationic exchanger (e.g., CM-agarose).","author":[{"dropping-particle":"","family":"Bolivar","given":"Juan M.","non-dropping-particle":"","parse-names":false,"suffix":""},{"dropping-particle":"","family":"Rocha-Martin","given":"Javier","non-dropping-particle":"","parse-names":false,"suffix":""},{"dropping-particle":"","family":"Mateo","given":"Cesar","non-dropping-particle":"","parse-names":false,"suffix":""},{"dropping-particle":"","family":"Cava","given":"Felipe","non-dropping-particle":"","parse-names":false,"suffix":""},{"dropping-particle":"","family":"Berenguer","given":"Jose","non-dropping-particle":"","parse-names":false,"suffix":""},{"dropping-particle":"","family":"Fernandez-Lafuente","given":"Roberto","non-dropping-particle":"","parse-names":false,"suffix":""},{"dropping-particle":"","family":"Guisan","given":"Jose M.","non-dropping-particle":"","parse-names":false,"suffix":""}],"container-title":"Biomacromolecules","id":"ITEM-2","issue":"4","issued":{"date-parts":[["2009"]]},"page":"742-747","title":"Coating of soluble and immobilized enzymes with ionic polymers: Full stabilization of the quaternary structure of multimeric enzymes","type":"article-journal","volume":"10"},"uris":["http://www.mendeley.com/documents/?uuid=1c481c1c-52e0-406f-9417-f230886b2a67"]}],"mendeley":{"formattedCitation":"(Bolivar &lt;i&gt;et al.&lt;/i&gt;, 2009; Garcia-Galan, Barbosa and Fernandez-Lafuente, 2013)","plainTextFormattedCitation":"(Bolivar et al., 2009; Garcia-Galan, Barbosa and Fernandez-Lafuente, 2013)","previouslyFormattedCitation":"(Bolivar &lt;i&gt;et al.&lt;/i&gt;, 2009; Garcia-Galan, Barbosa and Fernandez-Lafuente, 2013)"},"properties":{"noteIndex":0},"schema":"https://github.com/citation-style-language/schema/raw/master/csl-citation.json"}</w:instrText>
      </w:r>
      <w:r w:rsidRPr="007938C9">
        <w:rPr>
          <w:rFonts w:asciiTheme="minorHAnsi" w:eastAsia="MS PGothic" w:hAnsiTheme="minorHAnsi"/>
          <w:sz w:val="22"/>
          <w:szCs w:val="22"/>
          <w:lang w:val="en-US"/>
        </w:rPr>
        <w:fldChar w:fldCharType="separate"/>
      </w:r>
      <w:r w:rsidRPr="007938C9">
        <w:rPr>
          <w:rFonts w:asciiTheme="minorHAnsi" w:eastAsia="MS PGothic" w:hAnsiTheme="minorHAnsi"/>
          <w:noProof/>
          <w:sz w:val="22"/>
          <w:szCs w:val="22"/>
          <w:lang w:val="en-US"/>
        </w:rPr>
        <w:t xml:space="preserve">(Bolivar </w:t>
      </w:r>
      <w:r w:rsidRPr="007938C9">
        <w:rPr>
          <w:rFonts w:asciiTheme="minorHAnsi" w:eastAsia="MS PGothic" w:hAnsiTheme="minorHAnsi"/>
          <w:i/>
          <w:noProof/>
          <w:sz w:val="22"/>
          <w:szCs w:val="22"/>
          <w:lang w:val="en-US"/>
        </w:rPr>
        <w:t>et al.</w:t>
      </w:r>
      <w:r w:rsidRPr="007938C9">
        <w:rPr>
          <w:rFonts w:asciiTheme="minorHAnsi" w:eastAsia="MS PGothic" w:hAnsiTheme="minorHAnsi"/>
          <w:noProof/>
          <w:sz w:val="22"/>
          <w:szCs w:val="22"/>
          <w:lang w:val="en-US"/>
        </w:rPr>
        <w:t>, 2009; Garcia-Galan, Barbosa and Fernandez-Lafuente, 2013)</w:t>
      </w:r>
      <w:r w:rsidRPr="007938C9">
        <w:rPr>
          <w:rFonts w:asciiTheme="minorHAnsi" w:eastAsia="MS PGothic" w:hAnsiTheme="minorHAnsi"/>
          <w:sz w:val="22"/>
          <w:szCs w:val="22"/>
          <w:lang w:val="en-US"/>
        </w:rPr>
        <w:fldChar w:fldCharType="end"/>
      </w:r>
      <w:r w:rsidRPr="007938C9">
        <w:rPr>
          <w:rFonts w:asciiTheme="minorHAnsi" w:eastAsia="MS PGothic" w:hAnsiTheme="minorHAnsi"/>
          <w:sz w:val="22"/>
          <w:szCs w:val="22"/>
          <w:lang w:val="en-US"/>
        </w:rPr>
        <w:t>.</w:t>
      </w:r>
      <w:r w:rsidR="00B4227E">
        <w:rPr>
          <w:rFonts w:asciiTheme="minorHAnsi" w:eastAsia="MS PGothic" w:hAnsiTheme="minorHAnsi"/>
          <w:sz w:val="22"/>
          <w:szCs w:val="22"/>
          <w:lang w:val="en-US"/>
        </w:rPr>
        <w:t xml:space="preserve"> </w:t>
      </w:r>
      <w:r w:rsidRPr="008C4ECE">
        <w:rPr>
          <w:rFonts w:asciiTheme="minorHAnsi" w:eastAsia="MS PGothic" w:hAnsiTheme="minorHAnsi" w:cstheme="minorHAnsi"/>
          <w:sz w:val="22"/>
          <w:szCs w:val="22"/>
          <w:lang w:val="en-US"/>
        </w:rPr>
        <w:t xml:space="preserve">Therefore, the present work aims initially to evaluate the effects of coating the supports with </w:t>
      </w:r>
      <w:r>
        <w:rPr>
          <w:rFonts w:asciiTheme="minorHAnsi" w:eastAsia="MS PGothic" w:hAnsiTheme="minorHAnsi" w:cstheme="minorHAnsi"/>
          <w:sz w:val="22"/>
          <w:szCs w:val="22"/>
          <w:lang w:val="en-US"/>
        </w:rPr>
        <w:t xml:space="preserve">PEI </w:t>
      </w:r>
      <w:r w:rsidRPr="008C4ECE">
        <w:rPr>
          <w:rFonts w:asciiTheme="minorHAnsi" w:eastAsia="MS PGothic" w:hAnsiTheme="minorHAnsi" w:cstheme="minorHAnsi"/>
          <w:sz w:val="22"/>
          <w:szCs w:val="22"/>
          <w:lang w:val="en-US"/>
        </w:rPr>
        <w:t>on the im</w:t>
      </w:r>
      <w:r>
        <w:rPr>
          <w:rFonts w:asciiTheme="minorHAnsi" w:eastAsia="MS PGothic" w:hAnsiTheme="minorHAnsi" w:cstheme="minorHAnsi"/>
          <w:sz w:val="22"/>
          <w:szCs w:val="22"/>
          <w:lang w:val="en-US"/>
        </w:rPr>
        <w:t>mobilization of β-gal</w:t>
      </w:r>
      <w:r w:rsidRPr="008C4ECE">
        <w:rPr>
          <w:rFonts w:asciiTheme="minorHAnsi" w:eastAsia="MS PGothic" w:hAnsiTheme="minorHAnsi" w:cstheme="minorHAnsi"/>
          <w:sz w:val="22"/>
          <w:szCs w:val="22"/>
          <w:lang w:val="en-US"/>
        </w:rPr>
        <w:t xml:space="preserve"> from </w:t>
      </w:r>
      <w:proofErr w:type="spellStart"/>
      <w:r w:rsidRPr="008C4ECE">
        <w:rPr>
          <w:rFonts w:asciiTheme="minorHAnsi" w:eastAsia="MS PGothic" w:hAnsiTheme="minorHAnsi" w:cstheme="minorHAnsi"/>
          <w:i/>
          <w:sz w:val="22"/>
          <w:szCs w:val="22"/>
          <w:lang w:val="en-US"/>
        </w:rPr>
        <w:t>Kluyveromyces</w:t>
      </w:r>
      <w:proofErr w:type="spellEnd"/>
      <w:r w:rsidRPr="008C4ECE">
        <w:rPr>
          <w:rFonts w:asciiTheme="minorHAnsi" w:eastAsia="MS PGothic" w:hAnsiTheme="minorHAnsi" w:cstheme="minorHAnsi"/>
          <w:i/>
          <w:sz w:val="22"/>
          <w:szCs w:val="22"/>
          <w:lang w:val="en-US"/>
        </w:rPr>
        <w:t xml:space="preserve"> </w:t>
      </w:r>
      <w:proofErr w:type="spellStart"/>
      <w:r w:rsidRPr="008C4ECE">
        <w:rPr>
          <w:rFonts w:asciiTheme="minorHAnsi" w:eastAsia="MS PGothic" w:hAnsiTheme="minorHAnsi" w:cstheme="minorHAnsi"/>
          <w:i/>
          <w:sz w:val="22"/>
          <w:szCs w:val="22"/>
          <w:lang w:val="en-US"/>
        </w:rPr>
        <w:t>lactis</w:t>
      </w:r>
      <w:proofErr w:type="spellEnd"/>
      <w:r w:rsidRPr="008C4ECE">
        <w:rPr>
          <w:rFonts w:asciiTheme="minorHAnsi" w:eastAsia="MS PGothic" w:hAnsiTheme="minorHAnsi" w:cstheme="minorHAnsi"/>
          <w:sz w:val="22"/>
          <w:szCs w:val="22"/>
          <w:lang w:val="en-US"/>
        </w:rPr>
        <w:t>, and then to determine the catalytic efficiency of these biocatalysts in</w:t>
      </w:r>
      <w:r>
        <w:rPr>
          <w:rFonts w:asciiTheme="minorHAnsi" w:eastAsia="MS PGothic" w:hAnsiTheme="minorHAnsi" w:cstheme="minorHAnsi"/>
          <w:sz w:val="22"/>
          <w:szCs w:val="22"/>
          <w:lang w:val="en-US"/>
        </w:rPr>
        <w:t xml:space="preserve"> </w:t>
      </w:r>
      <w:r w:rsidRPr="007938C9">
        <w:rPr>
          <w:rFonts w:asciiTheme="minorHAnsi" w:eastAsia="MS PGothic" w:hAnsiTheme="minorHAnsi" w:cstheme="minorHAnsi"/>
          <w:sz w:val="22"/>
          <w:szCs w:val="22"/>
          <w:lang w:val="en-US"/>
        </w:rPr>
        <w:t>the</w:t>
      </w:r>
      <w:r w:rsidRPr="008C4ECE">
        <w:rPr>
          <w:rFonts w:asciiTheme="minorHAnsi" w:eastAsia="MS PGothic" w:hAnsiTheme="minorHAnsi" w:cstheme="minorHAnsi"/>
          <w:sz w:val="22"/>
          <w:szCs w:val="22"/>
          <w:lang w:val="en-US"/>
        </w:rPr>
        <w:t xml:space="preserve"> lactose hydrolysis. In parallel, it was evaluated the conversion of the </w:t>
      </w:r>
      <w:r>
        <w:rPr>
          <w:rFonts w:asciiTheme="minorHAnsi" w:eastAsia="MS PGothic" w:hAnsiTheme="minorHAnsi" w:cstheme="minorHAnsi"/>
          <w:sz w:val="22"/>
          <w:szCs w:val="22"/>
          <w:lang w:val="en-US"/>
        </w:rPr>
        <w:t>formed</w:t>
      </w:r>
      <w:r w:rsidRPr="008C4ECE">
        <w:rPr>
          <w:rFonts w:asciiTheme="minorHAnsi" w:eastAsia="MS PGothic" w:hAnsiTheme="minorHAnsi" w:cstheme="minorHAnsi"/>
          <w:sz w:val="22"/>
          <w:szCs w:val="22"/>
          <w:lang w:val="en-US"/>
        </w:rPr>
        <w:t xml:space="preserve"> glucose </w:t>
      </w:r>
      <w:r>
        <w:rPr>
          <w:rFonts w:asciiTheme="minorHAnsi" w:eastAsia="MS PGothic" w:hAnsiTheme="minorHAnsi" w:cstheme="minorHAnsi"/>
          <w:sz w:val="22"/>
          <w:szCs w:val="22"/>
          <w:lang w:val="en-US"/>
        </w:rPr>
        <w:t>in</w:t>
      </w:r>
      <w:r w:rsidRPr="008C4ECE">
        <w:rPr>
          <w:rFonts w:asciiTheme="minorHAnsi" w:eastAsia="MS PGothic" w:hAnsiTheme="minorHAnsi" w:cstheme="minorHAnsi"/>
          <w:sz w:val="22"/>
          <w:szCs w:val="22"/>
          <w:lang w:val="en-US"/>
        </w:rPr>
        <w:t xml:space="preserve">to fructose using </w:t>
      </w:r>
      <w:r>
        <w:rPr>
          <w:rFonts w:asciiTheme="minorHAnsi" w:eastAsia="MS PGothic" w:hAnsiTheme="minorHAnsi" w:cstheme="minorHAnsi"/>
          <w:sz w:val="22"/>
          <w:szCs w:val="22"/>
          <w:lang w:val="en-US"/>
        </w:rPr>
        <w:t xml:space="preserve">GI from </w:t>
      </w:r>
      <w:r w:rsidRPr="00685D58">
        <w:rPr>
          <w:rFonts w:asciiTheme="minorHAnsi" w:eastAsia="MS PGothic" w:hAnsiTheme="minorHAnsi"/>
          <w:i/>
          <w:color w:val="000000"/>
          <w:sz w:val="22"/>
          <w:szCs w:val="22"/>
          <w:lang w:val="en-US"/>
        </w:rPr>
        <w:t xml:space="preserve">Streptomyces </w:t>
      </w:r>
      <w:proofErr w:type="spellStart"/>
      <w:r w:rsidRPr="00685D58">
        <w:rPr>
          <w:rFonts w:asciiTheme="minorHAnsi" w:eastAsia="MS PGothic" w:hAnsiTheme="minorHAnsi"/>
          <w:i/>
          <w:color w:val="000000"/>
          <w:sz w:val="22"/>
          <w:szCs w:val="22"/>
          <w:lang w:val="en-US"/>
        </w:rPr>
        <w:t>murinus</w:t>
      </w:r>
      <w:proofErr w:type="spellEnd"/>
      <w:r w:rsidRPr="008C4ECE">
        <w:rPr>
          <w:rFonts w:asciiTheme="minorHAnsi" w:eastAsia="MS PGothic" w:hAnsiTheme="minorHAnsi" w:cstheme="minorHAnsi"/>
          <w:sz w:val="22"/>
          <w:szCs w:val="22"/>
          <w:lang w:val="en-US"/>
        </w:rPr>
        <w:t xml:space="preserve">, in order to obtain a </w:t>
      </w:r>
      <w:r>
        <w:rPr>
          <w:rFonts w:asciiTheme="minorHAnsi" w:eastAsia="MS PGothic" w:hAnsiTheme="minorHAnsi" w:cstheme="minorHAnsi"/>
          <w:sz w:val="22"/>
          <w:szCs w:val="22"/>
          <w:lang w:val="en-US"/>
        </w:rPr>
        <w:t>product</w:t>
      </w:r>
      <w:r w:rsidRPr="008C4ECE">
        <w:rPr>
          <w:rFonts w:asciiTheme="minorHAnsi" w:eastAsia="MS PGothic" w:hAnsiTheme="minorHAnsi" w:cstheme="minorHAnsi"/>
          <w:sz w:val="22"/>
          <w:szCs w:val="22"/>
          <w:lang w:val="en-US"/>
        </w:rPr>
        <w:t xml:space="preserve"> that can be used in the synt</w:t>
      </w:r>
      <w:r>
        <w:rPr>
          <w:rFonts w:asciiTheme="minorHAnsi" w:eastAsia="MS PGothic" w:hAnsiTheme="minorHAnsi" w:cstheme="minorHAnsi"/>
          <w:sz w:val="22"/>
          <w:szCs w:val="22"/>
          <w:lang w:val="en-US"/>
        </w:rPr>
        <w:t>h</w:t>
      </w:r>
      <w:r w:rsidRPr="008C4ECE">
        <w:rPr>
          <w:rFonts w:asciiTheme="minorHAnsi" w:eastAsia="MS PGothic" w:hAnsiTheme="minorHAnsi" w:cstheme="minorHAnsi"/>
          <w:sz w:val="22"/>
          <w:szCs w:val="22"/>
          <w:lang w:val="en-US"/>
        </w:rPr>
        <w:t xml:space="preserve">esis of prebiotics. </w:t>
      </w:r>
    </w:p>
    <w:p w:rsidR="00BF669A" w:rsidRPr="008C4ECE" w:rsidRDefault="00BF669A" w:rsidP="00BF669A">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BF669A" w:rsidRDefault="00BF669A" w:rsidP="00B4227E">
      <w:pPr>
        <w:snapToGrid w:val="0"/>
        <w:spacing w:after="120" w:line="240" w:lineRule="auto"/>
        <w:rPr>
          <w:rFonts w:asciiTheme="minorHAnsi" w:eastAsia="MS PGothic" w:hAnsiTheme="minorHAnsi" w:cstheme="minorHAnsi"/>
          <w:sz w:val="22"/>
          <w:szCs w:val="22"/>
          <w:lang w:val="en-US"/>
        </w:rPr>
      </w:pPr>
      <w:r>
        <w:rPr>
          <w:rFonts w:asciiTheme="minorHAnsi" w:eastAsia="MS PGothic" w:hAnsiTheme="minorHAnsi"/>
          <w:color w:val="000000"/>
          <w:sz w:val="22"/>
          <w:szCs w:val="22"/>
          <w:lang w:val="en-US"/>
        </w:rPr>
        <w:t xml:space="preserve">2.1. </w:t>
      </w:r>
      <w:r w:rsidR="00B4227E">
        <w:rPr>
          <w:rFonts w:asciiTheme="minorHAnsi" w:eastAsia="MS PGothic" w:hAnsiTheme="minorHAnsi"/>
          <w:color w:val="000000"/>
          <w:sz w:val="22"/>
          <w:szCs w:val="22"/>
          <w:lang w:val="en-US"/>
        </w:rPr>
        <w:t xml:space="preserve">Immobilization of the </w:t>
      </w:r>
      <w:r w:rsidR="00B4227E">
        <w:rPr>
          <w:rFonts w:ascii="Times New Roman" w:eastAsia="MS PGothic" w:hAnsi="Times New Roman"/>
          <w:color w:val="000000"/>
          <w:sz w:val="22"/>
          <w:szCs w:val="22"/>
          <w:lang w:val="en-US"/>
        </w:rPr>
        <w:t>β</w:t>
      </w:r>
      <w:r w:rsidR="00B4227E">
        <w:rPr>
          <w:rFonts w:asciiTheme="minorHAnsi" w:eastAsia="MS PGothic" w:hAnsiTheme="minorHAnsi"/>
          <w:color w:val="000000"/>
          <w:sz w:val="22"/>
          <w:szCs w:val="22"/>
          <w:lang w:val="en-US"/>
        </w:rPr>
        <w:t>-galactosidase</w:t>
      </w:r>
      <w:r>
        <w:rPr>
          <w:rFonts w:asciiTheme="minorHAnsi" w:eastAsia="MS PGothic" w:hAnsiTheme="minorHAnsi"/>
          <w:color w:val="000000"/>
          <w:sz w:val="22"/>
          <w:szCs w:val="22"/>
          <w:lang w:val="en-US"/>
        </w:rPr>
        <w:t xml:space="preserve">: </w:t>
      </w:r>
      <w:r>
        <w:rPr>
          <w:rFonts w:asciiTheme="minorHAnsi" w:eastAsia="MS PGothic" w:hAnsiTheme="minorHAnsi" w:cstheme="minorHAnsi"/>
          <w:sz w:val="22"/>
          <w:szCs w:val="22"/>
          <w:lang w:val="en-US"/>
        </w:rPr>
        <w:t>β-gal</w:t>
      </w:r>
      <w:r w:rsidRPr="009A3642">
        <w:rPr>
          <w:rFonts w:asciiTheme="minorHAnsi" w:eastAsia="MS PGothic" w:hAnsiTheme="minorHAnsi" w:cstheme="minorHAnsi"/>
          <w:sz w:val="22"/>
          <w:szCs w:val="22"/>
          <w:lang w:val="en-US"/>
        </w:rPr>
        <w:t xml:space="preserve"> (E.C. 3.2.1.23)</w:t>
      </w:r>
      <w:r>
        <w:rPr>
          <w:rFonts w:asciiTheme="minorHAnsi" w:eastAsia="MS PGothic" w:hAnsiTheme="minorHAnsi" w:cstheme="minorHAnsi"/>
          <w:sz w:val="22"/>
          <w:szCs w:val="22"/>
          <w:lang w:val="en-US"/>
        </w:rPr>
        <w:t xml:space="preserve"> from </w:t>
      </w:r>
      <w:proofErr w:type="spellStart"/>
      <w:r w:rsidRPr="00685D58">
        <w:rPr>
          <w:rFonts w:asciiTheme="minorHAnsi" w:eastAsia="MS PGothic" w:hAnsiTheme="minorHAnsi" w:cstheme="minorHAnsi"/>
          <w:i/>
          <w:sz w:val="22"/>
          <w:szCs w:val="22"/>
          <w:lang w:val="en-US"/>
        </w:rPr>
        <w:t>Kl</w:t>
      </w:r>
      <w:r>
        <w:rPr>
          <w:rFonts w:asciiTheme="minorHAnsi" w:eastAsia="MS PGothic" w:hAnsiTheme="minorHAnsi" w:cstheme="minorHAnsi"/>
          <w:i/>
          <w:sz w:val="22"/>
          <w:szCs w:val="22"/>
          <w:lang w:val="en-US"/>
        </w:rPr>
        <w:t>u</w:t>
      </w:r>
      <w:r w:rsidRPr="00685D58">
        <w:rPr>
          <w:rFonts w:asciiTheme="minorHAnsi" w:eastAsia="MS PGothic" w:hAnsiTheme="minorHAnsi" w:cstheme="minorHAnsi"/>
          <w:i/>
          <w:sz w:val="22"/>
          <w:szCs w:val="22"/>
          <w:lang w:val="en-US"/>
        </w:rPr>
        <w:t>yveromyces</w:t>
      </w:r>
      <w:proofErr w:type="spellEnd"/>
      <w:r w:rsidRPr="00685D58">
        <w:rPr>
          <w:rFonts w:asciiTheme="minorHAnsi" w:eastAsia="MS PGothic" w:hAnsiTheme="minorHAnsi" w:cstheme="minorHAnsi"/>
          <w:i/>
          <w:sz w:val="22"/>
          <w:szCs w:val="22"/>
          <w:lang w:val="en-US"/>
        </w:rPr>
        <w:t xml:space="preserve"> </w:t>
      </w:r>
      <w:proofErr w:type="spellStart"/>
      <w:r w:rsidRPr="00685D58">
        <w:rPr>
          <w:rFonts w:asciiTheme="minorHAnsi" w:eastAsia="MS PGothic" w:hAnsiTheme="minorHAnsi" w:cstheme="minorHAnsi"/>
          <w:i/>
          <w:sz w:val="22"/>
          <w:szCs w:val="22"/>
          <w:lang w:val="en-US"/>
        </w:rPr>
        <w:t>lactis</w:t>
      </w:r>
      <w:proofErr w:type="spellEnd"/>
      <w:r w:rsidRPr="009A3642">
        <w:rPr>
          <w:rFonts w:asciiTheme="minorHAnsi" w:eastAsia="MS PGothic" w:hAnsiTheme="minorHAnsi" w:cstheme="minorHAnsi"/>
          <w:sz w:val="22"/>
          <w:szCs w:val="22"/>
          <w:lang w:val="en-US"/>
        </w:rPr>
        <w:t xml:space="preserve"> was immobilized on chitosan gel (2 % w/v) activated with two different activation agents: glutaraldehyde (0.8 % v/v) according to </w:t>
      </w:r>
      <w:r>
        <w:rPr>
          <w:rFonts w:asciiTheme="minorHAnsi" w:eastAsia="MS PGothic" w:hAnsiTheme="minorHAnsi" w:cstheme="minorHAnsi"/>
          <w:sz w:val="22"/>
          <w:szCs w:val="22"/>
          <w:lang w:val="en-US"/>
        </w:rPr>
        <w:fldChar w:fldCharType="begin" w:fldLock="1"/>
      </w:r>
      <w:r>
        <w:rPr>
          <w:rFonts w:asciiTheme="minorHAnsi" w:eastAsia="MS PGothic" w:hAnsiTheme="minorHAnsi" w:cstheme="minorHAnsi"/>
          <w:sz w:val="22"/>
          <w:szCs w:val="22"/>
          <w:lang w:val="en-US"/>
        </w:rPr>
        <w:instrText>ADDIN CSL_CITATION {"citationItems":[{"id":"ITEM-1","itemData":{"DOI":"10.1016/j.procbio.2018.08.010","ISSN":"1359-5113","author":[{"dropping-particle":"","family":"Lima","given":"Tiago","non-dropping-particle":"","parse-names":false,"suffix":""},{"dropping-particle":"","family":"Albuquerque","given":"De","non-dropping-particle":"","parse-names":false,"suffix":""},{"dropping-particle":"","family":"Danielle","given":"Sandy","non-dropping-particle":"","parse-names":false,"suffix":""},{"dropping-particle":"","family":"Gomes","given":"Lucindo","non-dropping-particle":"","parse-names":false,"suffix":""},{"dropping-particle":"","family":"Portal","given":"Alan","non-dropping-particle":"","parse-names":false,"suffix":""},{"dropping-particle":"","family":"Almeida","given":"D","non-dropping-particle":"","parse-names":false,"suffix":""},{"dropping-particle":"","family":"Fernandez-lafuente","given":"Roberto","non-dropping-particle":"","parse-names":false,"suffix":""},{"dropping-particle":"","family":"Rocha","given":"Luciana","non-dropping-particle":"","parse-names":false,"suffix":""},{"dropping-particle":"","family":"Gonçalves","given":"Barros","non-dropping-particle":"","parse-names":false,"suffix":""},{"dropping-particle":"","family":"Valderez","given":"Maria","non-dropping-particle":"","parse-names":false,"suffix":""},{"dropping-particle":"","family":"Rocha","given":"Ponte","non-dropping-particle":"","parse-names":false,"suffix":""}],"container-title":"Process Biochemistry","id":"ITEM-1","issue":"August","issued":{"date-parts":[["2018"]]},"page":"65-73","publisher":"Elsevier","title":"Immobilization of β -galactosidase in glutaraldehyde-chitosan and its application to the synthesis of lactulose using cheese whey as feedstock","type":"article-journal","volume":"73"},"uris":["http://www.mendeley.com/documents/?uuid=c72664f9-1f0b-4b13-b197-97af9eecbc18"]}],"mendeley":{"formattedCitation":"(Lima &lt;i&gt;et al.&lt;/i&gt;, 2018)","manualFormatting":"Lima et al. (2018)","plainTextFormattedCitation":"(Lima et al., 2018)","previouslyFormattedCitation":"(Lima &lt;i&gt;et al.&lt;/i&gt;, 2018)"},"properties":{"noteIndex":0},"schema":"https://github.com/citation-style-language/schema/raw/master/csl-citation.json"}</w:instrText>
      </w:r>
      <w:r>
        <w:rPr>
          <w:rFonts w:asciiTheme="minorHAnsi" w:eastAsia="MS PGothic" w:hAnsiTheme="minorHAnsi" w:cstheme="minorHAnsi"/>
          <w:sz w:val="22"/>
          <w:szCs w:val="22"/>
          <w:lang w:val="en-US"/>
        </w:rPr>
        <w:fldChar w:fldCharType="separate"/>
      </w:r>
      <w:r w:rsidR="00B4227E">
        <w:rPr>
          <w:rFonts w:asciiTheme="minorHAnsi" w:eastAsia="MS PGothic" w:hAnsiTheme="minorHAnsi" w:cstheme="minorHAnsi"/>
          <w:noProof/>
          <w:sz w:val="22"/>
          <w:szCs w:val="22"/>
          <w:lang w:val="en-US"/>
        </w:rPr>
        <w:t>Albuquerque</w:t>
      </w:r>
      <w:r w:rsidRPr="00ED3AC1">
        <w:rPr>
          <w:rFonts w:asciiTheme="minorHAnsi" w:eastAsia="MS PGothic" w:hAnsiTheme="minorHAnsi" w:cstheme="minorHAnsi"/>
          <w:noProof/>
          <w:sz w:val="22"/>
          <w:szCs w:val="22"/>
          <w:lang w:val="en-US"/>
        </w:rPr>
        <w:t xml:space="preserve"> </w:t>
      </w:r>
      <w:r w:rsidRPr="00ED3AC1">
        <w:rPr>
          <w:rFonts w:asciiTheme="minorHAnsi" w:eastAsia="MS PGothic" w:hAnsiTheme="minorHAnsi" w:cstheme="minorHAnsi"/>
          <w:i/>
          <w:noProof/>
          <w:sz w:val="22"/>
          <w:szCs w:val="22"/>
          <w:lang w:val="en-US"/>
        </w:rPr>
        <w:t>et al.</w:t>
      </w:r>
      <w:r>
        <w:rPr>
          <w:rFonts w:asciiTheme="minorHAnsi" w:eastAsia="MS PGothic" w:hAnsiTheme="minorHAnsi" w:cstheme="minorHAnsi"/>
          <w:noProof/>
          <w:sz w:val="22"/>
          <w:szCs w:val="22"/>
          <w:lang w:val="en-US"/>
        </w:rPr>
        <w:t xml:space="preserve"> (</w:t>
      </w:r>
      <w:r w:rsidRPr="00ED3AC1">
        <w:rPr>
          <w:rFonts w:asciiTheme="minorHAnsi" w:eastAsia="MS PGothic" w:hAnsiTheme="minorHAnsi" w:cstheme="minorHAnsi"/>
          <w:noProof/>
          <w:sz w:val="22"/>
          <w:szCs w:val="22"/>
          <w:lang w:val="en-US"/>
        </w:rPr>
        <w:t>2018)</w:t>
      </w:r>
      <w:r>
        <w:rPr>
          <w:rFonts w:asciiTheme="minorHAnsi" w:eastAsia="MS PGothic" w:hAnsiTheme="minorHAnsi" w:cstheme="minorHAnsi"/>
          <w:sz w:val="22"/>
          <w:szCs w:val="22"/>
          <w:lang w:val="en-US"/>
        </w:rPr>
        <w:fldChar w:fldCharType="end"/>
      </w:r>
      <w:r>
        <w:rPr>
          <w:rFonts w:asciiTheme="minorHAnsi" w:eastAsia="MS PGothic" w:hAnsiTheme="minorHAnsi"/>
          <w:sz w:val="22"/>
          <w:szCs w:val="22"/>
          <w:lang w:val="en-US"/>
        </w:rPr>
        <w:t xml:space="preserve"> </w:t>
      </w:r>
      <w:r w:rsidRPr="009A3642">
        <w:rPr>
          <w:rFonts w:asciiTheme="minorHAnsi" w:eastAsia="MS PGothic" w:hAnsiTheme="minorHAnsi" w:cstheme="minorHAnsi"/>
          <w:sz w:val="22"/>
          <w:szCs w:val="22"/>
          <w:lang w:val="en-US"/>
        </w:rPr>
        <w:t xml:space="preserve">and </w:t>
      </w:r>
      <w:proofErr w:type="spellStart"/>
      <w:r w:rsidRPr="009A3642">
        <w:rPr>
          <w:rFonts w:asciiTheme="minorHAnsi" w:eastAsia="MS PGothic" w:hAnsiTheme="minorHAnsi" w:cstheme="minorHAnsi"/>
          <w:sz w:val="22"/>
          <w:szCs w:val="22"/>
          <w:lang w:val="en-US"/>
        </w:rPr>
        <w:t>glycidol</w:t>
      </w:r>
      <w:proofErr w:type="spellEnd"/>
      <w:r w:rsidRPr="009A3642">
        <w:rPr>
          <w:rFonts w:asciiTheme="minorHAnsi" w:eastAsia="MS PGothic" w:hAnsiTheme="minorHAnsi" w:cstheme="minorHAnsi"/>
          <w:sz w:val="22"/>
          <w:szCs w:val="22"/>
          <w:lang w:val="en-US"/>
        </w:rPr>
        <w:t xml:space="preserve"> adapted from </w:t>
      </w:r>
      <w:r w:rsidRPr="009A3642">
        <w:rPr>
          <w:rFonts w:asciiTheme="minorHAnsi" w:eastAsia="MS PGothic" w:hAnsiTheme="minorHAnsi" w:cstheme="minorHAnsi"/>
          <w:sz w:val="22"/>
          <w:szCs w:val="22"/>
          <w:lang w:val="en-US"/>
        </w:rPr>
        <w:fldChar w:fldCharType="begin" w:fldLock="1"/>
      </w:r>
      <w:r>
        <w:rPr>
          <w:rFonts w:asciiTheme="minorHAnsi" w:eastAsia="MS PGothic" w:hAnsiTheme="minorHAnsi" w:cstheme="minorHAnsi"/>
          <w:sz w:val="22"/>
          <w:szCs w:val="22"/>
          <w:lang w:val="en-US"/>
        </w:rPr>
        <w:instrText>ADDIN CSL_CITATION {"citationItems":[{"id":"ITEM-1","itemData":{"author":[{"dropping-particle":"","family":"Guis","given":"Jos M","non-dropping-particle":"","parse-names":false,"suffix":""}],"id":"ITEM-1","issued":{"date-parts":[["1988"]]},"page":"375-382","title":"Aldehyde-agarose gels as activated supports for immobilization-stabilization of enzymes","type":"article-journal","volume":"10"},"uris":["http://www.mendeley.com/documents/?uuid=f82aef4f-34d7-48e5-a8a0-d6b28a4aaab7"]}],"mendeley":{"formattedCitation":"(Guis, 1988)","manualFormatting":"Guisán (1988)","plainTextFormattedCitation":"(Guis, 1988)","previouslyFormattedCitation":"(Guis, 1988)"},"properties":{"noteIndex":0},"schema":"https://github.com/citation-style-language/schema/raw/master/csl-citation.json"}</w:instrText>
      </w:r>
      <w:r w:rsidRPr="009A3642">
        <w:rPr>
          <w:rFonts w:asciiTheme="minorHAnsi" w:eastAsia="MS PGothic" w:hAnsiTheme="minorHAnsi" w:cstheme="minorHAnsi"/>
          <w:sz w:val="22"/>
          <w:szCs w:val="22"/>
          <w:lang w:val="en-US"/>
        </w:rPr>
        <w:fldChar w:fldCharType="separate"/>
      </w:r>
      <w:r>
        <w:rPr>
          <w:rFonts w:asciiTheme="minorHAnsi" w:eastAsia="MS PGothic" w:hAnsiTheme="minorHAnsi" w:cstheme="minorHAnsi"/>
          <w:noProof/>
          <w:sz w:val="22"/>
          <w:szCs w:val="22"/>
          <w:lang w:val="en-US"/>
        </w:rPr>
        <w:t>Guisán (</w:t>
      </w:r>
      <w:r w:rsidRPr="00FA0E38">
        <w:rPr>
          <w:rFonts w:asciiTheme="minorHAnsi" w:eastAsia="MS PGothic" w:hAnsiTheme="minorHAnsi" w:cstheme="minorHAnsi"/>
          <w:noProof/>
          <w:sz w:val="22"/>
          <w:szCs w:val="22"/>
          <w:lang w:val="en-US"/>
        </w:rPr>
        <w:t>1988)</w:t>
      </w:r>
      <w:r w:rsidRPr="009A3642">
        <w:rPr>
          <w:rFonts w:asciiTheme="minorHAnsi" w:eastAsia="MS PGothic" w:hAnsiTheme="minorHAnsi" w:cstheme="minorHAnsi"/>
          <w:sz w:val="22"/>
          <w:szCs w:val="22"/>
          <w:lang w:val="en-US"/>
        </w:rPr>
        <w:fldChar w:fldCharType="end"/>
      </w:r>
      <w:r w:rsidRPr="009A3642">
        <w:rPr>
          <w:rFonts w:asciiTheme="minorHAnsi" w:eastAsia="MS PGothic" w:hAnsiTheme="minorHAnsi" w:cstheme="minorHAnsi"/>
          <w:sz w:val="22"/>
          <w:szCs w:val="22"/>
          <w:lang w:val="en-US"/>
        </w:rPr>
        <w:t xml:space="preserve">, and then the supports were coated with </w:t>
      </w:r>
      <w:proofErr w:type="spellStart"/>
      <w:r w:rsidRPr="009A3642">
        <w:rPr>
          <w:rFonts w:asciiTheme="minorHAnsi" w:eastAsia="MS PGothic" w:hAnsiTheme="minorHAnsi" w:cstheme="minorHAnsi"/>
          <w:sz w:val="22"/>
          <w:szCs w:val="22"/>
          <w:lang w:val="en-US"/>
        </w:rPr>
        <w:t>polyethylenimine</w:t>
      </w:r>
      <w:proofErr w:type="spellEnd"/>
      <w:r w:rsidRPr="009A3642">
        <w:rPr>
          <w:rFonts w:asciiTheme="minorHAnsi" w:eastAsia="MS PGothic" w:hAnsiTheme="minorHAnsi" w:cstheme="minorHAnsi"/>
          <w:sz w:val="22"/>
          <w:szCs w:val="22"/>
          <w:lang w:val="en-US"/>
        </w:rPr>
        <w:t xml:space="preserve"> - PEI (10 % w/v) adapted from </w:t>
      </w:r>
      <w:r w:rsidRPr="009A3642">
        <w:rPr>
          <w:rFonts w:asciiTheme="minorHAnsi" w:eastAsia="MS PGothic" w:hAnsiTheme="minorHAnsi" w:cstheme="minorHAnsi"/>
          <w:sz w:val="22"/>
          <w:szCs w:val="22"/>
          <w:lang w:val="en-US"/>
        </w:rPr>
        <w:fldChar w:fldCharType="begin" w:fldLock="1"/>
      </w:r>
      <w:r>
        <w:rPr>
          <w:rFonts w:asciiTheme="minorHAnsi" w:eastAsia="MS PGothic" w:hAnsiTheme="minorHAnsi" w:cstheme="minorHAnsi"/>
          <w:sz w:val="22"/>
          <w:szCs w:val="22"/>
          <w:lang w:val="en-US"/>
        </w:rPr>
        <w:instrText>ADDIN CSL_CITATION {"citationItems":[{"id":"ITEM-1","itemData":{"DOI":"10.1016/j.enzmictec.2005.04.021","ISBN":"0141-0229","ISSN":"01410229","abstract":"The immobilization of proteins was performed by ionic adsorption on agarose supports coated with polyethyleneimine of high molecular size (PEI) (600 kDa). The immobilization processes were carried out at different ionic strengths (5, 50, 100, 300, 500 and 700 mM NaCl). At NaCl concentrations lower than 100 mM, the immobilization proceeded very rapidly in all cases, while in some cases at concentrations over this value; the adsorption rate was significantly decreased. In all cases, the activity of the enzymes remained over 90% during the immobilization process. Thus, considering the immobilization rate, it seems to be better to use low ionic strength. However, desorption of proteins that had been adsorbed at low ionic strength started when using only moderately high ionic strength. When the enzymes were adsorbed at higher NaCl concentrations the strength of the adsorption was in all cases much higher than when it was performed under the usual low ionic strength. This may be explained assuming that at high ionic strength, proteins can only become immobilized on areas of the protein which are able to simultaneously yield a very intense multipoint adsorption, even permitting the penetration in the polymeric bed structure, while using low ionic strength any area of the protein with negative charges may be involved in the adsorption. © 2005 Elsevier Inc. All rights reserved.","author":[{"dropping-particle":"","family":"Pessela","given":"Benevides C.C.","non-dropping-particle":"","parse-names":false,"suffix":""},{"dropping-particle":"","family":"Betancor","given":"Lorena","non-dropping-particle":"","parse-names":false,"suffix":""},{"dropping-particle":"","family":"Lopez-Gallego","given":"Fernando","non-dropping-particle":"","parse-names":false,"suffix":""},{"dropping-particle":"","family":"Torres","given":"Rodrigo","non-dropping-particle":"","parse-names":false,"suffix":""},{"dropping-particle":"","family":"Dellamora-Ortiz","given":"Gisela M.","non-dropping-particle":"","parse-names":false,"suffix":""},{"dropping-particle":"","family":"Alonso-Morales","given":"Noelia","non-dropping-particle":"","parse-names":false,"suffix":""},{"dropping-particle":"","family":"Fuentes","given":"Manuel","non-dropping-particle":"","parse-names":false,"suffix":""},{"dropping-particle":"","family":"Fernández-Lafuente","given":"Roberto","non-dropping-particle":"","parse-names":false,"suffix":""},{"dropping-particle":"","family":"Guisán","given":"José M.","non-dropping-particle":"","parse-names":false,"suffix":""},{"dropping-particle":"","family":"Mateo","given":"Cesar","non-dropping-particle":"","parse-names":false,"suffix":""}],"container-title":"Enzyme and Microbial Technology","id":"ITEM-1","issue":"3","issued":{"date-parts":[["2005"]]},"page":"295-299","title":"Increasing the binding strength of proteins to PEI coated supports by immobilizing at high ionic strength","type":"article-journal","volume":"37"},"uris":["http://www.mendeley.com/documents/?uuid=d1a4d2cb-b646-4fa3-9c45-8a0df4b1171f"]}],"mendeley":{"formattedCitation":"(Pessela &lt;i&gt;et al.&lt;/i&gt;, 2005)","manualFormatting":"Pessela et al. (2005)","plainTextFormattedCitation":"(Pessela et al., 2005)","previouslyFormattedCitation":"(Pessela &lt;i&gt;et al.&lt;/i&gt;, 2005)"},"properties":{"noteIndex":0},"schema":"https://github.com/citation-style-language/schema/raw/master/csl-citation.json"}</w:instrText>
      </w:r>
      <w:r w:rsidRPr="009A3642">
        <w:rPr>
          <w:rFonts w:asciiTheme="minorHAnsi" w:eastAsia="MS PGothic" w:hAnsiTheme="minorHAnsi" w:cstheme="minorHAnsi"/>
          <w:sz w:val="22"/>
          <w:szCs w:val="22"/>
          <w:lang w:val="en-US"/>
        </w:rPr>
        <w:fldChar w:fldCharType="separate"/>
      </w:r>
      <w:r w:rsidRPr="00FA0E38">
        <w:rPr>
          <w:rFonts w:asciiTheme="minorHAnsi" w:eastAsia="MS PGothic" w:hAnsiTheme="minorHAnsi" w:cstheme="minorHAnsi"/>
          <w:noProof/>
          <w:sz w:val="22"/>
          <w:szCs w:val="22"/>
          <w:lang w:val="en-US"/>
        </w:rPr>
        <w:t xml:space="preserve">Pessela </w:t>
      </w:r>
      <w:r w:rsidRPr="00FA0E38">
        <w:rPr>
          <w:rFonts w:asciiTheme="minorHAnsi" w:eastAsia="MS PGothic" w:hAnsiTheme="minorHAnsi" w:cstheme="minorHAnsi"/>
          <w:i/>
          <w:noProof/>
          <w:sz w:val="22"/>
          <w:szCs w:val="22"/>
          <w:lang w:val="en-US"/>
        </w:rPr>
        <w:t>et al.</w:t>
      </w:r>
      <w:r>
        <w:rPr>
          <w:rFonts w:asciiTheme="minorHAnsi" w:eastAsia="MS PGothic" w:hAnsiTheme="minorHAnsi" w:cstheme="minorHAnsi"/>
          <w:noProof/>
          <w:sz w:val="22"/>
          <w:szCs w:val="22"/>
          <w:lang w:val="en-US"/>
        </w:rPr>
        <w:t xml:space="preserve"> (</w:t>
      </w:r>
      <w:r w:rsidRPr="00FA0E38">
        <w:rPr>
          <w:rFonts w:asciiTheme="minorHAnsi" w:eastAsia="MS PGothic" w:hAnsiTheme="minorHAnsi" w:cstheme="minorHAnsi"/>
          <w:noProof/>
          <w:sz w:val="22"/>
          <w:szCs w:val="22"/>
          <w:lang w:val="en-US"/>
        </w:rPr>
        <w:t>2005)</w:t>
      </w:r>
      <w:r w:rsidRPr="009A3642">
        <w:rPr>
          <w:rFonts w:asciiTheme="minorHAnsi" w:eastAsia="MS PGothic" w:hAnsiTheme="minorHAnsi" w:cstheme="minorHAnsi"/>
          <w:sz w:val="22"/>
          <w:szCs w:val="22"/>
          <w:lang w:val="en-US"/>
        </w:rPr>
        <w:fldChar w:fldCharType="end"/>
      </w:r>
      <w:r>
        <w:rPr>
          <w:rFonts w:asciiTheme="minorHAnsi" w:eastAsia="MS PGothic" w:hAnsiTheme="minorHAnsi" w:cstheme="minorHAnsi"/>
          <w:sz w:val="22"/>
          <w:szCs w:val="22"/>
          <w:lang w:val="en-US"/>
        </w:rPr>
        <w:t xml:space="preserve">. </w:t>
      </w:r>
      <w:r w:rsidRPr="009A3642">
        <w:rPr>
          <w:rFonts w:asciiTheme="minorHAnsi" w:eastAsia="MS PGothic" w:hAnsiTheme="minorHAnsi" w:cstheme="minorHAnsi"/>
          <w:sz w:val="22"/>
          <w:szCs w:val="22"/>
          <w:lang w:val="en-US"/>
        </w:rPr>
        <w:t xml:space="preserve">10 mg of protein per gram of support was used in the immobilization and the process was performed at pH 7.0 and 25 °C in 100 </w:t>
      </w:r>
      <w:proofErr w:type="spellStart"/>
      <w:r w:rsidRPr="009A3642">
        <w:rPr>
          <w:rFonts w:asciiTheme="minorHAnsi" w:eastAsia="MS PGothic" w:hAnsiTheme="minorHAnsi" w:cstheme="minorHAnsi"/>
          <w:sz w:val="22"/>
          <w:szCs w:val="22"/>
          <w:lang w:val="en-US"/>
        </w:rPr>
        <w:t>mM</w:t>
      </w:r>
      <w:proofErr w:type="spellEnd"/>
      <w:r w:rsidRPr="009A3642">
        <w:rPr>
          <w:rFonts w:asciiTheme="minorHAnsi" w:eastAsia="MS PGothic" w:hAnsiTheme="minorHAnsi" w:cstheme="minorHAnsi"/>
          <w:sz w:val="22"/>
          <w:szCs w:val="22"/>
          <w:lang w:val="en-US"/>
        </w:rPr>
        <w:t xml:space="preserve"> potassium phosphate (KH</w:t>
      </w:r>
      <w:r w:rsidRPr="009A3642">
        <w:rPr>
          <w:rFonts w:asciiTheme="minorHAnsi" w:eastAsia="MS PGothic" w:hAnsiTheme="minorHAnsi" w:cstheme="minorHAnsi"/>
          <w:sz w:val="22"/>
          <w:szCs w:val="22"/>
          <w:vertAlign w:val="subscript"/>
          <w:lang w:val="en-US"/>
        </w:rPr>
        <w:t>2</w:t>
      </w:r>
      <w:r w:rsidRPr="009A3642">
        <w:rPr>
          <w:rFonts w:asciiTheme="minorHAnsi" w:eastAsia="MS PGothic" w:hAnsiTheme="minorHAnsi" w:cstheme="minorHAnsi"/>
          <w:sz w:val="22"/>
          <w:szCs w:val="22"/>
          <w:lang w:val="en-US"/>
        </w:rPr>
        <w:t>PO</w:t>
      </w:r>
      <w:r w:rsidRPr="009A3642">
        <w:rPr>
          <w:rFonts w:asciiTheme="minorHAnsi" w:eastAsia="MS PGothic" w:hAnsiTheme="minorHAnsi" w:cstheme="minorHAnsi"/>
          <w:sz w:val="22"/>
          <w:szCs w:val="22"/>
          <w:vertAlign w:val="subscript"/>
          <w:lang w:val="en-US"/>
        </w:rPr>
        <w:t>4</w:t>
      </w:r>
      <w:r w:rsidRPr="009A3642">
        <w:rPr>
          <w:rFonts w:asciiTheme="minorHAnsi" w:eastAsia="MS PGothic" w:hAnsiTheme="minorHAnsi" w:cstheme="minorHAnsi"/>
          <w:sz w:val="22"/>
          <w:szCs w:val="22"/>
          <w:lang w:val="en-US"/>
        </w:rPr>
        <w:t xml:space="preserve">) buffer, containing 0.1 </w:t>
      </w:r>
      <w:proofErr w:type="spellStart"/>
      <w:r w:rsidRPr="009A3642">
        <w:rPr>
          <w:rFonts w:asciiTheme="minorHAnsi" w:eastAsia="MS PGothic" w:hAnsiTheme="minorHAnsi" w:cstheme="minorHAnsi"/>
          <w:sz w:val="22"/>
          <w:szCs w:val="22"/>
          <w:lang w:val="en-US"/>
        </w:rPr>
        <w:t>mM</w:t>
      </w:r>
      <w:proofErr w:type="spellEnd"/>
      <w:r w:rsidRPr="009A3642">
        <w:rPr>
          <w:rFonts w:asciiTheme="minorHAnsi" w:eastAsia="MS PGothic" w:hAnsiTheme="minorHAnsi" w:cstheme="minorHAnsi"/>
          <w:sz w:val="22"/>
          <w:szCs w:val="22"/>
          <w:lang w:val="en-US"/>
        </w:rPr>
        <w:t xml:space="preserve"> MnCl</w:t>
      </w:r>
      <w:r w:rsidRPr="009A3642">
        <w:rPr>
          <w:rFonts w:asciiTheme="minorHAnsi" w:eastAsia="MS PGothic" w:hAnsiTheme="minorHAnsi" w:cstheme="minorHAnsi"/>
          <w:sz w:val="22"/>
          <w:szCs w:val="22"/>
          <w:vertAlign w:val="subscript"/>
          <w:lang w:val="en-US"/>
        </w:rPr>
        <w:t>2</w:t>
      </w:r>
      <w:r w:rsidRPr="009A3642">
        <w:rPr>
          <w:rFonts w:asciiTheme="minorHAnsi" w:eastAsia="MS PGothic" w:hAnsiTheme="minorHAnsi" w:cstheme="minorHAnsi"/>
          <w:sz w:val="22"/>
          <w:szCs w:val="22"/>
          <w:lang w:val="en-US"/>
        </w:rPr>
        <w:t xml:space="preserve"> and 0.2 </w:t>
      </w:r>
      <w:proofErr w:type="spellStart"/>
      <w:r w:rsidRPr="009A3642">
        <w:rPr>
          <w:rFonts w:asciiTheme="minorHAnsi" w:eastAsia="MS PGothic" w:hAnsiTheme="minorHAnsi" w:cstheme="minorHAnsi"/>
          <w:sz w:val="22"/>
          <w:szCs w:val="22"/>
          <w:lang w:val="en-US"/>
        </w:rPr>
        <w:t>mM</w:t>
      </w:r>
      <w:proofErr w:type="spellEnd"/>
      <w:r w:rsidRPr="009A3642">
        <w:rPr>
          <w:rFonts w:asciiTheme="minorHAnsi" w:eastAsia="MS PGothic" w:hAnsiTheme="minorHAnsi" w:cstheme="minorHAnsi"/>
          <w:sz w:val="22"/>
          <w:szCs w:val="22"/>
          <w:lang w:val="en-US"/>
        </w:rPr>
        <w:t xml:space="preserve"> MgCl</w:t>
      </w:r>
      <w:r w:rsidRPr="009A3642">
        <w:rPr>
          <w:rFonts w:asciiTheme="minorHAnsi" w:eastAsia="MS PGothic" w:hAnsiTheme="minorHAnsi" w:cstheme="minorHAnsi"/>
          <w:sz w:val="22"/>
          <w:szCs w:val="22"/>
          <w:vertAlign w:val="subscript"/>
          <w:lang w:val="en-US"/>
        </w:rPr>
        <w:t>2</w:t>
      </w:r>
      <w:r w:rsidRPr="009A3642">
        <w:rPr>
          <w:rFonts w:asciiTheme="minorHAnsi" w:eastAsia="MS PGothic" w:hAnsiTheme="minorHAnsi" w:cstheme="minorHAnsi"/>
          <w:sz w:val="22"/>
          <w:szCs w:val="22"/>
          <w:lang w:val="en-US"/>
        </w:rPr>
        <w:t>, under gentle agitation on a rotary shaker.</w:t>
      </w:r>
      <w:r>
        <w:rPr>
          <w:rFonts w:asciiTheme="minorHAnsi" w:eastAsia="MS PGothic" w:hAnsiTheme="minorHAnsi" w:cstheme="minorHAnsi"/>
          <w:sz w:val="22"/>
          <w:szCs w:val="22"/>
          <w:lang w:val="en-US"/>
        </w:rPr>
        <w:t xml:space="preserve"> </w:t>
      </w:r>
      <w:r w:rsidRPr="007938C9">
        <w:rPr>
          <w:rFonts w:asciiTheme="minorHAnsi" w:eastAsia="MS PGothic" w:hAnsiTheme="minorHAnsi" w:cstheme="minorHAnsi"/>
          <w:sz w:val="22"/>
          <w:szCs w:val="22"/>
          <w:lang w:val="en-US"/>
        </w:rPr>
        <w:t>The immobilization parameters were determined.</w:t>
      </w:r>
    </w:p>
    <w:p w:rsidR="00BF669A" w:rsidRPr="00CC37BF" w:rsidRDefault="00BF669A" w:rsidP="00B4227E">
      <w:pPr>
        <w:spacing w:after="240"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 xml:space="preserve">2.2. </w:t>
      </w:r>
      <w:r w:rsidR="00B4227E" w:rsidRPr="00685D58">
        <w:rPr>
          <w:rFonts w:asciiTheme="minorHAnsi" w:eastAsia="MS PGothic" w:hAnsiTheme="minorHAnsi"/>
          <w:color w:val="000000"/>
          <w:sz w:val="22"/>
          <w:szCs w:val="22"/>
          <w:lang w:val="en-US"/>
        </w:rPr>
        <w:t>Catal</w:t>
      </w:r>
      <w:r w:rsidR="00B4227E">
        <w:rPr>
          <w:rFonts w:asciiTheme="minorHAnsi" w:eastAsia="MS PGothic" w:hAnsiTheme="minorHAnsi"/>
          <w:color w:val="000000"/>
          <w:sz w:val="22"/>
          <w:szCs w:val="22"/>
          <w:lang w:val="en-US"/>
        </w:rPr>
        <w:t>ytic Efficiency of Biocatalysts</w:t>
      </w:r>
      <w:r>
        <w:rPr>
          <w:rFonts w:asciiTheme="minorHAnsi" w:eastAsia="MS PGothic" w:hAnsiTheme="minorHAnsi"/>
          <w:color w:val="000000"/>
          <w:sz w:val="22"/>
          <w:szCs w:val="22"/>
          <w:lang w:val="en-US"/>
        </w:rPr>
        <w:t>: The hydrolysis</w:t>
      </w:r>
      <w:r w:rsidRPr="00CC37BF">
        <w:rPr>
          <w:rFonts w:asciiTheme="minorHAnsi" w:eastAsia="MS PGothic" w:hAnsiTheme="minorHAnsi"/>
          <w:color w:val="000000"/>
          <w:sz w:val="22"/>
          <w:szCs w:val="22"/>
          <w:lang w:val="en-US"/>
        </w:rPr>
        <w:t xml:space="preserve"> reactions were evaluated</w:t>
      </w:r>
      <w:r>
        <w:rPr>
          <w:rFonts w:asciiTheme="minorHAnsi" w:eastAsia="MS PGothic" w:hAnsiTheme="minorHAnsi"/>
          <w:color w:val="000000"/>
          <w:sz w:val="22"/>
          <w:szCs w:val="22"/>
          <w:lang w:val="en-US"/>
        </w:rPr>
        <w:t xml:space="preserve"> for 1.5 hours</w:t>
      </w:r>
      <w:r w:rsidRPr="00CC37BF">
        <w:rPr>
          <w:rFonts w:asciiTheme="minorHAnsi" w:eastAsia="MS PGothic" w:hAnsiTheme="minorHAnsi"/>
          <w:color w:val="000000"/>
          <w:sz w:val="22"/>
          <w:szCs w:val="22"/>
          <w:lang w:val="en-US"/>
        </w:rPr>
        <w:t xml:space="preserve"> using a synthetic solution containing </w:t>
      </w:r>
      <w:r w:rsidRPr="00453D6F">
        <w:rPr>
          <w:rFonts w:asciiTheme="minorHAnsi" w:eastAsia="MS PGothic" w:hAnsiTheme="minorHAnsi"/>
          <w:color w:val="000000"/>
          <w:sz w:val="22"/>
          <w:szCs w:val="22"/>
          <w:lang w:val="en-US"/>
        </w:rPr>
        <w:t>66.7 g/L lactose</w:t>
      </w:r>
      <w:r>
        <w:rPr>
          <w:rFonts w:asciiTheme="minorHAnsi" w:eastAsia="MS PGothic" w:hAnsiTheme="minorHAnsi"/>
          <w:color w:val="000000"/>
          <w:sz w:val="22"/>
          <w:szCs w:val="22"/>
          <w:lang w:val="en-US"/>
        </w:rPr>
        <w:t xml:space="preserve">, under stirring, pH 7.0 and 50 °C. After this process, the </w:t>
      </w:r>
      <w:r>
        <w:rPr>
          <w:rFonts w:ascii="Times New Roman" w:eastAsia="MS PGothic" w:hAnsi="Times New Roman"/>
          <w:color w:val="000000"/>
          <w:sz w:val="22"/>
          <w:szCs w:val="22"/>
          <w:lang w:val="en-US"/>
        </w:rPr>
        <w:t>β</w:t>
      </w:r>
      <w:r w:rsidRPr="00C1269D">
        <w:rPr>
          <w:rFonts w:asciiTheme="minorHAnsi" w:eastAsia="MS PGothic" w:hAnsiTheme="minorHAnsi"/>
          <w:color w:val="000000"/>
          <w:sz w:val="22"/>
          <w:szCs w:val="22"/>
          <w:lang w:val="en-US"/>
        </w:rPr>
        <w:t xml:space="preserve">-gal enzyme was removed and </w:t>
      </w:r>
      <w:r>
        <w:rPr>
          <w:rFonts w:asciiTheme="minorHAnsi" w:eastAsia="MS PGothic" w:hAnsiTheme="minorHAnsi"/>
          <w:color w:val="000000"/>
          <w:sz w:val="22"/>
          <w:szCs w:val="22"/>
          <w:lang w:val="en-US"/>
        </w:rPr>
        <w:t>it</w:t>
      </w:r>
      <w:r w:rsidRPr="00C1269D">
        <w:rPr>
          <w:rFonts w:asciiTheme="minorHAnsi" w:eastAsia="MS PGothic" w:hAnsiTheme="minorHAnsi"/>
          <w:color w:val="000000"/>
          <w:sz w:val="22"/>
          <w:szCs w:val="22"/>
          <w:lang w:val="en-US"/>
        </w:rPr>
        <w:t xml:space="preserve"> was added</w:t>
      </w:r>
      <w:r>
        <w:rPr>
          <w:rFonts w:asciiTheme="minorHAnsi" w:eastAsia="MS PGothic" w:hAnsiTheme="minorHAnsi"/>
          <w:color w:val="000000"/>
          <w:sz w:val="22"/>
          <w:szCs w:val="22"/>
          <w:lang w:val="en-US"/>
        </w:rPr>
        <w:t xml:space="preserve"> 0.1 g of immobilized GI </w:t>
      </w:r>
      <w:r w:rsidRPr="006750B7">
        <w:rPr>
          <w:rFonts w:asciiTheme="minorHAnsi" w:eastAsia="MS PGothic" w:hAnsiTheme="minorHAnsi"/>
          <w:color w:val="000000"/>
          <w:sz w:val="22"/>
          <w:szCs w:val="22"/>
          <w:lang w:val="en-US"/>
        </w:rPr>
        <w:t>(E.C. 5.3.1.18)</w:t>
      </w:r>
      <w:r>
        <w:rPr>
          <w:rFonts w:asciiTheme="minorHAnsi" w:eastAsia="MS PGothic" w:hAnsiTheme="minorHAnsi"/>
          <w:color w:val="000000"/>
          <w:sz w:val="22"/>
          <w:szCs w:val="22"/>
          <w:lang w:val="en-US"/>
        </w:rPr>
        <w:t xml:space="preserve"> from </w:t>
      </w:r>
      <w:r w:rsidRPr="00685D58">
        <w:rPr>
          <w:rFonts w:asciiTheme="minorHAnsi" w:eastAsia="MS PGothic" w:hAnsiTheme="minorHAnsi"/>
          <w:i/>
          <w:color w:val="000000"/>
          <w:sz w:val="22"/>
          <w:szCs w:val="22"/>
          <w:lang w:val="en-US"/>
        </w:rPr>
        <w:t xml:space="preserve">Streptomyces </w:t>
      </w:r>
      <w:proofErr w:type="spellStart"/>
      <w:r w:rsidRPr="00685D58">
        <w:rPr>
          <w:rFonts w:asciiTheme="minorHAnsi" w:eastAsia="MS PGothic" w:hAnsiTheme="minorHAnsi"/>
          <w:i/>
          <w:color w:val="000000"/>
          <w:sz w:val="22"/>
          <w:szCs w:val="22"/>
          <w:lang w:val="en-US"/>
        </w:rPr>
        <w:t>murinus</w:t>
      </w:r>
      <w:proofErr w:type="spellEnd"/>
      <w:r w:rsidRPr="00C1269D">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F8677F">
        <w:rPr>
          <w:rFonts w:asciiTheme="minorHAnsi" w:eastAsia="MS PGothic" w:hAnsiTheme="minorHAnsi"/>
          <w:color w:val="000000"/>
          <w:sz w:val="22"/>
          <w:szCs w:val="22"/>
          <w:lang w:val="en-US"/>
        </w:rPr>
        <w:t>8 mL of KH</w:t>
      </w:r>
      <w:r w:rsidRPr="00F8677F">
        <w:rPr>
          <w:rFonts w:asciiTheme="minorHAnsi" w:eastAsia="MS PGothic" w:hAnsiTheme="minorHAnsi"/>
          <w:color w:val="000000"/>
          <w:sz w:val="22"/>
          <w:szCs w:val="22"/>
          <w:vertAlign w:val="subscript"/>
          <w:lang w:val="en-US"/>
        </w:rPr>
        <w:t>2</w:t>
      </w:r>
      <w:r w:rsidRPr="00F8677F">
        <w:rPr>
          <w:rFonts w:asciiTheme="minorHAnsi" w:eastAsia="MS PGothic" w:hAnsiTheme="minorHAnsi"/>
          <w:color w:val="000000"/>
          <w:sz w:val="22"/>
          <w:szCs w:val="22"/>
          <w:lang w:val="en-US"/>
        </w:rPr>
        <w:t>PO</w:t>
      </w:r>
      <w:r w:rsidRPr="00F8677F">
        <w:rPr>
          <w:rFonts w:asciiTheme="minorHAnsi" w:eastAsia="MS PGothic" w:hAnsiTheme="minorHAnsi"/>
          <w:color w:val="000000"/>
          <w:sz w:val="22"/>
          <w:szCs w:val="22"/>
          <w:vertAlign w:val="subscript"/>
          <w:lang w:val="en-US"/>
        </w:rPr>
        <w:t>4</w:t>
      </w:r>
      <w:r w:rsidRPr="00F8677F">
        <w:rPr>
          <w:rFonts w:asciiTheme="minorHAnsi" w:eastAsia="MS PGothic" w:hAnsiTheme="minorHAnsi"/>
          <w:color w:val="000000"/>
          <w:sz w:val="22"/>
          <w:szCs w:val="22"/>
          <w:lang w:val="en-US"/>
        </w:rPr>
        <w:t xml:space="preserve"> buffer, 2 mL of </w:t>
      </w:r>
      <w:r w:rsidRPr="00C1269D">
        <w:rPr>
          <w:rFonts w:asciiTheme="minorHAnsi" w:eastAsia="MS PGothic" w:hAnsiTheme="minorHAnsi"/>
          <w:color w:val="000000"/>
          <w:sz w:val="22"/>
          <w:szCs w:val="22"/>
          <w:lang w:val="en-US"/>
        </w:rPr>
        <w:t xml:space="preserve">0.5 </w:t>
      </w:r>
      <w:proofErr w:type="spellStart"/>
      <w:r w:rsidRPr="00C1269D">
        <w:rPr>
          <w:rFonts w:asciiTheme="minorHAnsi" w:eastAsia="MS PGothic" w:hAnsiTheme="minorHAnsi"/>
          <w:color w:val="000000"/>
          <w:sz w:val="22"/>
          <w:szCs w:val="22"/>
          <w:lang w:val="en-US"/>
        </w:rPr>
        <w:t>mol</w:t>
      </w:r>
      <w:proofErr w:type="spellEnd"/>
      <w:r w:rsidRPr="00C1269D">
        <w:rPr>
          <w:rFonts w:asciiTheme="minorHAnsi" w:eastAsia="MS PGothic" w:hAnsiTheme="minorHAnsi"/>
          <w:color w:val="000000"/>
          <w:sz w:val="22"/>
          <w:szCs w:val="22"/>
          <w:lang w:val="en-US"/>
        </w:rPr>
        <w:t>/L</w:t>
      </w:r>
      <w:r w:rsidRPr="007C702A">
        <w:rPr>
          <w:rFonts w:asciiTheme="minorHAnsi" w:eastAsia="MS PGothic" w:hAnsiTheme="minorHAnsi"/>
          <w:color w:val="000099"/>
          <w:sz w:val="22"/>
          <w:szCs w:val="22"/>
          <w:lang w:val="en-US"/>
        </w:rPr>
        <w:t xml:space="preserve"> </w:t>
      </w:r>
      <w:r w:rsidRPr="00F8677F">
        <w:rPr>
          <w:rFonts w:asciiTheme="minorHAnsi" w:eastAsia="MS PGothic" w:hAnsiTheme="minorHAnsi"/>
          <w:color w:val="000000"/>
          <w:sz w:val="22"/>
          <w:szCs w:val="22"/>
          <w:lang w:val="en-US"/>
        </w:rPr>
        <w:t>MgSO</w:t>
      </w:r>
      <w:r w:rsidRPr="00F8677F">
        <w:rPr>
          <w:rFonts w:asciiTheme="minorHAnsi" w:eastAsia="MS PGothic" w:hAnsiTheme="minorHAnsi"/>
          <w:color w:val="000000"/>
          <w:sz w:val="22"/>
          <w:szCs w:val="22"/>
          <w:vertAlign w:val="subscript"/>
          <w:lang w:val="en-US"/>
        </w:rPr>
        <w:t>4</w:t>
      </w:r>
      <w:r w:rsidRPr="00F8677F">
        <w:rPr>
          <w:rFonts w:asciiTheme="minorHAnsi" w:eastAsia="MS PGothic" w:hAnsiTheme="minorHAnsi"/>
          <w:color w:val="000000"/>
          <w:sz w:val="22"/>
          <w:szCs w:val="22"/>
          <w:lang w:val="en-US"/>
        </w:rPr>
        <w:t xml:space="preserve">, 1 mL of </w:t>
      </w:r>
      <w:r w:rsidRPr="00C1269D">
        <w:rPr>
          <w:rFonts w:asciiTheme="minorHAnsi" w:eastAsia="MS PGothic" w:hAnsiTheme="minorHAnsi"/>
          <w:color w:val="000000"/>
          <w:sz w:val="22"/>
          <w:szCs w:val="22"/>
          <w:lang w:val="en-US"/>
        </w:rPr>
        <w:t xml:space="preserve">0.01 </w:t>
      </w:r>
      <w:proofErr w:type="spellStart"/>
      <w:r w:rsidRPr="00C1269D">
        <w:rPr>
          <w:rFonts w:asciiTheme="minorHAnsi" w:eastAsia="MS PGothic" w:hAnsiTheme="minorHAnsi"/>
          <w:color w:val="000000"/>
          <w:sz w:val="22"/>
          <w:szCs w:val="22"/>
          <w:lang w:val="en-US"/>
        </w:rPr>
        <w:t>mol</w:t>
      </w:r>
      <w:proofErr w:type="spellEnd"/>
      <w:r w:rsidRPr="00C1269D">
        <w:rPr>
          <w:rFonts w:asciiTheme="minorHAnsi" w:eastAsia="MS PGothic" w:hAnsiTheme="minorHAnsi"/>
          <w:color w:val="000000"/>
          <w:sz w:val="22"/>
          <w:szCs w:val="22"/>
          <w:lang w:val="en-US"/>
        </w:rPr>
        <w:t>/L</w:t>
      </w:r>
      <w:r w:rsidRPr="007C702A">
        <w:rPr>
          <w:rFonts w:asciiTheme="minorHAnsi" w:eastAsia="MS PGothic" w:hAnsiTheme="minorHAnsi"/>
          <w:color w:val="000099"/>
          <w:sz w:val="22"/>
          <w:szCs w:val="22"/>
          <w:lang w:val="en-US"/>
        </w:rPr>
        <w:t xml:space="preserve"> </w:t>
      </w:r>
      <w:r w:rsidRPr="00F8677F">
        <w:rPr>
          <w:rFonts w:asciiTheme="minorHAnsi" w:eastAsia="MS PGothic" w:hAnsiTheme="minorHAnsi"/>
          <w:color w:val="000000"/>
          <w:sz w:val="22"/>
          <w:szCs w:val="22"/>
          <w:lang w:val="en-US"/>
        </w:rPr>
        <w:t>Co(NO</w:t>
      </w:r>
      <w:r w:rsidRPr="00F8677F">
        <w:rPr>
          <w:rFonts w:asciiTheme="minorHAnsi" w:eastAsia="MS PGothic" w:hAnsiTheme="minorHAnsi"/>
          <w:color w:val="000000"/>
          <w:sz w:val="22"/>
          <w:szCs w:val="22"/>
          <w:vertAlign w:val="subscript"/>
          <w:lang w:val="en-US"/>
        </w:rPr>
        <w:t>3</w:t>
      </w:r>
      <w:r w:rsidRPr="00F8677F">
        <w:rPr>
          <w:rFonts w:asciiTheme="minorHAnsi" w:eastAsia="MS PGothic" w:hAnsiTheme="minorHAnsi"/>
          <w:color w:val="000000"/>
          <w:sz w:val="22"/>
          <w:szCs w:val="22"/>
          <w:lang w:val="en-US"/>
        </w:rPr>
        <w:t>)</w:t>
      </w:r>
      <w:r w:rsidRPr="00F8677F">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and t</w:t>
      </w:r>
      <w:r w:rsidRPr="00F8677F">
        <w:rPr>
          <w:rFonts w:asciiTheme="minorHAnsi" w:eastAsia="MS PGothic" w:hAnsiTheme="minorHAnsi"/>
          <w:color w:val="000000"/>
          <w:sz w:val="22"/>
          <w:szCs w:val="22"/>
          <w:lang w:val="en-US"/>
        </w:rPr>
        <w:t xml:space="preserve">he isomerization reactions were evaluated </w:t>
      </w:r>
      <w:r>
        <w:rPr>
          <w:rFonts w:asciiTheme="minorHAnsi" w:eastAsia="MS PGothic" w:hAnsiTheme="minorHAnsi"/>
          <w:color w:val="000000"/>
          <w:sz w:val="22"/>
          <w:szCs w:val="22"/>
          <w:lang w:val="en-US"/>
        </w:rPr>
        <w:t xml:space="preserve">for 4.5 hours under stirring, pH 7.5 and 70 °C. Samples were </w:t>
      </w:r>
      <w:r w:rsidRPr="00CC37BF">
        <w:rPr>
          <w:rFonts w:asciiTheme="minorHAnsi" w:eastAsia="MS PGothic" w:hAnsiTheme="minorHAnsi"/>
          <w:color w:val="000000"/>
          <w:sz w:val="22"/>
          <w:szCs w:val="22"/>
          <w:lang w:val="en-US"/>
        </w:rPr>
        <w:t xml:space="preserve">taken </w:t>
      </w:r>
      <w:r w:rsidRPr="00C1269D">
        <w:rPr>
          <w:rFonts w:asciiTheme="minorHAnsi" w:eastAsia="MS PGothic" w:hAnsiTheme="minorHAnsi"/>
          <w:color w:val="000000"/>
          <w:sz w:val="22"/>
          <w:szCs w:val="22"/>
          <w:lang w:val="en-US"/>
        </w:rPr>
        <w:t>to determine</w:t>
      </w:r>
      <w:r>
        <w:rPr>
          <w:rFonts w:asciiTheme="minorHAnsi" w:eastAsia="MS PGothic" w:hAnsiTheme="minorHAnsi"/>
          <w:color w:val="000000"/>
          <w:sz w:val="22"/>
          <w:szCs w:val="22"/>
          <w:lang w:val="en-US"/>
        </w:rPr>
        <w:t xml:space="preserve"> the carbohydrate </w:t>
      </w:r>
      <w:r w:rsidRPr="00C1269D">
        <w:rPr>
          <w:rFonts w:asciiTheme="minorHAnsi" w:eastAsia="MS PGothic" w:hAnsiTheme="minorHAnsi"/>
          <w:color w:val="000000"/>
          <w:sz w:val="22"/>
          <w:szCs w:val="22"/>
          <w:lang w:val="en-US"/>
        </w:rPr>
        <w:t>concentration</w:t>
      </w:r>
      <w:r>
        <w:rPr>
          <w:rFonts w:asciiTheme="minorHAnsi" w:eastAsia="MS PGothic" w:hAnsiTheme="minorHAnsi"/>
          <w:color w:val="000000"/>
          <w:sz w:val="22"/>
          <w:szCs w:val="22"/>
          <w:lang w:val="en-US"/>
        </w:rPr>
        <w:t xml:space="preserve"> (</w:t>
      </w:r>
      <w:r w:rsidRPr="002249FF">
        <w:rPr>
          <w:rFonts w:asciiTheme="minorHAnsi" w:eastAsia="MS PGothic" w:hAnsiTheme="minorHAnsi"/>
          <w:color w:val="000000"/>
          <w:sz w:val="22"/>
          <w:szCs w:val="22"/>
          <w:lang w:val="en-US"/>
        </w:rPr>
        <w:t>lactose, glucose, g</w:t>
      </w:r>
      <w:r>
        <w:rPr>
          <w:rFonts w:asciiTheme="minorHAnsi" w:eastAsia="MS PGothic" w:hAnsiTheme="minorHAnsi"/>
          <w:color w:val="000000"/>
          <w:sz w:val="22"/>
          <w:szCs w:val="22"/>
          <w:lang w:val="en-US"/>
        </w:rPr>
        <w:t>alactose and fructose</w:t>
      </w:r>
      <w:r w:rsidRPr="00CC37BF">
        <w:rPr>
          <w:rFonts w:asciiTheme="minorHAnsi" w:eastAsia="MS PGothic" w:hAnsiTheme="minorHAnsi"/>
          <w:color w:val="000000"/>
          <w:sz w:val="22"/>
          <w:szCs w:val="22"/>
          <w:lang w:val="en-US"/>
        </w:rPr>
        <w:t>) by High Performance Liquid Chromatography</w:t>
      </w:r>
      <w:r w:rsidR="00B4227E">
        <w:rPr>
          <w:rFonts w:asciiTheme="minorHAnsi" w:eastAsia="MS PGothic" w:hAnsiTheme="minorHAnsi"/>
          <w:color w:val="000000"/>
          <w:sz w:val="22"/>
          <w:szCs w:val="22"/>
          <w:lang w:val="en-US"/>
        </w:rPr>
        <w:t xml:space="preserve"> (</w:t>
      </w:r>
      <w:r>
        <w:rPr>
          <w:rFonts w:asciiTheme="minorHAnsi" w:eastAsia="MS PGothic" w:hAnsiTheme="minorHAnsi" w:cstheme="minorHAnsi"/>
          <w:sz w:val="22"/>
          <w:szCs w:val="22"/>
          <w:lang w:val="en-US"/>
        </w:rPr>
        <w:fldChar w:fldCharType="begin" w:fldLock="1"/>
      </w:r>
      <w:r>
        <w:rPr>
          <w:rFonts w:asciiTheme="minorHAnsi" w:eastAsia="MS PGothic" w:hAnsiTheme="minorHAnsi" w:cstheme="minorHAnsi"/>
          <w:sz w:val="22"/>
          <w:szCs w:val="22"/>
          <w:lang w:val="en-US"/>
        </w:rPr>
        <w:instrText>ADDIN CSL_CITATION {"citationItems":[{"id":"ITEM-1","itemData":{"DOI":"10.1016/j.procbio.2018.08.010","ISSN":"1359-5113","author":[{"dropping-particle":"","family":"Lima","given":"Tiago","non-dropping-particle":"","parse-names":false,"suffix":""},{"dropping-particle":"","family":"Albuquerque","given":"De","non-dropping-particle":"","parse-names":false,"suffix":""},{"dropping-particle":"","family":"Danielle","given":"Sandy","non-dropping-particle":"","parse-names":false,"suffix":""},{"dropping-particle":"","family":"Gomes","given":"Lucindo","non-dropping-particle":"","parse-names":false,"suffix":""},{"dropping-particle":"","family":"Portal","given":"Alan","non-dropping-particle":"","parse-names":false,"suffix":""},{"dropping-particle":"","family":"Almeida","given":"D","non-dropping-particle":"","parse-names":false,"suffix":""},{"dropping-particle":"","family":"Fernandez-lafuente","given":"Roberto","non-dropping-particle":"","parse-names":false,"suffix":""},{"dropping-particle":"","family":"Rocha","given":"Luciana","non-dropping-particle":"","parse-names":false,"suffix":""},{"dropping-particle":"","family":"Gonçalves","given":"Barros","non-dropping-particle":"","parse-names":false,"suffix":""},{"dropping-particle":"","family":"Valderez","given":"Maria","non-dropping-particle":"","parse-names":false,"suffix":""},{"dropping-particle":"","family":"Rocha","given":"Ponte","non-dropping-particle":"","parse-names":false,"suffix":""}],"container-title":"Process Biochemistry","id":"ITEM-1","issue":"August","issued":{"date-parts":[["2018"]]},"page":"65-73","publisher":"Elsevier","title":"Immobilization of β -galactosidase in glutaraldehyde-chitosan and its application to the synthesis of lactulose using cheese whey as feedstock","type":"article-journal","volume":"73"},"uris":["http://www.mendeley.com/documents/?uuid=c72664f9-1f0b-4b13-b197-97af9eecbc18"]}],"mendeley":{"formattedCitation":"(Lima &lt;i&gt;et al.&lt;/i&gt;, 2018)","manualFormatting":"Lima et al. (2018)","plainTextFormattedCitation":"(Lima et al., 2018)","previouslyFormattedCitation":"(Lima &lt;i&gt;et al.&lt;/i&gt;, 2018)"},"properties":{"noteIndex":0},"schema":"https://github.com/citation-style-language/schema/raw/master/csl-citation.json"}</w:instrText>
      </w:r>
      <w:r>
        <w:rPr>
          <w:rFonts w:asciiTheme="minorHAnsi" w:eastAsia="MS PGothic" w:hAnsiTheme="minorHAnsi" w:cstheme="minorHAnsi"/>
          <w:sz w:val="22"/>
          <w:szCs w:val="22"/>
          <w:lang w:val="en-US"/>
        </w:rPr>
        <w:fldChar w:fldCharType="separate"/>
      </w:r>
      <w:r w:rsidR="00B4227E">
        <w:rPr>
          <w:rFonts w:asciiTheme="minorHAnsi" w:eastAsia="MS PGothic" w:hAnsiTheme="minorHAnsi" w:cstheme="minorHAnsi"/>
          <w:noProof/>
          <w:sz w:val="22"/>
          <w:szCs w:val="22"/>
          <w:lang w:val="en-US"/>
        </w:rPr>
        <w:t xml:space="preserve">Albuquerque </w:t>
      </w:r>
      <w:r w:rsidRPr="00ED3AC1">
        <w:rPr>
          <w:rFonts w:asciiTheme="minorHAnsi" w:eastAsia="MS PGothic" w:hAnsiTheme="minorHAnsi" w:cstheme="minorHAnsi"/>
          <w:i/>
          <w:noProof/>
          <w:sz w:val="22"/>
          <w:szCs w:val="22"/>
          <w:lang w:val="en-US"/>
        </w:rPr>
        <w:t>et al.</w:t>
      </w:r>
      <w:r w:rsidR="00B4227E">
        <w:rPr>
          <w:rFonts w:asciiTheme="minorHAnsi" w:eastAsia="MS PGothic" w:hAnsiTheme="minorHAnsi" w:cstheme="minorHAnsi"/>
          <w:noProof/>
          <w:sz w:val="22"/>
          <w:szCs w:val="22"/>
          <w:lang w:val="en-US"/>
        </w:rPr>
        <w:t xml:space="preserve">, </w:t>
      </w:r>
      <w:r w:rsidRPr="00ED3AC1">
        <w:rPr>
          <w:rFonts w:asciiTheme="minorHAnsi" w:eastAsia="MS PGothic" w:hAnsiTheme="minorHAnsi" w:cstheme="minorHAnsi"/>
          <w:noProof/>
          <w:sz w:val="22"/>
          <w:szCs w:val="22"/>
          <w:lang w:val="en-US"/>
        </w:rPr>
        <w:t>2018)</w:t>
      </w:r>
      <w:r>
        <w:rPr>
          <w:rFonts w:asciiTheme="minorHAnsi" w:eastAsia="MS PGothic" w:hAnsiTheme="minorHAnsi" w:cstheme="minorHAnsi"/>
          <w:sz w:val="22"/>
          <w:szCs w:val="22"/>
          <w:lang w:val="en-US"/>
        </w:rPr>
        <w:fldChar w:fldCharType="end"/>
      </w:r>
      <w:r>
        <w:rPr>
          <w:rFonts w:asciiTheme="minorHAnsi" w:eastAsia="MS PGothic" w:hAnsiTheme="minorHAnsi" w:cstheme="minorHAnsi"/>
          <w:sz w:val="22"/>
          <w:szCs w:val="22"/>
          <w:lang w:val="en-US"/>
        </w:rPr>
        <w:t>.</w:t>
      </w:r>
    </w:p>
    <w:p w:rsidR="00BF669A" w:rsidRPr="008D0BEB" w:rsidRDefault="00BF669A" w:rsidP="00B4227E">
      <w:pPr>
        <w:snapToGrid w:val="0"/>
        <w:spacing w:before="24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BF669A" w:rsidRDefault="00BF669A" w:rsidP="00B4227E">
      <w:pPr>
        <w:snapToGrid w:val="0"/>
        <w:spacing w:after="120" w:line="240" w:lineRule="auto"/>
        <w:rPr>
          <w:rFonts w:asciiTheme="minorHAnsi" w:eastAsia="MS PGothic" w:hAnsiTheme="minorHAnsi"/>
          <w:color w:val="000000"/>
          <w:sz w:val="22"/>
          <w:szCs w:val="22"/>
          <w:lang w:val="en-US"/>
        </w:rPr>
      </w:pPr>
      <w:bookmarkStart w:id="0" w:name="_GoBack"/>
      <w:r w:rsidRPr="00453D6F">
        <w:rPr>
          <w:rFonts w:asciiTheme="minorHAnsi" w:eastAsia="MS PGothic" w:hAnsiTheme="minorHAnsi"/>
          <w:color w:val="000000"/>
          <w:sz w:val="22"/>
          <w:szCs w:val="22"/>
          <w:lang w:val="en-US"/>
        </w:rPr>
        <w:t>The coating of supports with PEI considerably improved the immobilization parameters</w:t>
      </w:r>
      <w:r>
        <w:rPr>
          <w:rFonts w:asciiTheme="minorHAnsi" w:eastAsia="MS PGothic" w:hAnsiTheme="minorHAnsi"/>
          <w:color w:val="000000"/>
          <w:sz w:val="22"/>
          <w:szCs w:val="22"/>
          <w:lang w:val="en-US"/>
        </w:rPr>
        <w:t xml:space="preserve"> (Table 1)</w:t>
      </w:r>
      <w:r w:rsidRPr="00453D6F">
        <w:rPr>
          <w:rFonts w:asciiTheme="minorHAnsi" w:eastAsia="MS PGothic" w:hAnsiTheme="minorHAnsi"/>
          <w:color w:val="000000"/>
          <w:sz w:val="22"/>
          <w:szCs w:val="22"/>
          <w:lang w:val="en-US"/>
        </w:rPr>
        <w:t xml:space="preserve">, </w:t>
      </w:r>
      <w:bookmarkEnd w:id="0"/>
      <w:r w:rsidRPr="00453D6F">
        <w:rPr>
          <w:rFonts w:asciiTheme="minorHAnsi" w:eastAsia="MS PGothic" w:hAnsiTheme="minorHAnsi"/>
          <w:color w:val="000000"/>
          <w:sz w:val="22"/>
          <w:szCs w:val="22"/>
          <w:lang w:val="en-US"/>
        </w:rPr>
        <w:t>presenting higher res</w:t>
      </w:r>
      <w:r>
        <w:rPr>
          <w:rFonts w:asciiTheme="minorHAnsi" w:eastAsia="MS PGothic" w:hAnsiTheme="minorHAnsi"/>
          <w:color w:val="000000"/>
          <w:sz w:val="22"/>
          <w:szCs w:val="22"/>
          <w:lang w:val="en-US"/>
        </w:rPr>
        <w:t xml:space="preserve">ults than those obtained by </w:t>
      </w:r>
      <w:r>
        <w:rPr>
          <w:rFonts w:asciiTheme="minorHAnsi" w:eastAsia="MS PGothic" w:hAnsiTheme="minorHAnsi" w:cstheme="minorHAnsi"/>
          <w:sz w:val="22"/>
          <w:szCs w:val="22"/>
          <w:lang w:val="en-US"/>
        </w:rPr>
        <w:fldChar w:fldCharType="begin" w:fldLock="1"/>
      </w:r>
      <w:r>
        <w:rPr>
          <w:rFonts w:asciiTheme="minorHAnsi" w:eastAsia="MS PGothic" w:hAnsiTheme="minorHAnsi" w:cstheme="minorHAnsi"/>
          <w:sz w:val="22"/>
          <w:szCs w:val="22"/>
          <w:lang w:val="en-US"/>
        </w:rPr>
        <w:instrText>ADDIN CSL_CITATION {"citationItems":[{"id":"ITEM-1","itemData":{"DOI":"10.1016/j.procbio.2018.08.010","ISSN":"1359-5113","author":[{"dropping-particle":"","family":"Lima","given":"Tiago","non-dropping-particle":"","parse-names":false,"suffix":""},{"dropping-particle":"","family":"Albuquerque","given":"De","non-dropping-particle":"","parse-names":false,"suffix":""},{"dropping-particle":"","family":"Danielle","given":"Sandy","non-dropping-particle":"","parse-names":false,"suffix":""},{"dropping-particle":"","family":"Gomes","given":"Lucindo","non-dropping-particle":"","parse-names":false,"suffix":""},{"dropping-particle":"","family":"Portal","given":"Alan","non-dropping-particle":"","parse-names":false,"suffix":""},{"dropping-particle":"","family":"Almeida","given":"D","non-dropping-particle":"","parse-names":false,"suffix":""},{"dropping-particle":"","family":"Fernandez-lafuente","given":"Roberto","non-dropping-particle":"","parse-names":false,"suffix":""},{"dropping-particle":"","family":"Rocha","given":"Luciana","non-dropping-particle":"","parse-names":false,"suffix":""},{"dropping-particle":"","family":"Gonçalves","given":"Barros","non-dropping-particle":"","parse-names":false,"suffix":""},{"dropping-particle":"","family":"Valderez","given":"Maria","non-dropping-particle":"","parse-names":false,"suffix":""},{"dropping-particle":"","family":"Rocha","given":"Ponte","non-dropping-particle":"","parse-names":false,"suffix":""}],"container-title":"Process Biochemistry","id":"ITEM-1","issue":"August","issued":{"date-parts":[["2018"]]},"page":"65-73","publisher":"Elsevier","title":"Immobilization of β -galactosidase in glutaraldehyde-chitosan and its application to the synthesis of lactulose using cheese whey as feedstock","type":"article-journal","volume":"73"},"uris":["http://www.mendeley.com/documents/?uuid=c72664f9-1f0b-4b13-b197-97af9eecbc18"]}],"mendeley":{"formattedCitation":"(Lima &lt;i&gt;et al.&lt;/i&gt;, 2018)","manualFormatting":"Lima et al. (2018)","plainTextFormattedCitation":"(Lima et al., 2018)","previouslyFormattedCitation":"(Lima &lt;i&gt;et al.&lt;/i&gt;, 2018)"},"properties":{"noteIndex":0},"schema":"https://github.com/citation-style-language/schema/raw/master/csl-citation.json"}</w:instrText>
      </w:r>
      <w:r>
        <w:rPr>
          <w:rFonts w:asciiTheme="minorHAnsi" w:eastAsia="MS PGothic" w:hAnsiTheme="minorHAnsi" w:cstheme="minorHAnsi"/>
          <w:sz w:val="22"/>
          <w:szCs w:val="22"/>
          <w:lang w:val="en-US"/>
        </w:rPr>
        <w:fldChar w:fldCharType="separate"/>
      </w:r>
      <w:r w:rsidR="00743549">
        <w:rPr>
          <w:rFonts w:asciiTheme="minorHAnsi" w:eastAsia="MS PGothic" w:hAnsiTheme="minorHAnsi" w:cstheme="minorHAnsi"/>
          <w:noProof/>
          <w:sz w:val="22"/>
          <w:szCs w:val="22"/>
          <w:lang w:val="en-US"/>
        </w:rPr>
        <w:t>Albuquerque</w:t>
      </w:r>
      <w:r w:rsidRPr="00ED3AC1">
        <w:rPr>
          <w:rFonts w:asciiTheme="minorHAnsi" w:eastAsia="MS PGothic" w:hAnsiTheme="minorHAnsi" w:cstheme="minorHAnsi"/>
          <w:noProof/>
          <w:sz w:val="22"/>
          <w:szCs w:val="22"/>
          <w:lang w:val="en-US"/>
        </w:rPr>
        <w:t xml:space="preserve"> </w:t>
      </w:r>
      <w:r w:rsidRPr="00ED3AC1">
        <w:rPr>
          <w:rFonts w:asciiTheme="minorHAnsi" w:eastAsia="MS PGothic" w:hAnsiTheme="minorHAnsi" w:cstheme="minorHAnsi"/>
          <w:i/>
          <w:noProof/>
          <w:sz w:val="22"/>
          <w:szCs w:val="22"/>
          <w:lang w:val="en-US"/>
        </w:rPr>
        <w:t>et al.</w:t>
      </w:r>
      <w:r>
        <w:rPr>
          <w:rFonts w:asciiTheme="minorHAnsi" w:eastAsia="MS PGothic" w:hAnsiTheme="minorHAnsi" w:cstheme="minorHAnsi"/>
          <w:noProof/>
          <w:sz w:val="22"/>
          <w:szCs w:val="22"/>
          <w:lang w:val="en-US"/>
        </w:rPr>
        <w:t xml:space="preserve"> (</w:t>
      </w:r>
      <w:r w:rsidRPr="00ED3AC1">
        <w:rPr>
          <w:rFonts w:asciiTheme="minorHAnsi" w:eastAsia="MS PGothic" w:hAnsiTheme="minorHAnsi" w:cstheme="minorHAnsi"/>
          <w:noProof/>
          <w:sz w:val="22"/>
          <w:szCs w:val="22"/>
          <w:lang w:val="en-US"/>
        </w:rPr>
        <w:t>2018)</w:t>
      </w:r>
      <w:r>
        <w:rPr>
          <w:rFonts w:asciiTheme="minorHAnsi" w:eastAsia="MS PGothic" w:hAnsiTheme="minorHAnsi" w:cstheme="minorHAnsi"/>
          <w:sz w:val="22"/>
          <w:szCs w:val="22"/>
          <w:lang w:val="en-US"/>
        </w:rPr>
        <w:fldChar w:fldCharType="end"/>
      </w:r>
      <w:r>
        <w:rPr>
          <w:rFonts w:asciiTheme="minorHAnsi" w:eastAsia="MS PGothic" w:hAnsiTheme="minorHAnsi"/>
          <w:color w:val="000000"/>
          <w:sz w:val="22"/>
          <w:szCs w:val="22"/>
          <w:lang w:val="en-US"/>
        </w:rPr>
        <w:t xml:space="preserve">, </w:t>
      </w:r>
      <w:r w:rsidRPr="004D1ADD">
        <w:rPr>
          <w:rFonts w:asciiTheme="minorHAnsi" w:eastAsia="MS PGothic" w:hAnsiTheme="minorHAnsi"/>
          <w:color w:val="000000"/>
          <w:sz w:val="22"/>
          <w:szCs w:val="22"/>
          <w:lang w:val="en-US"/>
        </w:rPr>
        <w:t>which used the same immobilization conditions of the present stud</w:t>
      </w:r>
      <w:r>
        <w:rPr>
          <w:rFonts w:asciiTheme="minorHAnsi" w:eastAsia="MS PGothic" w:hAnsiTheme="minorHAnsi"/>
          <w:color w:val="000000"/>
          <w:sz w:val="22"/>
          <w:szCs w:val="22"/>
          <w:lang w:val="en-US"/>
        </w:rPr>
        <w:t>y, but</w:t>
      </w:r>
      <w:r w:rsidRPr="004D1ADD">
        <w:rPr>
          <w:rFonts w:asciiTheme="minorHAnsi" w:eastAsia="MS PGothic" w:hAnsiTheme="minorHAnsi"/>
          <w:color w:val="000000"/>
          <w:sz w:val="22"/>
          <w:szCs w:val="22"/>
          <w:lang w:val="en-US"/>
        </w:rPr>
        <w:t xml:space="preserve"> </w:t>
      </w:r>
      <w:r w:rsidRPr="00453D6F">
        <w:rPr>
          <w:rFonts w:asciiTheme="minorHAnsi" w:eastAsia="MS PGothic" w:hAnsiTheme="minorHAnsi"/>
          <w:color w:val="000000"/>
          <w:sz w:val="22"/>
          <w:szCs w:val="22"/>
          <w:lang w:val="en-US"/>
        </w:rPr>
        <w:t>w</w:t>
      </w:r>
      <w:r>
        <w:rPr>
          <w:rFonts w:asciiTheme="minorHAnsi" w:eastAsia="MS PGothic" w:hAnsiTheme="minorHAnsi"/>
          <w:color w:val="000000"/>
          <w:sz w:val="22"/>
          <w:szCs w:val="22"/>
          <w:lang w:val="en-US"/>
        </w:rPr>
        <w:t>ithout coating the supports</w:t>
      </w:r>
      <w:r w:rsidRPr="00453D6F">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It was expected </w:t>
      </w:r>
      <w:r w:rsidRPr="008C7FE1">
        <w:rPr>
          <w:rFonts w:asciiTheme="minorHAnsi" w:eastAsia="MS PGothic" w:hAnsiTheme="minorHAnsi"/>
          <w:color w:val="000000"/>
          <w:sz w:val="22"/>
          <w:szCs w:val="22"/>
          <w:lang w:val="en-US"/>
        </w:rPr>
        <w:t xml:space="preserve">since the PEI layer </w:t>
      </w:r>
      <w:r w:rsidRPr="008703EA">
        <w:rPr>
          <w:rFonts w:asciiTheme="minorHAnsi" w:eastAsia="MS PGothic" w:hAnsiTheme="minorHAnsi"/>
          <w:color w:val="000000"/>
          <w:sz w:val="22"/>
          <w:szCs w:val="22"/>
          <w:lang w:val="en-US"/>
        </w:rPr>
        <w:t>allows a very strong immobilization via multipoint adsorption, besides involving the enzyme and conforming to its structure, avoiding loss of activity due to conformational changes and thus conferring a great</w:t>
      </w:r>
      <w:r>
        <w:rPr>
          <w:rFonts w:asciiTheme="minorHAnsi" w:eastAsia="MS PGothic" w:hAnsiTheme="minorHAnsi"/>
          <w:color w:val="000000"/>
          <w:sz w:val="22"/>
          <w:szCs w:val="22"/>
          <w:lang w:val="en-US"/>
        </w:rPr>
        <w:t>er stability to the biocatalyst (</w:t>
      </w:r>
      <w:r w:rsidRPr="009A3642">
        <w:rPr>
          <w:rFonts w:asciiTheme="minorHAnsi" w:eastAsia="MS PGothic" w:hAnsiTheme="minorHAnsi" w:cstheme="minorHAnsi"/>
          <w:sz w:val="22"/>
          <w:szCs w:val="22"/>
          <w:lang w:val="en-US"/>
        </w:rPr>
        <w:fldChar w:fldCharType="begin" w:fldLock="1"/>
      </w:r>
      <w:r>
        <w:rPr>
          <w:rFonts w:asciiTheme="minorHAnsi" w:eastAsia="MS PGothic" w:hAnsiTheme="minorHAnsi" w:cstheme="minorHAnsi"/>
          <w:sz w:val="22"/>
          <w:szCs w:val="22"/>
          <w:lang w:val="en-US"/>
        </w:rPr>
        <w:instrText>ADDIN CSL_CITATION {"citationItems":[{"id":"ITEM-1","itemData":{"DOI":"10.1016/j.enzmictec.2005.04.021","ISBN":"0141-0229","ISSN":"01410229","abstract":"The immobilization of proteins was performed by ionic adsorption on agarose supports coated with polyethyleneimine of high molecular size (PEI) (600 kDa). The immobilization processes were carried out at different ionic strengths (5, 50, 100, 300, 500 and 700 mM NaCl). At NaCl concentrations lower than 100 mM, the immobilization proceeded very rapidly in all cases, while in some cases at concentrations over this value; the adsorption rate was significantly decreased. In all cases, the activity of the enzymes remained over 90% during the immobilization process. Thus, considering the immobilization rate, it seems to be better to use low ionic strength. However, desorption of proteins that had been adsorbed at low ionic strength started when using only moderately high ionic strength. When the enzymes were adsorbed at higher NaCl concentrations the strength of the adsorption was in all cases much higher than when it was performed under the usual low ionic strength. This may be explained assuming that at high ionic strength, proteins can only become immobilized on areas of the protein which are able to simultaneously yield a very intense multipoint adsorption, even permitting the penetration in the polymeric bed structure, while using low ionic strength any area of the protein with negative charges may be involved in the adsorption. © 2005 Elsevier Inc. All rights reserved.","author":[{"dropping-particle":"","family":"Pessela","given":"Benevides C.C.","non-dropping-particle":"","parse-names":false,"suffix":""},{"dropping-particle":"","family":"Betancor","given":"Lorena","non-dropping-particle":"","parse-names":false,"suffix":""},{"dropping-particle":"","family":"Lopez-Gallego","given":"Fernando","non-dropping-particle":"","parse-names":false,"suffix":""},{"dropping-particle":"","family":"Torres","given":"Rodrigo","non-dropping-particle":"","parse-names":false,"suffix":""},{"dropping-particle":"","family":"Dellamora-Ortiz","given":"Gisela M.","non-dropping-particle":"","parse-names":false,"suffix":""},{"dropping-particle":"","family":"Alonso-Morales","given":"Noelia","non-dropping-particle":"","parse-names":false,"suffix":""},{"dropping-particle":"","family":"Fuentes","given":"Manuel","non-dropping-particle":"","parse-names":false,"suffix":""},{"dropping-particle":"","family":"Fernández-Lafuente","given":"Roberto","non-dropping-particle":"","parse-names":false,"suffix":""},{"dropping-particle":"","family":"Guisán","given":"José M.","non-dropping-particle":"","parse-names":false,"suffix":""},{"dropping-particle":"","family":"Mateo","given":"Cesar","non-dropping-particle":"","parse-names":false,"suffix":""}],"container-title":"Enzyme and Microbial Technology","id":"ITEM-1","issue":"3","issued":{"date-parts":[["2005"]]},"page":"295-299","title":"Increasing the binding strength of proteins to PEI coated supports by immobilizing at high ionic strength","type":"article-journal","volume":"37"},"uris":["http://www.mendeley.com/documents/?uuid=d1a4d2cb-b646-4fa3-9c45-8a0df4b1171f"]}],"mendeley":{"formattedCitation":"(Pessela &lt;i&gt;et al.&lt;/i&gt;, 2005)","manualFormatting":"Pessela et al. (2005)","plainTextFormattedCitation":"(Pessela et al., 2005)","previouslyFormattedCitation":"(Pessela &lt;i&gt;et al.&lt;/i&gt;, 2005)"},"properties":{"noteIndex":0},"schema":"https://github.com/citation-style-language/schema/raw/master/csl-citation.json"}</w:instrText>
      </w:r>
      <w:r w:rsidRPr="009A3642">
        <w:rPr>
          <w:rFonts w:asciiTheme="minorHAnsi" w:eastAsia="MS PGothic" w:hAnsiTheme="minorHAnsi" w:cstheme="minorHAnsi"/>
          <w:sz w:val="22"/>
          <w:szCs w:val="22"/>
          <w:lang w:val="en-US"/>
        </w:rPr>
        <w:fldChar w:fldCharType="separate"/>
      </w:r>
      <w:r w:rsidRPr="00FA0E38">
        <w:rPr>
          <w:rFonts w:asciiTheme="minorHAnsi" w:eastAsia="MS PGothic" w:hAnsiTheme="minorHAnsi" w:cstheme="minorHAnsi"/>
          <w:noProof/>
          <w:sz w:val="22"/>
          <w:szCs w:val="22"/>
          <w:lang w:val="en-US"/>
        </w:rPr>
        <w:t xml:space="preserve">Pessela </w:t>
      </w:r>
      <w:r w:rsidRPr="00FA0E38">
        <w:rPr>
          <w:rFonts w:asciiTheme="minorHAnsi" w:eastAsia="MS PGothic" w:hAnsiTheme="minorHAnsi" w:cstheme="minorHAnsi"/>
          <w:i/>
          <w:noProof/>
          <w:sz w:val="22"/>
          <w:szCs w:val="22"/>
          <w:lang w:val="en-US"/>
        </w:rPr>
        <w:t>et al.</w:t>
      </w:r>
      <w:r>
        <w:rPr>
          <w:rFonts w:asciiTheme="minorHAnsi" w:eastAsia="MS PGothic" w:hAnsiTheme="minorHAnsi" w:cstheme="minorHAnsi"/>
          <w:noProof/>
          <w:sz w:val="22"/>
          <w:szCs w:val="22"/>
          <w:lang w:val="en-US"/>
        </w:rPr>
        <w:t xml:space="preserve">, </w:t>
      </w:r>
      <w:r w:rsidRPr="00FA0E38">
        <w:rPr>
          <w:rFonts w:asciiTheme="minorHAnsi" w:eastAsia="MS PGothic" w:hAnsiTheme="minorHAnsi" w:cstheme="minorHAnsi"/>
          <w:noProof/>
          <w:sz w:val="22"/>
          <w:szCs w:val="22"/>
          <w:lang w:val="en-US"/>
        </w:rPr>
        <w:t>2005)</w:t>
      </w:r>
      <w:r w:rsidRPr="009A3642">
        <w:rPr>
          <w:rFonts w:asciiTheme="minorHAnsi" w:eastAsia="MS PGothic" w:hAnsiTheme="minorHAnsi" w:cstheme="minorHAnsi"/>
          <w:sz w:val="22"/>
          <w:szCs w:val="22"/>
          <w:lang w:val="en-US"/>
        </w:rPr>
        <w:fldChar w:fldCharType="end"/>
      </w:r>
      <w:r>
        <w:rPr>
          <w:rFonts w:asciiTheme="minorHAnsi" w:eastAsia="MS PGothic" w:hAnsiTheme="minorHAnsi" w:cstheme="minorHAnsi"/>
          <w:sz w:val="22"/>
          <w:szCs w:val="22"/>
          <w:lang w:val="en-US"/>
        </w:rPr>
        <w:t>.</w:t>
      </w:r>
    </w:p>
    <w:p w:rsidR="00BF669A" w:rsidRPr="00B4227E" w:rsidRDefault="00BF669A" w:rsidP="00B4227E">
      <w:pPr>
        <w:snapToGrid w:val="0"/>
        <w:rPr>
          <w:rFonts w:asciiTheme="minorHAnsi" w:eastAsia="MS PGothic" w:hAnsiTheme="minorHAnsi"/>
          <w:color w:val="000000"/>
          <w:sz w:val="16"/>
          <w:szCs w:val="16"/>
        </w:rPr>
      </w:pPr>
      <w:r w:rsidRPr="00EB08A7">
        <w:rPr>
          <w:rFonts w:asciiTheme="minorHAnsi" w:eastAsia="MS PGothic" w:hAnsiTheme="minorHAnsi"/>
          <w:color w:val="000000"/>
          <w:sz w:val="22"/>
          <w:szCs w:val="22"/>
          <w:lang w:val="en-US"/>
        </w:rPr>
        <w:t>Table 1. Immobilization p</w:t>
      </w:r>
      <w:r>
        <w:rPr>
          <w:rFonts w:asciiTheme="minorHAnsi" w:eastAsia="MS PGothic" w:hAnsiTheme="minorHAnsi"/>
          <w:color w:val="000000"/>
          <w:sz w:val="22"/>
          <w:szCs w:val="22"/>
          <w:lang w:val="en-US"/>
        </w:rPr>
        <w:t xml:space="preserve">arameters </w:t>
      </w:r>
      <w:r w:rsidRPr="00EB08A7">
        <w:rPr>
          <w:rFonts w:asciiTheme="minorHAnsi" w:eastAsia="MS PGothic" w:hAnsiTheme="minorHAnsi"/>
          <w:color w:val="000000"/>
          <w:sz w:val="22"/>
          <w:szCs w:val="22"/>
          <w:lang w:val="en-US"/>
        </w:rPr>
        <w:t xml:space="preserve">and efficiency </w:t>
      </w:r>
      <w:r w:rsidRPr="00867243">
        <w:rPr>
          <w:rFonts w:asciiTheme="minorHAnsi" w:eastAsia="MS PGothic" w:hAnsiTheme="minorHAnsi"/>
          <w:color w:val="000000"/>
          <w:sz w:val="22"/>
          <w:szCs w:val="22"/>
          <w:lang w:val="en-US"/>
        </w:rPr>
        <w:t>of the integrated process of lactose hydrolysis and glucose isomerization by immobilized β-gal a</w:t>
      </w:r>
      <w:r>
        <w:rPr>
          <w:rFonts w:asciiTheme="minorHAnsi" w:eastAsia="MS PGothic" w:hAnsiTheme="minorHAnsi"/>
          <w:color w:val="000000"/>
          <w:sz w:val="22"/>
          <w:szCs w:val="22"/>
          <w:lang w:val="en-US"/>
        </w:rPr>
        <w:t>nd immobilized GI</w:t>
      </w:r>
      <w:r w:rsidRPr="00867243">
        <w:rPr>
          <w:rFonts w:asciiTheme="minorHAnsi" w:eastAsia="MS PGothic" w:hAnsiTheme="minorHAnsi"/>
          <w:color w:val="000000"/>
          <w:sz w:val="22"/>
          <w:szCs w:val="22"/>
          <w:lang w:val="en-US"/>
        </w:rPr>
        <w:t>, respectively</w:t>
      </w:r>
      <w:r>
        <w:rPr>
          <w:rFonts w:asciiTheme="minorHAnsi" w:eastAsia="MS PGothic" w:hAnsiTheme="minorHAnsi"/>
          <w:color w:val="000000"/>
          <w:sz w:val="22"/>
          <w:szCs w:val="22"/>
          <w:lang w:val="en-US"/>
        </w:rPr>
        <w:t xml:space="preserve">. </w:t>
      </w:r>
    </w:p>
    <w:tbl>
      <w:tblPr>
        <w:tblStyle w:val="Tabelacomgrade"/>
        <w:tblW w:w="8885" w:type="dxa"/>
        <w:tblLook w:val="04A0" w:firstRow="1" w:lastRow="0" w:firstColumn="1" w:lastColumn="0" w:noHBand="0" w:noVBand="1"/>
      </w:tblPr>
      <w:tblGrid>
        <w:gridCol w:w="1273"/>
        <w:gridCol w:w="1672"/>
        <w:gridCol w:w="954"/>
        <w:gridCol w:w="1208"/>
        <w:gridCol w:w="1244"/>
        <w:gridCol w:w="1240"/>
        <w:gridCol w:w="1294"/>
      </w:tblGrid>
      <w:tr w:rsidR="00BF669A" w:rsidRPr="008A0A54" w:rsidTr="00D971F8">
        <w:trPr>
          <w:trHeight w:val="761"/>
        </w:trPr>
        <w:tc>
          <w:tcPr>
            <w:tcW w:w="1273" w:type="dxa"/>
            <w:tcBorders>
              <w:top w:val="single" w:sz="4" w:space="0" w:color="auto"/>
              <w:left w:val="nil"/>
              <w:bottom w:val="single" w:sz="4" w:space="0" w:color="auto"/>
              <w:right w:val="single" w:sz="4" w:space="0" w:color="auto"/>
            </w:tcBorders>
            <w:vAlign w:val="center"/>
            <w:hideMark/>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b/>
                <w:sz w:val="22"/>
                <w:szCs w:val="22"/>
              </w:rPr>
              <w:t>Biocatalyst</w:t>
            </w:r>
          </w:p>
        </w:tc>
        <w:tc>
          <w:tcPr>
            <w:tcW w:w="1672" w:type="dxa"/>
            <w:tcBorders>
              <w:top w:val="single" w:sz="4" w:space="0" w:color="auto"/>
              <w:left w:val="single" w:sz="4" w:space="0" w:color="auto"/>
              <w:bottom w:val="single" w:sz="4" w:space="0" w:color="auto"/>
              <w:right w:val="single" w:sz="4" w:space="0" w:color="auto"/>
            </w:tcBorders>
            <w:vAlign w:val="center"/>
            <w:hideMark/>
          </w:tcPr>
          <w:p w:rsidR="00BF669A" w:rsidRPr="00EB08A7" w:rsidRDefault="00BF669A" w:rsidP="00D971F8">
            <w:pPr>
              <w:jc w:val="center"/>
              <w:rPr>
                <w:rFonts w:asciiTheme="minorHAnsi" w:hAnsiTheme="minorHAnsi" w:cstheme="minorHAnsi"/>
                <w:b/>
                <w:sz w:val="22"/>
                <w:szCs w:val="22"/>
              </w:rPr>
            </w:pPr>
            <w:r w:rsidRPr="00EB08A7">
              <w:rPr>
                <w:rFonts w:asciiTheme="minorHAnsi" w:hAnsiTheme="minorHAnsi" w:cstheme="minorHAnsi"/>
                <w:b/>
                <w:sz w:val="22"/>
                <w:szCs w:val="22"/>
              </w:rPr>
              <w:t>Immobilization yield (%)</w:t>
            </w:r>
          </w:p>
        </w:tc>
        <w:tc>
          <w:tcPr>
            <w:tcW w:w="954" w:type="dxa"/>
            <w:tcBorders>
              <w:top w:val="single" w:sz="4" w:space="0" w:color="auto"/>
              <w:left w:val="single" w:sz="4" w:space="0" w:color="auto"/>
              <w:bottom w:val="single" w:sz="4" w:space="0" w:color="auto"/>
              <w:right w:val="single" w:sz="4" w:space="0" w:color="auto"/>
            </w:tcBorders>
            <w:vAlign w:val="center"/>
            <w:hideMark/>
          </w:tcPr>
          <w:p w:rsidR="00BF669A" w:rsidRPr="00EB08A7" w:rsidRDefault="00BF669A" w:rsidP="00D971F8">
            <w:pPr>
              <w:jc w:val="center"/>
              <w:rPr>
                <w:rFonts w:asciiTheme="minorHAnsi" w:hAnsiTheme="minorHAnsi" w:cstheme="minorHAnsi"/>
                <w:b/>
                <w:sz w:val="22"/>
                <w:szCs w:val="22"/>
              </w:rPr>
            </w:pPr>
            <w:r w:rsidRPr="00EB08A7">
              <w:rPr>
                <w:rFonts w:asciiTheme="minorHAnsi" w:hAnsiTheme="minorHAnsi" w:cstheme="minorHAnsi"/>
                <w:b/>
                <w:sz w:val="22"/>
                <w:szCs w:val="22"/>
              </w:rPr>
              <w:t>Activity offered (U/g)</w:t>
            </w:r>
          </w:p>
        </w:tc>
        <w:tc>
          <w:tcPr>
            <w:tcW w:w="1208" w:type="dxa"/>
            <w:tcBorders>
              <w:top w:val="single" w:sz="4" w:space="0" w:color="auto"/>
              <w:left w:val="single" w:sz="4" w:space="0" w:color="auto"/>
              <w:bottom w:val="single" w:sz="4" w:space="0" w:color="auto"/>
              <w:right w:val="single" w:sz="4" w:space="0" w:color="auto"/>
            </w:tcBorders>
            <w:vAlign w:val="center"/>
            <w:hideMark/>
          </w:tcPr>
          <w:p w:rsidR="00BF669A" w:rsidRPr="00EB08A7" w:rsidRDefault="00BF669A" w:rsidP="00D971F8">
            <w:pPr>
              <w:jc w:val="center"/>
              <w:rPr>
                <w:rFonts w:asciiTheme="minorHAnsi" w:hAnsiTheme="minorHAnsi" w:cstheme="minorHAnsi"/>
                <w:b/>
                <w:sz w:val="22"/>
                <w:szCs w:val="22"/>
              </w:rPr>
            </w:pPr>
            <w:r w:rsidRPr="00EB08A7">
              <w:rPr>
                <w:rFonts w:asciiTheme="minorHAnsi" w:hAnsiTheme="minorHAnsi" w:cstheme="minorHAnsi"/>
                <w:b/>
                <w:sz w:val="22"/>
                <w:szCs w:val="22"/>
              </w:rPr>
              <w:t>Derivative activity (U/g)</w:t>
            </w:r>
          </w:p>
        </w:tc>
        <w:tc>
          <w:tcPr>
            <w:tcW w:w="1244" w:type="dxa"/>
            <w:tcBorders>
              <w:top w:val="single" w:sz="4" w:space="0" w:color="auto"/>
              <w:left w:val="single" w:sz="4" w:space="0" w:color="auto"/>
              <w:bottom w:val="single" w:sz="4" w:space="0" w:color="auto"/>
              <w:right w:val="single" w:sz="4" w:space="0" w:color="auto"/>
            </w:tcBorders>
            <w:vAlign w:val="center"/>
            <w:hideMark/>
          </w:tcPr>
          <w:p w:rsidR="00BF669A" w:rsidRPr="00EB08A7" w:rsidRDefault="00BF669A" w:rsidP="00D971F8">
            <w:pPr>
              <w:jc w:val="center"/>
              <w:rPr>
                <w:rFonts w:asciiTheme="minorHAnsi" w:hAnsiTheme="minorHAnsi" w:cstheme="minorHAnsi"/>
                <w:b/>
                <w:sz w:val="22"/>
                <w:szCs w:val="22"/>
              </w:rPr>
            </w:pPr>
            <w:r w:rsidRPr="00EB08A7">
              <w:rPr>
                <w:rFonts w:asciiTheme="minorHAnsi" w:hAnsiTheme="minorHAnsi" w:cstheme="minorHAnsi"/>
                <w:b/>
                <w:sz w:val="22"/>
                <w:szCs w:val="22"/>
              </w:rPr>
              <w:t>Recovered activity (%)</w:t>
            </w:r>
          </w:p>
        </w:tc>
        <w:tc>
          <w:tcPr>
            <w:tcW w:w="1240" w:type="dxa"/>
            <w:tcBorders>
              <w:top w:val="single" w:sz="4" w:space="0" w:color="auto"/>
              <w:left w:val="single" w:sz="4" w:space="0" w:color="auto"/>
              <w:bottom w:val="single" w:sz="4" w:space="0" w:color="auto"/>
              <w:right w:val="single" w:sz="4" w:space="0" w:color="auto"/>
            </w:tcBorders>
            <w:vAlign w:val="center"/>
          </w:tcPr>
          <w:p w:rsidR="00BF669A" w:rsidRPr="00EB08A7" w:rsidRDefault="00BF669A" w:rsidP="00D971F8">
            <w:pPr>
              <w:jc w:val="center"/>
              <w:rPr>
                <w:rFonts w:asciiTheme="minorHAnsi" w:hAnsiTheme="minorHAnsi" w:cstheme="minorHAnsi"/>
                <w:b/>
                <w:sz w:val="22"/>
                <w:szCs w:val="22"/>
              </w:rPr>
            </w:pPr>
            <w:r w:rsidRPr="00EB08A7">
              <w:rPr>
                <w:rFonts w:asciiTheme="minorHAnsi" w:hAnsiTheme="minorHAnsi" w:cstheme="minorHAnsi"/>
                <w:b/>
                <w:sz w:val="22"/>
                <w:szCs w:val="22"/>
                <w:lang w:val="en-US"/>
              </w:rPr>
              <w:t>Conversion of lactose (%)</w:t>
            </w:r>
          </w:p>
        </w:tc>
        <w:tc>
          <w:tcPr>
            <w:tcW w:w="1294" w:type="dxa"/>
            <w:tcBorders>
              <w:top w:val="single" w:sz="4" w:space="0" w:color="auto"/>
              <w:left w:val="single" w:sz="4" w:space="0" w:color="auto"/>
              <w:bottom w:val="single" w:sz="4" w:space="0" w:color="auto"/>
              <w:right w:val="nil"/>
            </w:tcBorders>
            <w:vAlign w:val="center"/>
          </w:tcPr>
          <w:p w:rsidR="00BF669A" w:rsidRPr="00840F32" w:rsidRDefault="00BF669A" w:rsidP="00D971F8">
            <w:pPr>
              <w:jc w:val="center"/>
              <w:rPr>
                <w:rFonts w:asciiTheme="minorHAnsi" w:hAnsiTheme="minorHAnsi" w:cstheme="minorHAnsi"/>
                <w:b/>
                <w:sz w:val="22"/>
                <w:szCs w:val="22"/>
                <w:lang w:val="en-US"/>
              </w:rPr>
            </w:pPr>
            <w:r w:rsidRPr="00840F32">
              <w:rPr>
                <w:rFonts w:asciiTheme="minorHAnsi" w:hAnsiTheme="minorHAnsi" w:cstheme="minorHAnsi"/>
                <w:b/>
                <w:sz w:val="22"/>
                <w:szCs w:val="22"/>
                <w:lang w:val="en-US"/>
              </w:rPr>
              <w:t>Conversion of glucose (%)</w:t>
            </w:r>
          </w:p>
        </w:tc>
      </w:tr>
      <w:tr w:rsidR="00BF669A" w:rsidTr="00D971F8">
        <w:trPr>
          <w:trHeight w:val="246"/>
        </w:trPr>
        <w:tc>
          <w:tcPr>
            <w:tcW w:w="1273" w:type="dxa"/>
            <w:tcBorders>
              <w:top w:val="single" w:sz="4" w:space="0" w:color="auto"/>
              <w:left w:val="nil"/>
              <w:bottom w:val="single" w:sz="4" w:space="0" w:color="auto"/>
              <w:right w:val="single" w:sz="4" w:space="0" w:color="auto"/>
            </w:tcBorders>
          </w:tcPr>
          <w:p w:rsidR="00BF669A" w:rsidRPr="00EB08A7" w:rsidRDefault="00BF669A" w:rsidP="00D971F8">
            <w:pPr>
              <w:jc w:val="center"/>
              <w:rPr>
                <w:rFonts w:asciiTheme="minorHAnsi" w:hAnsiTheme="minorHAnsi" w:cstheme="minorHAnsi"/>
                <w:b/>
                <w:sz w:val="22"/>
                <w:szCs w:val="22"/>
              </w:rPr>
            </w:pPr>
            <w:r w:rsidRPr="00EB08A7">
              <w:rPr>
                <w:rFonts w:asciiTheme="minorHAnsi" w:hAnsiTheme="minorHAnsi" w:cstheme="minorHAnsi"/>
                <w:b/>
                <w:sz w:val="22"/>
                <w:szCs w:val="22"/>
              </w:rPr>
              <w:t>A</w:t>
            </w:r>
          </w:p>
        </w:tc>
        <w:tc>
          <w:tcPr>
            <w:tcW w:w="1672" w:type="dxa"/>
            <w:tcBorders>
              <w:top w:val="single" w:sz="4" w:space="0" w:color="auto"/>
              <w:left w:val="single" w:sz="4" w:space="0" w:color="auto"/>
              <w:bottom w:val="single" w:sz="4" w:space="0" w:color="auto"/>
              <w:right w:val="single" w:sz="4" w:space="0" w:color="auto"/>
            </w:tcBorders>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sz w:val="22"/>
                <w:szCs w:val="22"/>
              </w:rPr>
              <w:t>97.45</w:t>
            </w:r>
          </w:p>
        </w:tc>
        <w:tc>
          <w:tcPr>
            <w:tcW w:w="954" w:type="dxa"/>
            <w:tcBorders>
              <w:top w:val="single" w:sz="4" w:space="0" w:color="auto"/>
              <w:left w:val="single" w:sz="4" w:space="0" w:color="auto"/>
              <w:bottom w:val="single" w:sz="4" w:space="0" w:color="auto"/>
              <w:right w:val="single" w:sz="4" w:space="0" w:color="auto"/>
            </w:tcBorders>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sz w:val="22"/>
                <w:szCs w:val="22"/>
              </w:rPr>
              <w:t>210.28</w:t>
            </w:r>
          </w:p>
        </w:tc>
        <w:tc>
          <w:tcPr>
            <w:tcW w:w="1208" w:type="dxa"/>
            <w:tcBorders>
              <w:top w:val="single" w:sz="4" w:space="0" w:color="auto"/>
              <w:left w:val="single" w:sz="4" w:space="0" w:color="auto"/>
              <w:bottom w:val="single" w:sz="4" w:space="0" w:color="auto"/>
              <w:right w:val="single" w:sz="4" w:space="0" w:color="auto"/>
            </w:tcBorders>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sz w:val="22"/>
                <w:szCs w:val="22"/>
              </w:rPr>
              <w:t>95.26</w:t>
            </w:r>
          </w:p>
        </w:tc>
        <w:tc>
          <w:tcPr>
            <w:tcW w:w="1244" w:type="dxa"/>
            <w:tcBorders>
              <w:top w:val="single" w:sz="4" w:space="0" w:color="auto"/>
              <w:left w:val="single" w:sz="4" w:space="0" w:color="auto"/>
              <w:bottom w:val="single" w:sz="4" w:space="0" w:color="auto"/>
              <w:right w:val="single" w:sz="4" w:space="0" w:color="auto"/>
            </w:tcBorders>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sz w:val="22"/>
                <w:szCs w:val="22"/>
              </w:rPr>
              <w:t>45.30</w:t>
            </w:r>
          </w:p>
        </w:tc>
        <w:tc>
          <w:tcPr>
            <w:tcW w:w="1240" w:type="dxa"/>
            <w:tcBorders>
              <w:top w:val="single" w:sz="4" w:space="0" w:color="auto"/>
              <w:left w:val="single" w:sz="4" w:space="0" w:color="auto"/>
              <w:bottom w:val="single" w:sz="4" w:space="0" w:color="auto"/>
              <w:right w:val="single" w:sz="4" w:space="0" w:color="auto"/>
            </w:tcBorders>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sz w:val="22"/>
                <w:szCs w:val="22"/>
              </w:rPr>
              <w:t>63.96</w:t>
            </w:r>
          </w:p>
        </w:tc>
        <w:tc>
          <w:tcPr>
            <w:tcW w:w="1294" w:type="dxa"/>
            <w:tcBorders>
              <w:top w:val="single" w:sz="4" w:space="0" w:color="auto"/>
              <w:left w:val="single" w:sz="4" w:space="0" w:color="auto"/>
              <w:bottom w:val="single" w:sz="4" w:space="0" w:color="auto"/>
              <w:right w:val="nil"/>
            </w:tcBorders>
          </w:tcPr>
          <w:p w:rsidR="00BF669A" w:rsidRPr="00840F32" w:rsidRDefault="00BF669A" w:rsidP="00D971F8">
            <w:pPr>
              <w:jc w:val="center"/>
              <w:rPr>
                <w:rFonts w:asciiTheme="minorHAnsi" w:hAnsiTheme="minorHAnsi" w:cstheme="minorHAnsi"/>
                <w:sz w:val="22"/>
                <w:szCs w:val="22"/>
              </w:rPr>
            </w:pPr>
            <w:r w:rsidRPr="00840F32">
              <w:rPr>
                <w:rFonts w:asciiTheme="minorHAnsi" w:hAnsiTheme="minorHAnsi" w:cstheme="minorHAnsi"/>
                <w:sz w:val="22"/>
                <w:szCs w:val="22"/>
              </w:rPr>
              <w:t>36.02</w:t>
            </w:r>
          </w:p>
        </w:tc>
      </w:tr>
      <w:tr w:rsidR="00BF669A" w:rsidTr="00D971F8">
        <w:trPr>
          <w:trHeight w:val="246"/>
        </w:trPr>
        <w:tc>
          <w:tcPr>
            <w:tcW w:w="1273" w:type="dxa"/>
            <w:tcBorders>
              <w:top w:val="single" w:sz="4" w:space="0" w:color="auto"/>
              <w:left w:val="nil"/>
              <w:bottom w:val="single" w:sz="4" w:space="0" w:color="auto"/>
              <w:right w:val="single" w:sz="4" w:space="0" w:color="auto"/>
            </w:tcBorders>
            <w:hideMark/>
          </w:tcPr>
          <w:p w:rsidR="00BF669A" w:rsidRPr="00EB08A7" w:rsidRDefault="00BF669A" w:rsidP="00D971F8">
            <w:pPr>
              <w:jc w:val="center"/>
              <w:rPr>
                <w:rFonts w:asciiTheme="minorHAnsi" w:hAnsiTheme="minorHAnsi" w:cstheme="minorHAnsi"/>
                <w:b/>
                <w:sz w:val="22"/>
                <w:szCs w:val="22"/>
              </w:rPr>
            </w:pPr>
            <w:r w:rsidRPr="00EB08A7">
              <w:rPr>
                <w:rFonts w:asciiTheme="minorHAnsi" w:hAnsiTheme="minorHAnsi" w:cstheme="minorHAnsi"/>
                <w:b/>
                <w:sz w:val="22"/>
                <w:szCs w:val="22"/>
              </w:rPr>
              <w:t>B</w:t>
            </w:r>
          </w:p>
        </w:tc>
        <w:tc>
          <w:tcPr>
            <w:tcW w:w="1672" w:type="dxa"/>
            <w:tcBorders>
              <w:top w:val="single" w:sz="4" w:space="0" w:color="auto"/>
              <w:left w:val="single" w:sz="4" w:space="0" w:color="auto"/>
              <w:bottom w:val="single" w:sz="4" w:space="0" w:color="auto"/>
              <w:right w:val="single" w:sz="4" w:space="0" w:color="auto"/>
            </w:tcBorders>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sz w:val="22"/>
                <w:szCs w:val="22"/>
              </w:rPr>
              <w:t>92.74</w:t>
            </w:r>
          </w:p>
        </w:tc>
        <w:tc>
          <w:tcPr>
            <w:tcW w:w="954" w:type="dxa"/>
            <w:tcBorders>
              <w:top w:val="single" w:sz="4" w:space="0" w:color="auto"/>
              <w:left w:val="single" w:sz="4" w:space="0" w:color="auto"/>
              <w:bottom w:val="single" w:sz="4" w:space="0" w:color="auto"/>
              <w:right w:val="single" w:sz="4" w:space="0" w:color="auto"/>
            </w:tcBorders>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sz w:val="22"/>
                <w:szCs w:val="22"/>
              </w:rPr>
              <w:t>175.36</w:t>
            </w:r>
          </w:p>
        </w:tc>
        <w:tc>
          <w:tcPr>
            <w:tcW w:w="1208" w:type="dxa"/>
            <w:tcBorders>
              <w:top w:val="single" w:sz="4" w:space="0" w:color="auto"/>
              <w:left w:val="single" w:sz="4" w:space="0" w:color="auto"/>
              <w:bottom w:val="single" w:sz="4" w:space="0" w:color="auto"/>
              <w:right w:val="single" w:sz="4" w:space="0" w:color="auto"/>
            </w:tcBorders>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sz w:val="22"/>
                <w:szCs w:val="22"/>
              </w:rPr>
              <w:t>142.96</w:t>
            </w:r>
          </w:p>
        </w:tc>
        <w:tc>
          <w:tcPr>
            <w:tcW w:w="1244" w:type="dxa"/>
            <w:tcBorders>
              <w:top w:val="single" w:sz="4" w:space="0" w:color="auto"/>
              <w:left w:val="single" w:sz="4" w:space="0" w:color="auto"/>
              <w:bottom w:val="single" w:sz="4" w:space="0" w:color="auto"/>
              <w:right w:val="single" w:sz="4" w:space="0" w:color="auto"/>
            </w:tcBorders>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sz w:val="22"/>
                <w:szCs w:val="22"/>
              </w:rPr>
              <w:t>81.52</w:t>
            </w:r>
          </w:p>
        </w:tc>
        <w:tc>
          <w:tcPr>
            <w:tcW w:w="1240" w:type="dxa"/>
            <w:tcBorders>
              <w:top w:val="single" w:sz="4" w:space="0" w:color="auto"/>
              <w:left w:val="single" w:sz="4" w:space="0" w:color="auto"/>
              <w:bottom w:val="single" w:sz="4" w:space="0" w:color="auto"/>
              <w:right w:val="single" w:sz="4" w:space="0" w:color="auto"/>
            </w:tcBorders>
          </w:tcPr>
          <w:p w:rsidR="00BF669A" w:rsidRPr="00EB08A7" w:rsidRDefault="00BF669A" w:rsidP="00D971F8">
            <w:pPr>
              <w:jc w:val="center"/>
              <w:rPr>
                <w:rFonts w:asciiTheme="minorHAnsi" w:hAnsiTheme="minorHAnsi" w:cstheme="minorHAnsi"/>
                <w:sz w:val="22"/>
                <w:szCs w:val="22"/>
              </w:rPr>
            </w:pPr>
            <w:r w:rsidRPr="00EB08A7">
              <w:rPr>
                <w:rFonts w:asciiTheme="minorHAnsi" w:hAnsiTheme="minorHAnsi" w:cstheme="minorHAnsi"/>
                <w:sz w:val="22"/>
                <w:szCs w:val="22"/>
              </w:rPr>
              <w:t>71.72</w:t>
            </w:r>
          </w:p>
        </w:tc>
        <w:tc>
          <w:tcPr>
            <w:tcW w:w="1294" w:type="dxa"/>
            <w:tcBorders>
              <w:top w:val="single" w:sz="4" w:space="0" w:color="auto"/>
              <w:left w:val="single" w:sz="4" w:space="0" w:color="auto"/>
              <w:bottom w:val="single" w:sz="4" w:space="0" w:color="auto"/>
              <w:right w:val="nil"/>
            </w:tcBorders>
          </w:tcPr>
          <w:p w:rsidR="00BF669A" w:rsidRPr="00840F32" w:rsidRDefault="00BF669A" w:rsidP="00D971F8">
            <w:pPr>
              <w:jc w:val="center"/>
              <w:rPr>
                <w:rFonts w:asciiTheme="minorHAnsi" w:hAnsiTheme="minorHAnsi" w:cstheme="minorHAnsi"/>
                <w:sz w:val="22"/>
                <w:szCs w:val="22"/>
              </w:rPr>
            </w:pPr>
            <w:r w:rsidRPr="00840F32">
              <w:rPr>
                <w:rFonts w:asciiTheme="minorHAnsi" w:hAnsiTheme="minorHAnsi" w:cstheme="minorHAnsi"/>
                <w:sz w:val="22"/>
                <w:szCs w:val="22"/>
              </w:rPr>
              <w:t>21.18</w:t>
            </w:r>
          </w:p>
        </w:tc>
      </w:tr>
    </w:tbl>
    <w:p w:rsidR="00B4227E" w:rsidRPr="00B4227E" w:rsidRDefault="00B4227E" w:rsidP="00B4227E">
      <w:pPr>
        <w:rPr>
          <w:rFonts w:asciiTheme="minorHAnsi" w:eastAsia="MS PGothic" w:hAnsiTheme="minorHAnsi"/>
          <w:color w:val="000000"/>
          <w:sz w:val="16"/>
          <w:szCs w:val="16"/>
          <w:lang w:val="en-US"/>
        </w:rPr>
      </w:pPr>
      <w:r w:rsidRPr="00B4227E">
        <w:rPr>
          <w:rFonts w:asciiTheme="minorHAnsi" w:eastAsia="MS PGothic" w:hAnsiTheme="minorHAnsi"/>
          <w:color w:val="000000"/>
          <w:sz w:val="16"/>
          <w:szCs w:val="16"/>
          <w:lang w:val="en-US"/>
        </w:rPr>
        <w:t>β-gal</w:t>
      </w:r>
      <w:r w:rsidRPr="00B4227E">
        <w:rPr>
          <w:rFonts w:asciiTheme="minorHAnsi" w:eastAsia="MS PGothic" w:hAnsiTheme="minorHAnsi"/>
          <w:color w:val="000000"/>
          <w:sz w:val="16"/>
          <w:szCs w:val="16"/>
          <w:lang w:val="en-US"/>
        </w:rPr>
        <w:t xml:space="preserve"> immobilized</w:t>
      </w:r>
      <w:r>
        <w:rPr>
          <w:rFonts w:asciiTheme="minorHAnsi" w:eastAsia="MS PGothic" w:hAnsiTheme="minorHAnsi"/>
          <w:color w:val="000000"/>
          <w:sz w:val="16"/>
          <w:szCs w:val="16"/>
          <w:lang w:val="en-US"/>
        </w:rPr>
        <w:t xml:space="preserve"> on</w:t>
      </w:r>
      <w:r w:rsidRPr="00B4227E">
        <w:rPr>
          <w:rFonts w:asciiTheme="minorHAnsi" w:eastAsia="MS PGothic" w:hAnsiTheme="minorHAnsi"/>
          <w:color w:val="000000"/>
          <w:sz w:val="16"/>
          <w:szCs w:val="16"/>
          <w:lang w:val="en-US"/>
        </w:rPr>
        <w:t xml:space="preserve">: (A) Chitosan activated with glutaraldehyde and coated with PEI; (B) Chitosan activated with </w:t>
      </w:r>
      <w:proofErr w:type="spellStart"/>
      <w:r w:rsidRPr="00B4227E">
        <w:rPr>
          <w:rFonts w:asciiTheme="minorHAnsi" w:eastAsia="MS PGothic" w:hAnsiTheme="minorHAnsi"/>
          <w:color w:val="000000"/>
          <w:sz w:val="16"/>
          <w:szCs w:val="16"/>
          <w:lang w:val="en-US"/>
        </w:rPr>
        <w:t>glycidol</w:t>
      </w:r>
      <w:proofErr w:type="spellEnd"/>
      <w:r w:rsidRPr="00B4227E">
        <w:rPr>
          <w:rFonts w:asciiTheme="minorHAnsi" w:eastAsia="MS PGothic" w:hAnsiTheme="minorHAnsi"/>
          <w:color w:val="000000"/>
          <w:sz w:val="16"/>
          <w:szCs w:val="16"/>
          <w:lang w:val="en-US"/>
        </w:rPr>
        <w:t xml:space="preserve"> and coated with PEI.</w:t>
      </w:r>
    </w:p>
    <w:p w:rsidR="00BF669A" w:rsidRDefault="00BF669A" w:rsidP="00B4227E">
      <w:pPr>
        <w:spacing w:before="120" w:after="120" w:line="240" w:lineRule="auto"/>
        <w:rPr>
          <w:rFonts w:asciiTheme="minorHAnsi" w:eastAsia="MS PGothic" w:hAnsiTheme="minorHAnsi"/>
          <w:color w:val="000000"/>
          <w:sz w:val="22"/>
          <w:szCs w:val="22"/>
          <w:lang w:val="en-US"/>
        </w:rPr>
      </w:pPr>
      <w:r w:rsidRPr="00864958">
        <w:rPr>
          <w:rFonts w:asciiTheme="minorHAnsi" w:eastAsia="MS PGothic" w:hAnsiTheme="minorHAnsi"/>
          <w:color w:val="000000"/>
          <w:sz w:val="22"/>
          <w:szCs w:val="22"/>
          <w:lang w:val="en-US"/>
        </w:rPr>
        <w:t xml:space="preserve">For the hydrolysis of lactose </w:t>
      </w:r>
      <w:r>
        <w:rPr>
          <w:rFonts w:asciiTheme="minorHAnsi" w:eastAsia="MS PGothic" w:hAnsiTheme="minorHAnsi"/>
          <w:color w:val="000000"/>
          <w:sz w:val="22"/>
          <w:szCs w:val="22"/>
          <w:lang w:val="en-US"/>
        </w:rPr>
        <w:t>in</w:t>
      </w:r>
      <w:r w:rsidRPr="00864958">
        <w:rPr>
          <w:rFonts w:asciiTheme="minorHAnsi" w:eastAsia="MS PGothic" w:hAnsiTheme="minorHAnsi"/>
          <w:color w:val="000000"/>
          <w:sz w:val="22"/>
          <w:szCs w:val="22"/>
          <w:lang w:val="en-US"/>
        </w:rPr>
        <w:t xml:space="preserve">to glucose and galactose, </w:t>
      </w:r>
      <w:r>
        <w:rPr>
          <w:rFonts w:asciiTheme="minorHAnsi" w:eastAsia="MS PGothic" w:hAnsiTheme="minorHAnsi"/>
          <w:color w:val="000000"/>
          <w:sz w:val="22"/>
          <w:szCs w:val="22"/>
          <w:lang w:val="en-US"/>
        </w:rPr>
        <w:t>the biocatalyst B</w:t>
      </w:r>
      <w:r w:rsidRPr="00864958">
        <w:rPr>
          <w:rFonts w:asciiTheme="minorHAnsi" w:eastAsia="MS PGothic" w:hAnsiTheme="minorHAnsi"/>
          <w:color w:val="000000"/>
          <w:sz w:val="22"/>
          <w:szCs w:val="22"/>
          <w:lang w:val="en-US"/>
        </w:rPr>
        <w:t xml:space="preserve"> s</w:t>
      </w:r>
      <w:r w:rsidR="00122823">
        <w:rPr>
          <w:rFonts w:asciiTheme="minorHAnsi" w:eastAsia="MS PGothic" w:hAnsiTheme="minorHAnsi"/>
          <w:color w:val="000000"/>
          <w:sz w:val="22"/>
          <w:szCs w:val="22"/>
          <w:lang w:val="en-US"/>
        </w:rPr>
        <w:t>howed the closest result at</w:t>
      </w:r>
      <w:r w:rsidRPr="00864958">
        <w:rPr>
          <w:rFonts w:asciiTheme="minorHAnsi" w:eastAsia="MS PGothic" w:hAnsiTheme="minorHAnsi"/>
          <w:color w:val="000000"/>
          <w:sz w:val="22"/>
          <w:szCs w:val="22"/>
          <w:lang w:val="en-US"/>
        </w:rPr>
        <w:t xml:space="preserve"> obtained by </w:t>
      </w:r>
      <w:r>
        <w:rPr>
          <w:rFonts w:asciiTheme="minorHAnsi" w:eastAsia="MS PGothic" w:hAnsiTheme="minorHAnsi"/>
          <w:color w:val="000000"/>
          <w:sz w:val="22"/>
          <w:szCs w:val="22"/>
          <w:lang w:val="en-US"/>
        </w:rPr>
        <w:t>the soluble enzyme (</w:t>
      </w:r>
      <w:r w:rsidRPr="00864958">
        <w:rPr>
          <w:rFonts w:asciiTheme="minorHAnsi" w:eastAsia="MS PGothic" w:hAnsiTheme="minorHAnsi"/>
          <w:color w:val="000000"/>
          <w:sz w:val="22"/>
          <w:szCs w:val="22"/>
          <w:lang w:val="en-US"/>
        </w:rPr>
        <w:t>88</w:t>
      </w:r>
      <w:r>
        <w:rPr>
          <w:rFonts w:asciiTheme="minorHAnsi" w:eastAsia="MS PGothic" w:hAnsiTheme="minorHAnsi"/>
          <w:color w:val="000000"/>
          <w:sz w:val="22"/>
          <w:szCs w:val="22"/>
          <w:lang w:val="en-US"/>
        </w:rPr>
        <w:t xml:space="preserve"> </w:t>
      </w:r>
      <w:r w:rsidRPr="00864958">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w:t>
      </w:r>
      <w:r w:rsidRPr="00864958">
        <w:rPr>
          <w:rFonts w:asciiTheme="minorHAnsi" w:eastAsia="MS PGothic" w:hAnsiTheme="minorHAnsi"/>
          <w:color w:val="000000"/>
          <w:sz w:val="22"/>
          <w:szCs w:val="22"/>
          <w:lang w:val="en-US"/>
        </w:rPr>
        <w:t xml:space="preserve"> after 2 hours of reaction and</w:t>
      </w:r>
      <w:r>
        <w:rPr>
          <w:rFonts w:asciiTheme="minorHAnsi" w:eastAsia="MS PGothic" w:hAnsiTheme="minorHAnsi"/>
          <w:color w:val="000000"/>
          <w:sz w:val="22"/>
          <w:szCs w:val="22"/>
          <w:lang w:val="en-US"/>
        </w:rPr>
        <w:t xml:space="preserve"> under the same conditions used</w:t>
      </w:r>
      <w:r w:rsidR="00122823">
        <w:rPr>
          <w:rFonts w:asciiTheme="minorHAnsi" w:eastAsia="MS PGothic" w:hAnsiTheme="minorHAnsi"/>
          <w:color w:val="000000"/>
          <w:sz w:val="22"/>
          <w:szCs w:val="22"/>
          <w:lang w:val="en-US"/>
        </w:rPr>
        <w:t xml:space="preserve"> (</w:t>
      </w:r>
      <w:r w:rsidR="00122823">
        <w:rPr>
          <w:rFonts w:asciiTheme="minorHAnsi" w:eastAsia="MS PGothic" w:hAnsiTheme="minorHAnsi" w:cstheme="minorHAnsi"/>
          <w:sz w:val="22"/>
          <w:szCs w:val="22"/>
          <w:lang w:val="en-US"/>
        </w:rPr>
        <w:fldChar w:fldCharType="begin" w:fldLock="1"/>
      </w:r>
      <w:r w:rsidR="00122823">
        <w:rPr>
          <w:rFonts w:asciiTheme="minorHAnsi" w:eastAsia="MS PGothic" w:hAnsiTheme="minorHAnsi" w:cstheme="minorHAnsi"/>
          <w:sz w:val="22"/>
          <w:szCs w:val="22"/>
          <w:lang w:val="en-US"/>
        </w:rPr>
        <w:instrText>ADDIN CSL_CITATION {"citationItems":[{"id":"ITEM-1","itemData":{"DOI":"10.1016/j.procbio.2018.08.010","ISSN":"1359-5113","author":[{"dropping-particle":"","family":"Lima","given":"Tiago","non-dropping-particle":"","parse-names":false,"suffix":""},{"dropping-particle":"","family":"Albuquerque","given":"De","non-dropping-particle":"","parse-names":false,"suffix":""},{"dropping-particle":"","family":"Danielle","given":"Sandy","non-dropping-particle":"","parse-names":false,"suffix":""},{"dropping-particle":"","family":"Gomes","given":"Lucindo","non-dropping-particle":"","parse-names":false,"suffix":""},{"dropping-particle":"","family":"Portal","given":"Alan","non-dropping-particle":"","parse-names":false,"suffix":""},{"dropping-particle":"","family":"Almeida","given":"D","non-dropping-particle":"","parse-names":false,"suffix":""},{"dropping-particle":"","family":"Fernandez-lafuente","given":"Roberto","non-dropping-particle":"","parse-names":false,"suffix":""},{"dropping-particle":"","family":"Rocha","given":"Luciana","non-dropping-particle":"","parse-names":false,"suffix":""},{"dropping-particle":"","family":"Gonçalves","given":"Barros","non-dropping-particle":"","parse-names":false,"suffix":""},{"dropping-particle":"","family":"Valderez","given":"Maria","non-dropping-particle":"","parse-names":false,"suffix":""},{"dropping-particle":"","family":"Rocha","given":"Ponte","non-dropping-particle":"","parse-names":false,"suffix":""}],"container-title":"Process Biochemistry","id":"ITEM-1","issue":"August","issued":{"date-parts":[["2018"]]},"page":"65-73","publisher":"Elsevier","title":"Immobilization of β -galactosidase in glutaraldehyde-chitosan and its application to the synthesis of lactulose using cheese whey as feedstock","type":"article-journal","volume":"73"},"uris":["http://www.mendeley.com/documents/?uuid=c72664f9-1f0b-4b13-b197-97af9eecbc18"]}],"mendeley":{"formattedCitation":"(Lima &lt;i&gt;et al.&lt;/i&gt;, 2018)","manualFormatting":"Lima et al. (2018)","plainTextFormattedCitation":"(Lima et al., 2018)","previouslyFormattedCitation":"(Lima &lt;i&gt;et al.&lt;/i&gt;, 2018)"},"properties":{"noteIndex":0},"schema":"https://github.com/citation-style-language/schema/raw/master/csl-citation.json"}</w:instrText>
      </w:r>
      <w:r w:rsidR="00122823">
        <w:rPr>
          <w:rFonts w:asciiTheme="minorHAnsi" w:eastAsia="MS PGothic" w:hAnsiTheme="minorHAnsi" w:cstheme="minorHAnsi"/>
          <w:sz w:val="22"/>
          <w:szCs w:val="22"/>
          <w:lang w:val="en-US"/>
        </w:rPr>
        <w:fldChar w:fldCharType="separate"/>
      </w:r>
      <w:r w:rsidR="00122823">
        <w:rPr>
          <w:rFonts w:asciiTheme="minorHAnsi" w:eastAsia="MS PGothic" w:hAnsiTheme="minorHAnsi" w:cstheme="minorHAnsi"/>
          <w:noProof/>
          <w:sz w:val="22"/>
          <w:szCs w:val="22"/>
          <w:lang w:val="en-US"/>
        </w:rPr>
        <w:t>Albuquerque</w:t>
      </w:r>
      <w:r w:rsidR="00122823" w:rsidRPr="00ED3AC1">
        <w:rPr>
          <w:rFonts w:asciiTheme="minorHAnsi" w:eastAsia="MS PGothic" w:hAnsiTheme="minorHAnsi" w:cstheme="minorHAnsi"/>
          <w:noProof/>
          <w:sz w:val="22"/>
          <w:szCs w:val="22"/>
          <w:lang w:val="en-US"/>
        </w:rPr>
        <w:t xml:space="preserve"> </w:t>
      </w:r>
      <w:r w:rsidR="00122823" w:rsidRPr="00ED3AC1">
        <w:rPr>
          <w:rFonts w:asciiTheme="minorHAnsi" w:eastAsia="MS PGothic" w:hAnsiTheme="minorHAnsi" w:cstheme="minorHAnsi"/>
          <w:i/>
          <w:noProof/>
          <w:sz w:val="22"/>
          <w:szCs w:val="22"/>
          <w:lang w:val="en-US"/>
        </w:rPr>
        <w:t>et al.</w:t>
      </w:r>
      <w:r w:rsidR="00122823">
        <w:rPr>
          <w:rFonts w:asciiTheme="minorHAnsi" w:eastAsia="MS PGothic" w:hAnsiTheme="minorHAnsi" w:cstheme="minorHAnsi"/>
          <w:noProof/>
          <w:sz w:val="22"/>
          <w:szCs w:val="22"/>
          <w:lang w:val="en-US"/>
        </w:rPr>
        <w:t xml:space="preserve">, </w:t>
      </w:r>
      <w:r w:rsidR="00122823" w:rsidRPr="00ED3AC1">
        <w:rPr>
          <w:rFonts w:asciiTheme="minorHAnsi" w:eastAsia="MS PGothic" w:hAnsiTheme="minorHAnsi" w:cstheme="minorHAnsi"/>
          <w:noProof/>
          <w:sz w:val="22"/>
          <w:szCs w:val="22"/>
          <w:lang w:val="en-US"/>
        </w:rPr>
        <w:t>2018)</w:t>
      </w:r>
      <w:r w:rsidR="00122823">
        <w:rPr>
          <w:rFonts w:asciiTheme="minorHAnsi" w:eastAsia="MS PGothic" w:hAnsiTheme="minorHAnsi" w:cstheme="minorHAnsi"/>
          <w:sz w:val="22"/>
          <w:szCs w:val="22"/>
          <w:lang w:val="en-US"/>
        </w:rPr>
        <w:fldChar w:fldCharType="end"/>
      </w:r>
      <w:r w:rsidRPr="00864958">
        <w:rPr>
          <w:rFonts w:asciiTheme="minorHAnsi" w:eastAsia="MS PGothic" w:hAnsiTheme="minorHAnsi"/>
          <w:color w:val="000000"/>
          <w:sz w:val="22"/>
          <w:szCs w:val="22"/>
          <w:lang w:val="en-US"/>
        </w:rPr>
        <w:t>.</w:t>
      </w:r>
      <w:r w:rsidRPr="00864958">
        <w:rPr>
          <w:rFonts w:asciiTheme="minorHAnsi" w:eastAsia="MS PGothic" w:hAnsiTheme="minorHAnsi"/>
          <w:color w:val="000000"/>
          <w:sz w:val="22"/>
          <w:szCs w:val="22"/>
          <w:lang w:val="en-US"/>
        </w:rPr>
        <w:t xml:space="preserve"> </w:t>
      </w:r>
      <w:r w:rsidRPr="006C3ED8">
        <w:rPr>
          <w:rFonts w:asciiTheme="minorHAnsi" w:eastAsia="MS PGothic" w:hAnsiTheme="minorHAnsi"/>
          <w:color w:val="000000"/>
          <w:sz w:val="22"/>
          <w:szCs w:val="22"/>
          <w:lang w:val="en-US"/>
        </w:rPr>
        <w:t xml:space="preserve">Biocatalyst B showed the highest conversion of lactose, which was expected since it had a </w:t>
      </w:r>
      <w:r>
        <w:rPr>
          <w:rFonts w:asciiTheme="minorHAnsi" w:eastAsia="MS PGothic" w:hAnsiTheme="minorHAnsi"/>
          <w:color w:val="000000"/>
          <w:sz w:val="22"/>
          <w:szCs w:val="22"/>
          <w:lang w:val="en-US"/>
        </w:rPr>
        <w:t>superior</w:t>
      </w:r>
      <w:r w:rsidRPr="006C3ED8">
        <w:rPr>
          <w:rFonts w:asciiTheme="minorHAnsi" w:eastAsia="MS PGothic" w:hAnsiTheme="minorHAnsi"/>
          <w:color w:val="000000"/>
          <w:sz w:val="22"/>
          <w:szCs w:val="22"/>
          <w:lang w:val="en-US"/>
        </w:rPr>
        <w:t xml:space="preserve"> enzymatic activity</w:t>
      </w:r>
      <w:r>
        <w:rPr>
          <w:rFonts w:asciiTheme="minorHAnsi" w:eastAsia="MS PGothic" w:hAnsiTheme="minorHAnsi"/>
          <w:color w:val="000000"/>
          <w:sz w:val="22"/>
          <w:szCs w:val="22"/>
          <w:lang w:val="en-US"/>
        </w:rPr>
        <w:t xml:space="preserve"> (142.96 U/g)</w:t>
      </w:r>
      <w:r w:rsidRPr="006C3ED8">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At the end of this process</w:t>
      </w:r>
      <w:r w:rsidRPr="00A254BA">
        <w:rPr>
          <w:rFonts w:asciiTheme="minorHAnsi" w:eastAsia="MS PGothic" w:hAnsiTheme="minorHAnsi"/>
          <w:color w:val="000000"/>
          <w:sz w:val="22"/>
          <w:szCs w:val="22"/>
          <w:lang w:val="en-US"/>
        </w:rPr>
        <w:t>, the reaction media containing the biocatalysts A and B showed concentrations of</w:t>
      </w:r>
      <w:r>
        <w:rPr>
          <w:rFonts w:asciiTheme="minorHAnsi" w:eastAsia="MS PGothic" w:hAnsiTheme="minorHAnsi"/>
          <w:color w:val="000000"/>
          <w:sz w:val="22"/>
          <w:szCs w:val="22"/>
          <w:lang w:val="en-US"/>
        </w:rPr>
        <w:t xml:space="preserve"> </w:t>
      </w:r>
      <w:r w:rsidRPr="00A254BA">
        <w:rPr>
          <w:rFonts w:asciiTheme="minorHAnsi" w:eastAsia="MS PGothic" w:hAnsiTheme="minorHAnsi"/>
          <w:color w:val="000000"/>
          <w:sz w:val="22"/>
          <w:szCs w:val="22"/>
          <w:lang w:val="en-US"/>
        </w:rPr>
        <w:t>44.9 g/L</w:t>
      </w:r>
      <w:r>
        <w:rPr>
          <w:rFonts w:asciiTheme="minorHAnsi" w:eastAsia="MS PGothic" w:hAnsiTheme="minorHAnsi"/>
          <w:color w:val="000000"/>
          <w:sz w:val="22"/>
          <w:szCs w:val="22"/>
          <w:lang w:val="en-US"/>
        </w:rPr>
        <w:t xml:space="preserve"> or</w:t>
      </w:r>
      <w:r w:rsidRPr="00A254BA">
        <w:rPr>
          <w:rFonts w:asciiTheme="minorHAnsi" w:eastAsia="MS PGothic" w:hAnsiTheme="minorHAnsi"/>
          <w:color w:val="000000"/>
          <w:sz w:val="22"/>
          <w:szCs w:val="22"/>
          <w:lang w:val="en-US"/>
        </w:rPr>
        <w:t xml:space="preserve"> 50.35 g/L </w:t>
      </w:r>
      <w:r>
        <w:rPr>
          <w:rFonts w:asciiTheme="minorHAnsi" w:eastAsia="MS PGothic" w:hAnsiTheme="minorHAnsi"/>
          <w:color w:val="000000"/>
          <w:sz w:val="22"/>
          <w:szCs w:val="22"/>
          <w:lang w:val="en-US"/>
        </w:rPr>
        <w:t xml:space="preserve">of </w:t>
      </w:r>
      <w:r w:rsidRPr="00A254BA">
        <w:rPr>
          <w:rFonts w:asciiTheme="minorHAnsi" w:eastAsia="MS PGothic" w:hAnsiTheme="minorHAnsi"/>
          <w:color w:val="000000"/>
          <w:sz w:val="22"/>
          <w:szCs w:val="22"/>
          <w:lang w:val="en-US"/>
        </w:rPr>
        <w:t>glucose</w:t>
      </w:r>
      <w:r>
        <w:rPr>
          <w:rFonts w:asciiTheme="minorHAnsi" w:eastAsia="MS PGothic" w:hAnsiTheme="minorHAnsi"/>
          <w:color w:val="000000"/>
          <w:sz w:val="22"/>
          <w:szCs w:val="22"/>
          <w:lang w:val="en-US"/>
        </w:rPr>
        <w:t>/</w:t>
      </w:r>
      <w:r w:rsidRPr="00A254BA">
        <w:rPr>
          <w:rFonts w:asciiTheme="minorHAnsi" w:eastAsia="MS PGothic" w:hAnsiTheme="minorHAnsi"/>
          <w:color w:val="000000"/>
          <w:sz w:val="22"/>
          <w:szCs w:val="22"/>
          <w:lang w:val="en-US"/>
        </w:rPr>
        <w:t>galactose</w:t>
      </w:r>
      <w:r>
        <w:rPr>
          <w:rFonts w:asciiTheme="minorHAnsi" w:eastAsia="MS PGothic" w:hAnsiTheme="minorHAnsi"/>
          <w:color w:val="000000"/>
          <w:sz w:val="22"/>
          <w:szCs w:val="22"/>
          <w:lang w:val="en-US"/>
        </w:rPr>
        <w:t xml:space="preserve"> and </w:t>
      </w:r>
      <w:r w:rsidRPr="00453D6F">
        <w:rPr>
          <w:rFonts w:asciiTheme="minorHAnsi" w:eastAsia="MS PGothic" w:hAnsiTheme="minorHAnsi"/>
          <w:color w:val="000000"/>
          <w:sz w:val="22"/>
          <w:szCs w:val="22"/>
          <w:lang w:val="en-US"/>
        </w:rPr>
        <w:t>24.04 g/L or 18.86 g/L of lactose</w:t>
      </w:r>
      <w:r>
        <w:rPr>
          <w:rFonts w:asciiTheme="minorHAnsi" w:eastAsia="MS PGothic" w:hAnsiTheme="minorHAnsi"/>
          <w:color w:val="000000"/>
          <w:sz w:val="22"/>
          <w:szCs w:val="22"/>
          <w:lang w:val="en-US"/>
        </w:rPr>
        <w:t xml:space="preserve">, </w:t>
      </w:r>
      <w:r w:rsidRPr="00A254BA">
        <w:rPr>
          <w:rFonts w:asciiTheme="minorHAnsi" w:eastAsia="MS PGothic" w:hAnsiTheme="minorHAnsi"/>
          <w:color w:val="000000"/>
          <w:sz w:val="22"/>
          <w:szCs w:val="22"/>
          <w:lang w:val="en-US"/>
        </w:rPr>
        <w:t>respectively</w:t>
      </w:r>
      <w:r>
        <w:rPr>
          <w:rFonts w:asciiTheme="minorHAnsi" w:eastAsia="MS PGothic" w:hAnsiTheme="minorHAnsi"/>
          <w:color w:val="000000"/>
          <w:sz w:val="22"/>
          <w:szCs w:val="22"/>
          <w:lang w:val="en-US"/>
        </w:rPr>
        <w:t xml:space="preserve">. </w:t>
      </w:r>
      <w:r w:rsidRPr="000E2581">
        <w:rPr>
          <w:rFonts w:asciiTheme="minorHAnsi" w:eastAsia="MS PGothic" w:hAnsiTheme="minorHAnsi"/>
          <w:color w:val="000000"/>
          <w:sz w:val="22"/>
          <w:szCs w:val="22"/>
          <w:lang w:val="en-US"/>
        </w:rPr>
        <w:t xml:space="preserve">For the isomerization </w:t>
      </w:r>
      <w:r>
        <w:rPr>
          <w:rFonts w:asciiTheme="minorHAnsi" w:eastAsia="MS PGothic" w:hAnsiTheme="minorHAnsi"/>
          <w:color w:val="000000"/>
          <w:sz w:val="22"/>
          <w:szCs w:val="22"/>
          <w:lang w:val="en-US"/>
        </w:rPr>
        <w:t xml:space="preserve">reactions, the </w:t>
      </w:r>
      <w:r w:rsidRPr="000E2581">
        <w:rPr>
          <w:rFonts w:asciiTheme="minorHAnsi" w:eastAsia="MS PGothic" w:hAnsiTheme="minorHAnsi"/>
          <w:color w:val="000000"/>
          <w:sz w:val="22"/>
          <w:szCs w:val="22"/>
          <w:lang w:val="en-US"/>
        </w:rPr>
        <w:t>highest conversion obtained was 36.02</w:t>
      </w:r>
      <w:r>
        <w:rPr>
          <w:rFonts w:asciiTheme="minorHAnsi" w:eastAsia="MS PGothic" w:hAnsiTheme="minorHAnsi"/>
          <w:color w:val="000000"/>
          <w:sz w:val="22"/>
          <w:szCs w:val="22"/>
          <w:lang w:val="en-US"/>
        </w:rPr>
        <w:t xml:space="preserve"> %</w:t>
      </w:r>
      <w:r w:rsidRPr="000E2581">
        <w:rPr>
          <w:rFonts w:asciiTheme="minorHAnsi" w:eastAsia="MS PGothic" w:hAnsiTheme="minorHAnsi"/>
          <w:color w:val="000000"/>
          <w:sz w:val="22"/>
          <w:szCs w:val="22"/>
          <w:lang w:val="en-US"/>
        </w:rPr>
        <w:t xml:space="preserve">, an excellent result when compared to that obtained by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molcatb.2011.05.006","ISSN":"1381-1177","author":[{"dropping-particle":"","family":"Yu","given":"Haitao","non-dropping-particle":"","parse-names":false,"suffix":""},{"dropping-particle":"","family":"Guo","given":"Yanglong","non-dropping-particle":"","parse-names":false,"suffix":""},{"dropping-particle":"","family":"Wu","given":"Dongliang","non-dropping-particle":"","parse-names":false,"suffix":""},{"dropping-particle":"","family":"Zhan","given":"Wangcheng","non-dropping-particle":"","parse-names":false,"suffix":""},{"dropping-particle":"","family":"Lu","given":"Guanzhong","non-dropping-particle":"","parse-names":false,"suffix":""}],"container-title":"\"Journal of Molecular Catalysis. B, Enzymatic\"","id":"ITEM-1","issue":"1-2","issued":{"date-parts":[["2011"]]},"page":"73-76","publisher":"Elsevier B.V.","title":"Journal of Molecular Catalysis B : Enzymatic Immobilization of glucose isomerase onto GAMM support for isomerization of glucose to fructose","type":"article-journal","volume":"72"},"uris":["http://www.mendeley.com/documents/?uuid=d7bd477b-de7e-4703-922d-b517f7ffd85b"]}],"mendeley":{"formattedCitation":"(Yu &lt;i&gt;et al.&lt;/i&gt;, 2011)","manualFormatting":"Yu et al. (2011)","plainTextFormattedCitation":"(Yu et al., 2011)","previouslyFormattedCitation":"(Yu &lt;i&gt;et al.&lt;/i&gt;, 2011)"},"properties":{"noteIndex":0},"schema":"https://github.com/citation-style-language/schema/raw/master/csl-citation.json"}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0E2581">
        <w:rPr>
          <w:rFonts w:asciiTheme="minorHAnsi" w:eastAsia="MS PGothic" w:hAnsiTheme="minorHAnsi"/>
          <w:noProof/>
          <w:color w:val="000000"/>
          <w:sz w:val="22"/>
          <w:szCs w:val="22"/>
          <w:lang w:val="en-US"/>
        </w:rPr>
        <w:t xml:space="preserve">Yu </w:t>
      </w:r>
      <w:r w:rsidRPr="000E2581">
        <w:rPr>
          <w:rFonts w:asciiTheme="minorHAnsi" w:eastAsia="MS PGothic" w:hAnsiTheme="minorHAnsi"/>
          <w:i/>
          <w:noProof/>
          <w:color w:val="000000"/>
          <w:sz w:val="22"/>
          <w:szCs w:val="22"/>
          <w:lang w:val="en-US"/>
        </w:rPr>
        <w:t>et al.</w:t>
      </w:r>
      <w:r>
        <w:rPr>
          <w:rFonts w:asciiTheme="minorHAnsi" w:eastAsia="MS PGothic" w:hAnsiTheme="minorHAnsi"/>
          <w:noProof/>
          <w:color w:val="000000"/>
          <w:sz w:val="22"/>
          <w:szCs w:val="22"/>
          <w:lang w:val="en-US"/>
        </w:rPr>
        <w:t xml:space="preserve"> (</w:t>
      </w:r>
      <w:r w:rsidRPr="000E2581">
        <w:rPr>
          <w:rFonts w:asciiTheme="minorHAnsi" w:eastAsia="MS PGothic" w:hAnsiTheme="minorHAnsi"/>
          <w:noProof/>
          <w:color w:val="000000"/>
          <w:sz w:val="22"/>
          <w:szCs w:val="22"/>
          <w:lang w:val="en-US"/>
        </w:rPr>
        <w:t>2011)</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w:t>
      </w:r>
      <w:r w:rsidRPr="000E2581">
        <w:rPr>
          <w:rFonts w:asciiTheme="minorHAnsi" w:eastAsia="MS PGothic" w:hAnsiTheme="minorHAnsi"/>
          <w:color w:val="000000"/>
          <w:sz w:val="22"/>
          <w:szCs w:val="22"/>
          <w:lang w:val="en-US"/>
        </w:rPr>
        <w:t>45</w:t>
      </w:r>
      <w:r>
        <w:rPr>
          <w:rFonts w:asciiTheme="minorHAnsi" w:eastAsia="MS PGothic" w:hAnsiTheme="minorHAnsi"/>
          <w:color w:val="000000"/>
          <w:sz w:val="22"/>
          <w:szCs w:val="22"/>
          <w:lang w:val="en-US"/>
        </w:rPr>
        <w:t xml:space="preserve"> %),</w:t>
      </w:r>
      <w:r w:rsidRPr="000E2581">
        <w:rPr>
          <w:rFonts w:asciiTheme="minorHAnsi" w:eastAsia="MS PGothic" w:hAnsiTheme="minorHAnsi"/>
          <w:color w:val="000000"/>
          <w:sz w:val="22"/>
          <w:szCs w:val="22"/>
          <w:lang w:val="en-US"/>
        </w:rPr>
        <w:t xml:space="preserve"> after 16 h</w:t>
      </w:r>
      <w:r>
        <w:rPr>
          <w:rFonts w:asciiTheme="minorHAnsi" w:eastAsia="MS PGothic" w:hAnsiTheme="minorHAnsi"/>
          <w:color w:val="000000"/>
          <w:sz w:val="22"/>
          <w:szCs w:val="22"/>
          <w:lang w:val="en-US"/>
        </w:rPr>
        <w:t>ours</w:t>
      </w:r>
      <w:r w:rsidRPr="000E2581">
        <w:rPr>
          <w:rFonts w:asciiTheme="minorHAnsi" w:eastAsia="MS PGothic" w:hAnsiTheme="minorHAnsi"/>
          <w:color w:val="000000"/>
          <w:sz w:val="22"/>
          <w:szCs w:val="22"/>
          <w:lang w:val="en-US"/>
        </w:rPr>
        <w:t xml:space="preserve"> of reaction and using an enzyme dosage of 2 g.</w:t>
      </w:r>
      <w:r>
        <w:rPr>
          <w:rFonts w:asciiTheme="minorHAnsi" w:eastAsia="MS PGothic" w:hAnsiTheme="minorHAnsi"/>
          <w:color w:val="000000"/>
          <w:sz w:val="22"/>
          <w:szCs w:val="22"/>
          <w:lang w:val="en-US"/>
        </w:rPr>
        <w:t xml:space="preserve"> </w:t>
      </w:r>
      <w:r w:rsidRPr="000E2581">
        <w:rPr>
          <w:rFonts w:asciiTheme="minorHAnsi" w:eastAsia="MS PGothic" w:hAnsiTheme="minorHAnsi"/>
          <w:color w:val="000000"/>
          <w:sz w:val="22"/>
          <w:szCs w:val="22"/>
          <w:lang w:val="en-US"/>
        </w:rPr>
        <w:t xml:space="preserve">However, the reaction medium from biocatalyst B contained higher concentrations of glucose and galactose, and this may have affected the performance of the </w:t>
      </w:r>
      <w:r>
        <w:rPr>
          <w:rFonts w:asciiTheme="minorHAnsi" w:eastAsia="MS PGothic" w:hAnsiTheme="minorHAnsi"/>
          <w:color w:val="000000"/>
          <w:sz w:val="22"/>
          <w:szCs w:val="22"/>
          <w:lang w:val="en-US"/>
        </w:rPr>
        <w:t>GI</w:t>
      </w:r>
      <w:r w:rsidRPr="000E2581">
        <w:rPr>
          <w:rFonts w:asciiTheme="minorHAnsi" w:eastAsia="MS PGothic" w:hAnsiTheme="minorHAnsi"/>
          <w:color w:val="000000"/>
          <w:sz w:val="22"/>
          <w:szCs w:val="22"/>
          <w:lang w:val="en-US"/>
        </w:rPr>
        <w:t>, leading to a lower conversion.</w:t>
      </w:r>
    </w:p>
    <w:p w:rsidR="00BF669A" w:rsidRPr="008D0BEB" w:rsidRDefault="00BF669A" w:rsidP="00B4227E">
      <w:pPr>
        <w:spacing w:line="24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p>
    <w:p w:rsidR="00BF669A" w:rsidRPr="008D0BEB" w:rsidRDefault="00BF669A" w:rsidP="00B4227E">
      <w:pPr>
        <w:snapToGrid w:val="0"/>
        <w:spacing w:line="240" w:lineRule="auto"/>
        <w:rPr>
          <w:rFonts w:asciiTheme="minorHAnsi" w:eastAsia="MS PGothic" w:hAnsiTheme="minorHAnsi"/>
          <w:color w:val="000000"/>
          <w:sz w:val="22"/>
          <w:szCs w:val="22"/>
          <w:lang w:val="en-US"/>
        </w:rPr>
      </w:pPr>
      <w:r w:rsidRPr="0063541B">
        <w:rPr>
          <w:rFonts w:asciiTheme="minorHAnsi" w:eastAsia="MS PGothic" w:hAnsiTheme="minorHAnsi"/>
          <w:color w:val="000000"/>
          <w:sz w:val="22"/>
          <w:szCs w:val="22"/>
          <w:lang w:val="en-US"/>
        </w:rPr>
        <w:t xml:space="preserve">The coating of the supports with </w:t>
      </w:r>
      <w:proofErr w:type="spellStart"/>
      <w:r w:rsidRPr="008C4ECE">
        <w:rPr>
          <w:rFonts w:asciiTheme="minorHAnsi" w:eastAsia="MS PGothic" w:hAnsiTheme="minorHAnsi" w:cstheme="minorHAnsi"/>
          <w:sz w:val="22"/>
          <w:szCs w:val="22"/>
          <w:lang w:val="en-US"/>
        </w:rPr>
        <w:t>polyethylenimine</w:t>
      </w:r>
      <w:proofErr w:type="spellEnd"/>
      <w:r w:rsidR="00FB64B7">
        <w:rPr>
          <w:rFonts w:asciiTheme="minorHAnsi" w:eastAsia="MS PGothic" w:hAnsiTheme="minorHAnsi"/>
          <w:color w:val="000000"/>
          <w:sz w:val="22"/>
          <w:szCs w:val="22"/>
          <w:lang w:val="en-US"/>
        </w:rPr>
        <w:t xml:space="preserve"> improved</w:t>
      </w:r>
      <w:r>
        <w:rPr>
          <w:rFonts w:asciiTheme="minorHAnsi" w:eastAsia="MS PGothic" w:hAnsiTheme="minorHAnsi"/>
          <w:color w:val="000000"/>
          <w:sz w:val="22"/>
          <w:szCs w:val="22"/>
          <w:lang w:val="en-US"/>
        </w:rPr>
        <w:t xml:space="preserve"> the immobilization</w:t>
      </w:r>
      <w:r w:rsidR="00FB64B7">
        <w:rPr>
          <w:rFonts w:asciiTheme="minorHAnsi" w:eastAsia="MS PGothic" w:hAnsiTheme="minorHAnsi"/>
          <w:color w:val="000000"/>
          <w:sz w:val="22"/>
          <w:szCs w:val="22"/>
          <w:lang w:val="en-US"/>
        </w:rPr>
        <w:t xml:space="preserve"> process</w:t>
      </w:r>
      <w:r>
        <w:rPr>
          <w:rFonts w:asciiTheme="minorHAnsi" w:eastAsia="MS PGothic" w:hAnsiTheme="minorHAnsi"/>
          <w:color w:val="000000"/>
          <w:sz w:val="22"/>
          <w:szCs w:val="22"/>
          <w:lang w:val="en-US"/>
        </w:rPr>
        <w:t xml:space="preserve"> of</w:t>
      </w:r>
      <w:r w:rsidRPr="0063541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β-galactosidases. </w:t>
      </w:r>
      <w:r w:rsidRPr="006D366C">
        <w:rPr>
          <w:rFonts w:asciiTheme="minorHAnsi" w:eastAsia="MS PGothic" w:hAnsiTheme="minorHAnsi"/>
          <w:color w:val="000000"/>
          <w:sz w:val="22"/>
          <w:szCs w:val="22"/>
          <w:lang w:val="en-US"/>
        </w:rPr>
        <w:t>In ad</w:t>
      </w:r>
      <w:r>
        <w:rPr>
          <w:rFonts w:asciiTheme="minorHAnsi" w:eastAsia="MS PGothic" w:hAnsiTheme="minorHAnsi"/>
          <w:color w:val="000000"/>
          <w:sz w:val="22"/>
          <w:szCs w:val="22"/>
          <w:lang w:val="en-US"/>
        </w:rPr>
        <w:t xml:space="preserve">dition, these biocatalysts were </w:t>
      </w:r>
      <w:r w:rsidRPr="00E5128E">
        <w:rPr>
          <w:rFonts w:asciiTheme="minorHAnsi" w:eastAsia="MS PGothic" w:hAnsiTheme="minorHAnsi"/>
          <w:color w:val="000000"/>
          <w:sz w:val="22"/>
          <w:szCs w:val="22"/>
          <w:lang w:val="en-US"/>
        </w:rPr>
        <w:t>efficient</w:t>
      </w:r>
      <w:r w:rsidRPr="006D366C">
        <w:rPr>
          <w:rFonts w:asciiTheme="minorHAnsi" w:eastAsia="MS PGothic" w:hAnsiTheme="minorHAnsi"/>
          <w:color w:val="000000"/>
          <w:sz w:val="22"/>
          <w:szCs w:val="22"/>
          <w:lang w:val="en-US"/>
        </w:rPr>
        <w:t xml:space="preserve"> for the hydrolysis o</w:t>
      </w:r>
      <w:r>
        <w:rPr>
          <w:rFonts w:asciiTheme="minorHAnsi" w:eastAsia="MS PGothic" w:hAnsiTheme="minorHAnsi"/>
          <w:color w:val="000000"/>
          <w:sz w:val="22"/>
          <w:szCs w:val="22"/>
          <w:lang w:val="en-US"/>
        </w:rPr>
        <w:t xml:space="preserve">f lactose, </w:t>
      </w:r>
      <w:r w:rsidRPr="00D90BCF">
        <w:rPr>
          <w:rFonts w:asciiTheme="minorHAnsi" w:eastAsia="MS PGothic" w:hAnsiTheme="minorHAnsi"/>
          <w:color w:val="000000"/>
          <w:sz w:val="22"/>
          <w:szCs w:val="22"/>
          <w:lang w:val="en-US"/>
        </w:rPr>
        <w:t xml:space="preserve">and it was possible to convert the obtained glucose </w:t>
      </w:r>
      <w:r>
        <w:rPr>
          <w:rFonts w:asciiTheme="minorHAnsi" w:eastAsia="MS PGothic" w:hAnsiTheme="minorHAnsi"/>
          <w:color w:val="000000"/>
          <w:sz w:val="22"/>
          <w:szCs w:val="22"/>
          <w:lang w:val="en-US"/>
        </w:rPr>
        <w:t>in</w:t>
      </w:r>
      <w:r w:rsidRPr="00D90BCF">
        <w:rPr>
          <w:rFonts w:asciiTheme="minorHAnsi" w:eastAsia="MS PGothic" w:hAnsiTheme="minorHAnsi"/>
          <w:color w:val="000000"/>
          <w:sz w:val="22"/>
          <w:szCs w:val="22"/>
          <w:lang w:val="en-US"/>
        </w:rPr>
        <w:t>to fructose through the isomerization reaction</w:t>
      </w:r>
      <w:r>
        <w:rPr>
          <w:rFonts w:asciiTheme="minorHAnsi" w:eastAsia="MS PGothic" w:hAnsiTheme="minorHAnsi"/>
          <w:color w:val="000000"/>
          <w:sz w:val="22"/>
          <w:szCs w:val="22"/>
          <w:lang w:val="en-US"/>
        </w:rPr>
        <w:t>s</w:t>
      </w:r>
      <w:r w:rsidRPr="00D90BCF">
        <w:rPr>
          <w:rFonts w:asciiTheme="minorHAnsi" w:eastAsia="MS PGothic" w:hAnsiTheme="minorHAnsi"/>
          <w:color w:val="000000"/>
          <w:sz w:val="22"/>
          <w:szCs w:val="22"/>
          <w:lang w:val="en-US"/>
        </w:rPr>
        <w:t xml:space="preserve">, thus proving that the use of this </w:t>
      </w:r>
      <w:r>
        <w:rPr>
          <w:rFonts w:asciiTheme="minorHAnsi" w:eastAsia="MS PGothic" w:hAnsiTheme="minorHAnsi"/>
          <w:color w:val="000000"/>
          <w:sz w:val="22"/>
          <w:szCs w:val="22"/>
          <w:lang w:val="en-US"/>
        </w:rPr>
        <w:t>integrated process</w:t>
      </w:r>
      <w:r w:rsidRPr="00D90BCF">
        <w:rPr>
          <w:rFonts w:asciiTheme="minorHAnsi" w:eastAsia="MS PGothic" w:hAnsiTheme="minorHAnsi"/>
          <w:color w:val="000000"/>
          <w:sz w:val="22"/>
          <w:szCs w:val="22"/>
          <w:lang w:val="en-US"/>
        </w:rPr>
        <w:t xml:space="preserve"> is</w:t>
      </w:r>
      <w:r w:rsidR="00421BA5">
        <w:rPr>
          <w:rFonts w:asciiTheme="minorHAnsi" w:eastAsia="MS PGothic" w:hAnsiTheme="minorHAnsi"/>
          <w:color w:val="000000"/>
          <w:sz w:val="22"/>
          <w:szCs w:val="22"/>
          <w:lang w:val="en-US"/>
        </w:rPr>
        <w:t xml:space="preserve"> possibly</w:t>
      </w:r>
      <w:r w:rsidRPr="00D90BCF">
        <w:rPr>
          <w:rFonts w:asciiTheme="minorHAnsi" w:eastAsia="MS PGothic" w:hAnsiTheme="minorHAnsi"/>
          <w:color w:val="000000"/>
          <w:sz w:val="22"/>
          <w:szCs w:val="22"/>
          <w:lang w:val="en-US"/>
        </w:rPr>
        <w:t xml:space="preserve"> </w:t>
      </w:r>
      <w:r w:rsidR="00421BA5">
        <w:rPr>
          <w:rFonts w:asciiTheme="minorHAnsi" w:eastAsia="MS PGothic" w:hAnsiTheme="minorHAnsi"/>
          <w:color w:val="000000"/>
          <w:sz w:val="22"/>
          <w:szCs w:val="22"/>
          <w:lang w:val="en-US"/>
        </w:rPr>
        <w:t>promising to produce prebiotics</w:t>
      </w:r>
      <w:r w:rsidRPr="00D90BCF">
        <w:rPr>
          <w:rFonts w:asciiTheme="minorHAnsi" w:eastAsia="MS PGothic" w:hAnsiTheme="minorHAnsi"/>
          <w:color w:val="000000"/>
          <w:sz w:val="22"/>
          <w:szCs w:val="22"/>
          <w:lang w:val="en-US"/>
        </w:rPr>
        <w:t>.</w:t>
      </w:r>
    </w:p>
    <w:p w:rsidR="00BF669A" w:rsidRPr="008D0BEB" w:rsidRDefault="00BF669A" w:rsidP="00B4227E">
      <w:pPr>
        <w:snapToGrid w:val="0"/>
        <w:spacing w:before="240" w:line="24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BF669A" w:rsidRPr="007938C9" w:rsidRDefault="00BF669A" w:rsidP="00B4227E">
      <w:pPr>
        <w:pStyle w:val="PargrafodaLista"/>
        <w:widowControl w:val="0"/>
        <w:numPr>
          <w:ilvl w:val="0"/>
          <w:numId w:val="17"/>
        </w:numPr>
        <w:autoSpaceDE w:val="0"/>
        <w:autoSpaceDN w:val="0"/>
        <w:adjustRightInd w:val="0"/>
        <w:spacing w:line="240" w:lineRule="auto"/>
        <w:rPr>
          <w:rFonts w:asciiTheme="minorHAnsi" w:hAnsiTheme="minorHAnsi"/>
          <w:color w:val="000000"/>
          <w:sz w:val="20"/>
          <w:lang w:val="en-US"/>
        </w:rPr>
      </w:pPr>
      <w:r>
        <w:rPr>
          <w:rFonts w:asciiTheme="minorHAnsi" w:hAnsiTheme="minorHAnsi"/>
          <w:color w:val="000000"/>
          <w:sz w:val="20"/>
          <w:lang w:val="en-US"/>
        </w:rPr>
        <w:t xml:space="preserve">Bolivar, J. M. </w:t>
      </w:r>
      <w:r w:rsidRPr="00ED3AC1">
        <w:rPr>
          <w:rFonts w:asciiTheme="minorHAnsi" w:hAnsiTheme="minorHAnsi"/>
          <w:i/>
          <w:color w:val="000000"/>
          <w:sz w:val="20"/>
          <w:lang w:val="en-US"/>
        </w:rPr>
        <w:t>et al.</w:t>
      </w:r>
      <w:r>
        <w:rPr>
          <w:rFonts w:asciiTheme="minorHAnsi" w:hAnsiTheme="minorHAnsi"/>
          <w:color w:val="000000"/>
          <w:sz w:val="20"/>
          <w:lang w:val="en-US"/>
        </w:rPr>
        <w:t xml:space="preserve">, </w:t>
      </w:r>
      <w:proofErr w:type="spellStart"/>
      <w:r w:rsidRPr="00527451">
        <w:rPr>
          <w:rFonts w:asciiTheme="minorHAnsi" w:hAnsiTheme="minorHAnsi"/>
          <w:color w:val="000000"/>
          <w:sz w:val="20"/>
          <w:lang w:val="en-US"/>
        </w:rPr>
        <w:t>Biomacromolecules</w:t>
      </w:r>
      <w:proofErr w:type="spellEnd"/>
      <w:r>
        <w:rPr>
          <w:rFonts w:asciiTheme="minorHAnsi" w:hAnsiTheme="minorHAnsi"/>
          <w:color w:val="000000"/>
          <w:sz w:val="20"/>
          <w:lang w:val="en-US"/>
        </w:rPr>
        <w:t>.</w:t>
      </w:r>
      <w:r w:rsidRPr="00527451">
        <w:rPr>
          <w:rFonts w:asciiTheme="minorHAnsi" w:hAnsiTheme="minorHAnsi"/>
          <w:color w:val="000000"/>
          <w:sz w:val="20"/>
          <w:lang w:val="en-US"/>
        </w:rPr>
        <w:t xml:space="preserve"> </w:t>
      </w:r>
      <w:r>
        <w:rPr>
          <w:rFonts w:asciiTheme="minorHAnsi" w:hAnsiTheme="minorHAnsi"/>
          <w:color w:val="000000"/>
          <w:sz w:val="20"/>
          <w:lang w:val="en-US"/>
        </w:rPr>
        <w:t>(2009) 742–747.</w:t>
      </w:r>
    </w:p>
    <w:p w:rsidR="00BF669A" w:rsidRDefault="00BF669A" w:rsidP="00B4227E">
      <w:pPr>
        <w:pStyle w:val="FirstParagraph"/>
        <w:numPr>
          <w:ilvl w:val="0"/>
          <w:numId w:val="17"/>
        </w:numPr>
        <w:tabs>
          <w:tab w:val="left" w:pos="426"/>
        </w:tabs>
        <w:spacing w:line="240" w:lineRule="auto"/>
        <w:rPr>
          <w:rFonts w:asciiTheme="minorHAnsi" w:hAnsiTheme="minorHAnsi"/>
          <w:color w:val="000000"/>
        </w:rPr>
      </w:pPr>
      <w:r w:rsidRPr="00BC397C">
        <w:rPr>
          <w:rFonts w:asciiTheme="minorHAnsi" w:hAnsiTheme="minorHAnsi"/>
          <w:color w:val="000000"/>
          <w:lang w:val="pt-BR"/>
        </w:rPr>
        <w:t>Garcia-</w:t>
      </w:r>
      <w:proofErr w:type="spellStart"/>
      <w:r w:rsidRPr="00BC397C">
        <w:rPr>
          <w:rFonts w:asciiTheme="minorHAnsi" w:hAnsiTheme="minorHAnsi"/>
          <w:color w:val="000000"/>
          <w:lang w:val="pt-BR"/>
        </w:rPr>
        <w:t>Galan</w:t>
      </w:r>
      <w:proofErr w:type="spellEnd"/>
      <w:r w:rsidRPr="00BC397C">
        <w:rPr>
          <w:rFonts w:asciiTheme="minorHAnsi" w:hAnsiTheme="minorHAnsi"/>
          <w:color w:val="000000"/>
          <w:lang w:val="pt-BR"/>
        </w:rPr>
        <w:t>, C., Barbosa, O., Fernandez-</w:t>
      </w:r>
      <w:proofErr w:type="spellStart"/>
      <w:r w:rsidRPr="00BC397C">
        <w:rPr>
          <w:rFonts w:asciiTheme="minorHAnsi" w:hAnsiTheme="minorHAnsi"/>
          <w:color w:val="000000"/>
          <w:lang w:val="pt-BR"/>
        </w:rPr>
        <w:t>Lafuente</w:t>
      </w:r>
      <w:proofErr w:type="spellEnd"/>
      <w:r w:rsidRPr="00BC397C">
        <w:rPr>
          <w:rFonts w:asciiTheme="minorHAnsi" w:hAnsiTheme="minorHAnsi"/>
          <w:color w:val="000000"/>
          <w:lang w:val="pt-BR"/>
        </w:rPr>
        <w:t xml:space="preserve">, R., </w:t>
      </w:r>
      <w:proofErr w:type="spellStart"/>
      <w:r w:rsidRPr="00BC397C">
        <w:rPr>
          <w:rFonts w:asciiTheme="minorHAnsi" w:hAnsiTheme="minorHAnsi"/>
          <w:color w:val="000000"/>
          <w:lang w:val="pt-BR"/>
        </w:rPr>
        <w:t>Enzyme</w:t>
      </w:r>
      <w:proofErr w:type="spellEnd"/>
      <w:r w:rsidRPr="00BC397C">
        <w:rPr>
          <w:rFonts w:asciiTheme="minorHAnsi" w:hAnsiTheme="minorHAnsi"/>
          <w:color w:val="000000"/>
          <w:lang w:val="pt-BR"/>
        </w:rPr>
        <w:t xml:space="preserve"> </w:t>
      </w:r>
      <w:proofErr w:type="spellStart"/>
      <w:r w:rsidRPr="00BC397C">
        <w:rPr>
          <w:rFonts w:asciiTheme="minorHAnsi" w:hAnsiTheme="minorHAnsi"/>
          <w:color w:val="000000"/>
          <w:lang w:val="pt-BR"/>
        </w:rPr>
        <w:t>and</w:t>
      </w:r>
      <w:proofErr w:type="spellEnd"/>
      <w:r w:rsidRPr="00BC397C">
        <w:rPr>
          <w:rFonts w:asciiTheme="minorHAnsi" w:hAnsiTheme="minorHAnsi"/>
          <w:color w:val="000000"/>
          <w:lang w:val="pt-BR"/>
        </w:rPr>
        <w:t xml:space="preserve"> Microbial </w:t>
      </w:r>
      <w:proofErr w:type="spellStart"/>
      <w:r w:rsidRPr="00BC397C">
        <w:rPr>
          <w:rFonts w:asciiTheme="minorHAnsi" w:hAnsiTheme="minorHAnsi"/>
          <w:color w:val="000000"/>
          <w:lang w:val="pt-BR"/>
        </w:rPr>
        <w:t>Technol</w:t>
      </w:r>
      <w:proofErr w:type="spellEnd"/>
      <w:r w:rsidRPr="00BC397C">
        <w:rPr>
          <w:rFonts w:asciiTheme="minorHAnsi" w:hAnsiTheme="minorHAnsi"/>
          <w:color w:val="000000"/>
          <w:lang w:val="pt-BR"/>
        </w:rPr>
        <w:t xml:space="preserve">. </w:t>
      </w:r>
      <w:r>
        <w:rPr>
          <w:rFonts w:asciiTheme="minorHAnsi" w:hAnsiTheme="minorHAnsi"/>
          <w:color w:val="000000"/>
        </w:rPr>
        <w:t>(2013) 211–217.</w:t>
      </w:r>
    </w:p>
    <w:p w:rsidR="00BF669A" w:rsidRDefault="00BF669A" w:rsidP="00B4227E">
      <w:pPr>
        <w:pStyle w:val="FirstParagraph"/>
        <w:numPr>
          <w:ilvl w:val="0"/>
          <w:numId w:val="17"/>
        </w:numPr>
        <w:tabs>
          <w:tab w:val="left" w:pos="426"/>
        </w:tabs>
        <w:spacing w:line="240" w:lineRule="auto"/>
        <w:rPr>
          <w:rFonts w:asciiTheme="minorHAnsi" w:hAnsiTheme="minorHAnsi"/>
          <w:color w:val="000000"/>
        </w:rPr>
      </w:pPr>
      <w:proofErr w:type="spellStart"/>
      <w:r>
        <w:rPr>
          <w:rFonts w:asciiTheme="minorHAnsi" w:hAnsiTheme="minorHAnsi"/>
          <w:color w:val="000000"/>
        </w:rPr>
        <w:t>Guisán</w:t>
      </w:r>
      <w:proofErr w:type="spellEnd"/>
      <w:r>
        <w:rPr>
          <w:rFonts w:asciiTheme="minorHAnsi" w:hAnsiTheme="minorHAnsi"/>
          <w:color w:val="000000"/>
        </w:rPr>
        <w:t>, J. M., Enzyme Microbial Technol. 10 (1988)</w:t>
      </w:r>
      <w:r w:rsidRPr="00527451">
        <w:rPr>
          <w:rFonts w:asciiTheme="minorHAnsi" w:hAnsiTheme="minorHAnsi"/>
          <w:color w:val="000000"/>
        </w:rPr>
        <w:t xml:space="preserve"> 375–382.</w:t>
      </w:r>
    </w:p>
    <w:p w:rsidR="00BF669A" w:rsidRPr="001D673A" w:rsidRDefault="00B4227E" w:rsidP="00B4227E">
      <w:pPr>
        <w:pStyle w:val="PargrafodaLista"/>
        <w:widowControl w:val="0"/>
        <w:numPr>
          <w:ilvl w:val="0"/>
          <w:numId w:val="17"/>
        </w:numPr>
        <w:autoSpaceDE w:val="0"/>
        <w:autoSpaceDN w:val="0"/>
        <w:adjustRightInd w:val="0"/>
        <w:spacing w:line="240" w:lineRule="auto"/>
        <w:rPr>
          <w:rFonts w:ascii="Calibri" w:hAnsi="Calibri" w:cs="Calibri"/>
          <w:noProof/>
          <w:sz w:val="20"/>
          <w:szCs w:val="24"/>
        </w:rPr>
      </w:pPr>
      <w:r>
        <w:rPr>
          <w:rFonts w:ascii="Calibri" w:hAnsi="Calibri" w:cs="Calibri"/>
          <w:noProof/>
          <w:sz w:val="20"/>
          <w:szCs w:val="24"/>
        </w:rPr>
        <w:t>Albuquerque</w:t>
      </w:r>
      <w:r w:rsidR="00BF669A" w:rsidRPr="00ED3AC1">
        <w:rPr>
          <w:rFonts w:ascii="Calibri" w:hAnsi="Calibri" w:cs="Calibri"/>
          <w:noProof/>
          <w:sz w:val="20"/>
          <w:szCs w:val="24"/>
        </w:rPr>
        <w:t>, T.</w:t>
      </w:r>
      <w:r>
        <w:rPr>
          <w:rFonts w:ascii="Calibri" w:hAnsi="Calibri" w:cs="Calibri"/>
          <w:noProof/>
          <w:sz w:val="20"/>
          <w:szCs w:val="24"/>
        </w:rPr>
        <w:t>L</w:t>
      </w:r>
      <w:r w:rsidR="00BF669A" w:rsidRPr="00ED3AC1">
        <w:rPr>
          <w:rFonts w:ascii="Calibri" w:hAnsi="Calibri" w:cs="Calibri"/>
          <w:noProof/>
          <w:sz w:val="20"/>
          <w:szCs w:val="24"/>
        </w:rPr>
        <w:t xml:space="preserve"> </w:t>
      </w:r>
      <w:r w:rsidR="00BF669A">
        <w:rPr>
          <w:rFonts w:ascii="Calibri" w:hAnsi="Calibri" w:cs="Calibri"/>
          <w:i/>
          <w:iCs/>
          <w:noProof/>
          <w:sz w:val="20"/>
          <w:szCs w:val="24"/>
        </w:rPr>
        <w:t xml:space="preserve">et al., </w:t>
      </w:r>
      <w:r w:rsidR="00BF669A">
        <w:rPr>
          <w:rFonts w:ascii="Calibri" w:hAnsi="Calibri" w:cs="Calibri"/>
          <w:iCs/>
          <w:noProof/>
          <w:sz w:val="20"/>
          <w:szCs w:val="24"/>
        </w:rPr>
        <w:t>Process Bioch</w:t>
      </w:r>
      <w:r w:rsidR="00BF669A" w:rsidRPr="00ED3AC1">
        <w:rPr>
          <w:rFonts w:ascii="Calibri" w:hAnsi="Calibri" w:cs="Calibri"/>
          <w:noProof/>
          <w:sz w:val="20"/>
          <w:szCs w:val="24"/>
        </w:rPr>
        <w:t>.</w:t>
      </w:r>
      <w:r w:rsidR="00BF669A">
        <w:rPr>
          <w:rFonts w:ascii="Calibri" w:hAnsi="Calibri" w:cs="Calibri"/>
          <w:noProof/>
          <w:sz w:val="20"/>
          <w:szCs w:val="24"/>
        </w:rPr>
        <w:t xml:space="preserve"> 73 (2018) 65–73.</w:t>
      </w:r>
    </w:p>
    <w:p w:rsidR="00BF669A" w:rsidRPr="00461E0A" w:rsidRDefault="00BF669A" w:rsidP="00B4227E">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proofErr w:type="spellStart"/>
      <w:r>
        <w:rPr>
          <w:rFonts w:asciiTheme="minorHAnsi" w:hAnsiTheme="minorHAnsi"/>
          <w:color w:val="000000"/>
        </w:rPr>
        <w:t>Pessela</w:t>
      </w:r>
      <w:proofErr w:type="spellEnd"/>
      <w:r>
        <w:rPr>
          <w:rFonts w:asciiTheme="minorHAnsi" w:hAnsiTheme="minorHAnsi"/>
          <w:color w:val="000000"/>
        </w:rPr>
        <w:t xml:space="preserve">, B. C. C. </w:t>
      </w:r>
      <w:r w:rsidRPr="00ED3AC1">
        <w:rPr>
          <w:rFonts w:asciiTheme="minorHAnsi" w:hAnsiTheme="minorHAnsi"/>
          <w:i/>
          <w:color w:val="000000"/>
        </w:rPr>
        <w:t>et al.</w:t>
      </w:r>
      <w:r>
        <w:rPr>
          <w:rFonts w:asciiTheme="minorHAnsi" w:hAnsiTheme="minorHAnsi"/>
          <w:color w:val="000000"/>
        </w:rPr>
        <w:t>,</w:t>
      </w:r>
      <w:r w:rsidRPr="00527451">
        <w:rPr>
          <w:rFonts w:asciiTheme="minorHAnsi" w:hAnsiTheme="minorHAnsi"/>
          <w:color w:val="000000"/>
        </w:rPr>
        <w:t xml:space="preserve"> En</w:t>
      </w:r>
      <w:r>
        <w:rPr>
          <w:rFonts w:asciiTheme="minorHAnsi" w:hAnsiTheme="minorHAnsi"/>
          <w:color w:val="000000"/>
        </w:rPr>
        <w:t>zyme and Microbial Technol. 37 (2005)</w:t>
      </w:r>
      <w:r w:rsidRPr="00527451">
        <w:rPr>
          <w:rFonts w:asciiTheme="minorHAnsi" w:hAnsiTheme="minorHAnsi"/>
          <w:color w:val="000000"/>
        </w:rPr>
        <w:t xml:space="preserve"> 295–299.</w:t>
      </w:r>
    </w:p>
    <w:p w:rsidR="00BF669A" w:rsidRPr="00F53281" w:rsidRDefault="00BF669A" w:rsidP="00B4227E">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proofErr w:type="spellStart"/>
      <w:r>
        <w:rPr>
          <w:rFonts w:asciiTheme="minorHAnsi" w:hAnsiTheme="minorHAnsi"/>
          <w:color w:val="000000"/>
        </w:rPr>
        <w:t>Urrutia</w:t>
      </w:r>
      <w:proofErr w:type="spellEnd"/>
      <w:r>
        <w:rPr>
          <w:rFonts w:asciiTheme="minorHAnsi" w:hAnsiTheme="minorHAnsi"/>
          <w:color w:val="000000"/>
        </w:rPr>
        <w:t xml:space="preserve">, P. </w:t>
      </w:r>
      <w:r w:rsidRPr="00ED3AC1">
        <w:rPr>
          <w:rFonts w:asciiTheme="minorHAnsi" w:hAnsiTheme="minorHAnsi"/>
          <w:i/>
          <w:color w:val="000000"/>
        </w:rPr>
        <w:t>et al.</w:t>
      </w:r>
      <w:r>
        <w:rPr>
          <w:rFonts w:asciiTheme="minorHAnsi" w:hAnsiTheme="minorHAnsi"/>
          <w:color w:val="000000"/>
        </w:rPr>
        <w:t xml:space="preserve">, Biological </w:t>
      </w:r>
      <w:proofErr w:type="spellStart"/>
      <w:r>
        <w:rPr>
          <w:rFonts w:asciiTheme="minorHAnsi" w:hAnsiTheme="minorHAnsi"/>
          <w:color w:val="000000"/>
        </w:rPr>
        <w:t>Macromol</w:t>
      </w:r>
      <w:proofErr w:type="spellEnd"/>
      <w:r>
        <w:rPr>
          <w:rFonts w:asciiTheme="minorHAnsi" w:hAnsiTheme="minorHAnsi"/>
          <w:color w:val="000000"/>
        </w:rPr>
        <w:t>. (2018).</w:t>
      </w:r>
    </w:p>
    <w:p w:rsidR="00704BDF" w:rsidRPr="00C5297F" w:rsidRDefault="00BF669A" w:rsidP="003F79EA">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C5297F">
        <w:rPr>
          <w:rFonts w:asciiTheme="minorHAnsi" w:hAnsiTheme="minorHAnsi"/>
          <w:color w:val="000000"/>
        </w:rPr>
        <w:t xml:space="preserve">Yu, D. </w:t>
      </w:r>
      <w:r w:rsidRPr="00C5297F">
        <w:rPr>
          <w:rFonts w:asciiTheme="minorHAnsi" w:hAnsiTheme="minorHAnsi"/>
          <w:i/>
          <w:color w:val="000000"/>
        </w:rPr>
        <w:t>et al.</w:t>
      </w:r>
      <w:r w:rsidRPr="00C5297F">
        <w:rPr>
          <w:rFonts w:asciiTheme="minorHAnsi" w:hAnsiTheme="minorHAnsi"/>
          <w:color w:val="000000"/>
        </w:rPr>
        <w:t xml:space="preserve">, Process </w:t>
      </w:r>
      <w:proofErr w:type="spellStart"/>
      <w:r w:rsidRPr="00C5297F">
        <w:rPr>
          <w:rFonts w:asciiTheme="minorHAnsi" w:hAnsiTheme="minorHAnsi"/>
          <w:color w:val="000000"/>
        </w:rPr>
        <w:t>Bioch</w:t>
      </w:r>
      <w:proofErr w:type="spellEnd"/>
      <w:r w:rsidRPr="00C5297F">
        <w:rPr>
          <w:rFonts w:asciiTheme="minorHAnsi" w:hAnsiTheme="minorHAnsi"/>
          <w:color w:val="000000"/>
        </w:rPr>
        <w:t>. (2011) 599-603.</w:t>
      </w:r>
    </w:p>
    <w:sectPr w:rsidR="00704BDF" w:rsidRPr="00C5297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EA" w:rsidRDefault="008B5FEA" w:rsidP="004F5E36">
      <w:r>
        <w:separator/>
      </w:r>
    </w:p>
  </w:endnote>
  <w:endnote w:type="continuationSeparator" w:id="0">
    <w:p w:rsidR="008B5FEA" w:rsidRDefault="008B5FE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EA" w:rsidRDefault="008B5FEA" w:rsidP="004F5E36">
      <w:r>
        <w:separator/>
      </w:r>
    </w:p>
  </w:footnote>
  <w:footnote w:type="continuationSeparator" w:id="0">
    <w:p w:rsidR="008B5FEA" w:rsidRDefault="008B5FEA"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Cabealho"/>
    </w:pPr>
    <w:r>
      <w:rPr>
        <w:noProof/>
        <w:lang w:val="pt-BR" w:eastAsia="pt-B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pt-BR" w:eastAsia="pt-B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pt-BR" w:eastAsia="pt-B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Cabealho"/>
    </w:pPr>
  </w:p>
  <w:p w:rsidR="00704BDF" w:rsidRDefault="00704BDF">
    <w:pPr>
      <w:pStyle w:val="Cabealho"/>
    </w:pPr>
    <w:r>
      <w:rPr>
        <w:noProof/>
        <w:lang w:val="pt-BR" w:eastAsia="pt-B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22823"/>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21BA5"/>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3549"/>
    <w:rsid w:val="007447F3"/>
    <w:rsid w:val="007661C8"/>
    <w:rsid w:val="007D52CD"/>
    <w:rsid w:val="00813288"/>
    <w:rsid w:val="008168FC"/>
    <w:rsid w:val="008479A2"/>
    <w:rsid w:val="0087637F"/>
    <w:rsid w:val="008A1512"/>
    <w:rsid w:val="008B5FEA"/>
    <w:rsid w:val="008D0BEB"/>
    <w:rsid w:val="008E566E"/>
    <w:rsid w:val="00901EB6"/>
    <w:rsid w:val="009450CE"/>
    <w:rsid w:val="0095164B"/>
    <w:rsid w:val="00996483"/>
    <w:rsid w:val="009E788A"/>
    <w:rsid w:val="00A1763D"/>
    <w:rsid w:val="00A17CEC"/>
    <w:rsid w:val="00A27EF0"/>
    <w:rsid w:val="00A76EFC"/>
    <w:rsid w:val="00A97F29"/>
    <w:rsid w:val="00AB0964"/>
    <w:rsid w:val="00AE1479"/>
    <w:rsid w:val="00AE377D"/>
    <w:rsid w:val="00B4227E"/>
    <w:rsid w:val="00B61DBF"/>
    <w:rsid w:val="00BC30C9"/>
    <w:rsid w:val="00BE3E58"/>
    <w:rsid w:val="00BF669A"/>
    <w:rsid w:val="00C01616"/>
    <w:rsid w:val="00C0162B"/>
    <w:rsid w:val="00C345B1"/>
    <w:rsid w:val="00C40142"/>
    <w:rsid w:val="00C5297F"/>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64B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79C1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har"/>
    <w:uiPriority w:val="99"/>
    <w:semiHidden/>
    <w:unhideWhenUsed/>
    <w:lock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lock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inuao">
    <w:name w:val="List Continue"/>
    <w:basedOn w:val="Normal"/>
    <w:uiPriority w:val="99"/>
    <w:semiHidden/>
    <w:unhideWhenUsed/>
    <w:locked/>
    <w:rsid w:val="0003148D"/>
    <w:pPr>
      <w:spacing w:after="120"/>
      <w:ind w:left="283"/>
      <w:contextualSpacing/>
    </w:pPr>
  </w:style>
  <w:style w:type="paragraph" w:styleId="Listadecontinuao2">
    <w:name w:val="List Continue 2"/>
    <w:basedOn w:val="Normal"/>
    <w:uiPriority w:val="99"/>
    <w:semiHidden/>
    <w:unhideWhenUsed/>
    <w:locked/>
    <w:rsid w:val="0003148D"/>
    <w:pPr>
      <w:spacing w:after="120"/>
      <w:ind w:left="566"/>
      <w:contextualSpacing/>
    </w:pPr>
  </w:style>
  <w:style w:type="paragraph" w:styleId="Listadecontinuao3">
    <w:name w:val="List Continue 3"/>
    <w:basedOn w:val="Normal"/>
    <w:uiPriority w:val="99"/>
    <w:semiHidden/>
    <w:unhideWhenUsed/>
    <w:locked/>
    <w:rsid w:val="0003148D"/>
    <w:pPr>
      <w:spacing w:after="120"/>
      <w:ind w:left="849"/>
      <w:contextualSpacing/>
    </w:pPr>
  </w:style>
  <w:style w:type="paragraph" w:styleId="Listadecontinuao4">
    <w:name w:val="List Continue 4"/>
    <w:basedOn w:val="Normal"/>
    <w:uiPriority w:val="99"/>
    <w:semiHidden/>
    <w:unhideWhenUsed/>
    <w:locked/>
    <w:rsid w:val="0003148D"/>
    <w:pPr>
      <w:spacing w:after="120"/>
      <w:ind w:left="1132"/>
      <w:contextualSpacing/>
    </w:pPr>
  </w:style>
  <w:style w:type="paragraph" w:styleId="Listadecontinuao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har"/>
    <w:uiPriority w:val="99"/>
    <w:semiHidden/>
    <w:unhideWhenUsed/>
    <w:lock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lock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lock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lock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locked/>
    <w:rsid w:val="0003148D"/>
    <w:pPr>
      <w:spacing w:line="240" w:lineRule="auto"/>
      <w:ind w:left="220" w:hanging="220"/>
    </w:pPr>
  </w:style>
  <w:style w:type="paragraph" w:styleId="Remissivo2">
    <w:name w:val="index 2"/>
    <w:basedOn w:val="Normal"/>
    <w:next w:val="Normal"/>
    <w:autoRedefine/>
    <w:uiPriority w:val="99"/>
    <w:semiHidden/>
    <w:unhideWhenUsed/>
    <w:locked/>
    <w:rsid w:val="0003148D"/>
    <w:pPr>
      <w:spacing w:line="240" w:lineRule="auto"/>
      <w:ind w:left="440" w:hanging="220"/>
    </w:pPr>
  </w:style>
  <w:style w:type="paragraph" w:styleId="Remissivo3">
    <w:name w:val="index 3"/>
    <w:basedOn w:val="Normal"/>
    <w:next w:val="Normal"/>
    <w:autoRedefine/>
    <w:uiPriority w:val="99"/>
    <w:semiHidden/>
    <w:unhideWhenUsed/>
    <w:locked/>
    <w:rsid w:val="0003148D"/>
    <w:pPr>
      <w:spacing w:line="240" w:lineRule="auto"/>
      <w:ind w:left="660" w:hanging="220"/>
    </w:pPr>
  </w:style>
  <w:style w:type="paragraph" w:styleId="Remissivo4">
    <w:name w:val="index 4"/>
    <w:basedOn w:val="Normal"/>
    <w:next w:val="Normal"/>
    <w:autoRedefine/>
    <w:uiPriority w:val="99"/>
    <w:semiHidden/>
    <w:unhideWhenUsed/>
    <w:locked/>
    <w:rsid w:val="0003148D"/>
    <w:pPr>
      <w:spacing w:line="240" w:lineRule="auto"/>
      <w:ind w:left="880" w:hanging="220"/>
    </w:pPr>
  </w:style>
  <w:style w:type="paragraph" w:styleId="Remissivo5">
    <w:name w:val="index 5"/>
    <w:basedOn w:val="Normal"/>
    <w:next w:val="Normal"/>
    <w:autoRedefine/>
    <w:uiPriority w:val="99"/>
    <w:semiHidden/>
    <w:unhideWhenUsed/>
    <w:locked/>
    <w:rsid w:val="0003148D"/>
    <w:pPr>
      <w:spacing w:line="240" w:lineRule="auto"/>
      <w:ind w:left="1100" w:hanging="220"/>
    </w:pPr>
  </w:style>
  <w:style w:type="paragraph" w:styleId="Remissivo6">
    <w:name w:val="index 6"/>
    <w:basedOn w:val="Normal"/>
    <w:next w:val="Normal"/>
    <w:autoRedefine/>
    <w:uiPriority w:val="99"/>
    <w:semiHidden/>
    <w:unhideWhenUsed/>
    <w:locked/>
    <w:rsid w:val="0003148D"/>
    <w:pPr>
      <w:spacing w:line="240" w:lineRule="auto"/>
      <w:ind w:left="1320" w:hanging="220"/>
    </w:pPr>
  </w:style>
  <w:style w:type="paragraph" w:styleId="Remissivo7">
    <w:name w:val="index 7"/>
    <w:basedOn w:val="Normal"/>
    <w:next w:val="Normal"/>
    <w:autoRedefine/>
    <w:uiPriority w:val="99"/>
    <w:semiHidden/>
    <w:unhideWhenUsed/>
    <w:locked/>
    <w:rsid w:val="0003148D"/>
    <w:pPr>
      <w:spacing w:line="240" w:lineRule="auto"/>
      <w:ind w:left="1540" w:hanging="220"/>
    </w:pPr>
  </w:style>
  <w:style w:type="paragraph" w:styleId="Remissivo8">
    <w:name w:val="index 8"/>
    <w:basedOn w:val="Normal"/>
    <w:next w:val="Normal"/>
    <w:autoRedefine/>
    <w:uiPriority w:val="99"/>
    <w:semiHidden/>
    <w:unhideWhenUsed/>
    <w:locked/>
    <w:rsid w:val="0003148D"/>
    <w:pPr>
      <w:spacing w:line="240" w:lineRule="auto"/>
      <w:ind w:left="1760" w:hanging="220"/>
    </w:pPr>
  </w:style>
  <w:style w:type="paragraph" w:styleId="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lock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lock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lock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Numerada">
    <w:name w:val="List Number"/>
    <w:basedOn w:val="Normal"/>
    <w:uiPriority w:val="99"/>
    <w:semiHidden/>
    <w:unhideWhenUsed/>
    <w:locked/>
    <w:rsid w:val="0003148D"/>
    <w:pPr>
      <w:numPr>
        <w:numId w:val="2"/>
      </w:numPr>
      <w:contextualSpacing/>
    </w:pPr>
  </w:style>
  <w:style w:type="paragraph" w:styleId="Numerada2">
    <w:name w:val="List Number 2"/>
    <w:basedOn w:val="Normal"/>
    <w:uiPriority w:val="99"/>
    <w:semiHidden/>
    <w:unhideWhenUsed/>
    <w:locked/>
    <w:rsid w:val="0003148D"/>
    <w:pPr>
      <w:numPr>
        <w:numId w:val="3"/>
      </w:numPr>
      <w:contextualSpacing/>
    </w:pPr>
  </w:style>
  <w:style w:type="paragraph" w:styleId="Numerada3">
    <w:name w:val="List Number 3"/>
    <w:basedOn w:val="Normal"/>
    <w:uiPriority w:val="99"/>
    <w:semiHidden/>
    <w:unhideWhenUsed/>
    <w:locked/>
    <w:rsid w:val="0003148D"/>
    <w:pPr>
      <w:numPr>
        <w:numId w:val="4"/>
      </w:numPr>
      <w:contextualSpacing/>
    </w:pPr>
  </w:style>
  <w:style w:type="paragraph" w:styleId="Numerada4">
    <w:name w:val="List Number 4"/>
    <w:basedOn w:val="Normal"/>
    <w:uiPriority w:val="99"/>
    <w:semiHidden/>
    <w:unhideWhenUsed/>
    <w:locked/>
    <w:rsid w:val="0003148D"/>
    <w:pPr>
      <w:numPr>
        <w:numId w:val="5"/>
      </w:numPr>
      <w:contextualSpacing/>
    </w:pPr>
  </w:style>
  <w:style w:type="paragraph" w:styleId="Numerada5">
    <w:name w:val="List Number 5"/>
    <w:basedOn w:val="Normal"/>
    <w:uiPriority w:val="99"/>
    <w:semiHidden/>
    <w:unhideWhenUsed/>
    <w:locked/>
    <w:rsid w:val="0003148D"/>
    <w:pPr>
      <w:numPr>
        <w:numId w:val="6"/>
      </w:numPr>
      <w:contextualSpacing/>
    </w:pPr>
  </w:style>
  <w:style w:type="paragraph" w:styleId="Pr-formataoHTML">
    <w:name w:val="HTML Preformatted"/>
    <w:basedOn w:val="Normal"/>
    <w:link w:val="Pr-formataoHTMLChar"/>
    <w:uiPriority w:val="99"/>
    <w:semiHidden/>
    <w:unhideWhenUsed/>
    <w:lock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lock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lock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lock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locked/>
    <w:rsid w:val="0003148D"/>
    <w:pPr>
      <w:numPr>
        <w:numId w:val="7"/>
      </w:numPr>
      <w:contextualSpacing/>
    </w:pPr>
  </w:style>
  <w:style w:type="paragraph" w:styleId="Commarcadores2">
    <w:name w:val="List Bullet 2"/>
    <w:basedOn w:val="Normal"/>
    <w:uiPriority w:val="99"/>
    <w:semiHidden/>
    <w:unhideWhenUsed/>
    <w:locked/>
    <w:rsid w:val="0003148D"/>
    <w:pPr>
      <w:numPr>
        <w:numId w:val="8"/>
      </w:numPr>
      <w:contextualSpacing/>
    </w:pPr>
  </w:style>
  <w:style w:type="paragraph" w:styleId="Commarcadores3">
    <w:name w:val="List Bullet 3"/>
    <w:basedOn w:val="Normal"/>
    <w:uiPriority w:val="99"/>
    <w:semiHidden/>
    <w:unhideWhenUsed/>
    <w:locked/>
    <w:rsid w:val="0003148D"/>
    <w:pPr>
      <w:numPr>
        <w:numId w:val="9"/>
      </w:numPr>
      <w:contextualSpacing/>
    </w:pPr>
  </w:style>
  <w:style w:type="paragraph" w:styleId="Commarcadores4">
    <w:name w:val="List Bullet 4"/>
    <w:basedOn w:val="Normal"/>
    <w:uiPriority w:val="99"/>
    <w:semiHidden/>
    <w:unhideWhenUsed/>
    <w:locked/>
    <w:rsid w:val="0003148D"/>
    <w:pPr>
      <w:numPr>
        <w:numId w:val="10"/>
      </w:numPr>
      <w:contextualSpacing/>
    </w:pPr>
  </w:style>
  <w:style w:type="paragraph" w:styleId="Commarcadores5">
    <w:name w:val="List Bullet 5"/>
    <w:basedOn w:val="Normal"/>
    <w:uiPriority w:val="99"/>
    <w:semiHidden/>
    <w:unhideWhenUsed/>
    <w:locked/>
    <w:rsid w:val="0003148D"/>
    <w:pPr>
      <w:numPr>
        <w:numId w:val="11"/>
      </w:numPr>
      <w:contextualSpacing/>
    </w:pPr>
  </w:style>
  <w:style w:type="paragraph" w:styleId="Recuodecorpodetexto2">
    <w:name w:val="Body Text Indent 2"/>
    <w:basedOn w:val="Normal"/>
    <w:link w:val="Recuodecorpodetexto2Char"/>
    <w:uiPriority w:val="99"/>
    <w:semiHidden/>
    <w:unhideWhenUsed/>
    <w:lock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lock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locked/>
    <w:rsid w:val="0003148D"/>
    <w:pPr>
      <w:ind w:left="720"/>
    </w:pPr>
  </w:style>
  <w:style w:type="paragraph" w:styleId="Textodecomentrio">
    <w:name w:val="annotation text"/>
    <w:basedOn w:val="Normal"/>
    <w:link w:val="TextodecomentrioChar"/>
    <w:uiPriority w:val="99"/>
    <w:semiHidden/>
    <w:unhideWhenUsed/>
    <w:locked/>
    <w:rsid w:val="0003148D"/>
    <w:pPr>
      <w:spacing w:line="240" w:lineRule="auto"/>
    </w:pPr>
  </w:style>
  <w:style w:type="character" w:customStyle="1" w:styleId="TextodecomentrioChar">
    <w:name w:val="Texto de comentário Char"/>
    <w:basedOn w:val="Fontepargpadro"/>
    <w:link w:val="Textodecomentrio"/>
    <w:uiPriority w:val="99"/>
    <w:semiHidden/>
    <w:rsid w:val="0003148D"/>
    <w:rPr>
      <w:sz w:val="20"/>
      <w:szCs w:val="20"/>
    </w:rPr>
  </w:style>
  <w:style w:type="paragraph" w:styleId="Assuntodocomentrio">
    <w:name w:val="annotation subject"/>
    <w:basedOn w:val="Textodecomentrio"/>
    <w:next w:val="Textodecomentrio"/>
    <w:link w:val="AssuntodocomentrioChar"/>
    <w:uiPriority w:val="99"/>
    <w:semiHidden/>
    <w:unhideWhenUsed/>
    <w:lock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locked/>
    <w:rsid w:val="0003148D"/>
    <w:pPr>
      <w:spacing w:after="100"/>
    </w:pPr>
  </w:style>
  <w:style w:type="paragraph" w:styleId="Sumrio2">
    <w:name w:val="toc 2"/>
    <w:basedOn w:val="Normal"/>
    <w:next w:val="Normal"/>
    <w:autoRedefine/>
    <w:uiPriority w:val="39"/>
    <w:semiHidden/>
    <w:unhideWhenUsed/>
    <w:locked/>
    <w:rsid w:val="0003148D"/>
    <w:pPr>
      <w:spacing w:after="100"/>
      <w:ind w:left="220"/>
    </w:pPr>
  </w:style>
  <w:style w:type="paragraph" w:styleId="Sumrio3">
    <w:name w:val="toc 3"/>
    <w:basedOn w:val="Normal"/>
    <w:next w:val="Normal"/>
    <w:autoRedefine/>
    <w:uiPriority w:val="39"/>
    <w:semiHidden/>
    <w:unhideWhenUsed/>
    <w:locked/>
    <w:rsid w:val="0003148D"/>
    <w:pPr>
      <w:spacing w:after="100"/>
      <w:ind w:left="440"/>
    </w:pPr>
  </w:style>
  <w:style w:type="paragraph" w:styleId="Sumrio4">
    <w:name w:val="toc 4"/>
    <w:basedOn w:val="Normal"/>
    <w:next w:val="Normal"/>
    <w:autoRedefine/>
    <w:uiPriority w:val="39"/>
    <w:semiHidden/>
    <w:unhideWhenUsed/>
    <w:locked/>
    <w:rsid w:val="0003148D"/>
    <w:pPr>
      <w:spacing w:after="100"/>
      <w:ind w:left="660"/>
    </w:pPr>
  </w:style>
  <w:style w:type="paragraph" w:styleId="Sumrio5">
    <w:name w:val="toc 5"/>
    <w:basedOn w:val="Normal"/>
    <w:next w:val="Normal"/>
    <w:autoRedefine/>
    <w:uiPriority w:val="39"/>
    <w:semiHidden/>
    <w:unhideWhenUsed/>
    <w:locked/>
    <w:rsid w:val="0003148D"/>
    <w:pPr>
      <w:spacing w:after="100"/>
      <w:ind w:left="880"/>
    </w:pPr>
  </w:style>
  <w:style w:type="paragraph" w:styleId="Sumrio6">
    <w:name w:val="toc 6"/>
    <w:basedOn w:val="Normal"/>
    <w:next w:val="Normal"/>
    <w:autoRedefine/>
    <w:uiPriority w:val="39"/>
    <w:semiHidden/>
    <w:unhideWhenUsed/>
    <w:locked/>
    <w:rsid w:val="0003148D"/>
    <w:pPr>
      <w:spacing w:after="100"/>
      <w:ind w:left="1100"/>
    </w:pPr>
  </w:style>
  <w:style w:type="paragraph" w:styleId="Sumrio7">
    <w:name w:val="toc 7"/>
    <w:basedOn w:val="Normal"/>
    <w:next w:val="Normal"/>
    <w:autoRedefine/>
    <w:uiPriority w:val="39"/>
    <w:semiHidden/>
    <w:unhideWhenUsed/>
    <w:locked/>
    <w:rsid w:val="0003148D"/>
    <w:pPr>
      <w:spacing w:after="100"/>
      <w:ind w:left="1320"/>
    </w:pPr>
  </w:style>
  <w:style w:type="paragraph" w:styleId="Sumrio8">
    <w:name w:val="toc 8"/>
    <w:basedOn w:val="Normal"/>
    <w:next w:val="Normal"/>
    <w:autoRedefine/>
    <w:uiPriority w:val="39"/>
    <w:semiHidden/>
    <w:unhideWhenUsed/>
    <w:locked/>
    <w:rsid w:val="0003148D"/>
    <w:pPr>
      <w:spacing w:after="100"/>
      <w:ind w:left="1540"/>
    </w:pPr>
  </w:style>
  <w:style w:type="paragraph" w:styleId="Sumrio9">
    <w:name w:val="toc 9"/>
    <w:basedOn w:val="Normal"/>
    <w:next w:val="Normal"/>
    <w:autoRedefine/>
    <w:uiPriority w:val="39"/>
    <w:semiHidden/>
    <w:unhideWhenUsed/>
    <w:locked/>
    <w:rsid w:val="0003148D"/>
    <w:pPr>
      <w:spacing w:after="100"/>
      <w:ind w:left="1760"/>
    </w:pPr>
  </w:style>
  <w:style w:type="paragraph" w:styleId="Textoem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lock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lock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lock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lock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har"/>
    <w:uiPriority w:val="99"/>
    <w:unhideWhenUsed/>
    <w:lock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lock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grafodaLista">
    <w:name w:val="List Paragraph"/>
    <w:basedOn w:val="Normal"/>
    <w:uiPriority w:val="34"/>
    <w:qFormat/>
    <w:locked/>
    <w:rsid w:val="00BF6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E338-17E0-41DB-AA46-BF26F78C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5069</Words>
  <Characters>27373</Characters>
  <Application>Microsoft Office Word</Application>
  <DocSecurity>0</DocSecurity>
  <Lines>228</Lines>
  <Paragraphs>64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Valderez</cp:lastModifiedBy>
  <cp:revision>7</cp:revision>
  <cp:lastPrinted>2015-05-12T18:31:00Z</cp:lastPrinted>
  <dcterms:created xsi:type="dcterms:W3CDTF">2019-03-31T19:08:00Z</dcterms:created>
  <dcterms:modified xsi:type="dcterms:W3CDTF">2019-03-31T19:14:00Z</dcterms:modified>
</cp:coreProperties>
</file>