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60519" w:rsidRPr="00D5762F" w:rsidRDefault="00460519" w:rsidP="00460519">
      <w:pPr>
        <w:spacing w:line="240" w:lineRule="auto"/>
        <w:jc w:val="center"/>
        <w:rPr>
          <w:b/>
          <w:sz w:val="28"/>
        </w:rPr>
      </w:pPr>
      <w:r>
        <w:rPr>
          <w:b/>
          <w:sz w:val="28"/>
        </w:rPr>
        <w:t>H</w:t>
      </w:r>
      <w:r w:rsidRPr="00D5762F">
        <w:rPr>
          <w:b/>
          <w:sz w:val="28"/>
        </w:rPr>
        <w:t>ydrogen production i</w:t>
      </w:r>
      <w:r>
        <w:rPr>
          <w:b/>
          <w:sz w:val="28"/>
        </w:rPr>
        <w:t xml:space="preserve">n a pressurized </w:t>
      </w:r>
      <w:proofErr w:type="spellStart"/>
      <w:r>
        <w:rPr>
          <w:b/>
          <w:sz w:val="28"/>
        </w:rPr>
        <w:t>photobioreactor</w:t>
      </w:r>
      <w:proofErr w:type="spellEnd"/>
      <w:r>
        <w:rPr>
          <w:b/>
          <w:sz w:val="28"/>
        </w:rPr>
        <w:t xml:space="preserve">: </w:t>
      </w:r>
      <w:r w:rsidRPr="00D5762F">
        <w:rPr>
          <w:b/>
          <w:sz w:val="28"/>
        </w:rPr>
        <w:t xml:space="preserve">phototrophic bacterium </w:t>
      </w:r>
      <w:proofErr w:type="spellStart"/>
      <w:r w:rsidRPr="00460519">
        <w:rPr>
          <w:b/>
          <w:i/>
          <w:sz w:val="28"/>
        </w:rPr>
        <w:t>Rhodobacter</w:t>
      </w:r>
      <w:proofErr w:type="spellEnd"/>
      <w:r w:rsidRPr="00460519">
        <w:rPr>
          <w:b/>
          <w:i/>
          <w:sz w:val="28"/>
        </w:rPr>
        <w:t xml:space="preserve"> </w:t>
      </w:r>
      <w:proofErr w:type="spellStart"/>
      <w:r w:rsidRPr="00460519">
        <w:rPr>
          <w:b/>
          <w:i/>
          <w:sz w:val="28"/>
        </w:rPr>
        <w:t>capsulatus</w:t>
      </w:r>
      <w:proofErr w:type="spellEnd"/>
      <w:r w:rsidRPr="00D5762F">
        <w:rPr>
          <w:b/>
          <w:sz w:val="28"/>
        </w:rPr>
        <w:t xml:space="preserve"> </w:t>
      </w:r>
    </w:p>
    <w:p w:rsidR="00751CC1" w:rsidRPr="00B8211A" w:rsidRDefault="00751CC1" w:rsidP="00751CC1">
      <w:pPr>
        <w:pStyle w:val="Authors"/>
        <w:rPr>
          <w:rFonts w:ascii="Arial" w:eastAsiaTheme="minorHAnsi" w:hAnsi="Arial" w:cs="Arial"/>
          <w:lang w:val="en-US"/>
        </w:rPr>
      </w:pPr>
    </w:p>
    <w:p w:rsidR="00751CC1" w:rsidRPr="002A6530" w:rsidRDefault="00460519" w:rsidP="00751CC1">
      <w:pPr>
        <w:pStyle w:val="Authors"/>
        <w:rPr>
          <w:rFonts w:asciiTheme="minorHAnsi" w:eastAsia="SimSun" w:hAnsiTheme="minorHAnsi"/>
          <w:color w:val="000000"/>
          <w:sz w:val="24"/>
          <w:lang w:val="fr-FR" w:eastAsia="zh-CN"/>
        </w:rPr>
      </w:pPr>
      <w:r w:rsidRPr="00460519">
        <w:rPr>
          <w:rFonts w:asciiTheme="minorHAnsi" w:eastAsia="SimSun" w:hAnsiTheme="minorHAnsi"/>
          <w:color w:val="000000"/>
          <w:sz w:val="24"/>
          <w:lang w:val="fr-FR" w:eastAsia="zh-CN"/>
        </w:rPr>
        <w:t>Jean-</w:t>
      </w:r>
      <w:r>
        <w:rPr>
          <w:rFonts w:asciiTheme="minorHAnsi" w:eastAsia="SimSun" w:hAnsiTheme="minorHAnsi"/>
          <w:color w:val="000000"/>
          <w:sz w:val="24"/>
          <w:lang w:val="fr-FR" w:eastAsia="zh-CN"/>
        </w:rPr>
        <w:t>P</w:t>
      </w:r>
      <w:r w:rsidRPr="00460519">
        <w:rPr>
          <w:rFonts w:asciiTheme="minorHAnsi" w:eastAsia="SimSun" w:hAnsiTheme="minorHAnsi"/>
          <w:color w:val="000000"/>
          <w:sz w:val="24"/>
          <w:lang w:val="fr-FR" w:eastAsia="zh-CN"/>
        </w:rPr>
        <w:t>ierre M</w:t>
      </w:r>
      <w:r w:rsidR="00D7338A">
        <w:rPr>
          <w:rFonts w:asciiTheme="minorHAnsi" w:eastAsia="SimSun" w:hAnsiTheme="minorHAnsi"/>
          <w:color w:val="000000"/>
          <w:sz w:val="24"/>
          <w:lang w:val="fr-FR" w:eastAsia="zh-CN"/>
        </w:rPr>
        <w:t>AGNIN</w:t>
      </w:r>
      <w:r w:rsidRPr="00460519">
        <w:rPr>
          <w:rFonts w:asciiTheme="minorHAnsi" w:eastAsia="SimSun" w:hAnsiTheme="minorHAnsi"/>
          <w:color w:val="000000"/>
          <w:sz w:val="24"/>
          <w:vertAlign w:val="superscript"/>
          <w:lang w:val="fr-FR" w:eastAsia="zh-CN"/>
        </w:rPr>
        <w:t>1,2</w:t>
      </w:r>
      <w:r>
        <w:rPr>
          <w:rFonts w:asciiTheme="minorHAnsi" w:eastAsia="SimSun" w:hAnsiTheme="minorHAnsi"/>
          <w:color w:val="000000"/>
          <w:sz w:val="24"/>
          <w:u w:val="single"/>
          <w:lang w:val="fr-FR" w:eastAsia="zh-CN"/>
        </w:rPr>
        <w:t xml:space="preserve">, </w:t>
      </w:r>
      <w:r w:rsidR="00751CC1" w:rsidRPr="00333188">
        <w:rPr>
          <w:rFonts w:asciiTheme="minorHAnsi" w:eastAsia="SimSun" w:hAnsiTheme="minorHAnsi"/>
          <w:color w:val="000000"/>
          <w:sz w:val="24"/>
          <w:u w:val="single"/>
          <w:lang w:val="fr-FR" w:eastAsia="zh-CN"/>
        </w:rPr>
        <w:t>Jonathan DESEURE</w:t>
      </w:r>
      <w:r w:rsidR="00751CC1" w:rsidRPr="002A6530">
        <w:rPr>
          <w:rFonts w:asciiTheme="minorHAnsi" w:eastAsia="SimSun" w:hAnsiTheme="minorHAnsi"/>
          <w:color w:val="000000"/>
          <w:sz w:val="24"/>
          <w:vertAlign w:val="superscript"/>
          <w:lang w:val="fr-FR" w:eastAsia="zh-CN"/>
        </w:rPr>
        <w:t>1</w:t>
      </w:r>
      <w:r w:rsidR="002A6530" w:rsidRPr="002A6530">
        <w:rPr>
          <w:rFonts w:asciiTheme="minorHAnsi" w:eastAsia="SimSun" w:hAnsiTheme="minorHAnsi"/>
          <w:color w:val="000000"/>
          <w:sz w:val="24"/>
          <w:vertAlign w:val="superscript"/>
          <w:lang w:val="fr-FR" w:eastAsia="zh-CN"/>
        </w:rPr>
        <w:t>,2</w:t>
      </w:r>
      <w:r w:rsidR="002A6530">
        <w:rPr>
          <w:rFonts w:asciiTheme="minorHAnsi" w:eastAsia="SimSun" w:hAnsiTheme="minorHAnsi"/>
          <w:color w:val="000000"/>
          <w:sz w:val="24"/>
          <w:vertAlign w:val="superscript"/>
          <w:lang w:val="fr-FR" w:eastAsia="zh-CN"/>
        </w:rPr>
        <w:t>*</w:t>
      </w:r>
      <w:r w:rsidR="002A6530">
        <w:rPr>
          <w:rFonts w:asciiTheme="minorHAnsi" w:eastAsia="SimSun" w:hAnsiTheme="minorHAnsi"/>
          <w:color w:val="000000"/>
          <w:sz w:val="24"/>
          <w:lang w:val="fr-FR" w:eastAsia="zh-CN"/>
        </w:rPr>
        <w:t xml:space="preserve">, </w:t>
      </w:r>
    </w:p>
    <w:p w:rsidR="002A6530" w:rsidRDefault="002A6530" w:rsidP="002A6530">
      <w:pPr>
        <w:snapToGrid w:val="0"/>
        <w:spacing w:after="120"/>
        <w:jc w:val="center"/>
        <w:rPr>
          <w:rFonts w:asciiTheme="minorHAnsi" w:eastAsia="MS PGothic" w:hAnsiTheme="minorHAnsi"/>
          <w:i/>
          <w:iCs/>
          <w:color w:val="000000"/>
          <w:sz w:val="20"/>
          <w:lang w:val="en-US"/>
        </w:rPr>
      </w:pPr>
      <w:r w:rsidRPr="002A6530">
        <w:rPr>
          <w:rFonts w:eastAsia="MS PGothic"/>
          <w:i/>
          <w:iCs/>
          <w:color w:val="000000"/>
          <w:sz w:val="20"/>
          <w:vertAlign w:val="superscript"/>
          <w:lang w:val="en-US"/>
        </w:rPr>
        <w:t>1</w:t>
      </w:r>
      <w:r w:rsidRPr="00DE0019">
        <w:rPr>
          <w:rFonts w:asciiTheme="minorHAnsi" w:eastAsia="MS PGothic" w:hAnsiTheme="minorHAnsi"/>
          <w:i/>
          <w:iCs/>
          <w:color w:val="000000"/>
          <w:sz w:val="20"/>
          <w:lang w:val="en-US"/>
        </w:rPr>
        <w:t xml:space="preserve"> </w:t>
      </w:r>
      <w:r w:rsidRPr="001A75E8">
        <w:rPr>
          <w:rFonts w:asciiTheme="minorHAnsi" w:eastAsia="MS PGothic" w:hAnsiTheme="minorHAnsi"/>
          <w:i/>
          <w:iCs/>
          <w:color w:val="000000"/>
          <w:sz w:val="20"/>
          <w:lang w:val="en-US"/>
        </w:rPr>
        <w:t xml:space="preserve">Univ. Grenoble </w:t>
      </w:r>
      <w:proofErr w:type="spellStart"/>
      <w:r w:rsidRPr="001A75E8">
        <w:rPr>
          <w:rFonts w:asciiTheme="minorHAnsi" w:eastAsia="MS PGothic" w:hAnsiTheme="minorHAnsi"/>
          <w:i/>
          <w:iCs/>
          <w:color w:val="000000"/>
          <w:sz w:val="20"/>
          <w:lang w:val="en-US"/>
        </w:rPr>
        <w:t>Alpes</w:t>
      </w:r>
      <w:proofErr w:type="spellEnd"/>
      <w:r w:rsidRPr="001A75E8">
        <w:rPr>
          <w:rFonts w:asciiTheme="minorHAnsi" w:eastAsia="MS PGothic" w:hAnsiTheme="minorHAnsi"/>
          <w:i/>
          <w:iCs/>
          <w:color w:val="000000"/>
          <w:sz w:val="20"/>
          <w:lang w:val="en-US"/>
        </w:rPr>
        <w:t>, CNRS, Grenoble INP, LEPMI, 38000 Grenoble, France</w:t>
      </w:r>
      <w:r w:rsidRPr="00DE0019">
        <w:rPr>
          <w:rFonts w:asciiTheme="minorHAnsi" w:eastAsia="MS PGothic" w:hAnsiTheme="minorHAnsi"/>
          <w:i/>
          <w:iCs/>
          <w:color w:val="000000"/>
          <w:sz w:val="20"/>
          <w:lang w:val="en-US"/>
        </w:rPr>
        <w:t>;</w:t>
      </w:r>
    </w:p>
    <w:p w:rsidR="002A6530" w:rsidRPr="001A75E8" w:rsidRDefault="002A6530" w:rsidP="002A6530">
      <w:pPr>
        <w:snapToGrid w:val="0"/>
        <w:spacing w:after="120"/>
        <w:jc w:val="center"/>
        <w:rPr>
          <w:rFonts w:asciiTheme="minorHAnsi" w:eastAsia="MS PGothic" w:hAnsiTheme="minorHAnsi"/>
          <w:i/>
          <w:iCs/>
          <w:color w:val="000000"/>
          <w:sz w:val="20"/>
          <w:lang w:val="fr-FR"/>
        </w:rPr>
      </w:pPr>
      <w:r w:rsidRPr="001A75E8">
        <w:rPr>
          <w:rFonts w:asciiTheme="minorHAnsi" w:eastAsia="MS PGothic" w:hAnsiTheme="minorHAnsi"/>
          <w:i/>
          <w:iCs/>
          <w:color w:val="000000"/>
          <w:sz w:val="20"/>
          <w:lang w:val="fr-FR"/>
        </w:rPr>
        <w:t xml:space="preserve"> </w:t>
      </w:r>
      <w:r w:rsidRPr="002A6530">
        <w:rPr>
          <w:rFonts w:asciiTheme="minorHAnsi" w:eastAsia="MS PGothic" w:hAnsiTheme="minorHAnsi"/>
          <w:i/>
          <w:iCs/>
          <w:color w:val="000000"/>
          <w:sz w:val="20"/>
          <w:vertAlign w:val="superscript"/>
          <w:lang w:val="fr-FR"/>
        </w:rPr>
        <w:t>2</w:t>
      </w:r>
      <w:r w:rsidRPr="001A75E8">
        <w:rPr>
          <w:rFonts w:asciiTheme="minorHAnsi" w:eastAsia="MS PGothic" w:hAnsiTheme="minorHAnsi"/>
          <w:i/>
          <w:iCs/>
          <w:color w:val="000000"/>
          <w:sz w:val="20"/>
          <w:lang w:val="fr-FR"/>
        </w:rPr>
        <w:t xml:space="preserve"> </w:t>
      </w:r>
      <w:proofErr w:type="spellStart"/>
      <w:r w:rsidRPr="001A75E8">
        <w:rPr>
          <w:rFonts w:asciiTheme="minorHAnsi" w:eastAsia="MS PGothic" w:hAnsiTheme="minorHAnsi"/>
          <w:i/>
          <w:iCs/>
          <w:color w:val="000000"/>
          <w:sz w:val="20"/>
          <w:lang w:val="fr-FR"/>
        </w:rPr>
        <w:t>Univ</w:t>
      </w:r>
      <w:proofErr w:type="spellEnd"/>
      <w:r w:rsidRPr="001A75E8">
        <w:rPr>
          <w:rFonts w:asciiTheme="minorHAnsi" w:eastAsia="MS PGothic" w:hAnsiTheme="minorHAnsi"/>
          <w:i/>
          <w:iCs/>
          <w:color w:val="000000"/>
          <w:sz w:val="20"/>
          <w:lang w:val="fr-FR"/>
        </w:rPr>
        <w:t>. Savoie Mont Blanc, LEPMI, 73000 Chambéry, France</w:t>
      </w:r>
    </w:p>
    <w:p w:rsidR="00A856F6" w:rsidRPr="00DE0019" w:rsidRDefault="00A856F6" w:rsidP="00A856F6">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jonathan.deseure</w:t>
      </w:r>
      <w:r w:rsidRPr="001A75E8">
        <w:rPr>
          <w:rFonts w:asciiTheme="minorHAnsi" w:eastAsia="MS PGothic" w:hAnsiTheme="minorHAnsi"/>
          <w:bCs/>
          <w:i/>
          <w:iCs/>
          <w:sz w:val="20"/>
          <w:lang w:val="en-US"/>
        </w:rPr>
        <w:t>@lepmi.grenoble-inp.fr</w:t>
      </w:r>
    </w:p>
    <w:p w:rsidR="00A856F6" w:rsidRPr="002A6530" w:rsidRDefault="00A856F6" w:rsidP="002A6530">
      <w:pPr>
        <w:snapToGrid w:val="0"/>
        <w:spacing w:after="120"/>
        <w:jc w:val="center"/>
        <w:rPr>
          <w:rFonts w:asciiTheme="minorHAnsi" w:eastAsia="MS PGothic" w:hAnsiTheme="minorHAnsi"/>
          <w:i/>
          <w:iCs/>
          <w:color w:val="000000"/>
          <w:sz w:val="20"/>
          <w:lang w:val="fr-FR"/>
        </w:rPr>
      </w:pPr>
      <w:bookmarkStart w:id="0" w:name="_GoBack"/>
      <w:bookmarkEnd w:id="0"/>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C602D7" w:rsidRPr="00932ED4" w:rsidRDefault="00460519" w:rsidP="00C602D7">
      <w:pPr>
        <w:pStyle w:val="AbstractBody"/>
        <w:numPr>
          <w:ilvl w:val="0"/>
          <w:numId w:val="16"/>
        </w:numPr>
        <w:rPr>
          <w:rFonts w:asciiTheme="minorHAnsi" w:hAnsiTheme="minorHAnsi"/>
        </w:rPr>
      </w:pPr>
      <w:proofErr w:type="spellStart"/>
      <w:r w:rsidRPr="00932ED4">
        <w:rPr>
          <w:rFonts w:asciiTheme="minorHAnsi" w:hAnsiTheme="minorHAnsi"/>
        </w:rPr>
        <w:t>Bioh</w:t>
      </w:r>
      <w:r w:rsidR="00C602D7" w:rsidRPr="00932ED4">
        <w:rPr>
          <w:rFonts w:asciiTheme="minorHAnsi" w:hAnsiTheme="minorHAnsi"/>
        </w:rPr>
        <w:t>ydrogen</w:t>
      </w:r>
      <w:proofErr w:type="spellEnd"/>
      <w:r w:rsidR="00C602D7" w:rsidRPr="00932ED4">
        <w:rPr>
          <w:rFonts w:asciiTheme="minorHAnsi" w:hAnsiTheme="minorHAnsi"/>
        </w:rPr>
        <w:t xml:space="preserve"> </w:t>
      </w:r>
      <w:r w:rsidRPr="00932ED4">
        <w:rPr>
          <w:rFonts w:asciiTheme="minorHAnsi" w:hAnsiTheme="minorHAnsi"/>
        </w:rPr>
        <w:t xml:space="preserve">production </w:t>
      </w:r>
    </w:p>
    <w:p w:rsidR="00932ED4" w:rsidRPr="00932ED4" w:rsidRDefault="00932ED4" w:rsidP="00C602D7">
      <w:pPr>
        <w:pStyle w:val="AbstractBody"/>
        <w:numPr>
          <w:ilvl w:val="0"/>
          <w:numId w:val="16"/>
        </w:numPr>
        <w:rPr>
          <w:rFonts w:asciiTheme="minorHAnsi" w:hAnsiTheme="minorHAnsi"/>
        </w:rPr>
      </w:pPr>
      <w:r w:rsidRPr="00932ED4">
        <w:rPr>
          <w:rFonts w:ascii="Times New Roman" w:hAnsi="Times New Roman"/>
          <w:szCs w:val="24"/>
          <w:lang w:val="en" w:eastAsia="fr-FR"/>
        </w:rPr>
        <w:t xml:space="preserve">photo-fermentation, </w:t>
      </w:r>
      <w:proofErr w:type="spellStart"/>
      <w:r w:rsidRPr="00932ED4">
        <w:rPr>
          <w:rFonts w:ascii="Times New Roman" w:hAnsi="Times New Roman"/>
          <w:i/>
          <w:szCs w:val="24"/>
          <w:lang w:val="en" w:eastAsia="fr-FR"/>
        </w:rPr>
        <w:t>Rhodobacter</w:t>
      </w:r>
      <w:proofErr w:type="spellEnd"/>
      <w:r w:rsidRPr="00932ED4">
        <w:rPr>
          <w:rFonts w:ascii="Times New Roman" w:hAnsi="Times New Roman"/>
          <w:i/>
          <w:szCs w:val="24"/>
          <w:lang w:val="en" w:eastAsia="fr-FR"/>
        </w:rPr>
        <w:t xml:space="preserve"> </w:t>
      </w:r>
      <w:proofErr w:type="spellStart"/>
      <w:r w:rsidRPr="00932ED4">
        <w:rPr>
          <w:rFonts w:ascii="Times New Roman" w:hAnsi="Times New Roman"/>
          <w:i/>
          <w:szCs w:val="24"/>
          <w:lang w:val="en" w:eastAsia="fr-FR"/>
        </w:rPr>
        <w:t>capsulatus</w:t>
      </w:r>
      <w:proofErr w:type="spellEnd"/>
      <w:r w:rsidRPr="00932ED4">
        <w:rPr>
          <w:rFonts w:ascii="Times New Roman" w:hAnsi="Times New Roman"/>
          <w:szCs w:val="24"/>
          <w:lang w:val="en" w:eastAsia="fr-FR"/>
        </w:rPr>
        <w:t xml:space="preserve">, </w:t>
      </w:r>
    </w:p>
    <w:p w:rsidR="00C602D7" w:rsidRPr="00932ED4" w:rsidRDefault="00C602D7" w:rsidP="00C602D7">
      <w:pPr>
        <w:pStyle w:val="AbstractBody"/>
        <w:numPr>
          <w:ilvl w:val="0"/>
          <w:numId w:val="16"/>
        </w:numPr>
        <w:rPr>
          <w:rFonts w:asciiTheme="minorHAnsi" w:hAnsiTheme="minorHAnsi"/>
        </w:rPr>
      </w:pPr>
      <w:r w:rsidRPr="00932ED4">
        <w:rPr>
          <w:rFonts w:asciiTheme="minorHAnsi" w:hAnsiTheme="minorHAnsi"/>
        </w:rPr>
        <w:t>Wastewater valorization</w:t>
      </w:r>
    </w:p>
    <w:p w:rsidR="00932ED4" w:rsidRPr="00932ED4" w:rsidRDefault="00932ED4" w:rsidP="00932ED4">
      <w:pPr>
        <w:pStyle w:val="AbstractBody"/>
        <w:numPr>
          <w:ilvl w:val="0"/>
          <w:numId w:val="16"/>
        </w:numPr>
        <w:rPr>
          <w:rFonts w:asciiTheme="minorHAnsi" w:hAnsiTheme="minorHAnsi"/>
        </w:rPr>
      </w:pPr>
      <w:r w:rsidRPr="00932ED4">
        <w:rPr>
          <w:rFonts w:asciiTheme="minorHAnsi" w:hAnsiTheme="minorHAnsi"/>
        </w:rPr>
        <w:t xml:space="preserve">Partial changing pathway from growth into survival for </w:t>
      </w:r>
      <w:proofErr w:type="spellStart"/>
      <w:r w:rsidRPr="00932ED4">
        <w:rPr>
          <w:rFonts w:asciiTheme="minorHAnsi" w:hAnsiTheme="minorHAnsi"/>
        </w:rPr>
        <w:t>Rhodobacter</w:t>
      </w:r>
      <w:proofErr w:type="spellEnd"/>
      <w:r w:rsidRPr="00932ED4">
        <w:rPr>
          <w:rFonts w:asciiTheme="minorHAnsi" w:hAnsiTheme="minorHAnsi"/>
        </w:rPr>
        <w:t xml:space="preserve"> </w:t>
      </w:r>
      <w:proofErr w:type="spellStart"/>
      <w:r w:rsidRPr="00932ED4">
        <w:rPr>
          <w:rFonts w:asciiTheme="minorHAnsi" w:hAnsiTheme="minorHAnsi"/>
        </w:rPr>
        <w:t>capsulatus</w:t>
      </w:r>
      <w:proofErr w:type="spellEnd"/>
      <w:r w:rsidRPr="00932ED4">
        <w:rPr>
          <w:rFonts w:asciiTheme="minorHAnsi" w:hAnsiTheme="minorHAnsi"/>
        </w:rPr>
        <w:t xml:space="preserve"> </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60519" w:rsidRPr="00C67E4C" w:rsidRDefault="00460519" w:rsidP="00460519">
      <w:pPr>
        <w:rPr>
          <w:rFonts w:ascii="Calibri" w:hAnsi="Calibri"/>
          <w:sz w:val="22"/>
          <w:szCs w:val="22"/>
        </w:rPr>
      </w:pPr>
      <w:r w:rsidRPr="00C67E4C">
        <w:rPr>
          <w:rFonts w:ascii="Calibri" w:hAnsi="Calibri"/>
          <w:sz w:val="22"/>
          <w:szCs w:val="22"/>
        </w:rPr>
        <w:t xml:space="preserve">Energy consumption from fossil </w:t>
      </w:r>
      <w:proofErr w:type="gramStart"/>
      <w:r w:rsidRPr="00C67E4C">
        <w:rPr>
          <w:rFonts w:ascii="Calibri" w:hAnsi="Calibri"/>
          <w:sz w:val="22"/>
          <w:szCs w:val="22"/>
        </w:rPr>
        <w:t>feed-stocks</w:t>
      </w:r>
      <w:proofErr w:type="gramEnd"/>
      <w:r w:rsidRPr="00C67E4C">
        <w:rPr>
          <w:rFonts w:ascii="Calibri" w:hAnsi="Calibri"/>
          <w:sz w:val="22"/>
          <w:szCs w:val="22"/>
        </w:rPr>
        <w:t xml:space="preserve"> increases with human growth and economic growth of emerging countries and lead to the CO</w:t>
      </w:r>
      <w:r w:rsidRPr="00C67E4C">
        <w:rPr>
          <w:rFonts w:ascii="Calibri" w:hAnsi="Calibri"/>
          <w:sz w:val="22"/>
          <w:szCs w:val="22"/>
          <w:vertAlign w:val="subscript"/>
        </w:rPr>
        <w:t>2</w:t>
      </w:r>
      <w:r w:rsidRPr="00C67E4C">
        <w:rPr>
          <w:rFonts w:ascii="Calibri" w:hAnsi="Calibri"/>
          <w:sz w:val="22"/>
          <w:szCs w:val="22"/>
        </w:rPr>
        <w:t xml:space="preserve"> formation and co</w:t>
      </w:r>
      <w:r w:rsidR="00C6799E">
        <w:rPr>
          <w:rFonts w:ascii="Calibri" w:hAnsi="Calibri"/>
          <w:sz w:val="22"/>
          <w:szCs w:val="22"/>
        </w:rPr>
        <w:t>nsequently to climate changing [1]</w:t>
      </w:r>
      <w:r w:rsidRPr="00C67E4C">
        <w:rPr>
          <w:rFonts w:ascii="Calibri" w:hAnsi="Calibri"/>
          <w:sz w:val="22"/>
          <w:szCs w:val="22"/>
        </w:rPr>
        <w:t xml:space="preserve">. Therefore, the large-scale transition from fossil fuel to hydrogen fuel and renewable hydrogen technology can substantially improve air quality and reduce climate change </w:t>
      </w:r>
      <w:r w:rsidR="00C6799E">
        <w:rPr>
          <w:rFonts w:ascii="Calibri" w:hAnsi="Calibri"/>
          <w:sz w:val="22"/>
          <w:szCs w:val="22"/>
        </w:rPr>
        <w:t>[2]</w:t>
      </w:r>
      <w:r w:rsidRPr="00C67E4C">
        <w:rPr>
          <w:rFonts w:ascii="Calibri" w:hAnsi="Calibri"/>
          <w:sz w:val="22"/>
          <w:szCs w:val="22"/>
        </w:rPr>
        <w:fldChar w:fldCharType="begin"/>
      </w:r>
      <w:r w:rsidRPr="00C67E4C">
        <w:rPr>
          <w:rFonts w:ascii="Calibri" w:hAnsi="Calibri"/>
          <w:sz w:val="22"/>
          <w:szCs w:val="22"/>
        </w:rPr>
        <w:instrText>ADDIN EN.CITE &lt;EndNote&gt;&lt;Cite&gt;&lt;Author&gt;Schultz&lt;/Author&gt;&lt;Year&gt;2003&lt;/Year&gt;&lt;RecNum&gt;5159&lt;/RecNum&gt;&lt;DisplayText&gt;(&lt;style face="italic"&gt;2&lt;/style&gt;)&lt;/DisplayText&gt;&lt;record&gt;&lt;rec-number&gt;5159&lt;/rec-number&gt;&lt;foreign-keys&gt;&lt;key app="EN" db-id="pdxp2zdfjrptz5ed0pc5zvv2ftrrzzzv02d2"&gt;5159&lt;/key&gt;&lt;/foreign-keys&gt;&lt;ref-type name="Journal Article"&gt;17&lt;/ref-type&gt;&lt;contributors&gt;&lt;authors&gt;&lt;author&gt;Schultz, Martin G.&lt;/author&gt;&lt;author&gt;Diehl, Thomas&lt;/author&gt;&lt;author&gt;Brasseur, Guy P.&lt;/author&gt;&lt;author&gt;Zittel, Werner&lt;/author&gt;&lt;/authors&gt;&lt;/contributors&gt;&lt;titles&gt;&lt;title&gt;Air Pollution and Climate-Forcing, Impacts of a Global, Hydrogen Economy&lt;/title&gt;&lt;secondary-title&gt;Science&lt;/secondary-title&gt;&lt;/titles&gt;&lt;periodical&gt;&lt;full-title&gt;Science&lt;/full-title&gt;&lt;abbr-1&gt;Science&lt;/abbr-1&gt;&lt;/periodical&gt;&lt;pages&gt;624-627&lt;/pages&gt;&lt;volume&gt;302&lt;/volume&gt;&lt;dates&gt;&lt;year&gt;2003&lt;/year&gt;&lt;/dates&gt;&lt;urls&gt;&lt;/urls&gt;&lt;/record&gt;&lt;/Cite&gt;&lt;/EndNote&gt;</w:instrText>
      </w:r>
      <w:r w:rsidRPr="00C67E4C">
        <w:rPr>
          <w:rFonts w:ascii="Calibri" w:hAnsi="Calibri"/>
          <w:sz w:val="22"/>
          <w:szCs w:val="22"/>
        </w:rPr>
        <w:fldChar w:fldCharType="end"/>
      </w:r>
      <w:r w:rsidRPr="00C67E4C">
        <w:rPr>
          <w:rFonts w:ascii="Calibri" w:hAnsi="Calibri"/>
          <w:sz w:val="22"/>
          <w:szCs w:val="22"/>
        </w:rPr>
        <w:fldChar w:fldCharType="begin"/>
      </w:r>
      <w:r w:rsidRPr="00C67E4C">
        <w:rPr>
          <w:rFonts w:ascii="Calibri" w:hAnsi="Calibri"/>
          <w:sz w:val="22"/>
          <w:szCs w:val="22"/>
        </w:rPr>
        <w:instrText>ADDIN EN.CITE &lt;EndNote&gt;&lt;Cite&gt;&lt;Author&gt;Jacobson&lt;/Author&gt;&lt;Year&gt;2005&lt;/Year&gt;&lt;RecNum&gt;5141&lt;/RecNum&gt;&lt;DisplayText&gt;(&lt;style face="italic"&gt;3&lt;/style&gt;)&lt;/DisplayText&gt;&lt;record&gt;&lt;rec-number&gt;5141&lt;/rec-number&gt;&lt;foreign-keys&gt;&lt;key app="EN" db-id="pdxp2zdfjrptz5ed0pc5zvv2ftrrzzzv02d2"&gt;5141&lt;/key&gt;&lt;/foreign-keys&gt;&lt;ref-type name="Journal Article"&gt;17&lt;/ref-type&gt;&lt;contributors&gt;&lt;authors&gt;&lt;author&gt;Jacobson, M. Z.&lt;/author&gt;&lt;author&gt;Colella, W. G.&lt;/author&gt;&lt;author&gt;Golden, D. M.&lt;/author&gt;&lt;/authors&gt;&lt;/contributors&gt;&lt;auth-address&gt;Department of Civil and Environmental Engineering, Stanford University, Stanford, CA 94305-4020, United States&amp;#xD;Department of Mechanical Engineering, Stanford University, Stanford, CA 94305-3032, United States&lt;/auth-address&gt;&lt;titles&gt;&lt;title&gt;Atmospheric science: Cleaning the air and improving health with hydrogen fuel-cell vehicles&lt;/title&gt;&lt;secondary-title&gt;Science&lt;/secondary-title&gt;&lt;/titles&gt;&lt;periodical&gt;&lt;full-title&gt;Science&lt;/full-title&gt;&lt;abbr-1&gt;Science&lt;/abbr-1&gt;&lt;/periodical&gt;&lt;pages&gt;1901-1905&lt;/pages&gt;&lt;volume&gt;308&lt;/volume&gt;&lt;number&gt;5730&lt;/number&gt;&lt;dates&gt;&lt;year&gt;2005&lt;/year&gt;&lt;/dates&gt;&lt;work-type&gt;Article&lt;/work-type&gt;&lt;urls&gt;&lt;related-urls&gt;&lt;url&gt;https://www.scopus.com/inward/record.uri?eid=2-s2.0-21744432682&amp;amp;doi=10.1126%2fscience.1109157&amp;amp;partnerID=40&amp;amp;md5=3c3daef4a46764ba637b7c93b6684c9a&lt;/url&gt;&lt;/related-urls&gt;&lt;/urls&gt;&lt;electronic-resource-num&gt;10.1126/science.1109157&lt;/electronic-resource-num&gt;&lt;remote-database-name&gt;Scopus&lt;/remote-database-name&gt;&lt;/record&gt;&lt;/Cite&gt;&lt;/EndNote&gt;</w:instrText>
      </w:r>
      <w:r w:rsidRPr="00C67E4C">
        <w:rPr>
          <w:rFonts w:ascii="Calibri" w:hAnsi="Calibri"/>
          <w:sz w:val="22"/>
          <w:szCs w:val="22"/>
        </w:rPr>
        <w:fldChar w:fldCharType="end"/>
      </w:r>
      <w:bookmarkStart w:id="1" w:name="__Fieldmark__87_576662152"/>
      <w:bookmarkStart w:id="2" w:name="__Fieldmark__70_87194892"/>
      <w:bookmarkEnd w:id="1"/>
      <w:bookmarkEnd w:id="2"/>
      <w:r w:rsidRPr="00C67E4C">
        <w:rPr>
          <w:rFonts w:ascii="Calibri" w:hAnsi="Calibri"/>
          <w:sz w:val="22"/>
          <w:szCs w:val="22"/>
        </w:rPr>
        <w:fldChar w:fldCharType="begin"/>
      </w:r>
      <w:r w:rsidRPr="00C67E4C">
        <w:rPr>
          <w:rFonts w:ascii="Calibri" w:hAnsi="Calibri"/>
          <w:sz w:val="22"/>
          <w:szCs w:val="22"/>
        </w:rPr>
        <w:instrText>ADDIN EN.CITE &lt;EndNote&gt;&lt;Cite&gt;&lt;Author&gt;Coughlin&lt;/Author&gt;&lt;Year&gt;1979&lt;/Year&gt;&lt;RecNum&gt;5148&lt;/RecNum&gt;&lt;DisplayText&gt;(&lt;style face="italic"&gt;4&lt;/style&gt;)&lt;/DisplayText&gt;&lt;record&gt;&lt;rec-number&gt;5148&lt;/rec-number&gt;&lt;foreign-keys&gt;&lt;key app="EN" db-id="pdxp2zdfjrptz5ed0pc5zvv2ftrrzzzv02d2"&gt;5148&lt;/key&gt;&lt;/foreign-keys&gt;&lt;ref-type name="Journal Article"&gt;17&lt;/ref-type&gt;&lt;contributors&gt;&lt;authors&gt;&lt;author&gt;Coughlin, R. W.&lt;/author&gt;&lt;author&gt;Farooque, M.&lt;/author&gt;&lt;/authors&gt;&lt;/contributors&gt;&lt;auth-address&gt;Department of Chemical Engineering, University of Connecticut, Storrs, CT 06268, United States&lt;/auth-address&gt;&lt;titles&gt;&lt;title&gt;Hydrogen production from coal, water and electrons&lt;/title&gt;&lt;secondary-title&gt;Nature&lt;/secondary-title&gt;&lt;/titles&gt;&lt;periodical&gt;&lt;full-title&gt;Nature&lt;/full-title&gt;&lt;/periodical&gt;&lt;pages&gt;301-303&lt;/pages&gt;&lt;volume&gt;279&lt;/volume&gt;&lt;number&gt;5711&lt;/number&gt;&lt;dates&gt;&lt;year&gt;1979&lt;/year&gt;&lt;/dates&gt;&lt;work-type&gt;Article&lt;/work-type&gt;&lt;urls&gt;&lt;related-urls&gt;&lt;url&gt;https://www.scopus.com/inward/record.uri?eid=2-s2.0-0343932241&amp;amp;doi=10.1038%2f279301a0&amp;amp;partnerID=40&amp;amp;md5=50628564440e1b22a4fca8b540824c36&lt;/url&gt;&lt;/related-urls&gt;&lt;/urls&gt;&lt;electronic-resource-num&gt;10.1038/279301a0&lt;/electronic-resource-num&gt;&lt;remote-database-name&gt;Scopus&lt;/remote-database-name&gt;&lt;/record&gt;&lt;/Cite&gt;&lt;/EndNote&gt;</w:instrText>
      </w:r>
      <w:r w:rsidRPr="00C67E4C">
        <w:rPr>
          <w:rFonts w:ascii="Calibri" w:hAnsi="Calibri"/>
          <w:sz w:val="22"/>
          <w:szCs w:val="22"/>
        </w:rPr>
        <w:fldChar w:fldCharType="end"/>
      </w:r>
      <w:bookmarkStart w:id="3" w:name="__Fieldmark__118_695782863"/>
      <w:bookmarkStart w:id="4" w:name="__Fieldmark__28_1489364397"/>
      <w:bookmarkStart w:id="5" w:name="__Fieldmark__82_1026689040"/>
      <w:bookmarkStart w:id="6" w:name="__Fieldmark__67_1436756054"/>
      <w:bookmarkStart w:id="7" w:name="__Fieldmark__76_1026689040"/>
      <w:bookmarkStart w:id="8" w:name="__Fieldmark__50_1269211509"/>
      <w:bookmarkStart w:id="9" w:name="__Fieldmark__1422_926350016"/>
      <w:bookmarkStart w:id="10" w:name="__Fieldmark__133_695782863"/>
      <w:bookmarkStart w:id="11" w:name="__Fieldmark__63_1269211509"/>
      <w:bookmarkStart w:id="12" w:name="__Fieldmark__50_1489364397"/>
      <w:bookmarkStart w:id="13" w:name="__Fieldmark__84_1566607974"/>
      <w:bookmarkStart w:id="14" w:name="__Fieldmark__39_1489364397"/>
      <w:bookmarkStart w:id="15" w:name="__Fieldmark__90_576662152"/>
      <w:bookmarkStart w:id="16" w:name="__Fieldmark__96_576662152"/>
      <w:bookmarkStart w:id="17" w:name="__Fieldmark__73_87194892"/>
      <w:bookmarkStart w:id="18" w:name="__Fieldmark__76_1566607974"/>
      <w:bookmarkStart w:id="19" w:name="__Fieldmark__37_1269211509"/>
      <w:bookmarkStart w:id="20" w:name="__Fieldmark__92_1026689040"/>
      <w:bookmarkStart w:id="21" w:name="__Fieldmark__148_695782863"/>
      <w:bookmarkStart w:id="22" w:name="__Fieldmark__1457_926350016"/>
      <w:bookmarkStart w:id="23" w:name="__Fieldmark__75_1319885091"/>
      <w:bookmarkStart w:id="24" w:name="__Fieldmark__64_1436756054"/>
      <w:bookmarkStart w:id="25" w:name="__Fieldmark__79_1566607974"/>
      <w:bookmarkStart w:id="26" w:name="__Fieldmark__70_1319885091"/>
      <w:bookmarkStart w:id="27" w:name="__Fieldmark__1387_926350016"/>
      <w:bookmarkStart w:id="28" w:name="__Fieldmark__75_1436756054"/>
      <w:bookmarkStart w:id="29" w:name="__Fieldmark__81_87194892"/>
      <w:bookmarkStart w:id="30" w:name="__Fieldmark__84_18916909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67E4C">
        <w:rPr>
          <w:rFonts w:ascii="Calibri" w:hAnsi="Calibri"/>
          <w:sz w:val="22"/>
          <w:szCs w:val="22"/>
        </w:rPr>
        <w:t>.</w:t>
      </w:r>
      <w:r w:rsidR="00932ED4">
        <w:rPr>
          <w:rFonts w:ascii="Calibri" w:hAnsi="Calibri"/>
          <w:sz w:val="22"/>
          <w:szCs w:val="22"/>
        </w:rPr>
        <w:t xml:space="preserve"> </w:t>
      </w:r>
      <w:r w:rsidRPr="00C67E4C">
        <w:rPr>
          <w:rFonts w:ascii="Calibri" w:hAnsi="Calibri"/>
          <w:sz w:val="22"/>
          <w:szCs w:val="22"/>
        </w:rPr>
        <w:t xml:space="preserve">Biological energy such as </w:t>
      </w:r>
      <w:proofErr w:type="spellStart"/>
      <w:r w:rsidRPr="00C67E4C">
        <w:rPr>
          <w:rFonts w:ascii="Calibri" w:hAnsi="Calibri"/>
          <w:sz w:val="22"/>
          <w:szCs w:val="22"/>
        </w:rPr>
        <w:t>photobiohydrogen</w:t>
      </w:r>
      <w:proofErr w:type="spellEnd"/>
      <w:r w:rsidRPr="00C67E4C">
        <w:rPr>
          <w:rFonts w:ascii="Calibri" w:hAnsi="Calibri"/>
          <w:sz w:val="22"/>
          <w:szCs w:val="22"/>
        </w:rPr>
        <w:t xml:space="preserve"> exhibits a positive global warming potential, low acidification potential, relevant social cost of carbon and a low potential production cost</w:t>
      </w:r>
      <w:r w:rsidR="00C6799E">
        <w:rPr>
          <w:rFonts w:ascii="Calibri" w:hAnsi="Calibri"/>
          <w:sz w:val="22"/>
          <w:szCs w:val="22"/>
        </w:rPr>
        <w:t xml:space="preserve"> [3]</w:t>
      </w:r>
      <w:r w:rsidRPr="00C67E4C">
        <w:rPr>
          <w:rFonts w:ascii="Calibri" w:hAnsi="Calibri"/>
          <w:sz w:val="22"/>
          <w:szCs w:val="22"/>
        </w:rPr>
        <w:t xml:space="preserve">. </w:t>
      </w:r>
      <w:r w:rsidR="00932ED4" w:rsidRPr="006C7783">
        <w:rPr>
          <w:rFonts w:asciiTheme="minorHAnsi" w:hAnsiTheme="minorHAnsi"/>
          <w:bCs/>
          <w:sz w:val="22"/>
          <w:szCs w:val="22"/>
        </w:rPr>
        <w:t xml:space="preserve">To make economically possible the use of </w:t>
      </w:r>
      <w:proofErr w:type="spellStart"/>
      <w:r w:rsidR="00932ED4" w:rsidRPr="006C7783">
        <w:rPr>
          <w:rFonts w:asciiTheme="minorHAnsi" w:hAnsiTheme="minorHAnsi"/>
          <w:bCs/>
          <w:sz w:val="22"/>
          <w:szCs w:val="22"/>
        </w:rPr>
        <w:t>biohydrogen</w:t>
      </w:r>
      <w:proofErr w:type="spellEnd"/>
      <w:r w:rsidR="00932ED4" w:rsidRPr="006C7783">
        <w:rPr>
          <w:rFonts w:asciiTheme="minorHAnsi" w:hAnsiTheme="minorHAnsi"/>
          <w:bCs/>
          <w:sz w:val="22"/>
          <w:szCs w:val="22"/>
        </w:rPr>
        <w:t xml:space="preserve"> as energetic vector, high purity of produced hydrogen </w:t>
      </w:r>
      <w:proofErr w:type="gramStart"/>
      <w:r w:rsidR="00932ED4" w:rsidRPr="006C7783">
        <w:rPr>
          <w:rFonts w:asciiTheme="minorHAnsi" w:hAnsiTheme="minorHAnsi"/>
          <w:bCs/>
          <w:sz w:val="22"/>
          <w:szCs w:val="22"/>
        </w:rPr>
        <w:t>shall be reached</w:t>
      </w:r>
      <w:proofErr w:type="gramEnd"/>
      <w:r w:rsidR="00932ED4" w:rsidRPr="006C7783">
        <w:rPr>
          <w:rFonts w:asciiTheme="minorHAnsi" w:hAnsiTheme="minorHAnsi"/>
          <w:bCs/>
          <w:sz w:val="22"/>
          <w:szCs w:val="22"/>
        </w:rPr>
        <w:t xml:space="preserve"> using a pressurized tank process to gas storage. Therefore, t</w:t>
      </w:r>
      <w:r w:rsidR="00932ED4" w:rsidRPr="006C7783">
        <w:rPr>
          <w:rFonts w:asciiTheme="minorHAnsi" w:hAnsiTheme="minorHAnsi"/>
          <w:sz w:val="22"/>
          <w:szCs w:val="22"/>
        </w:rPr>
        <w:t xml:space="preserve">he main disadvantage of hydrogen is the difficulty of inexpensive easy storing and dispensing of the hydrogen gas. Direct compression of </w:t>
      </w:r>
      <w:proofErr w:type="spellStart"/>
      <w:r w:rsidR="00932ED4" w:rsidRPr="006C7783">
        <w:rPr>
          <w:rFonts w:asciiTheme="minorHAnsi" w:hAnsiTheme="minorHAnsi"/>
          <w:sz w:val="22"/>
          <w:szCs w:val="22"/>
        </w:rPr>
        <w:t>biohydrogen</w:t>
      </w:r>
      <w:proofErr w:type="spellEnd"/>
      <w:r w:rsidR="00932ED4" w:rsidRPr="006C7783">
        <w:rPr>
          <w:rFonts w:asciiTheme="minorHAnsi" w:hAnsiTheme="minorHAnsi"/>
          <w:sz w:val="22"/>
          <w:szCs w:val="22"/>
        </w:rPr>
        <w:t xml:space="preserve"> is a benefit to reach the widespread commercial applications. </w:t>
      </w:r>
      <w:r w:rsidRPr="00C67E4C">
        <w:rPr>
          <w:rFonts w:ascii="Calibri" w:hAnsi="Calibri"/>
          <w:color w:val="000000"/>
          <w:sz w:val="22"/>
          <w:szCs w:val="22"/>
        </w:rPr>
        <w:t xml:space="preserve">In the present work, hydrogen production process </w:t>
      </w:r>
      <w:proofErr w:type="gramStart"/>
      <w:r w:rsidRPr="00C67E4C">
        <w:rPr>
          <w:rFonts w:ascii="Calibri" w:hAnsi="Calibri"/>
          <w:color w:val="000000"/>
          <w:sz w:val="22"/>
          <w:szCs w:val="22"/>
        </w:rPr>
        <w:t>was achieved</w:t>
      </w:r>
      <w:proofErr w:type="gramEnd"/>
      <w:r w:rsidRPr="00C67E4C">
        <w:rPr>
          <w:rFonts w:ascii="Calibri" w:hAnsi="Calibri"/>
          <w:color w:val="000000"/>
          <w:sz w:val="22"/>
          <w:szCs w:val="22"/>
        </w:rPr>
        <w:t xml:space="preserve"> on anaerobic photosynthesis using the purple non-sulphur bacterium </w:t>
      </w:r>
      <w:proofErr w:type="spellStart"/>
      <w:r w:rsidRPr="00C67E4C">
        <w:rPr>
          <w:rFonts w:ascii="Calibri" w:hAnsi="Calibri"/>
          <w:i/>
          <w:iCs/>
          <w:color w:val="000000"/>
          <w:sz w:val="22"/>
          <w:szCs w:val="22"/>
        </w:rPr>
        <w:t>Rhodobacter</w:t>
      </w:r>
      <w:proofErr w:type="spellEnd"/>
      <w:r w:rsidRPr="00C67E4C">
        <w:rPr>
          <w:rFonts w:ascii="Calibri" w:hAnsi="Calibri"/>
          <w:i/>
          <w:iCs/>
          <w:color w:val="000000"/>
          <w:sz w:val="22"/>
          <w:szCs w:val="22"/>
        </w:rPr>
        <w:t xml:space="preserve"> </w:t>
      </w:r>
      <w:proofErr w:type="spellStart"/>
      <w:r w:rsidRPr="00C67E4C">
        <w:rPr>
          <w:rFonts w:ascii="Calibri" w:hAnsi="Calibri"/>
          <w:i/>
          <w:iCs/>
          <w:color w:val="000000"/>
          <w:sz w:val="22"/>
          <w:szCs w:val="22"/>
        </w:rPr>
        <w:t>capsulatus</w:t>
      </w:r>
      <w:proofErr w:type="spellEnd"/>
      <w:r w:rsidRPr="00C67E4C">
        <w:rPr>
          <w:rFonts w:ascii="Calibri" w:hAnsi="Calibri"/>
          <w:color w:val="000000"/>
          <w:sz w:val="22"/>
          <w:szCs w:val="22"/>
        </w:rPr>
        <w:t xml:space="preserve">. The bacterial culture </w:t>
      </w:r>
      <w:proofErr w:type="gramStart"/>
      <w:r w:rsidRPr="00C67E4C">
        <w:rPr>
          <w:rFonts w:ascii="Calibri" w:hAnsi="Calibri"/>
          <w:color w:val="000000"/>
          <w:sz w:val="22"/>
          <w:szCs w:val="22"/>
        </w:rPr>
        <w:t>was carried out</w:t>
      </w:r>
      <w:proofErr w:type="gramEnd"/>
      <w:r w:rsidRPr="00C67E4C">
        <w:rPr>
          <w:rFonts w:ascii="Calibri" w:hAnsi="Calibri"/>
          <w:color w:val="000000"/>
          <w:sz w:val="22"/>
          <w:szCs w:val="22"/>
        </w:rPr>
        <w:t xml:space="preserve"> in a photo-bioreactor operated in a closed vessel or opened vessel, using lactate as a carbon source </w:t>
      </w:r>
      <w:r w:rsidRPr="00C67E4C">
        <w:rPr>
          <w:rFonts w:ascii="Calibri" w:hAnsi="Calibri"/>
          <w:sz w:val="22"/>
          <w:szCs w:val="22"/>
        </w:rPr>
        <w:t>and LED illumination is provided</w:t>
      </w:r>
      <w:r w:rsidRPr="00C67E4C">
        <w:rPr>
          <w:rFonts w:ascii="Calibri" w:hAnsi="Calibri"/>
          <w:color w:val="000000"/>
          <w:sz w:val="22"/>
          <w:szCs w:val="22"/>
        </w:rPr>
        <w:t xml:space="preserve">. </w:t>
      </w:r>
      <w:r w:rsidR="00932ED4">
        <w:rPr>
          <w:rFonts w:ascii="Calibri" w:hAnsi="Calibri"/>
          <w:color w:val="000000"/>
          <w:sz w:val="22"/>
          <w:szCs w:val="22"/>
        </w:rPr>
        <w:t>In previous work</w:t>
      </w:r>
      <w:r w:rsidR="00C6799E">
        <w:rPr>
          <w:rFonts w:ascii="Calibri" w:hAnsi="Calibri"/>
          <w:color w:val="000000"/>
          <w:sz w:val="22"/>
          <w:szCs w:val="22"/>
        </w:rPr>
        <w:t xml:space="preserve"> [4]</w:t>
      </w:r>
      <w:r w:rsidR="00932ED4">
        <w:rPr>
          <w:rFonts w:ascii="Calibri" w:hAnsi="Calibri"/>
          <w:color w:val="000000"/>
          <w:sz w:val="22"/>
          <w:szCs w:val="22"/>
        </w:rPr>
        <w:t xml:space="preserve">, we have observed when </w:t>
      </w:r>
      <w:r w:rsidRPr="00C67E4C">
        <w:rPr>
          <w:rFonts w:ascii="Calibri" w:hAnsi="Calibri"/>
          <w:color w:val="000000"/>
          <w:sz w:val="22"/>
          <w:szCs w:val="22"/>
        </w:rPr>
        <w:t>the gas pressure increases with the bacterial growth</w:t>
      </w:r>
      <w:r w:rsidR="00932ED4">
        <w:rPr>
          <w:rFonts w:ascii="Calibri" w:hAnsi="Calibri"/>
          <w:color w:val="000000"/>
          <w:sz w:val="22"/>
          <w:szCs w:val="22"/>
        </w:rPr>
        <w:t xml:space="preserve"> (</w:t>
      </w:r>
      <w:r w:rsidR="00932ED4">
        <w:rPr>
          <w:rFonts w:ascii="Calibri" w:hAnsi="Calibri"/>
          <w:color w:val="000000"/>
          <w:sz w:val="22"/>
          <w:szCs w:val="22"/>
        </w:rPr>
        <w:t>in closed vessel</w:t>
      </w:r>
      <w:r w:rsidR="00932ED4">
        <w:rPr>
          <w:rFonts w:ascii="Calibri" w:hAnsi="Calibri"/>
          <w:color w:val="000000"/>
          <w:sz w:val="22"/>
          <w:szCs w:val="22"/>
        </w:rPr>
        <w:t>)</w:t>
      </w:r>
      <w:proofErr w:type="gramStart"/>
      <w:r w:rsidR="00932ED4">
        <w:rPr>
          <w:rFonts w:ascii="Calibri" w:hAnsi="Calibri"/>
          <w:color w:val="000000"/>
          <w:sz w:val="22"/>
          <w:szCs w:val="22"/>
        </w:rPr>
        <w:t>,</w:t>
      </w:r>
      <w:proofErr w:type="gramEnd"/>
      <w:r w:rsidR="00C6799E">
        <w:rPr>
          <w:rFonts w:ascii="Calibri" w:hAnsi="Calibri"/>
          <w:color w:val="000000"/>
          <w:sz w:val="22"/>
          <w:szCs w:val="22"/>
        </w:rPr>
        <w:t xml:space="preserve"> </w:t>
      </w:r>
      <w:r w:rsidRPr="00C67E4C">
        <w:rPr>
          <w:rFonts w:ascii="Calibri" w:hAnsi="Calibri"/>
          <w:color w:val="000000"/>
          <w:sz w:val="22"/>
          <w:szCs w:val="22"/>
        </w:rPr>
        <w:t>the pressurized hydrogen production is improved (80%) versus atmospheric hydrogen production.</w:t>
      </w:r>
    </w:p>
    <w:p w:rsidR="00D75068" w:rsidRDefault="00D75068" w:rsidP="00460519">
      <w:pPr>
        <w:snapToGrid w:val="0"/>
        <w:spacing w:before="240" w:line="300" w:lineRule="auto"/>
        <w:rPr>
          <w:rFonts w:asciiTheme="minorHAnsi" w:eastAsia="MS PGothic" w:hAnsiTheme="minorHAnsi"/>
          <w:b/>
          <w:bCs/>
          <w:color w:val="000000"/>
          <w:sz w:val="22"/>
          <w:szCs w:val="22"/>
          <w:lang w:val="en-US"/>
        </w:rPr>
      </w:pPr>
      <w:r w:rsidRPr="00C602D7">
        <w:rPr>
          <w:rFonts w:asciiTheme="minorHAnsi" w:eastAsia="MS PGothic" w:hAnsiTheme="minorHAnsi"/>
          <w:b/>
          <w:bCs/>
          <w:color w:val="000000"/>
          <w:sz w:val="22"/>
          <w:szCs w:val="22"/>
          <w:lang w:val="en-US"/>
        </w:rPr>
        <w:t>3. Results and discussion</w:t>
      </w:r>
    </w:p>
    <w:p w:rsidR="00B307AA" w:rsidRPr="00B307AA" w:rsidRDefault="00B307AA" w:rsidP="00B307AA">
      <w:pPr>
        <w:rPr>
          <w:rFonts w:asciiTheme="minorHAnsi" w:hAnsiTheme="minorHAnsi"/>
          <w:bCs/>
          <w:sz w:val="22"/>
          <w:szCs w:val="22"/>
        </w:rPr>
      </w:pPr>
      <w:r>
        <w:rPr>
          <w:rFonts w:asciiTheme="minorHAnsi" w:hAnsiTheme="minorHAnsi"/>
          <w:bCs/>
          <w:sz w:val="22"/>
          <w:szCs w:val="22"/>
        </w:rPr>
        <w:t xml:space="preserve">In present </w:t>
      </w:r>
      <w:proofErr w:type="gramStart"/>
      <w:r>
        <w:rPr>
          <w:rFonts w:asciiTheme="minorHAnsi" w:hAnsiTheme="minorHAnsi"/>
          <w:bCs/>
          <w:sz w:val="22"/>
          <w:szCs w:val="22"/>
        </w:rPr>
        <w:t>work ,</w:t>
      </w:r>
      <w:proofErr w:type="gramEnd"/>
      <w:r>
        <w:rPr>
          <w:rFonts w:asciiTheme="minorHAnsi" w:hAnsiTheme="minorHAnsi"/>
          <w:bCs/>
          <w:sz w:val="22"/>
          <w:szCs w:val="22"/>
        </w:rPr>
        <w:t xml:space="preserve"> w</w:t>
      </w:r>
      <w:r w:rsidR="00932ED4" w:rsidRPr="006C7783">
        <w:rPr>
          <w:rFonts w:asciiTheme="minorHAnsi" w:hAnsiTheme="minorHAnsi"/>
          <w:bCs/>
          <w:sz w:val="22"/>
          <w:szCs w:val="22"/>
        </w:rPr>
        <w:t xml:space="preserve">e have exhibited the opportunity to obtain pressurized hydrogen </w:t>
      </w:r>
      <w:r>
        <w:rPr>
          <w:rFonts w:asciiTheme="minorHAnsi" w:hAnsiTheme="minorHAnsi"/>
          <w:bCs/>
          <w:sz w:val="22"/>
          <w:szCs w:val="22"/>
        </w:rPr>
        <w:t>close to 1o bar</w:t>
      </w:r>
      <w:r w:rsidR="00932ED4" w:rsidRPr="006C7783">
        <w:rPr>
          <w:rFonts w:asciiTheme="minorHAnsi" w:hAnsiTheme="minorHAnsi"/>
          <w:bCs/>
          <w:sz w:val="22"/>
          <w:szCs w:val="22"/>
        </w:rPr>
        <w:t xml:space="preserve"> by </w:t>
      </w:r>
      <w:proofErr w:type="spellStart"/>
      <w:r w:rsidR="00932ED4" w:rsidRPr="006C7783">
        <w:rPr>
          <w:rFonts w:asciiTheme="minorHAnsi" w:hAnsiTheme="minorHAnsi"/>
          <w:bCs/>
          <w:sz w:val="22"/>
          <w:szCs w:val="22"/>
        </w:rPr>
        <w:t>photofermentation</w:t>
      </w:r>
      <w:proofErr w:type="spellEnd"/>
      <w:r w:rsidR="00932ED4" w:rsidRPr="006C7783">
        <w:rPr>
          <w:rFonts w:asciiTheme="minorHAnsi" w:hAnsiTheme="minorHAnsi"/>
          <w:bCs/>
          <w:sz w:val="22"/>
          <w:szCs w:val="22"/>
        </w:rPr>
        <w:t xml:space="preserve"> of lactate.</w:t>
      </w:r>
      <w:r>
        <w:rPr>
          <w:rFonts w:asciiTheme="minorHAnsi" w:hAnsiTheme="minorHAnsi"/>
          <w:bCs/>
          <w:sz w:val="22"/>
          <w:szCs w:val="22"/>
        </w:rPr>
        <w:t xml:space="preserve"> </w:t>
      </w:r>
      <w:r w:rsidR="00460519" w:rsidRPr="006C7783">
        <w:rPr>
          <w:rFonts w:asciiTheme="minorHAnsi" w:hAnsiTheme="minorHAnsi"/>
          <w:bCs/>
          <w:sz w:val="22"/>
          <w:szCs w:val="22"/>
        </w:rPr>
        <w:t xml:space="preserve">We have observed an unexpected enhancement of bio- hydrogen production by the phototrophic bacterium </w:t>
      </w:r>
      <w:proofErr w:type="spellStart"/>
      <w:r w:rsidR="00460519" w:rsidRPr="00B307AA">
        <w:rPr>
          <w:rFonts w:asciiTheme="minorHAnsi" w:hAnsiTheme="minorHAnsi"/>
          <w:bCs/>
          <w:i/>
          <w:sz w:val="22"/>
          <w:szCs w:val="22"/>
        </w:rPr>
        <w:t>Rhodobacter</w:t>
      </w:r>
      <w:proofErr w:type="spellEnd"/>
      <w:r w:rsidR="00460519" w:rsidRPr="00B307AA">
        <w:rPr>
          <w:rFonts w:asciiTheme="minorHAnsi" w:hAnsiTheme="minorHAnsi"/>
          <w:bCs/>
          <w:i/>
          <w:sz w:val="22"/>
          <w:szCs w:val="22"/>
        </w:rPr>
        <w:t xml:space="preserve"> </w:t>
      </w:r>
      <w:proofErr w:type="spellStart"/>
      <w:r w:rsidR="00460519" w:rsidRPr="00B307AA">
        <w:rPr>
          <w:rFonts w:asciiTheme="minorHAnsi" w:hAnsiTheme="minorHAnsi"/>
          <w:bCs/>
          <w:i/>
          <w:sz w:val="22"/>
          <w:szCs w:val="22"/>
        </w:rPr>
        <w:t>capsulatus</w:t>
      </w:r>
      <w:proofErr w:type="spellEnd"/>
      <w:r w:rsidR="00460519" w:rsidRPr="006C7783">
        <w:rPr>
          <w:rFonts w:asciiTheme="minorHAnsi" w:hAnsiTheme="minorHAnsi"/>
          <w:bCs/>
          <w:sz w:val="22"/>
          <w:szCs w:val="22"/>
        </w:rPr>
        <w:t xml:space="preserve"> in a pressurized </w:t>
      </w:r>
      <w:proofErr w:type="spellStart"/>
      <w:r w:rsidR="00460519" w:rsidRPr="006C7783">
        <w:rPr>
          <w:rFonts w:asciiTheme="minorHAnsi" w:hAnsiTheme="minorHAnsi"/>
          <w:bCs/>
          <w:sz w:val="22"/>
          <w:szCs w:val="22"/>
        </w:rPr>
        <w:t>photobioreactor</w:t>
      </w:r>
      <w:proofErr w:type="spellEnd"/>
      <w:r w:rsidR="00460519" w:rsidRPr="006C7783">
        <w:rPr>
          <w:rFonts w:asciiTheme="minorHAnsi" w:hAnsiTheme="minorHAnsi"/>
          <w:bCs/>
          <w:sz w:val="22"/>
          <w:szCs w:val="22"/>
        </w:rPr>
        <w:t xml:space="preserve">: </w:t>
      </w:r>
      <w:proofErr w:type="gramStart"/>
      <w:r w:rsidR="00460519" w:rsidRPr="006C7783">
        <w:rPr>
          <w:rFonts w:asciiTheme="minorHAnsi" w:hAnsiTheme="minorHAnsi"/>
          <w:bCs/>
          <w:sz w:val="22"/>
          <w:szCs w:val="22"/>
        </w:rPr>
        <w:t xml:space="preserve">the amount of produced hydrogen from synthetic media (lactate (35 </w:t>
      </w:r>
      <w:proofErr w:type="spellStart"/>
      <w:r w:rsidR="00460519" w:rsidRPr="006C7783">
        <w:rPr>
          <w:rFonts w:asciiTheme="minorHAnsi" w:hAnsiTheme="minorHAnsi"/>
          <w:bCs/>
          <w:sz w:val="22"/>
          <w:szCs w:val="22"/>
        </w:rPr>
        <w:t>mmol</w:t>
      </w:r>
      <w:proofErr w:type="spellEnd"/>
      <w:r w:rsidR="00460519" w:rsidRPr="006C7783">
        <w:rPr>
          <w:rFonts w:asciiTheme="minorHAnsi" w:hAnsiTheme="minorHAnsi"/>
          <w:bCs/>
          <w:sz w:val="22"/>
          <w:szCs w:val="22"/>
        </w:rPr>
        <w:t xml:space="preserve"> L</w:t>
      </w:r>
      <w:r w:rsidR="00460519" w:rsidRPr="00B307AA">
        <w:rPr>
          <w:rFonts w:asciiTheme="minorHAnsi" w:hAnsiTheme="minorHAnsi"/>
          <w:bCs/>
          <w:sz w:val="22"/>
          <w:szCs w:val="22"/>
          <w:vertAlign w:val="superscript"/>
        </w:rPr>
        <w:t>-1</w:t>
      </w:r>
      <w:r w:rsidR="00460519" w:rsidRPr="006C7783">
        <w:rPr>
          <w:rFonts w:asciiTheme="minorHAnsi" w:hAnsiTheme="minorHAnsi"/>
          <w:bCs/>
          <w:sz w:val="22"/>
          <w:szCs w:val="22"/>
        </w:rPr>
        <w:t>) glutamate (5mmol L</w:t>
      </w:r>
      <w:r w:rsidR="00460519" w:rsidRPr="00B307AA">
        <w:rPr>
          <w:rFonts w:asciiTheme="minorHAnsi" w:hAnsiTheme="minorHAnsi"/>
          <w:bCs/>
          <w:sz w:val="22"/>
          <w:szCs w:val="22"/>
          <w:vertAlign w:val="superscript"/>
        </w:rPr>
        <w:t>-1</w:t>
      </w:r>
      <w:r w:rsidR="00460519" w:rsidRPr="006C7783">
        <w:rPr>
          <w:rFonts w:asciiTheme="minorHAnsi" w:hAnsiTheme="minorHAnsi"/>
          <w:bCs/>
          <w:sz w:val="22"/>
          <w:szCs w:val="22"/>
        </w:rPr>
        <w:t>)) under pressurized vessel is multiplied by 1.8 versus atmospheric</w:t>
      </w:r>
      <w:proofErr w:type="gramEnd"/>
      <w:r w:rsidR="00460519" w:rsidRPr="006C7783">
        <w:rPr>
          <w:rFonts w:asciiTheme="minorHAnsi" w:hAnsiTheme="minorHAnsi"/>
          <w:bCs/>
          <w:sz w:val="22"/>
          <w:szCs w:val="22"/>
        </w:rPr>
        <w:t xml:space="preserve"> vessel. Hydrogen purity has overcome 90 % with lactate conversion rate was up to 70 %.  It </w:t>
      </w:r>
      <w:proofErr w:type="gramStart"/>
      <w:r w:rsidR="00460519" w:rsidRPr="006C7783">
        <w:rPr>
          <w:rFonts w:asciiTheme="minorHAnsi" w:hAnsiTheme="minorHAnsi"/>
          <w:bCs/>
          <w:sz w:val="22"/>
          <w:szCs w:val="22"/>
        </w:rPr>
        <w:t>is suspected</w:t>
      </w:r>
      <w:proofErr w:type="gramEnd"/>
      <w:r w:rsidR="00460519" w:rsidRPr="006C7783">
        <w:rPr>
          <w:rFonts w:asciiTheme="minorHAnsi" w:hAnsiTheme="minorHAnsi"/>
          <w:bCs/>
          <w:sz w:val="22"/>
          <w:szCs w:val="22"/>
        </w:rPr>
        <w:t xml:space="preserve"> that the energetic demand of </w:t>
      </w:r>
      <w:proofErr w:type="spellStart"/>
      <w:r w:rsidR="00460519" w:rsidRPr="00C6799E">
        <w:rPr>
          <w:rFonts w:asciiTheme="minorHAnsi" w:hAnsiTheme="minorHAnsi"/>
          <w:bCs/>
          <w:i/>
          <w:sz w:val="22"/>
          <w:szCs w:val="22"/>
        </w:rPr>
        <w:t>Rhodobacter</w:t>
      </w:r>
      <w:proofErr w:type="spellEnd"/>
      <w:r w:rsidR="00460519" w:rsidRPr="00C6799E">
        <w:rPr>
          <w:rFonts w:asciiTheme="minorHAnsi" w:hAnsiTheme="minorHAnsi"/>
          <w:bCs/>
          <w:i/>
          <w:sz w:val="22"/>
          <w:szCs w:val="22"/>
        </w:rPr>
        <w:t xml:space="preserve"> </w:t>
      </w:r>
      <w:proofErr w:type="spellStart"/>
      <w:r w:rsidR="00460519" w:rsidRPr="00C6799E">
        <w:rPr>
          <w:rFonts w:asciiTheme="minorHAnsi" w:hAnsiTheme="minorHAnsi"/>
          <w:bCs/>
          <w:i/>
          <w:sz w:val="22"/>
          <w:szCs w:val="22"/>
        </w:rPr>
        <w:t>capsulatus</w:t>
      </w:r>
      <w:proofErr w:type="spellEnd"/>
      <w:r w:rsidR="00460519" w:rsidRPr="006C7783">
        <w:rPr>
          <w:rFonts w:asciiTheme="minorHAnsi" w:hAnsiTheme="minorHAnsi"/>
          <w:bCs/>
          <w:sz w:val="22"/>
          <w:szCs w:val="22"/>
        </w:rPr>
        <w:t xml:space="preserve"> increases during culture under pressurized </w:t>
      </w:r>
      <w:r w:rsidR="00460519" w:rsidRPr="006C7783">
        <w:rPr>
          <w:rFonts w:asciiTheme="minorHAnsi" w:hAnsiTheme="minorHAnsi"/>
          <w:bCs/>
          <w:sz w:val="22"/>
          <w:szCs w:val="22"/>
        </w:rPr>
        <w:lastRenderedPageBreak/>
        <w:t xml:space="preserve">condition and improves hydrogen production. We have observed that the addition of nitrogen sources can drive the lactate conversion rate. </w:t>
      </w:r>
      <w:r>
        <w:rPr>
          <w:rFonts w:asciiTheme="minorHAnsi" w:hAnsiTheme="minorHAnsi"/>
          <w:bCs/>
          <w:sz w:val="22"/>
          <w:szCs w:val="22"/>
        </w:rPr>
        <w:t xml:space="preserve"> </w:t>
      </w:r>
      <w:r w:rsidRPr="00B307AA">
        <w:rPr>
          <w:rFonts w:asciiTheme="minorHAnsi" w:hAnsiTheme="minorHAnsi"/>
          <w:bCs/>
          <w:sz w:val="22"/>
          <w:szCs w:val="22"/>
        </w:rPr>
        <w:t xml:space="preserve">In our </w:t>
      </w:r>
      <w:r w:rsidRPr="00B307AA">
        <w:rPr>
          <w:rFonts w:asciiTheme="minorHAnsi" w:hAnsiTheme="minorHAnsi"/>
          <w:bCs/>
          <w:sz w:val="22"/>
          <w:szCs w:val="22"/>
        </w:rPr>
        <w:t xml:space="preserve">cultures, the partial changing pathway is possible from growth to survival; this mechanism could explain the lower growth in the closed vessel than in the open vessel. Therefore, during culture under pressurized conditions, stress appears, and this stress increases the energetic demand and improves hydrogen production. However, we do not know the nature of this stress, and we do not have a hypothesis regarding its origin. </w:t>
      </w:r>
    </w:p>
    <w:p w:rsidR="00704BDF"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460519" w:rsidRPr="00B307AA" w:rsidRDefault="00460519" w:rsidP="00460519">
      <w:pPr>
        <w:rPr>
          <w:rFonts w:asciiTheme="minorHAnsi" w:hAnsiTheme="minorHAnsi"/>
          <w:sz w:val="22"/>
          <w:szCs w:val="22"/>
        </w:rPr>
      </w:pPr>
      <w:r w:rsidRPr="00B307AA">
        <w:rPr>
          <w:rFonts w:asciiTheme="minorHAnsi" w:hAnsiTheme="minorHAnsi"/>
          <w:sz w:val="22"/>
          <w:szCs w:val="22"/>
        </w:rPr>
        <w:t>The hydrogen production in closed vessel is multiply by 1.8 versus atmospheric opened vessel.</w:t>
      </w:r>
      <w:r w:rsidR="00C6799E">
        <w:rPr>
          <w:rFonts w:asciiTheme="minorHAnsi" w:hAnsiTheme="minorHAnsi"/>
          <w:sz w:val="22"/>
          <w:szCs w:val="22"/>
        </w:rPr>
        <w:t xml:space="preserve"> </w:t>
      </w:r>
      <w:r w:rsidRPr="00B307AA">
        <w:rPr>
          <w:rFonts w:asciiTheme="minorHAnsi" w:hAnsiTheme="minorHAnsi"/>
          <w:sz w:val="22"/>
          <w:szCs w:val="22"/>
        </w:rPr>
        <w:t xml:space="preserve">Numerous advantages due to the high operating pressure </w:t>
      </w:r>
      <w:proofErr w:type="gramStart"/>
      <w:r w:rsidRPr="00B307AA">
        <w:rPr>
          <w:rFonts w:asciiTheme="minorHAnsi" w:hAnsiTheme="minorHAnsi"/>
          <w:sz w:val="22"/>
          <w:szCs w:val="22"/>
        </w:rPr>
        <w:t>can be itemized</w:t>
      </w:r>
      <w:proofErr w:type="gramEnd"/>
      <w:r w:rsidRPr="00B307AA">
        <w:rPr>
          <w:rFonts w:asciiTheme="minorHAnsi" w:hAnsiTheme="minorHAnsi"/>
          <w:sz w:val="22"/>
          <w:szCs w:val="22"/>
        </w:rPr>
        <w:t>:</w:t>
      </w:r>
    </w:p>
    <w:p w:rsidR="00460519" w:rsidRPr="00B307AA" w:rsidRDefault="00460519" w:rsidP="00460519">
      <w:pPr>
        <w:pStyle w:val="Paragraphedeliste"/>
        <w:numPr>
          <w:ilvl w:val="0"/>
          <w:numId w:val="20"/>
        </w:numPr>
        <w:tabs>
          <w:tab w:val="clear" w:pos="7100"/>
        </w:tabs>
        <w:spacing w:line="240" w:lineRule="auto"/>
        <w:jc w:val="left"/>
        <w:rPr>
          <w:rFonts w:asciiTheme="minorHAnsi" w:hAnsiTheme="minorHAnsi"/>
          <w:sz w:val="22"/>
          <w:szCs w:val="22"/>
        </w:rPr>
      </w:pPr>
      <w:r w:rsidRPr="00B307AA">
        <w:rPr>
          <w:rFonts w:asciiTheme="minorHAnsi" w:hAnsiTheme="minorHAnsi"/>
          <w:sz w:val="22"/>
          <w:szCs w:val="22"/>
        </w:rPr>
        <w:t xml:space="preserve">Self-compression of produced hydrogen </w:t>
      </w:r>
    </w:p>
    <w:p w:rsidR="00460519" w:rsidRPr="00B307AA" w:rsidRDefault="00460519" w:rsidP="00460519">
      <w:pPr>
        <w:pStyle w:val="Paragraphedeliste"/>
        <w:numPr>
          <w:ilvl w:val="0"/>
          <w:numId w:val="20"/>
        </w:numPr>
        <w:tabs>
          <w:tab w:val="clear" w:pos="7100"/>
        </w:tabs>
        <w:spacing w:line="240" w:lineRule="auto"/>
        <w:jc w:val="left"/>
        <w:rPr>
          <w:rFonts w:asciiTheme="minorHAnsi" w:hAnsiTheme="minorHAnsi"/>
          <w:sz w:val="22"/>
          <w:szCs w:val="22"/>
        </w:rPr>
      </w:pPr>
      <w:r w:rsidRPr="00B307AA">
        <w:rPr>
          <w:rFonts w:asciiTheme="minorHAnsi" w:hAnsiTheme="minorHAnsi"/>
          <w:sz w:val="22"/>
          <w:szCs w:val="22"/>
        </w:rPr>
        <w:t xml:space="preserve">Easier control of fed bath or continuous operation </w:t>
      </w:r>
    </w:p>
    <w:p w:rsidR="00460519" w:rsidRPr="00B307AA" w:rsidRDefault="00460519" w:rsidP="00460519">
      <w:pPr>
        <w:pStyle w:val="Paragraphedeliste"/>
        <w:numPr>
          <w:ilvl w:val="0"/>
          <w:numId w:val="20"/>
        </w:numPr>
        <w:tabs>
          <w:tab w:val="clear" w:pos="7100"/>
        </w:tabs>
        <w:spacing w:line="240" w:lineRule="auto"/>
        <w:jc w:val="left"/>
        <w:rPr>
          <w:rFonts w:asciiTheme="minorHAnsi" w:hAnsiTheme="minorHAnsi"/>
          <w:sz w:val="22"/>
          <w:szCs w:val="22"/>
        </w:rPr>
      </w:pPr>
      <w:r w:rsidRPr="00B307AA">
        <w:rPr>
          <w:rFonts w:asciiTheme="minorHAnsi" w:hAnsiTheme="minorHAnsi"/>
          <w:sz w:val="22"/>
          <w:szCs w:val="22"/>
        </w:rPr>
        <w:t xml:space="preserve">Lower risk of contamination </w:t>
      </w:r>
    </w:p>
    <w:p w:rsidR="00460519" w:rsidRPr="00B307AA" w:rsidRDefault="00460519" w:rsidP="00460519">
      <w:pPr>
        <w:pStyle w:val="Paragraphedeliste"/>
        <w:numPr>
          <w:ilvl w:val="0"/>
          <w:numId w:val="20"/>
        </w:numPr>
        <w:tabs>
          <w:tab w:val="clear" w:pos="7100"/>
        </w:tabs>
        <w:spacing w:line="240" w:lineRule="auto"/>
        <w:jc w:val="left"/>
        <w:rPr>
          <w:rFonts w:asciiTheme="minorHAnsi" w:hAnsiTheme="minorHAnsi"/>
          <w:sz w:val="22"/>
          <w:szCs w:val="22"/>
        </w:rPr>
      </w:pPr>
      <w:r w:rsidRPr="00B307AA">
        <w:rPr>
          <w:rFonts w:asciiTheme="minorHAnsi" w:hAnsiTheme="minorHAnsi"/>
          <w:sz w:val="22"/>
          <w:szCs w:val="22"/>
        </w:rPr>
        <w:t>Easier storage</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C6799E" w:rsidRDefault="00C6799E" w:rsidP="008F5760">
      <w:pPr>
        <w:pStyle w:val="Paragraphedeliste"/>
        <w:numPr>
          <w:ilvl w:val="0"/>
          <w:numId w:val="17"/>
        </w:numPr>
        <w:rPr>
          <w:rFonts w:asciiTheme="minorHAnsi" w:hAnsiTheme="minorHAnsi"/>
          <w:color w:val="000000"/>
          <w:sz w:val="20"/>
          <w:lang w:val="en-US"/>
        </w:rPr>
      </w:pPr>
      <w:r w:rsidRPr="007B02DD">
        <w:t>E. L. Miller, DOE hydrogen and fuel cells program: Annual Merit Review Proceedings</w:t>
      </w:r>
      <w:r w:rsidRPr="00C6799E">
        <w:t xml:space="preserve"> </w:t>
      </w:r>
      <w:r w:rsidRPr="007B02DD">
        <w:t>2016</w:t>
      </w:r>
      <w:r>
        <w:t>.</w:t>
      </w:r>
    </w:p>
    <w:p w:rsidR="00C6799E" w:rsidRPr="00C6799E" w:rsidRDefault="00C6799E" w:rsidP="008F5760">
      <w:pPr>
        <w:pStyle w:val="Paragraphedeliste"/>
        <w:numPr>
          <w:ilvl w:val="0"/>
          <w:numId w:val="17"/>
        </w:numPr>
        <w:rPr>
          <w:rFonts w:asciiTheme="minorHAnsi" w:hAnsiTheme="minorHAnsi"/>
          <w:color w:val="000000"/>
          <w:sz w:val="20"/>
          <w:lang w:val="en-US"/>
        </w:rPr>
      </w:pPr>
      <w:r w:rsidRPr="007B02DD">
        <w:t xml:space="preserve">A. F. </w:t>
      </w:r>
      <w:proofErr w:type="spellStart"/>
      <w:r w:rsidR="00B307AA" w:rsidRPr="007B02DD">
        <w:t>Ghoniem</w:t>
      </w:r>
      <w:proofErr w:type="spellEnd"/>
      <w:r w:rsidR="00B307AA" w:rsidRPr="007B02DD">
        <w:t xml:space="preserve">, </w:t>
      </w:r>
      <w:proofErr w:type="spellStart"/>
      <w:r w:rsidR="00B307AA" w:rsidRPr="007B02DD">
        <w:t>Prog</w:t>
      </w:r>
      <w:proofErr w:type="spellEnd"/>
      <w:r w:rsidR="00B307AA" w:rsidRPr="007B02DD">
        <w:t xml:space="preserve">. </w:t>
      </w:r>
      <w:proofErr w:type="spellStart"/>
      <w:r w:rsidR="00B307AA" w:rsidRPr="007B02DD">
        <w:t>Energ</w:t>
      </w:r>
      <w:proofErr w:type="spellEnd"/>
      <w:r w:rsidR="00B307AA" w:rsidRPr="007B02DD">
        <w:t>. Combust</w:t>
      </w:r>
      <w:r>
        <w:t xml:space="preserve">, 37 (1), 15, </w:t>
      </w:r>
      <w:r w:rsidRPr="007B02DD">
        <w:t>2011</w:t>
      </w:r>
      <w:r w:rsidR="00B307AA" w:rsidRPr="007B02DD">
        <w:t>.</w:t>
      </w:r>
    </w:p>
    <w:p w:rsidR="00B307AA" w:rsidRPr="00B307AA" w:rsidRDefault="00B307AA" w:rsidP="008F5760">
      <w:pPr>
        <w:pStyle w:val="Paragraphedeliste"/>
        <w:numPr>
          <w:ilvl w:val="0"/>
          <w:numId w:val="17"/>
        </w:numPr>
        <w:rPr>
          <w:rFonts w:asciiTheme="minorHAnsi" w:hAnsiTheme="minorHAnsi"/>
          <w:color w:val="000000"/>
          <w:sz w:val="20"/>
          <w:lang w:val="en-US"/>
        </w:rPr>
      </w:pPr>
      <w:r>
        <w:t xml:space="preserve">I. </w:t>
      </w:r>
      <w:proofErr w:type="spellStart"/>
      <w:r w:rsidR="00C6799E">
        <w:t>Dincer</w:t>
      </w:r>
      <w:proofErr w:type="spellEnd"/>
      <w:r w:rsidR="00C6799E">
        <w:t xml:space="preserve"> </w:t>
      </w:r>
      <w:r>
        <w:t>and C.</w:t>
      </w:r>
      <w:r w:rsidRPr="007B02DD">
        <w:t xml:space="preserve"> </w:t>
      </w:r>
      <w:proofErr w:type="spellStart"/>
      <w:r w:rsidRPr="007B02DD">
        <w:t>Acar</w:t>
      </w:r>
      <w:proofErr w:type="spellEnd"/>
      <w:proofErr w:type="gramStart"/>
      <w:r w:rsidRPr="007B02DD">
        <w:t>..</w:t>
      </w:r>
      <w:proofErr w:type="gramEnd"/>
      <w:r w:rsidRPr="007B02DD">
        <w:t xml:space="preserve"> Int. J. Hydrogen </w:t>
      </w:r>
      <w:proofErr w:type="gramStart"/>
      <w:r w:rsidRPr="007B02DD">
        <w:t>Energy  40</w:t>
      </w:r>
      <w:proofErr w:type="gramEnd"/>
      <w:r w:rsidRPr="007B02DD">
        <w:t xml:space="preserve"> (34), 11094.</w:t>
      </w:r>
      <w:r w:rsidR="00C6799E" w:rsidRPr="00C6799E">
        <w:t xml:space="preserve"> </w:t>
      </w:r>
      <w:r w:rsidR="00C6799E">
        <w:t>2015</w:t>
      </w:r>
    </w:p>
    <w:p w:rsidR="00B307AA" w:rsidRDefault="00B307AA" w:rsidP="00B307AA">
      <w:pPr>
        <w:pStyle w:val="Paragraphedeliste"/>
        <w:numPr>
          <w:ilvl w:val="0"/>
          <w:numId w:val="17"/>
        </w:numPr>
        <w:rPr>
          <w:rFonts w:asciiTheme="minorHAnsi" w:hAnsiTheme="minorHAnsi"/>
          <w:color w:val="000000"/>
          <w:sz w:val="20"/>
          <w:lang w:val="en-US"/>
        </w:rPr>
      </w:pPr>
      <w:r>
        <w:rPr>
          <w:rFonts w:asciiTheme="minorHAnsi" w:hAnsiTheme="minorHAnsi"/>
          <w:color w:val="000000"/>
          <w:sz w:val="20"/>
          <w:lang w:val="en-US"/>
        </w:rPr>
        <w:t>J</w:t>
      </w:r>
      <w:r w:rsidR="00C6799E">
        <w:rPr>
          <w:rFonts w:asciiTheme="minorHAnsi" w:hAnsiTheme="minorHAnsi"/>
          <w:color w:val="000000"/>
          <w:sz w:val="20"/>
          <w:lang w:val="en-US"/>
        </w:rPr>
        <w:t xml:space="preserve">. </w:t>
      </w:r>
      <w:r>
        <w:rPr>
          <w:rFonts w:asciiTheme="minorHAnsi" w:hAnsiTheme="minorHAnsi"/>
          <w:color w:val="000000"/>
          <w:sz w:val="20"/>
          <w:lang w:val="en-US"/>
        </w:rPr>
        <w:t>P</w:t>
      </w:r>
      <w:r w:rsidR="00C6799E">
        <w:rPr>
          <w:rFonts w:asciiTheme="minorHAnsi" w:hAnsiTheme="minorHAnsi"/>
          <w:color w:val="000000"/>
          <w:sz w:val="20"/>
          <w:lang w:val="en-US"/>
        </w:rPr>
        <w:t>.</w:t>
      </w:r>
      <w:r>
        <w:rPr>
          <w:rFonts w:asciiTheme="minorHAnsi" w:hAnsiTheme="minorHAnsi"/>
          <w:color w:val="000000"/>
          <w:sz w:val="20"/>
          <w:lang w:val="en-US"/>
        </w:rPr>
        <w:t xml:space="preserve"> </w:t>
      </w:r>
      <w:proofErr w:type="spellStart"/>
      <w:r>
        <w:rPr>
          <w:rFonts w:asciiTheme="minorHAnsi" w:hAnsiTheme="minorHAnsi"/>
          <w:color w:val="000000"/>
          <w:sz w:val="20"/>
          <w:lang w:val="en-US"/>
        </w:rPr>
        <w:t>Magnin</w:t>
      </w:r>
      <w:proofErr w:type="spellEnd"/>
      <w:r>
        <w:rPr>
          <w:rFonts w:asciiTheme="minorHAnsi" w:hAnsiTheme="minorHAnsi"/>
          <w:color w:val="000000"/>
          <w:sz w:val="20"/>
          <w:lang w:val="en-US"/>
        </w:rPr>
        <w:t xml:space="preserve"> and J </w:t>
      </w:r>
      <w:proofErr w:type="spellStart"/>
      <w:r>
        <w:rPr>
          <w:rFonts w:asciiTheme="minorHAnsi" w:hAnsiTheme="minorHAnsi"/>
          <w:color w:val="000000"/>
          <w:sz w:val="20"/>
          <w:lang w:val="en-US"/>
        </w:rPr>
        <w:t>Deseure</w:t>
      </w:r>
      <w:proofErr w:type="spellEnd"/>
      <w:r>
        <w:rPr>
          <w:rFonts w:asciiTheme="minorHAnsi" w:hAnsiTheme="minorHAnsi"/>
          <w:color w:val="000000"/>
          <w:sz w:val="20"/>
          <w:lang w:val="en-US"/>
        </w:rPr>
        <w:t xml:space="preserve"> , </w:t>
      </w:r>
      <w:r w:rsidRPr="00B307AA">
        <w:rPr>
          <w:rFonts w:asciiTheme="minorHAnsi" w:hAnsiTheme="minorHAnsi"/>
          <w:color w:val="000000"/>
          <w:sz w:val="20"/>
          <w:lang w:val="en-US"/>
        </w:rPr>
        <w:t xml:space="preserve"> Applied Energy, </w:t>
      </w:r>
      <w:r w:rsidR="00C6799E">
        <w:rPr>
          <w:rFonts w:asciiTheme="minorHAnsi" w:hAnsiTheme="minorHAnsi"/>
          <w:color w:val="000000"/>
          <w:sz w:val="20"/>
          <w:lang w:val="en-US"/>
        </w:rPr>
        <w:t xml:space="preserve">239, 635, </w:t>
      </w:r>
      <w:r w:rsidRPr="00B307AA">
        <w:rPr>
          <w:rFonts w:asciiTheme="minorHAnsi" w:hAnsiTheme="minorHAnsi"/>
          <w:color w:val="000000"/>
          <w:sz w:val="20"/>
          <w:lang w:val="en-US"/>
        </w:rPr>
        <w:t xml:space="preserve">2019 </w:t>
      </w: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DD" w:rsidRDefault="004340DD" w:rsidP="004F5E36">
      <w:r>
        <w:separator/>
      </w:r>
    </w:p>
  </w:endnote>
  <w:endnote w:type="continuationSeparator" w:id="0">
    <w:p w:rsidR="004340DD" w:rsidRDefault="004340D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DD" w:rsidRDefault="004340DD" w:rsidP="004F5E36">
      <w:r>
        <w:separator/>
      </w:r>
    </w:p>
  </w:footnote>
  <w:footnote w:type="continuationSeparator" w:id="0">
    <w:p w:rsidR="004340DD" w:rsidRDefault="004340D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En-tte"/>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En-tte"/>
    </w:pPr>
  </w:p>
  <w:p w:rsidR="00704BDF" w:rsidRDefault="00704BDF">
    <w:pPr>
      <w:pStyle w:val="En-tte"/>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4" w15:restartNumberingAfterBreak="0">
    <w:nsid w:val="4C186BD3"/>
    <w:multiLevelType w:val="multilevel"/>
    <w:tmpl w:val="87AE89E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F4537C"/>
    <w:multiLevelType w:val="hybridMultilevel"/>
    <w:tmpl w:val="F0045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AA2008"/>
    <w:multiLevelType w:val="hybridMultilevel"/>
    <w:tmpl w:val="56128B5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6"/>
  </w:num>
  <w:num w:numId="15">
    <w:abstractNumId w:val="17"/>
  </w:num>
  <w:num w:numId="16">
    <w:abstractNumId w:val="20"/>
  </w:num>
  <w:num w:numId="17">
    <w:abstractNumId w:val="10"/>
  </w:num>
  <w:num w:numId="18">
    <w:abstractNumId w:val="18"/>
  </w:num>
  <w:num w:numId="19">
    <w:abstractNumId w:val="19"/>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2441"/>
    <w:rsid w:val="000562AD"/>
    <w:rsid w:val="00062A9A"/>
    <w:rsid w:val="000A03B2"/>
    <w:rsid w:val="000C0523"/>
    <w:rsid w:val="000D34BE"/>
    <w:rsid w:val="000E36F1"/>
    <w:rsid w:val="000E3A73"/>
    <w:rsid w:val="000E414A"/>
    <w:rsid w:val="00122A39"/>
    <w:rsid w:val="0013121F"/>
    <w:rsid w:val="00134DE4"/>
    <w:rsid w:val="00150E59"/>
    <w:rsid w:val="00184AD6"/>
    <w:rsid w:val="001A75E8"/>
    <w:rsid w:val="001B65C1"/>
    <w:rsid w:val="001C684B"/>
    <w:rsid w:val="001D53FC"/>
    <w:rsid w:val="001D74C7"/>
    <w:rsid w:val="001F2EC7"/>
    <w:rsid w:val="002065DB"/>
    <w:rsid w:val="002447EF"/>
    <w:rsid w:val="00251550"/>
    <w:rsid w:val="002673FE"/>
    <w:rsid w:val="0027221A"/>
    <w:rsid w:val="00275B61"/>
    <w:rsid w:val="002A6530"/>
    <w:rsid w:val="002D1F12"/>
    <w:rsid w:val="003009B7"/>
    <w:rsid w:val="0030469C"/>
    <w:rsid w:val="00333188"/>
    <w:rsid w:val="003723D4"/>
    <w:rsid w:val="003A7D1C"/>
    <w:rsid w:val="004340DD"/>
    <w:rsid w:val="00460519"/>
    <w:rsid w:val="0046164A"/>
    <w:rsid w:val="00462DCD"/>
    <w:rsid w:val="004751D3"/>
    <w:rsid w:val="00483186"/>
    <w:rsid w:val="004D1162"/>
    <w:rsid w:val="004E4DD6"/>
    <w:rsid w:val="004F5E36"/>
    <w:rsid w:val="005119A5"/>
    <w:rsid w:val="00513687"/>
    <w:rsid w:val="005278B7"/>
    <w:rsid w:val="005346C8"/>
    <w:rsid w:val="00594E9F"/>
    <w:rsid w:val="005B61E6"/>
    <w:rsid w:val="005C5305"/>
    <w:rsid w:val="005C77E1"/>
    <w:rsid w:val="005D6A2F"/>
    <w:rsid w:val="005E1A82"/>
    <w:rsid w:val="005F0A28"/>
    <w:rsid w:val="005F0E5E"/>
    <w:rsid w:val="00620DEE"/>
    <w:rsid w:val="00621833"/>
    <w:rsid w:val="00625639"/>
    <w:rsid w:val="0064184D"/>
    <w:rsid w:val="00660E3E"/>
    <w:rsid w:val="00662E74"/>
    <w:rsid w:val="006A58D2"/>
    <w:rsid w:val="006C5579"/>
    <w:rsid w:val="006C7783"/>
    <w:rsid w:val="00704BDF"/>
    <w:rsid w:val="00736B13"/>
    <w:rsid w:val="007447F3"/>
    <w:rsid w:val="00751CC1"/>
    <w:rsid w:val="007661C8"/>
    <w:rsid w:val="007D52CD"/>
    <w:rsid w:val="00813288"/>
    <w:rsid w:val="008168FC"/>
    <w:rsid w:val="008479A2"/>
    <w:rsid w:val="0086460D"/>
    <w:rsid w:val="0087637F"/>
    <w:rsid w:val="008A1512"/>
    <w:rsid w:val="008D0BEB"/>
    <w:rsid w:val="008E566E"/>
    <w:rsid w:val="008F5760"/>
    <w:rsid w:val="00901EB6"/>
    <w:rsid w:val="00932ED4"/>
    <w:rsid w:val="009450CE"/>
    <w:rsid w:val="0095164B"/>
    <w:rsid w:val="00996483"/>
    <w:rsid w:val="009E0705"/>
    <w:rsid w:val="009E12BE"/>
    <w:rsid w:val="009E788A"/>
    <w:rsid w:val="00A1763D"/>
    <w:rsid w:val="00A17CEC"/>
    <w:rsid w:val="00A27EF0"/>
    <w:rsid w:val="00A57B4C"/>
    <w:rsid w:val="00A65820"/>
    <w:rsid w:val="00A76EFC"/>
    <w:rsid w:val="00A856F6"/>
    <w:rsid w:val="00A9626B"/>
    <w:rsid w:val="00A97F29"/>
    <w:rsid w:val="00AB0964"/>
    <w:rsid w:val="00AE377D"/>
    <w:rsid w:val="00B307AA"/>
    <w:rsid w:val="00B61DBF"/>
    <w:rsid w:val="00B95C60"/>
    <w:rsid w:val="00BC30C9"/>
    <w:rsid w:val="00BE3E58"/>
    <w:rsid w:val="00C01616"/>
    <w:rsid w:val="00C0162B"/>
    <w:rsid w:val="00C07C5D"/>
    <w:rsid w:val="00C345B1"/>
    <w:rsid w:val="00C40142"/>
    <w:rsid w:val="00C50034"/>
    <w:rsid w:val="00C52BBE"/>
    <w:rsid w:val="00C57182"/>
    <w:rsid w:val="00C602D7"/>
    <w:rsid w:val="00C61E70"/>
    <w:rsid w:val="00C655FD"/>
    <w:rsid w:val="00C6799E"/>
    <w:rsid w:val="00C67E4C"/>
    <w:rsid w:val="00C867B1"/>
    <w:rsid w:val="00C94434"/>
    <w:rsid w:val="00CA1C95"/>
    <w:rsid w:val="00CA5A9C"/>
    <w:rsid w:val="00CD5FE2"/>
    <w:rsid w:val="00D02B4C"/>
    <w:rsid w:val="00D567EF"/>
    <w:rsid w:val="00D7338A"/>
    <w:rsid w:val="00D75068"/>
    <w:rsid w:val="00D84576"/>
    <w:rsid w:val="00DE0019"/>
    <w:rsid w:val="00DE264A"/>
    <w:rsid w:val="00E041E7"/>
    <w:rsid w:val="00E231C2"/>
    <w:rsid w:val="00E23CA1"/>
    <w:rsid w:val="00E409A8"/>
    <w:rsid w:val="00E7209D"/>
    <w:rsid w:val="00EA50E1"/>
    <w:rsid w:val="00EB7A92"/>
    <w:rsid w:val="00EC6867"/>
    <w:rsid w:val="00EE0131"/>
    <w:rsid w:val="00EF0C31"/>
    <w:rsid w:val="00F30C64"/>
    <w:rsid w:val="00F450C2"/>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CD948"/>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0"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locked/>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edebulles">
    <w:name w:val="Balloon Text"/>
    <w:basedOn w:val="Normal"/>
    <w:link w:val="TextedebullesCar"/>
    <w:uiPriority w:val="99"/>
    <w:semiHidden/>
    <w:unhideWhenUsed/>
    <w:lock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Normal"/>
    <w:next w:val="Normal"/>
    <w:uiPriority w:val="37"/>
    <w:semiHidden/>
    <w:unhideWhenUsed/>
    <w:rsid w:val="0003148D"/>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lock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e">
    <w:name w:val="List"/>
    <w:basedOn w:val="Normal"/>
    <w:uiPriority w:val="99"/>
    <w:semiHidden/>
    <w:unhideWhenUsed/>
    <w:locked/>
    <w:rsid w:val="0003148D"/>
    <w:pPr>
      <w:ind w:left="283" w:hanging="283"/>
      <w:contextualSpacing/>
    </w:pPr>
  </w:style>
  <w:style w:type="paragraph" w:styleId="Liste2">
    <w:name w:val="List 2"/>
    <w:basedOn w:val="Normal"/>
    <w:uiPriority w:val="99"/>
    <w:semiHidden/>
    <w:unhideWhenUsed/>
    <w:locked/>
    <w:rsid w:val="0003148D"/>
    <w:pPr>
      <w:ind w:left="566" w:hanging="283"/>
      <w:contextualSpacing/>
    </w:pPr>
  </w:style>
  <w:style w:type="paragraph" w:styleId="Liste3">
    <w:name w:val="List 3"/>
    <w:basedOn w:val="Normal"/>
    <w:uiPriority w:val="99"/>
    <w:semiHidden/>
    <w:unhideWhenUsed/>
    <w:locked/>
    <w:rsid w:val="0003148D"/>
    <w:pPr>
      <w:ind w:left="849" w:hanging="283"/>
      <w:contextualSpacing/>
    </w:pPr>
  </w:style>
  <w:style w:type="paragraph" w:styleId="Liste4">
    <w:name w:val="List 4"/>
    <w:basedOn w:val="Normal"/>
    <w:uiPriority w:val="99"/>
    <w:semiHidden/>
    <w:unhideWhenUsed/>
    <w:locked/>
    <w:rsid w:val="0003148D"/>
    <w:pPr>
      <w:ind w:left="1132" w:hanging="283"/>
      <w:contextualSpacing/>
    </w:pPr>
  </w:style>
  <w:style w:type="paragraph" w:styleId="Liste5">
    <w:name w:val="List 5"/>
    <w:basedOn w:val="Normal"/>
    <w:uiPriority w:val="99"/>
    <w:semiHidden/>
    <w:unhideWhenUsed/>
    <w:locked/>
    <w:rsid w:val="0003148D"/>
    <w:pPr>
      <w:ind w:left="1415" w:hanging="283"/>
      <w:contextualSpacing/>
    </w:pPr>
  </w:style>
  <w:style w:type="paragraph" w:styleId="Listecontinue">
    <w:name w:val="List Continue"/>
    <w:basedOn w:val="Normal"/>
    <w:uiPriority w:val="99"/>
    <w:semiHidden/>
    <w:unhideWhenUsed/>
    <w:locked/>
    <w:rsid w:val="0003148D"/>
    <w:pPr>
      <w:spacing w:after="120"/>
      <w:ind w:left="283"/>
      <w:contextualSpacing/>
    </w:pPr>
  </w:style>
  <w:style w:type="paragraph" w:styleId="Listecontinue2">
    <w:name w:val="List Continue 2"/>
    <w:basedOn w:val="Normal"/>
    <w:uiPriority w:val="99"/>
    <w:semiHidden/>
    <w:unhideWhenUsed/>
    <w:locked/>
    <w:rsid w:val="0003148D"/>
    <w:pPr>
      <w:spacing w:after="120"/>
      <w:ind w:left="566"/>
      <w:contextualSpacing/>
    </w:pPr>
  </w:style>
  <w:style w:type="paragraph" w:styleId="Listecontinue3">
    <w:name w:val="List Continue 3"/>
    <w:basedOn w:val="Normal"/>
    <w:uiPriority w:val="99"/>
    <w:semiHidden/>
    <w:unhideWhenUsed/>
    <w:locked/>
    <w:rsid w:val="0003148D"/>
    <w:pPr>
      <w:spacing w:after="120"/>
      <w:ind w:left="849"/>
      <w:contextualSpacing/>
    </w:pPr>
  </w:style>
  <w:style w:type="paragraph" w:styleId="Listecontinue4">
    <w:name w:val="List Continue 4"/>
    <w:basedOn w:val="Normal"/>
    <w:uiPriority w:val="99"/>
    <w:semiHidden/>
    <w:unhideWhenUsed/>
    <w:locked/>
    <w:rsid w:val="0003148D"/>
    <w:pPr>
      <w:spacing w:after="120"/>
      <w:ind w:left="1132"/>
      <w:contextualSpacing/>
    </w:pPr>
  </w:style>
  <w:style w:type="paragraph" w:styleId="Liste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ar"/>
    <w:uiPriority w:val="99"/>
    <w:semiHidden/>
    <w:unhideWhenUsed/>
    <w:lock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lock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lock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lock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desillustrations">
    <w:name w:val="table of figures"/>
    <w:basedOn w:val="Normal"/>
    <w:next w:val="Normal"/>
    <w:uiPriority w:val="99"/>
    <w:semiHidden/>
    <w:unhideWhenUsed/>
    <w:locked/>
    <w:rsid w:val="0003148D"/>
  </w:style>
  <w:style w:type="paragraph" w:styleId="Tabledesrfrencesjuridiques">
    <w:name w:val="table of authorities"/>
    <w:basedOn w:val="Normal"/>
    <w:next w:val="Normal"/>
    <w:uiPriority w:val="99"/>
    <w:semiHidden/>
    <w:unhideWhenUsed/>
    <w:locked/>
    <w:rsid w:val="0003148D"/>
    <w:pPr>
      <w:ind w:left="220" w:hanging="220"/>
    </w:pPr>
  </w:style>
  <w:style w:type="paragraph" w:styleId="Adressedestinatai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lock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lock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lock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enumros">
    <w:name w:val="List Number"/>
    <w:basedOn w:val="Normal"/>
    <w:uiPriority w:val="99"/>
    <w:semiHidden/>
    <w:unhideWhenUsed/>
    <w:locked/>
    <w:rsid w:val="0003148D"/>
    <w:pPr>
      <w:numPr>
        <w:numId w:val="2"/>
      </w:numPr>
      <w:contextualSpacing/>
    </w:pPr>
  </w:style>
  <w:style w:type="paragraph" w:styleId="Listenumros2">
    <w:name w:val="List Number 2"/>
    <w:basedOn w:val="Normal"/>
    <w:uiPriority w:val="99"/>
    <w:semiHidden/>
    <w:unhideWhenUsed/>
    <w:locked/>
    <w:rsid w:val="0003148D"/>
    <w:pPr>
      <w:numPr>
        <w:numId w:val="3"/>
      </w:numPr>
      <w:contextualSpacing/>
    </w:pPr>
  </w:style>
  <w:style w:type="paragraph" w:styleId="Listenumros3">
    <w:name w:val="List Number 3"/>
    <w:basedOn w:val="Normal"/>
    <w:uiPriority w:val="99"/>
    <w:semiHidden/>
    <w:unhideWhenUsed/>
    <w:locked/>
    <w:rsid w:val="0003148D"/>
    <w:pPr>
      <w:numPr>
        <w:numId w:val="4"/>
      </w:numPr>
      <w:contextualSpacing/>
    </w:pPr>
  </w:style>
  <w:style w:type="paragraph" w:styleId="Listenumros4">
    <w:name w:val="List Number 4"/>
    <w:basedOn w:val="Normal"/>
    <w:uiPriority w:val="99"/>
    <w:semiHidden/>
    <w:unhideWhenUsed/>
    <w:locked/>
    <w:rsid w:val="0003148D"/>
    <w:pPr>
      <w:numPr>
        <w:numId w:val="5"/>
      </w:numPr>
      <w:contextualSpacing/>
    </w:pPr>
  </w:style>
  <w:style w:type="paragraph" w:styleId="Listenumros5">
    <w:name w:val="List Number 5"/>
    <w:basedOn w:val="Normal"/>
    <w:uiPriority w:val="99"/>
    <w:semiHidden/>
    <w:unhideWhenUsed/>
    <w:locked/>
    <w:rsid w:val="0003148D"/>
    <w:pPr>
      <w:numPr>
        <w:numId w:val="6"/>
      </w:numPr>
      <w:contextualSpacing/>
    </w:pPr>
  </w:style>
  <w:style w:type="paragraph" w:styleId="PrformatHTML">
    <w:name w:val="HTML Preformatted"/>
    <w:basedOn w:val="Normal"/>
    <w:link w:val="PrformatHTMLCar"/>
    <w:uiPriority w:val="99"/>
    <w:semiHidden/>
    <w:unhideWhenUsed/>
    <w:lock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lock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lock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lock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locked/>
    <w:rsid w:val="0003148D"/>
    <w:pPr>
      <w:numPr>
        <w:numId w:val="7"/>
      </w:numPr>
      <w:contextualSpacing/>
    </w:pPr>
  </w:style>
  <w:style w:type="paragraph" w:styleId="Listepuces2">
    <w:name w:val="List Bullet 2"/>
    <w:basedOn w:val="Normal"/>
    <w:uiPriority w:val="99"/>
    <w:semiHidden/>
    <w:unhideWhenUsed/>
    <w:locked/>
    <w:rsid w:val="0003148D"/>
    <w:pPr>
      <w:numPr>
        <w:numId w:val="8"/>
      </w:numPr>
      <w:contextualSpacing/>
    </w:pPr>
  </w:style>
  <w:style w:type="paragraph" w:styleId="Listepuces3">
    <w:name w:val="List Bullet 3"/>
    <w:basedOn w:val="Normal"/>
    <w:uiPriority w:val="99"/>
    <w:semiHidden/>
    <w:unhideWhenUsed/>
    <w:locked/>
    <w:rsid w:val="0003148D"/>
    <w:pPr>
      <w:numPr>
        <w:numId w:val="9"/>
      </w:numPr>
      <w:contextualSpacing/>
    </w:pPr>
  </w:style>
  <w:style w:type="paragraph" w:styleId="Listepuces4">
    <w:name w:val="List Bullet 4"/>
    <w:basedOn w:val="Normal"/>
    <w:uiPriority w:val="99"/>
    <w:semiHidden/>
    <w:unhideWhenUsed/>
    <w:locked/>
    <w:rsid w:val="0003148D"/>
    <w:pPr>
      <w:numPr>
        <w:numId w:val="10"/>
      </w:numPr>
      <w:contextualSpacing/>
    </w:pPr>
  </w:style>
  <w:style w:type="paragraph" w:styleId="Listepuces5">
    <w:name w:val="List Bullet 5"/>
    <w:basedOn w:val="Normal"/>
    <w:uiPriority w:val="99"/>
    <w:semiHidden/>
    <w:unhideWhenUsed/>
    <w:locked/>
    <w:rsid w:val="0003148D"/>
    <w:pPr>
      <w:numPr>
        <w:numId w:val="11"/>
      </w:numPr>
      <w:contextualSpacing/>
    </w:pPr>
  </w:style>
  <w:style w:type="paragraph" w:styleId="Retraitcorpsdetexte2">
    <w:name w:val="Body Text Indent 2"/>
    <w:basedOn w:val="Normal"/>
    <w:link w:val="Retraitcorpsdetexte2Car"/>
    <w:uiPriority w:val="99"/>
    <w:semiHidden/>
    <w:unhideWhenUsed/>
    <w:lock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lock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locked/>
    <w:rsid w:val="0003148D"/>
    <w:pPr>
      <w:ind w:left="720"/>
    </w:pPr>
  </w:style>
  <w:style w:type="paragraph" w:styleId="Commentaire">
    <w:name w:val="annotation text"/>
    <w:basedOn w:val="Normal"/>
    <w:link w:val="CommentaireCar"/>
    <w:uiPriority w:val="99"/>
    <w:semiHidden/>
    <w:unhideWhenUsed/>
    <w:locked/>
    <w:rsid w:val="0003148D"/>
    <w:pPr>
      <w:spacing w:line="240" w:lineRule="auto"/>
    </w:pPr>
  </w:style>
  <w:style w:type="character" w:customStyle="1" w:styleId="CommentaireCar">
    <w:name w:val="Commentaire Car"/>
    <w:basedOn w:val="Policepardfaut"/>
    <w:link w:val="Commentaire"/>
    <w:uiPriority w:val="99"/>
    <w:semiHidden/>
    <w:rsid w:val="0003148D"/>
    <w:rPr>
      <w:sz w:val="20"/>
      <w:szCs w:val="20"/>
    </w:rPr>
  </w:style>
  <w:style w:type="paragraph" w:styleId="Objetducommentaire">
    <w:name w:val="annotation subject"/>
    <w:basedOn w:val="Commentaire"/>
    <w:next w:val="Commentaire"/>
    <w:link w:val="ObjetducommentaireCar"/>
    <w:uiPriority w:val="99"/>
    <w:semiHidden/>
    <w:unhideWhenUsed/>
    <w:lock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locked/>
    <w:rsid w:val="0003148D"/>
    <w:pPr>
      <w:spacing w:after="100"/>
    </w:pPr>
  </w:style>
  <w:style w:type="paragraph" w:styleId="TM2">
    <w:name w:val="toc 2"/>
    <w:basedOn w:val="Normal"/>
    <w:next w:val="Normal"/>
    <w:autoRedefine/>
    <w:uiPriority w:val="39"/>
    <w:semiHidden/>
    <w:unhideWhenUsed/>
    <w:locked/>
    <w:rsid w:val="0003148D"/>
    <w:pPr>
      <w:spacing w:after="100"/>
      <w:ind w:left="220"/>
    </w:pPr>
  </w:style>
  <w:style w:type="paragraph" w:styleId="TM3">
    <w:name w:val="toc 3"/>
    <w:basedOn w:val="Normal"/>
    <w:next w:val="Normal"/>
    <w:autoRedefine/>
    <w:uiPriority w:val="39"/>
    <w:semiHidden/>
    <w:unhideWhenUsed/>
    <w:locked/>
    <w:rsid w:val="0003148D"/>
    <w:pPr>
      <w:spacing w:after="100"/>
      <w:ind w:left="440"/>
    </w:pPr>
  </w:style>
  <w:style w:type="paragraph" w:styleId="TM4">
    <w:name w:val="toc 4"/>
    <w:basedOn w:val="Normal"/>
    <w:next w:val="Normal"/>
    <w:autoRedefine/>
    <w:uiPriority w:val="39"/>
    <w:semiHidden/>
    <w:unhideWhenUsed/>
    <w:locked/>
    <w:rsid w:val="0003148D"/>
    <w:pPr>
      <w:spacing w:after="100"/>
      <w:ind w:left="660"/>
    </w:pPr>
  </w:style>
  <w:style w:type="paragraph" w:styleId="TM5">
    <w:name w:val="toc 5"/>
    <w:basedOn w:val="Normal"/>
    <w:next w:val="Normal"/>
    <w:autoRedefine/>
    <w:uiPriority w:val="39"/>
    <w:semiHidden/>
    <w:unhideWhenUsed/>
    <w:locked/>
    <w:rsid w:val="0003148D"/>
    <w:pPr>
      <w:spacing w:after="100"/>
      <w:ind w:left="880"/>
    </w:pPr>
  </w:style>
  <w:style w:type="paragraph" w:styleId="TM6">
    <w:name w:val="toc 6"/>
    <w:basedOn w:val="Normal"/>
    <w:next w:val="Normal"/>
    <w:autoRedefine/>
    <w:uiPriority w:val="39"/>
    <w:semiHidden/>
    <w:unhideWhenUsed/>
    <w:locked/>
    <w:rsid w:val="0003148D"/>
    <w:pPr>
      <w:spacing w:after="100"/>
      <w:ind w:left="1100"/>
    </w:pPr>
  </w:style>
  <w:style w:type="paragraph" w:styleId="TM7">
    <w:name w:val="toc 7"/>
    <w:basedOn w:val="Normal"/>
    <w:next w:val="Normal"/>
    <w:autoRedefine/>
    <w:uiPriority w:val="39"/>
    <w:semiHidden/>
    <w:unhideWhenUsed/>
    <w:locked/>
    <w:rsid w:val="0003148D"/>
    <w:pPr>
      <w:spacing w:after="100"/>
      <w:ind w:left="1320"/>
    </w:pPr>
  </w:style>
  <w:style w:type="paragraph" w:styleId="TM8">
    <w:name w:val="toc 8"/>
    <w:basedOn w:val="Normal"/>
    <w:next w:val="Normal"/>
    <w:autoRedefine/>
    <w:uiPriority w:val="39"/>
    <w:semiHidden/>
    <w:unhideWhenUsed/>
    <w:locked/>
    <w:rsid w:val="0003148D"/>
    <w:pPr>
      <w:spacing w:after="100"/>
      <w:ind w:left="1540"/>
    </w:pPr>
  </w:style>
  <w:style w:type="paragraph" w:styleId="TM9">
    <w:name w:val="toc 9"/>
    <w:basedOn w:val="Normal"/>
    <w:next w:val="Normal"/>
    <w:autoRedefine/>
    <w:uiPriority w:val="39"/>
    <w:semiHidden/>
    <w:unhideWhenUsed/>
    <w:locked/>
    <w:rsid w:val="0003148D"/>
    <w:pPr>
      <w:spacing w:after="100"/>
      <w:ind w:left="1760"/>
    </w:pPr>
  </w:style>
  <w:style w:type="paragraph" w:styleId="Normalcentr">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unhideWhenUsed/>
    <w:lock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03148D"/>
    <w:rPr>
      <w:rFonts w:ascii="Consolas" w:hAnsi="Consolas" w:cs="Consolas"/>
      <w:sz w:val="21"/>
      <w:szCs w:val="21"/>
    </w:rPr>
  </w:style>
  <w:style w:type="paragraph" w:styleId="Notedebasdepage">
    <w:name w:val="footnote text"/>
    <w:basedOn w:val="Normal"/>
    <w:link w:val="NotedebasdepageCar"/>
    <w:uiPriority w:val="99"/>
    <w:semiHidden/>
    <w:unhideWhenUsed/>
    <w:lock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lock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tte">
    <w:name w:val="header"/>
    <w:basedOn w:val="Normal"/>
    <w:link w:val="En-tteCar"/>
    <w:uiPriority w:val="99"/>
    <w:unhideWhenUsed/>
    <w:lock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lock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agraphedeliste">
    <w:name w:val="List Paragraph"/>
    <w:basedOn w:val="Normal"/>
    <w:qFormat/>
    <w:locked/>
    <w:rsid w:val="00122A39"/>
    <w:pPr>
      <w:ind w:left="720"/>
      <w:contextualSpacing/>
    </w:pPr>
  </w:style>
  <w:style w:type="paragraph" w:customStyle="1" w:styleId="Authors">
    <w:name w:val="Authors"/>
    <w:basedOn w:val="Normal"/>
    <w:rsid w:val="00751CC1"/>
    <w:pPr>
      <w:tabs>
        <w:tab w:val="clear" w:pos="7100"/>
      </w:tabs>
      <w:spacing w:line="240" w:lineRule="auto"/>
      <w:jc w:val="center"/>
    </w:pPr>
    <w:rPr>
      <w:rFonts w:ascii="Times New Roman" w:hAnsi="Times New Roman"/>
      <w:sz w:val="28"/>
      <w:szCs w:val="24"/>
      <w:lang w:val="en-AU"/>
    </w:rPr>
  </w:style>
  <w:style w:type="paragraph" w:customStyle="1" w:styleId="Normal1">
    <w:name w:val="Normal1"/>
    <w:rsid w:val="00751CC1"/>
    <w:pPr>
      <w:widowControl w:val="0"/>
      <w:spacing w:after="0" w:line="240" w:lineRule="auto"/>
    </w:pPr>
    <w:rPr>
      <w:rFonts w:ascii="Cambria" w:eastAsia="Cambria" w:hAnsi="Cambria" w:cs="Cambria"/>
      <w:color w:val="000000"/>
      <w:sz w:val="24"/>
      <w:szCs w:val="24"/>
      <w:lang w:val="fr-FR" w:eastAsia="fr-FR"/>
    </w:rPr>
  </w:style>
  <w:style w:type="paragraph" w:customStyle="1" w:styleId="TAMainText">
    <w:name w:val="TA_Main_Text"/>
    <w:basedOn w:val="Normal"/>
    <w:qFormat/>
    <w:rsid w:val="00460519"/>
    <w:pPr>
      <w:tabs>
        <w:tab w:val="clear" w:pos="7100"/>
      </w:tabs>
      <w:spacing w:line="480" w:lineRule="auto"/>
      <w:ind w:firstLine="202"/>
    </w:pPr>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F6FB-233A-4171-A3F3-71709D04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1104</Words>
  <Characters>6296</Characters>
  <Application>Microsoft Office Word</Application>
  <DocSecurity>0</DocSecurity>
  <Lines>52</Lines>
  <Paragraphs>14</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jonathan</cp:lastModifiedBy>
  <cp:revision>5</cp:revision>
  <cp:lastPrinted>2015-05-12T18:31:00Z</cp:lastPrinted>
  <dcterms:created xsi:type="dcterms:W3CDTF">2019-03-29T16:45:00Z</dcterms:created>
  <dcterms:modified xsi:type="dcterms:W3CDTF">2019-03-31T10:26:00Z</dcterms:modified>
</cp:coreProperties>
</file>