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3B2" w:rsidRPr="00DE7F45" w:rsidRDefault="00FA5142" w:rsidP="00704BDF">
      <w:pPr>
        <w:pStyle w:val="CETAuthors"/>
        <w:tabs>
          <w:tab w:val="clear" w:pos="7100"/>
          <w:tab w:val="right" w:pos="9070"/>
        </w:tabs>
        <w:rPr>
          <w:noProof w:val="0"/>
          <w:lang w:val="en-US"/>
        </w:rPr>
        <w:sectPr w:rsidR="000A03B2" w:rsidRPr="00DE7F45" w:rsidSect="00704BD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985" w:right="1418" w:bottom="1701" w:left="1418" w:header="993" w:footer="0" w:gutter="0"/>
          <w:cols w:space="708"/>
          <w:titlePg/>
          <w:docGrid w:linePitch="360"/>
        </w:sectPr>
      </w:pPr>
      <w:bookmarkStart w:id="0" w:name="_GoBack"/>
      <w:bookmarkEnd w:id="0"/>
      <w:r w:rsidRPr="00DE7F45">
        <w:rPr>
          <w:noProof w:val="0"/>
          <w:lang w:val="en-US"/>
        </w:rPr>
        <w:tab/>
      </w:r>
    </w:p>
    <w:p w:rsidR="00704BDF" w:rsidRPr="00DE7F45" w:rsidRDefault="002C7266" w:rsidP="00704BDF">
      <w:pPr>
        <w:snapToGrid w:val="0"/>
        <w:spacing w:after="360"/>
        <w:jc w:val="center"/>
        <w:rPr>
          <w:rFonts w:asciiTheme="minorHAnsi" w:eastAsia="MS PGothic" w:hAnsiTheme="minorHAnsi"/>
          <w:b/>
          <w:bCs/>
          <w:sz w:val="28"/>
          <w:szCs w:val="28"/>
          <w:lang w:val="en-US" w:eastAsia="ko-KR"/>
        </w:rPr>
      </w:pPr>
      <w:r w:rsidRPr="00DE7F45">
        <w:rPr>
          <w:rFonts w:asciiTheme="minorHAnsi" w:eastAsia="MS PGothic" w:hAnsiTheme="minorHAnsi"/>
          <w:b/>
          <w:bCs/>
          <w:sz w:val="28"/>
          <w:szCs w:val="28"/>
          <w:lang w:val="en-US"/>
        </w:rPr>
        <w:t>CO</w:t>
      </w:r>
      <w:r w:rsidRPr="00DE7F45">
        <w:rPr>
          <w:rFonts w:asciiTheme="minorHAnsi" w:eastAsia="MS PGothic" w:hAnsiTheme="minorHAnsi"/>
          <w:b/>
          <w:bCs/>
          <w:sz w:val="28"/>
          <w:szCs w:val="28"/>
          <w:vertAlign w:val="subscript"/>
          <w:lang w:val="en-US"/>
        </w:rPr>
        <w:t>2</w:t>
      </w:r>
      <w:r w:rsidRPr="00DE7F45">
        <w:rPr>
          <w:rFonts w:asciiTheme="minorHAnsi" w:eastAsia="MS PGothic" w:hAnsiTheme="minorHAnsi"/>
          <w:b/>
          <w:bCs/>
          <w:sz w:val="28"/>
          <w:szCs w:val="28"/>
          <w:lang w:val="en-US"/>
        </w:rPr>
        <w:t xml:space="preserve"> crossover in electrochemical CO</w:t>
      </w:r>
      <w:r w:rsidRPr="00DE7F45">
        <w:rPr>
          <w:rFonts w:asciiTheme="minorHAnsi" w:eastAsia="MS PGothic" w:hAnsiTheme="minorHAnsi"/>
          <w:b/>
          <w:bCs/>
          <w:sz w:val="28"/>
          <w:szCs w:val="28"/>
          <w:vertAlign w:val="subscript"/>
          <w:lang w:val="en-US"/>
        </w:rPr>
        <w:t>2</w:t>
      </w:r>
      <w:r w:rsidRPr="00DE7F45">
        <w:rPr>
          <w:rFonts w:asciiTheme="minorHAnsi" w:eastAsia="MS PGothic" w:hAnsiTheme="minorHAnsi"/>
          <w:b/>
          <w:bCs/>
          <w:sz w:val="28"/>
          <w:szCs w:val="28"/>
          <w:lang w:val="en-US"/>
        </w:rPr>
        <w:t xml:space="preserve"> reduction cells </w:t>
      </w:r>
      <w:r w:rsidR="00FB0AB0" w:rsidRPr="00DE7F45">
        <w:rPr>
          <w:rFonts w:asciiTheme="minorHAnsi" w:eastAsia="MS PGothic" w:hAnsiTheme="minorHAnsi"/>
          <w:b/>
          <w:bCs/>
          <w:sz w:val="28"/>
          <w:szCs w:val="28"/>
          <w:lang w:val="en-US"/>
        </w:rPr>
        <w:t>suited for long-time operation at industrially relevant</w:t>
      </w:r>
      <w:r w:rsidR="00B967AA" w:rsidRPr="00DE7F45">
        <w:rPr>
          <w:rFonts w:asciiTheme="minorHAnsi" w:eastAsia="MS PGothic" w:hAnsiTheme="minorHAnsi"/>
          <w:b/>
          <w:bCs/>
          <w:sz w:val="28"/>
          <w:szCs w:val="28"/>
          <w:lang w:val="en-US"/>
        </w:rPr>
        <w:t xml:space="preserve"> operating</w:t>
      </w:r>
      <w:r w:rsidR="00FB0AB0" w:rsidRPr="00DE7F45">
        <w:rPr>
          <w:rFonts w:asciiTheme="minorHAnsi" w:eastAsia="MS PGothic" w:hAnsiTheme="minorHAnsi"/>
          <w:b/>
          <w:bCs/>
          <w:sz w:val="28"/>
          <w:szCs w:val="28"/>
          <w:lang w:val="en-US"/>
        </w:rPr>
        <w:t xml:space="preserve"> conditions</w:t>
      </w:r>
    </w:p>
    <w:p w:rsidR="00DE0019" w:rsidRPr="00DE7F45" w:rsidRDefault="00066DE0" w:rsidP="00BB5911">
      <w:pPr>
        <w:snapToGrid w:val="0"/>
        <w:spacing w:after="120" w:line="240" w:lineRule="auto"/>
        <w:jc w:val="center"/>
        <w:rPr>
          <w:rFonts w:eastAsia="SimSun"/>
          <w:color w:val="000000"/>
          <w:lang w:val="en-US" w:eastAsia="zh-CN"/>
        </w:rPr>
      </w:pPr>
      <w:r w:rsidRPr="00DE7F45">
        <w:rPr>
          <w:rFonts w:asciiTheme="minorHAnsi" w:eastAsia="SimSun" w:hAnsiTheme="minorHAnsi"/>
          <w:color w:val="000000"/>
          <w:sz w:val="24"/>
          <w:szCs w:val="24"/>
          <w:u w:val="single"/>
          <w:lang w:val="en-US" w:eastAsia="zh-CN"/>
        </w:rPr>
        <w:t>David Reinisch</w:t>
      </w:r>
      <w:r w:rsidR="00704BDF" w:rsidRPr="00DE7F45">
        <w:rPr>
          <w:rFonts w:asciiTheme="minorHAnsi" w:eastAsia="SimSun" w:hAnsiTheme="minorHAnsi"/>
          <w:color w:val="000000"/>
          <w:sz w:val="24"/>
          <w:szCs w:val="24"/>
          <w:u w:val="single"/>
          <w:vertAlign w:val="superscript"/>
          <w:lang w:val="en-US" w:eastAsia="zh-CN"/>
        </w:rPr>
        <w:t>1</w:t>
      </w:r>
      <w:r w:rsidR="00736B13" w:rsidRPr="00DE7F45"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 xml:space="preserve">, </w:t>
      </w:r>
      <w:r w:rsidRPr="00DE7F45"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>Christian Reller</w:t>
      </w:r>
      <w:r w:rsidR="00BB5911" w:rsidRPr="00DE7F45">
        <w:rPr>
          <w:rFonts w:asciiTheme="minorHAnsi" w:eastAsia="SimSun" w:hAnsiTheme="minorHAnsi"/>
          <w:color w:val="000000"/>
          <w:sz w:val="24"/>
          <w:szCs w:val="24"/>
          <w:vertAlign w:val="superscript"/>
          <w:lang w:val="en-US" w:eastAsia="zh-CN"/>
        </w:rPr>
        <w:t>1</w:t>
      </w:r>
      <w:r w:rsidRPr="00DE7F45"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>, Bernhard Schmid</w:t>
      </w:r>
      <w:r w:rsidR="00FA5142" w:rsidRPr="00DE7F45">
        <w:rPr>
          <w:rFonts w:asciiTheme="minorHAnsi" w:eastAsia="SimSun" w:hAnsiTheme="minorHAnsi"/>
          <w:color w:val="000000"/>
          <w:sz w:val="24"/>
          <w:szCs w:val="24"/>
          <w:vertAlign w:val="superscript"/>
          <w:lang w:val="en-US" w:eastAsia="zh-CN"/>
        </w:rPr>
        <w:t>2</w:t>
      </w:r>
      <w:r w:rsidRPr="00DE7F45"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>, Nemanja Martic</w:t>
      </w:r>
      <w:r w:rsidR="00BB5911" w:rsidRPr="00DE7F45">
        <w:rPr>
          <w:rFonts w:asciiTheme="minorHAnsi" w:eastAsia="SimSun" w:hAnsiTheme="minorHAnsi"/>
          <w:color w:val="000000"/>
          <w:sz w:val="24"/>
          <w:szCs w:val="24"/>
          <w:vertAlign w:val="superscript"/>
          <w:lang w:val="en-US" w:eastAsia="zh-CN"/>
        </w:rPr>
        <w:t>1</w:t>
      </w:r>
      <w:r w:rsidRPr="00DE7F45"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>, Ralf Krause</w:t>
      </w:r>
      <w:r w:rsidR="00BB5911" w:rsidRPr="00DE7F45">
        <w:rPr>
          <w:rFonts w:asciiTheme="minorHAnsi" w:eastAsia="SimSun" w:hAnsiTheme="minorHAnsi"/>
          <w:color w:val="000000"/>
          <w:sz w:val="24"/>
          <w:szCs w:val="24"/>
          <w:vertAlign w:val="superscript"/>
          <w:lang w:val="en-US" w:eastAsia="zh-CN"/>
        </w:rPr>
        <w:t>1</w:t>
      </w:r>
      <w:r w:rsidRPr="00DE7F45"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>, Karl Mayrhofer</w:t>
      </w:r>
      <w:r w:rsidR="00FA5142" w:rsidRPr="00DE7F45">
        <w:rPr>
          <w:rFonts w:asciiTheme="minorHAnsi" w:eastAsia="SimSun" w:hAnsiTheme="minorHAnsi"/>
          <w:color w:val="000000"/>
          <w:sz w:val="24"/>
          <w:szCs w:val="24"/>
          <w:vertAlign w:val="superscript"/>
          <w:lang w:val="en-US" w:eastAsia="zh-CN"/>
        </w:rPr>
        <w:t>3</w:t>
      </w:r>
      <w:r w:rsidRPr="00DE7F45"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>, Günter Schmid</w:t>
      </w:r>
      <w:r w:rsidR="00BB5911" w:rsidRPr="00DE7F45">
        <w:rPr>
          <w:rFonts w:asciiTheme="minorHAnsi" w:eastAsia="SimSun" w:hAnsiTheme="minorHAnsi"/>
          <w:color w:val="000000"/>
          <w:sz w:val="24"/>
          <w:szCs w:val="24"/>
          <w:vertAlign w:val="superscript"/>
          <w:lang w:val="en-US" w:eastAsia="zh-CN"/>
        </w:rPr>
        <w:t>1</w:t>
      </w:r>
      <w:r w:rsidR="00BB303B" w:rsidRPr="00DE7F45">
        <w:rPr>
          <w:rFonts w:asciiTheme="minorHAnsi" w:eastAsia="SimSun" w:hAnsiTheme="minorHAnsi"/>
          <w:color w:val="000000"/>
          <w:sz w:val="24"/>
          <w:szCs w:val="24"/>
          <w:vertAlign w:val="superscript"/>
          <w:lang w:val="en-US" w:eastAsia="zh-CN"/>
        </w:rPr>
        <w:t>*</w:t>
      </w:r>
    </w:p>
    <w:p w:rsidR="00704BDF" w:rsidRPr="00DE7F45" w:rsidRDefault="00704BDF" w:rsidP="00FA5142">
      <w:pPr>
        <w:snapToGrid w:val="0"/>
        <w:spacing w:after="120"/>
        <w:jc w:val="center"/>
        <w:rPr>
          <w:rFonts w:asciiTheme="minorHAnsi" w:eastAsia="MS PGothic" w:hAnsiTheme="minorHAnsi" w:cstheme="minorHAnsi"/>
          <w:i/>
          <w:iCs/>
          <w:color w:val="000000"/>
          <w:sz w:val="20"/>
          <w:lang w:val="en-US"/>
        </w:rPr>
      </w:pPr>
      <w:r w:rsidRPr="00DE7F45">
        <w:rPr>
          <w:rFonts w:asciiTheme="minorHAnsi" w:eastAsia="MS PGothic" w:hAnsiTheme="minorHAnsi" w:cstheme="minorHAnsi"/>
          <w:i/>
          <w:iCs/>
          <w:color w:val="000000"/>
          <w:sz w:val="20"/>
          <w:lang w:val="en-US"/>
        </w:rPr>
        <w:t xml:space="preserve">1 </w:t>
      </w:r>
      <w:r w:rsidR="00854B74" w:rsidRPr="00DE7F45">
        <w:rPr>
          <w:rFonts w:asciiTheme="minorHAnsi" w:eastAsia="MS PGothic" w:hAnsiTheme="minorHAnsi" w:cstheme="minorHAnsi"/>
          <w:i/>
          <w:iCs/>
          <w:color w:val="000000"/>
          <w:sz w:val="20"/>
          <w:lang w:val="en-US"/>
        </w:rPr>
        <w:t>Siemens AG, Günter-</w:t>
      </w:r>
      <w:proofErr w:type="spellStart"/>
      <w:r w:rsidR="00854B74" w:rsidRPr="00DE7F45">
        <w:rPr>
          <w:rFonts w:asciiTheme="minorHAnsi" w:eastAsia="MS PGothic" w:hAnsiTheme="minorHAnsi" w:cstheme="minorHAnsi"/>
          <w:i/>
          <w:iCs/>
          <w:color w:val="000000"/>
          <w:sz w:val="20"/>
          <w:lang w:val="en-US"/>
        </w:rPr>
        <w:t>Scharowsky</w:t>
      </w:r>
      <w:proofErr w:type="spellEnd"/>
      <w:r w:rsidR="00854B74" w:rsidRPr="00DE7F45">
        <w:rPr>
          <w:rFonts w:asciiTheme="minorHAnsi" w:eastAsia="MS PGothic" w:hAnsiTheme="minorHAnsi" w:cstheme="minorHAnsi"/>
          <w:i/>
          <w:iCs/>
          <w:color w:val="000000"/>
          <w:sz w:val="20"/>
          <w:lang w:val="en-US"/>
        </w:rPr>
        <w:t>-</w:t>
      </w:r>
      <w:proofErr w:type="spellStart"/>
      <w:r w:rsidR="00854B74" w:rsidRPr="00DE7F45">
        <w:rPr>
          <w:rFonts w:asciiTheme="minorHAnsi" w:eastAsia="MS PGothic" w:hAnsiTheme="minorHAnsi" w:cstheme="minorHAnsi"/>
          <w:i/>
          <w:iCs/>
          <w:color w:val="000000"/>
          <w:sz w:val="20"/>
          <w:lang w:val="en-US"/>
        </w:rPr>
        <w:t>Straße</w:t>
      </w:r>
      <w:proofErr w:type="spellEnd"/>
      <w:r w:rsidR="000E6568" w:rsidRPr="00DE7F45">
        <w:rPr>
          <w:rFonts w:asciiTheme="minorHAnsi" w:eastAsia="MS PGothic" w:hAnsiTheme="minorHAnsi" w:cstheme="minorHAnsi"/>
          <w:i/>
          <w:iCs/>
          <w:color w:val="000000"/>
          <w:sz w:val="20"/>
          <w:lang w:val="en-US"/>
        </w:rPr>
        <w:t xml:space="preserve"> 1</w:t>
      </w:r>
      <w:r w:rsidR="00854B74" w:rsidRPr="00DE7F45">
        <w:rPr>
          <w:rFonts w:asciiTheme="minorHAnsi" w:eastAsia="MS PGothic" w:hAnsiTheme="minorHAnsi" w:cstheme="minorHAnsi"/>
          <w:i/>
          <w:iCs/>
          <w:color w:val="000000"/>
          <w:sz w:val="20"/>
          <w:lang w:val="en-US"/>
        </w:rPr>
        <w:t xml:space="preserve">, </w:t>
      </w:r>
      <w:r w:rsidR="00FA5142" w:rsidRPr="00DE7F45">
        <w:rPr>
          <w:rFonts w:asciiTheme="minorHAnsi" w:eastAsia="MS PGothic" w:hAnsiTheme="minorHAnsi" w:cstheme="minorHAnsi"/>
          <w:i/>
          <w:iCs/>
          <w:color w:val="000000"/>
          <w:sz w:val="20"/>
          <w:lang w:val="en-US"/>
        </w:rPr>
        <w:t xml:space="preserve">91058 </w:t>
      </w:r>
      <w:r w:rsidR="000E6568" w:rsidRPr="00DE7F45">
        <w:rPr>
          <w:rFonts w:asciiTheme="minorHAnsi" w:eastAsia="MS PGothic" w:hAnsiTheme="minorHAnsi" w:cstheme="minorHAnsi"/>
          <w:i/>
          <w:iCs/>
          <w:color w:val="000000"/>
          <w:sz w:val="20"/>
          <w:lang w:val="en-US"/>
        </w:rPr>
        <w:t xml:space="preserve">Erlangen, </w:t>
      </w:r>
      <w:r w:rsidR="00854B74" w:rsidRPr="00DE7F45">
        <w:rPr>
          <w:rFonts w:asciiTheme="minorHAnsi" w:eastAsia="MS PGothic" w:hAnsiTheme="minorHAnsi" w:cstheme="minorHAnsi"/>
          <w:i/>
          <w:iCs/>
          <w:color w:val="000000"/>
          <w:sz w:val="20"/>
          <w:lang w:val="en-US"/>
        </w:rPr>
        <w:t>Germany</w:t>
      </w:r>
      <w:r w:rsidR="004C5D19" w:rsidRPr="00DE7F45">
        <w:rPr>
          <w:rFonts w:asciiTheme="minorHAnsi" w:eastAsia="MS PGothic" w:hAnsiTheme="minorHAnsi" w:cstheme="minorHAnsi"/>
          <w:i/>
          <w:iCs/>
          <w:color w:val="000000"/>
          <w:sz w:val="20"/>
          <w:lang w:val="en-US"/>
        </w:rPr>
        <w:t>;</w:t>
      </w:r>
      <w:r w:rsidR="00FA5142" w:rsidRPr="00DE7F45">
        <w:rPr>
          <w:rFonts w:asciiTheme="minorHAnsi" w:eastAsia="MS PGothic" w:hAnsiTheme="minorHAnsi" w:cstheme="minorHAnsi"/>
          <w:i/>
          <w:iCs/>
          <w:color w:val="000000"/>
          <w:sz w:val="20"/>
          <w:lang w:val="en-US"/>
        </w:rPr>
        <w:t xml:space="preserve"> 2 Friedrich-Alexander University Erlangen-</w:t>
      </w:r>
      <w:proofErr w:type="spellStart"/>
      <w:r w:rsidR="00FA5142" w:rsidRPr="00DE7F45">
        <w:rPr>
          <w:rFonts w:asciiTheme="minorHAnsi" w:eastAsia="MS PGothic" w:hAnsiTheme="minorHAnsi" w:cstheme="minorHAnsi"/>
          <w:i/>
          <w:iCs/>
          <w:color w:val="000000"/>
          <w:sz w:val="20"/>
          <w:lang w:val="en-US"/>
        </w:rPr>
        <w:t>Nürnberg</w:t>
      </w:r>
      <w:proofErr w:type="spellEnd"/>
      <w:r w:rsidR="00FA5142" w:rsidRPr="00DE7F45">
        <w:rPr>
          <w:rFonts w:asciiTheme="minorHAnsi" w:eastAsia="MS PGothic" w:hAnsiTheme="minorHAnsi" w:cstheme="minorHAnsi"/>
          <w:i/>
          <w:iCs/>
          <w:color w:val="000000"/>
          <w:sz w:val="20"/>
          <w:lang w:val="en-US"/>
        </w:rPr>
        <w:t>, Department of Chemistry and Pharmacy</w:t>
      </w:r>
      <w:r w:rsidR="00FA5142" w:rsidRPr="00DE7F45">
        <w:rPr>
          <w:rStyle w:val="value"/>
          <w:rFonts w:asciiTheme="minorHAnsi" w:hAnsiTheme="minorHAnsi" w:cstheme="minorHAnsi"/>
          <w:i/>
          <w:sz w:val="20"/>
          <w:lang w:val="en-US"/>
        </w:rPr>
        <w:t xml:space="preserve">, </w:t>
      </w:r>
      <w:proofErr w:type="spellStart"/>
      <w:r w:rsidR="00FA5142" w:rsidRPr="00DE7F45">
        <w:rPr>
          <w:rStyle w:val="value"/>
          <w:rFonts w:asciiTheme="minorHAnsi" w:hAnsiTheme="minorHAnsi" w:cstheme="minorHAnsi"/>
          <w:i/>
          <w:sz w:val="20"/>
          <w:lang w:val="en-US"/>
        </w:rPr>
        <w:t>Egerlandstr</w:t>
      </w:r>
      <w:proofErr w:type="spellEnd"/>
      <w:r w:rsidR="00FA5142" w:rsidRPr="00DE7F45">
        <w:rPr>
          <w:rStyle w:val="value"/>
          <w:rFonts w:asciiTheme="minorHAnsi" w:hAnsiTheme="minorHAnsi" w:cstheme="minorHAnsi"/>
          <w:i/>
          <w:sz w:val="20"/>
          <w:lang w:val="en-US"/>
        </w:rPr>
        <w:t>. 1, 91058 Erlangen, Germany;</w:t>
      </w:r>
      <w:r w:rsidR="00E602BB" w:rsidRPr="00DE7F45">
        <w:rPr>
          <w:rFonts w:asciiTheme="minorHAnsi" w:eastAsia="MS PGothic" w:hAnsiTheme="minorHAnsi" w:cstheme="minorHAnsi"/>
          <w:i/>
          <w:iCs/>
          <w:color w:val="000000"/>
          <w:sz w:val="20"/>
          <w:lang w:val="en-US"/>
        </w:rPr>
        <w:br/>
      </w:r>
      <w:r w:rsidR="00FA5142" w:rsidRPr="00DE7F45">
        <w:rPr>
          <w:rFonts w:asciiTheme="minorHAnsi" w:eastAsia="MS PGothic" w:hAnsiTheme="minorHAnsi" w:cstheme="minorHAnsi"/>
          <w:i/>
          <w:iCs/>
          <w:color w:val="000000"/>
          <w:sz w:val="20"/>
          <w:lang w:val="en-US"/>
        </w:rPr>
        <w:t>3</w:t>
      </w:r>
      <w:r w:rsidR="004C5D19" w:rsidRPr="00DE7F45">
        <w:rPr>
          <w:rFonts w:asciiTheme="minorHAnsi" w:eastAsia="MS PGothic" w:hAnsiTheme="minorHAnsi" w:cstheme="minorHAnsi"/>
          <w:i/>
          <w:iCs/>
          <w:color w:val="000000"/>
          <w:sz w:val="20"/>
          <w:lang w:val="en-US"/>
        </w:rPr>
        <w:t xml:space="preserve"> </w:t>
      </w:r>
      <w:r w:rsidR="004C5D19" w:rsidRPr="00DE7F45">
        <w:rPr>
          <w:rStyle w:val="value"/>
          <w:rFonts w:asciiTheme="minorHAnsi" w:hAnsiTheme="minorHAnsi" w:cstheme="minorHAnsi"/>
          <w:i/>
          <w:sz w:val="20"/>
          <w:lang w:val="en-US"/>
        </w:rPr>
        <w:t>Helmholtz Institute Erlangen-</w:t>
      </w:r>
      <w:proofErr w:type="spellStart"/>
      <w:r w:rsidR="004C5D19" w:rsidRPr="00DE7F45">
        <w:rPr>
          <w:rStyle w:val="value"/>
          <w:rFonts w:asciiTheme="minorHAnsi" w:hAnsiTheme="minorHAnsi" w:cstheme="minorHAnsi"/>
          <w:i/>
          <w:sz w:val="20"/>
          <w:lang w:val="en-US"/>
        </w:rPr>
        <w:t>Nürnberg</w:t>
      </w:r>
      <w:proofErr w:type="spellEnd"/>
      <w:r w:rsidR="004C5D19" w:rsidRPr="00DE7F45">
        <w:rPr>
          <w:rStyle w:val="value"/>
          <w:rFonts w:asciiTheme="minorHAnsi" w:hAnsiTheme="minorHAnsi" w:cstheme="minorHAnsi"/>
          <w:i/>
          <w:sz w:val="20"/>
          <w:lang w:val="en-US"/>
        </w:rPr>
        <w:t xml:space="preserve"> for Renewable Energy, </w:t>
      </w:r>
      <w:proofErr w:type="spellStart"/>
      <w:r w:rsidR="004C5D19" w:rsidRPr="00DE7F45">
        <w:rPr>
          <w:rStyle w:val="value"/>
          <w:rFonts w:asciiTheme="minorHAnsi" w:hAnsiTheme="minorHAnsi" w:cstheme="minorHAnsi"/>
          <w:i/>
          <w:sz w:val="20"/>
          <w:lang w:val="en-US"/>
        </w:rPr>
        <w:t>Egerlandstr</w:t>
      </w:r>
      <w:proofErr w:type="spellEnd"/>
      <w:r w:rsidR="004C5D19" w:rsidRPr="00DE7F45">
        <w:rPr>
          <w:rStyle w:val="value"/>
          <w:rFonts w:asciiTheme="minorHAnsi" w:hAnsiTheme="minorHAnsi" w:cstheme="minorHAnsi"/>
          <w:i/>
          <w:sz w:val="20"/>
          <w:lang w:val="en-US"/>
        </w:rPr>
        <w:t xml:space="preserve">. 3, </w:t>
      </w:r>
      <w:r w:rsidR="00FA5142" w:rsidRPr="00DE7F45">
        <w:rPr>
          <w:rStyle w:val="value"/>
          <w:rFonts w:asciiTheme="minorHAnsi" w:hAnsiTheme="minorHAnsi" w:cstheme="minorHAnsi"/>
          <w:i/>
          <w:sz w:val="20"/>
          <w:lang w:val="en-US"/>
        </w:rPr>
        <w:t xml:space="preserve">91058 </w:t>
      </w:r>
      <w:r w:rsidR="004C5D19" w:rsidRPr="00DE7F45">
        <w:rPr>
          <w:rStyle w:val="value"/>
          <w:rFonts w:asciiTheme="minorHAnsi" w:hAnsiTheme="minorHAnsi" w:cstheme="minorHAnsi"/>
          <w:i/>
          <w:sz w:val="20"/>
          <w:lang w:val="en-US"/>
        </w:rPr>
        <w:t>Erlangen, Germany</w:t>
      </w:r>
      <w:r w:rsidR="00854B74" w:rsidRPr="00DE7F45">
        <w:rPr>
          <w:rFonts w:asciiTheme="minorHAnsi" w:eastAsia="MS PGothic" w:hAnsiTheme="minorHAnsi" w:cstheme="minorHAnsi"/>
          <w:i/>
          <w:iCs/>
          <w:color w:val="000000"/>
          <w:sz w:val="20"/>
          <w:lang w:val="en-US"/>
        </w:rPr>
        <w:t xml:space="preserve"> </w:t>
      </w:r>
    </w:p>
    <w:p w:rsidR="00BB303B" w:rsidRPr="00DE7F45" w:rsidRDefault="00BB303B" w:rsidP="00BB303B">
      <w:pPr>
        <w:snapToGrid w:val="0"/>
        <w:jc w:val="center"/>
        <w:rPr>
          <w:rFonts w:asciiTheme="minorHAnsi" w:eastAsia="MS PGothic" w:hAnsiTheme="minorHAnsi"/>
          <w:bCs/>
          <w:i/>
          <w:iCs/>
          <w:sz w:val="20"/>
          <w:lang w:val="en-US"/>
        </w:rPr>
      </w:pPr>
      <w:r w:rsidRPr="00DE7F45">
        <w:rPr>
          <w:rFonts w:asciiTheme="minorHAnsi" w:eastAsia="MS PGothic" w:hAnsiTheme="minorHAnsi"/>
          <w:bCs/>
          <w:i/>
          <w:iCs/>
          <w:color w:val="000000"/>
          <w:sz w:val="20"/>
          <w:lang w:val="en-US"/>
        </w:rPr>
        <w:t>*Corresponding author</w:t>
      </w:r>
      <w:r w:rsidRPr="00DE7F45">
        <w:rPr>
          <w:rFonts w:asciiTheme="minorHAnsi" w:eastAsia="MS PGothic" w:hAnsiTheme="minorHAnsi"/>
          <w:bCs/>
          <w:i/>
          <w:iCs/>
          <w:sz w:val="20"/>
          <w:lang w:val="en-US" w:eastAsia="ko-KR"/>
        </w:rPr>
        <w:t>: guenter.schmid@siemens.com</w:t>
      </w:r>
    </w:p>
    <w:p w:rsidR="00BB303B" w:rsidRPr="00DE7F45" w:rsidRDefault="00BB303B" w:rsidP="00FA5846">
      <w:pPr>
        <w:snapToGrid w:val="0"/>
        <w:spacing w:after="120"/>
        <w:jc w:val="center"/>
        <w:rPr>
          <w:rFonts w:asciiTheme="minorHAnsi" w:eastAsia="MS PGothic" w:hAnsiTheme="minorHAnsi" w:cstheme="minorHAnsi"/>
          <w:bCs/>
          <w:i/>
          <w:iCs/>
          <w:sz w:val="20"/>
          <w:lang w:val="en-US"/>
        </w:rPr>
      </w:pPr>
    </w:p>
    <w:p w:rsidR="00704BDF" w:rsidRPr="00DE7F45" w:rsidRDefault="00704BDF" w:rsidP="00704BDF">
      <w:pPr>
        <w:pStyle w:val="AbstractHeading"/>
        <w:tabs>
          <w:tab w:val="left" w:pos="3547"/>
          <w:tab w:val="center" w:pos="4694"/>
        </w:tabs>
        <w:spacing w:before="240" w:after="0"/>
        <w:ind w:firstLine="357"/>
        <w:rPr>
          <w:rFonts w:asciiTheme="minorHAnsi" w:hAnsiTheme="minorHAnsi"/>
          <w:b/>
        </w:rPr>
      </w:pPr>
      <w:r w:rsidRPr="00DE7F45">
        <w:rPr>
          <w:rFonts w:asciiTheme="minorHAnsi" w:hAnsiTheme="minorHAnsi"/>
          <w:b/>
        </w:rPr>
        <w:t>Highlights</w:t>
      </w:r>
    </w:p>
    <w:p w:rsidR="00704BDF" w:rsidRPr="00DE7F45" w:rsidRDefault="00D81F47" w:rsidP="00704BDF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 w:rsidRPr="00DE7F45">
        <w:rPr>
          <w:rFonts w:asciiTheme="minorHAnsi" w:hAnsiTheme="minorHAnsi"/>
        </w:rPr>
        <w:t>Electrochemical CO</w:t>
      </w:r>
      <w:r w:rsidR="00BB5911" w:rsidRPr="00DE7F45">
        <w:rPr>
          <w:rFonts w:asciiTheme="minorHAnsi" w:hAnsiTheme="minorHAnsi"/>
          <w:vertAlign w:val="subscript"/>
        </w:rPr>
        <w:t>2</w:t>
      </w:r>
      <w:r w:rsidRPr="00DE7F45">
        <w:rPr>
          <w:rFonts w:asciiTheme="minorHAnsi" w:hAnsiTheme="minorHAnsi"/>
        </w:rPr>
        <w:t xml:space="preserve"> reduction at 300 mA/cm² at Faradaic Efficiencies &gt; </w:t>
      </w:r>
      <w:r w:rsidR="00BB5911" w:rsidRPr="00DE7F45">
        <w:rPr>
          <w:rFonts w:asciiTheme="minorHAnsi" w:hAnsiTheme="minorHAnsi"/>
        </w:rPr>
        <w:t>8</w:t>
      </w:r>
      <w:r w:rsidRPr="00DE7F45">
        <w:rPr>
          <w:rFonts w:asciiTheme="minorHAnsi" w:hAnsiTheme="minorHAnsi"/>
        </w:rPr>
        <w:t>0%</w:t>
      </w:r>
    </w:p>
    <w:p w:rsidR="00704BDF" w:rsidRPr="00DE7F45" w:rsidRDefault="00D81F47" w:rsidP="00704BDF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 w:rsidRPr="00DE7F45">
        <w:rPr>
          <w:rFonts w:asciiTheme="minorHAnsi" w:hAnsiTheme="minorHAnsi"/>
        </w:rPr>
        <w:t>Stable operation for 7000+ hours</w:t>
      </w:r>
    </w:p>
    <w:p w:rsidR="00704BDF" w:rsidRPr="00DE7F45" w:rsidRDefault="00D81F47" w:rsidP="00D81F47">
      <w:pPr>
        <w:pStyle w:val="AbstractBody"/>
        <w:numPr>
          <w:ilvl w:val="0"/>
          <w:numId w:val="16"/>
        </w:numPr>
        <w:rPr>
          <w:rFonts w:eastAsia="SimSun"/>
          <w:bCs/>
          <w:i/>
          <w:iCs/>
          <w:lang w:eastAsia="zh-CN"/>
        </w:rPr>
      </w:pPr>
      <w:r w:rsidRPr="00DE7F45">
        <w:rPr>
          <w:rFonts w:asciiTheme="minorHAnsi" w:hAnsiTheme="minorHAnsi"/>
        </w:rPr>
        <w:t>Reduction of CO</w:t>
      </w:r>
      <w:r w:rsidRPr="00DE7F45">
        <w:rPr>
          <w:rFonts w:asciiTheme="minorHAnsi" w:hAnsiTheme="minorHAnsi"/>
          <w:vertAlign w:val="subscript"/>
        </w:rPr>
        <w:t>2</w:t>
      </w:r>
      <w:r w:rsidRPr="00DE7F45">
        <w:rPr>
          <w:rFonts w:asciiTheme="minorHAnsi" w:hAnsiTheme="minorHAnsi"/>
        </w:rPr>
        <w:t>-crossover by more than 9</w:t>
      </w:r>
      <w:r w:rsidR="00301835" w:rsidRPr="00DE7F45">
        <w:rPr>
          <w:rFonts w:asciiTheme="minorHAnsi" w:hAnsiTheme="minorHAnsi"/>
        </w:rPr>
        <w:t>5</w:t>
      </w:r>
      <w:r w:rsidRPr="00DE7F45">
        <w:rPr>
          <w:rFonts w:asciiTheme="minorHAnsi" w:hAnsiTheme="minorHAnsi"/>
        </w:rPr>
        <w:t>%</w:t>
      </w:r>
    </w:p>
    <w:p w:rsidR="00D81F47" w:rsidRPr="00DE7F45" w:rsidRDefault="00D81F47" w:rsidP="00D81F47">
      <w:pPr>
        <w:pStyle w:val="AbstractBody"/>
        <w:ind w:left="1440"/>
        <w:rPr>
          <w:rFonts w:eastAsia="SimSun"/>
          <w:bCs/>
          <w:i/>
          <w:iCs/>
          <w:lang w:eastAsia="zh-CN"/>
        </w:rPr>
      </w:pPr>
    </w:p>
    <w:p w:rsidR="00704BDF" w:rsidRPr="00DE7F45" w:rsidRDefault="00704BDF" w:rsidP="00704BDF">
      <w:pPr>
        <w:snapToGrid w:val="0"/>
        <w:spacing w:line="300" w:lineRule="auto"/>
        <w:rPr>
          <w:rFonts w:asciiTheme="minorHAnsi" w:eastAsia="MS PGothic" w:hAnsiTheme="minorHAnsi"/>
          <w:b/>
          <w:bCs/>
          <w:color w:val="000000"/>
          <w:sz w:val="22"/>
          <w:szCs w:val="22"/>
          <w:lang w:val="en-US" w:eastAsia="ko-KR"/>
        </w:rPr>
      </w:pPr>
      <w:r w:rsidRPr="00DE7F45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1. Introduction</w:t>
      </w:r>
    </w:p>
    <w:p w:rsidR="001D710D" w:rsidRPr="00DE7F45" w:rsidRDefault="001D710D" w:rsidP="00C867B1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The electrochemical </w:t>
      </w:r>
      <w:r w:rsidR="000E6568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>CO</w:t>
      </w:r>
      <w:r w:rsidR="000E6568" w:rsidRPr="00DE7F45">
        <w:rPr>
          <w:rFonts w:asciiTheme="minorHAnsi" w:eastAsia="MS PGothic" w:hAnsiTheme="minorHAnsi"/>
          <w:color w:val="000000"/>
          <w:sz w:val="22"/>
          <w:szCs w:val="22"/>
          <w:vertAlign w:val="subscript"/>
          <w:lang w:val="en-US"/>
        </w:rPr>
        <w:t>2</w:t>
      </w:r>
      <w:r w:rsidR="000E6568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reduction allows</w:t>
      </w:r>
      <w:r w:rsidR="00997CF0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to create valuable products from “waste” CO</w:t>
      </w:r>
      <w:r w:rsidR="00997CF0" w:rsidRPr="00DE7F45">
        <w:rPr>
          <w:rFonts w:asciiTheme="minorHAnsi" w:eastAsia="MS PGothic" w:hAnsiTheme="minorHAnsi"/>
          <w:color w:val="000000"/>
          <w:sz w:val="22"/>
          <w:szCs w:val="22"/>
          <w:vertAlign w:val="subscript"/>
          <w:lang w:val="en-US"/>
        </w:rPr>
        <w:t>2</w:t>
      </w:r>
      <w:r w:rsidR="00997CF0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BB5911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coming from industrial processes, </w:t>
      </w:r>
      <w:r w:rsidR="00997CF0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>and cheap, renewable energies. Among the different possible</w:t>
      </w:r>
      <w:r w:rsidR="00694895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electrolysis</w:t>
      </w:r>
      <w:r w:rsidR="00997CF0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products, CO is the mos</w:t>
      </w:r>
      <w:r w:rsidR="000E6568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 promising for </w:t>
      </w:r>
      <w:r w:rsidR="00997CF0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>industrial application</w:t>
      </w:r>
      <w:r w:rsidR="000E6568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in the near future </w:t>
      </w:r>
      <w:r w:rsidR="00997CF0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and </w:t>
      </w:r>
      <w:r w:rsidR="000E6568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thus, </w:t>
      </w:r>
      <w:r w:rsidR="00997CF0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>has drawn a lot of interest. By now the technology has passed the fundamental catalytical research stage</w:t>
      </w:r>
      <w:r w:rsidR="000E6568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>,</w:t>
      </w:r>
      <w:r w:rsidR="00997CF0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and different setups have been reported that perform stable, at high faradaic efficiencies for over 1000 hours at industria</w:t>
      </w:r>
      <w:r w:rsidR="00946AB8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>l</w:t>
      </w:r>
      <w:r w:rsidR="00997CF0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>l</w:t>
      </w:r>
      <w:r w:rsidR="00946AB8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>y</w:t>
      </w:r>
      <w:r w:rsidR="00997CF0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relevant current densities</w:t>
      </w:r>
      <w:r w:rsidR="008062EA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[1</w:t>
      </w:r>
      <w:r w:rsidR="00BB303B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>,</w:t>
      </w:r>
      <w:r w:rsidR="008062EA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>2]</w:t>
      </w:r>
      <w:r w:rsidR="00997CF0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. </w:t>
      </w:r>
      <w:r w:rsidR="00301835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>In order to keep up with the rapid industrial application plans [</w:t>
      </w:r>
      <w:r w:rsidR="00E602BB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>3</w:t>
      </w:r>
      <w:r w:rsidR="00301835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], research </w:t>
      </w:r>
      <w:r w:rsidR="00997CF0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>is shifting from catalyst design to</w:t>
      </w:r>
      <w:r w:rsidR="00301835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engineering the electrolysis </w:t>
      </w:r>
      <w:r w:rsidR="00694895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>process</w:t>
      </w:r>
      <w:r w:rsidR="00301835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and </w:t>
      </w:r>
      <w:r w:rsidR="00E602BB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to </w:t>
      </w:r>
      <w:r w:rsidR="00301835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upscaling of the </w:t>
      </w:r>
      <w:r w:rsidR="00E602BB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>setups</w:t>
      </w:r>
      <w:r w:rsidR="00997CF0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. </w:t>
      </w:r>
    </w:p>
    <w:p w:rsidR="00704BDF" w:rsidRPr="00DE7F45" w:rsidRDefault="00704BDF" w:rsidP="00C867B1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 w:rsidRPr="00DE7F45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2. Methods</w:t>
      </w:r>
    </w:p>
    <w:p w:rsidR="00704BDF" w:rsidRPr="00DE7F45" w:rsidRDefault="001D710D" w:rsidP="00704BDF">
      <w:pPr>
        <w:snapToGrid w:val="0"/>
        <w:spacing w:after="120"/>
        <w:rPr>
          <w:rFonts w:asciiTheme="minorHAnsi" w:eastAsia="MS PGothic" w:hAnsiTheme="minorHAnsi"/>
          <w:i/>
          <w:color w:val="000000"/>
          <w:sz w:val="22"/>
          <w:szCs w:val="22"/>
          <w:lang w:val="en-US"/>
        </w:rPr>
      </w:pPr>
      <w:r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The electrochemical experiments were performed in a commercially available flow cell. The different gas streams </w:t>
      </w:r>
      <w:r w:rsidR="00C45DF5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>were quantified</w:t>
      </w:r>
      <w:r w:rsidR="00BB5911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>,</w:t>
      </w:r>
      <w:r w:rsidR="00C45DF5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and their composition analyzed via gas chromatography. </w:t>
      </w:r>
    </w:p>
    <w:p w:rsidR="00C45DF5" w:rsidRPr="00DE7F45" w:rsidRDefault="00704BDF" w:rsidP="00997CF0">
      <w:pPr>
        <w:snapToGrid w:val="0"/>
        <w:spacing w:before="240" w:line="300" w:lineRule="auto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 w:rsidRPr="00DE7F45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3. Results and discussion</w:t>
      </w:r>
    </w:p>
    <w:p w:rsidR="00997CF0" w:rsidRPr="00DE7F45" w:rsidRDefault="00997CF0" w:rsidP="00997CF0">
      <w:pPr>
        <w:snapToGrid w:val="0"/>
        <w:spacing w:before="240" w:line="300" w:lineRule="auto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>Among the stable systems publishe</w:t>
      </w:r>
      <w:r w:rsidR="00992F39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d, </w:t>
      </w:r>
      <w:r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the </w:t>
      </w:r>
      <w:r w:rsidR="00946AB8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mixed-electrolyte </w:t>
      </w:r>
      <w:r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approach detailed in </w:t>
      </w:r>
      <w:r w:rsidR="00992F39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>[</w:t>
      </w:r>
      <w:r w:rsidR="00BB303B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>1</w:t>
      </w:r>
      <w:r w:rsidR="00992F39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] </w:t>
      </w:r>
      <w:r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is especially suited for rapid scaling and industrial application, since it does not </w:t>
      </w:r>
      <w:r w:rsidR="004E3914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require expensive ion-selective membranes and is not based on </w:t>
      </w:r>
      <w:r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>novel, research-level materials</w:t>
      </w:r>
      <w:r w:rsidR="00FB0AB0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>. By improving the GDE and the overall system setup</w:t>
      </w:r>
      <w:r w:rsidR="00BB303B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>,</w:t>
      </w:r>
      <w:r w:rsidR="00FB0AB0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992F39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the </w:t>
      </w:r>
      <w:r w:rsidR="00BB303B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>cell</w:t>
      </w:r>
      <w:r w:rsidR="00992F39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could be operated stabl</w:t>
      </w:r>
      <w:r w:rsidR="00BB303B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>y</w:t>
      </w:r>
      <w:r w:rsidR="00992F39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</w:t>
      </w:r>
      <w:r w:rsidR="00FB0AB0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>t more than 8</w:t>
      </w:r>
      <w:r w:rsidR="00912B61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>0</w:t>
      </w:r>
      <w:r w:rsidR="00FB0AB0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% </w:t>
      </w:r>
      <w:r w:rsidR="00992F39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faradaic efficiency </w:t>
      </w:r>
      <w:r w:rsidR="00FB0AB0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for 7000 hours at current densities of 300 mA/cm² </w:t>
      </w:r>
      <w:r w:rsidR="004E3914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>(Figure 1)</w:t>
      </w:r>
      <w:r w:rsidR="00FB0AB0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. </w:t>
      </w:r>
    </w:p>
    <w:p w:rsidR="00704BDF" w:rsidRPr="00DE7F45" w:rsidRDefault="002C7266" w:rsidP="00704BDF">
      <w:pPr>
        <w:snapToGrid w:val="0"/>
        <w:spacing w:after="120"/>
        <w:jc w:val="center"/>
        <w:rPr>
          <w:rFonts w:asciiTheme="minorHAnsi" w:eastAsia="MS PGothic" w:hAnsiTheme="minorHAnsi"/>
          <w:color w:val="000000"/>
          <w:lang w:val="en-US"/>
        </w:rPr>
      </w:pPr>
      <w:r w:rsidRPr="00DE7F45">
        <w:rPr>
          <w:rFonts w:asciiTheme="minorHAnsi" w:hAnsiTheme="minorHAnsi"/>
          <w:lang w:val="en-US"/>
        </w:rPr>
        <w:lastRenderedPageBreak/>
        <w:drawing>
          <wp:inline distT="0" distB="0" distL="0" distR="0" wp14:anchorId="1416D618" wp14:editId="2A83EBB0">
            <wp:extent cx="4184294" cy="1761908"/>
            <wp:effectExtent l="0" t="0" r="0" b="0"/>
            <wp:docPr id="3" name="Bildplatzhalter 2">
              <a:extLst xmlns:a="http://schemas.openxmlformats.org/drawingml/2006/main">
                <a:ext uri="{FF2B5EF4-FFF2-40B4-BE49-F238E27FC236}">
                  <a16:creationId xmlns:a16="http://schemas.microsoft.com/office/drawing/2014/main" id="{09881B38-335C-438C-95B4-222388568450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platzhalter 2">
                      <a:extLst>
                        <a:ext uri="{FF2B5EF4-FFF2-40B4-BE49-F238E27FC236}">
                          <a16:creationId xmlns:a16="http://schemas.microsoft.com/office/drawing/2014/main" id="{09881B38-335C-438C-95B4-222388568450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14"/>
                    <a:srcRect l="-32792" r="-32792"/>
                    <a:stretch/>
                  </pic:blipFill>
                  <pic:spPr bwMode="auto">
                    <a:xfrm>
                      <a:off x="0" y="0"/>
                      <a:ext cx="4217265" cy="1775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AB0" w:rsidRPr="00DE7F45" w:rsidRDefault="00704BDF" w:rsidP="004E3914">
      <w:pPr>
        <w:snapToGrid w:val="0"/>
        <w:spacing w:after="120"/>
        <w:jc w:val="center"/>
        <w:rPr>
          <w:rFonts w:asciiTheme="minorHAnsi" w:eastAsia="MS PGothic" w:hAnsiTheme="minorHAnsi"/>
          <w:color w:val="000000"/>
          <w:szCs w:val="18"/>
          <w:lang w:val="en-US"/>
        </w:rPr>
      </w:pPr>
      <w:r w:rsidRPr="00DE7F45">
        <w:rPr>
          <w:rFonts w:asciiTheme="minorHAnsi" w:eastAsia="MS PGothic" w:hAnsiTheme="minorHAnsi"/>
          <w:b/>
          <w:color w:val="000000"/>
          <w:szCs w:val="18"/>
          <w:lang w:val="en-US"/>
        </w:rPr>
        <w:t>Figure 1</w:t>
      </w:r>
      <w:r w:rsidRPr="00DE7F45">
        <w:rPr>
          <w:rFonts w:asciiTheme="minorHAnsi" w:eastAsia="MS PGothic" w:hAnsiTheme="minorHAnsi"/>
          <w:b/>
          <w:color w:val="000000"/>
          <w:szCs w:val="18"/>
          <w:lang w:val="en-US" w:eastAsia="ko-KR"/>
        </w:rPr>
        <w:t>.</w:t>
      </w:r>
      <w:r w:rsidRPr="00DE7F45">
        <w:rPr>
          <w:rFonts w:asciiTheme="minorHAnsi" w:eastAsia="MS PGothic" w:hAnsiTheme="minorHAnsi"/>
          <w:color w:val="000000"/>
          <w:szCs w:val="18"/>
          <w:lang w:val="en-US"/>
        </w:rPr>
        <w:t xml:space="preserve"> </w:t>
      </w:r>
      <w:r w:rsidRPr="00DE7F45">
        <w:rPr>
          <w:rFonts w:asciiTheme="minorHAnsi" w:hAnsiTheme="minorHAnsi"/>
          <w:lang w:val="en-US"/>
        </w:rPr>
        <w:t xml:space="preserve"> </w:t>
      </w:r>
      <w:r w:rsidR="00066DE0" w:rsidRPr="00DE7F45">
        <w:rPr>
          <w:rFonts w:asciiTheme="minorHAnsi" w:eastAsia="MS PGothic" w:hAnsiTheme="minorHAnsi"/>
          <w:color w:val="000000"/>
          <w:szCs w:val="18"/>
          <w:lang w:val="en-US"/>
        </w:rPr>
        <w:t xml:space="preserve">Faradaic </w:t>
      </w:r>
      <w:r w:rsidR="0056429F" w:rsidRPr="00DE7F45">
        <w:rPr>
          <w:rFonts w:asciiTheme="minorHAnsi" w:eastAsia="MS PGothic" w:hAnsiTheme="minorHAnsi"/>
          <w:color w:val="000000"/>
          <w:szCs w:val="18"/>
          <w:lang w:val="en-US"/>
        </w:rPr>
        <w:t>e</w:t>
      </w:r>
      <w:r w:rsidR="00066DE0" w:rsidRPr="00DE7F45">
        <w:rPr>
          <w:rFonts w:asciiTheme="minorHAnsi" w:eastAsia="MS PGothic" w:hAnsiTheme="minorHAnsi"/>
          <w:color w:val="000000"/>
          <w:szCs w:val="18"/>
          <w:lang w:val="en-US"/>
        </w:rPr>
        <w:t xml:space="preserve">fficiencies of a </w:t>
      </w:r>
      <w:r w:rsidR="00BB5911" w:rsidRPr="00DE7F45">
        <w:rPr>
          <w:rFonts w:asciiTheme="minorHAnsi" w:eastAsia="MS PGothic" w:hAnsiTheme="minorHAnsi"/>
          <w:color w:val="000000"/>
          <w:szCs w:val="18"/>
          <w:lang w:val="en-US"/>
        </w:rPr>
        <w:t>CO</w:t>
      </w:r>
      <w:r w:rsidR="00BB5911" w:rsidRPr="00DE7F45">
        <w:rPr>
          <w:rFonts w:asciiTheme="minorHAnsi" w:eastAsia="MS PGothic" w:hAnsiTheme="minorHAnsi"/>
          <w:color w:val="000000"/>
          <w:szCs w:val="18"/>
          <w:vertAlign w:val="subscript"/>
          <w:lang w:val="en-US"/>
        </w:rPr>
        <w:t>2</w:t>
      </w:r>
      <w:r w:rsidR="00BB5911" w:rsidRPr="00DE7F45">
        <w:rPr>
          <w:rFonts w:asciiTheme="minorHAnsi" w:eastAsia="MS PGothic" w:hAnsiTheme="minorHAnsi"/>
          <w:color w:val="000000"/>
          <w:szCs w:val="18"/>
          <w:lang w:val="en-US"/>
        </w:rPr>
        <w:t>-electolysis cell operating stably for over 7000 hours</w:t>
      </w:r>
    </w:p>
    <w:p w:rsidR="00FB0AB0" w:rsidRPr="00DE7F45" w:rsidRDefault="00FB0AB0" w:rsidP="00C45DF5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>As the technology moves towards industrial application</w:t>
      </w:r>
      <w:r w:rsidR="00BB303B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>,</w:t>
      </w:r>
      <w:r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the transport of CO</w:t>
      </w:r>
      <w:r w:rsidRPr="00DE7F45">
        <w:rPr>
          <w:rFonts w:asciiTheme="minorHAnsi" w:eastAsia="MS PGothic" w:hAnsiTheme="minorHAnsi"/>
          <w:color w:val="000000"/>
          <w:sz w:val="22"/>
          <w:szCs w:val="22"/>
          <w:vertAlign w:val="subscript"/>
          <w:lang w:val="en-US"/>
        </w:rPr>
        <w:t>2</w:t>
      </w:r>
      <w:r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across the cell becomes an important issue</w:t>
      </w:r>
      <w:r w:rsidR="00E16E2A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>,</w:t>
      </w:r>
      <w:r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that has been mostly neglected so far. </w:t>
      </w:r>
      <w:r w:rsidR="0056429F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Due to the </w:t>
      </w:r>
      <w:r w:rsidR="004E3914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formation and neutralization </w:t>
      </w:r>
      <w:r w:rsidR="000E6568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>of carbonates</w:t>
      </w:r>
      <w:r w:rsidR="0056429F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, this transport is </w:t>
      </w:r>
      <w:r w:rsidR="004E3914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>intrinsic to CO</w:t>
      </w:r>
      <w:r w:rsidR="004E3914" w:rsidRPr="00DE7F45">
        <w:rPr>
          <w:rFonts w:asciiTheme="minorHAnsi" w:eastAsia="MS PGothic" w:hAnsiTheme="minorHAnsi"/>
          <w:color w:val="000000"/>
          <w:sz w:val="22"/>
          <w:szCs w:val="22"/>
          <w:vertAlign w:val="subscript"/>
          <w:lang w:val="en-US"/>
        </w:rPr>
        <w:t>2</w:t>
      </w:r>
      <w:r w:rsidR="004E3914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electrolysis and needs to be </w:t>
      </w:r>
      <w:r w:rsidR="00FE2E51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dealt with </w:t>
      </w:r>
      <w:r w:rsidR="00D31797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>[</w:t>
      </w:r>
      <w:r w:rsidR="00BB303B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>1,2,4</w:t>
      </w:r>
      <w:r w:rsidR="00D31797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>]</w:t>
      </w:r>
      <w:r w:rsidR="004E3914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>.</w:t>
      </w:r>
      <w:r w:rsidR="0056429F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Here different approaches to minimize the CO</w:t>
      </w:r>
      <w:r w:rsidR="0056429F" w:rsidRPr="00DE7F45">
        <w:rPr>
          <w:rFonts w:asciiTheme="minorHAnsi" w:eastAsia="MS PGothic" w:hAnsiTheme="minorHAnsi"/>
          <w:color w:val="000000"/>
          <w:sz w:val="22"/>
          <w:szCs w:val="22"/>
          <w:vertAlign w:val="subscript"/>
          <w:lang w:val="en-US"/>
        </w:rPr>
        <w:t>2</w:t>
      </w:r>
      <w:r w:rsidR="0056429F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transport </w:t>
      </w:r>
      <w:r w:rsidR="00E16E2A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>across</w:t>
      </w:r>
      <w:r w:rsidR="0056429F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the electrolysis cell are introduced, discussed and tested. All methods keep the advantages of a mixed-electrolyte system and work with the previously tested cathodes.</w:t>
      </w:r>
      <w:r w:rsidR="004E3914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56429F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>By implementing these methods,</w:t>
      </w:r>
      <w:r w:rsidR="004E3914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the CO</w:t>
      </w:r>
      <w:r w:rsidR="004E3914" w:rsidRPr="00DE7F45">
        <w:rPr>
          <w:rFonts w:asciiTheme="minorHAnsi" w:eastAsia="MS PGothic" w:hAnsiTheme="minorHAnsi"/>
          <w:color w:val="000000"/>
          <w:sz w:val="22"/>
          <w:szCs w:val="22"/>
          <w:vertAlign w:val="subscript"/>
          <w:lang w:val="en-US"/>
        </w:rPr>
        <w:t>2</w:t>
      </w:r>
      <w:r w:rsidR="004E3914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transport could be reduced by over 9</w:t>
      </w:r>
      <w:r w:rsidR="00301835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>5</w:t>
      </w:r>
      <w:r w:rsidR="004E3914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>%</w:t>
      </w:r>
      <w:r w:rsidR="000E6568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(Figure 2)</w:t>
      </w:r>
      <w:r w:rsidR="00BB303B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>.</w:t>
      </w:r>
    </w:p>
    <w:p w:rsidR="001818DF" w:rsidRPr="00DE7F45" w:rsidRDefault="001818DF" w:rsidP="001818DF">
      <w:pPr>
        <w:snapToGrid w:val="0"/>
        <w:spacing w:after="120"/>
        <w:jc w:val="center"/>
        <w:rPr>
          <w:rFonts w:asciiTheme="minorHAnsi" w:eastAsia="MS PGothic" w:hAnsiTheme="minorHAnsi"/>
          <w:color w:val="000000"/>
          <w:lang w:val="en-US"/>
        </w:rPr>
      </w:pPr>
      <w:r w:rsidRPr="00DE7F45">
        <w:rPr>
          <w:rFonts w:asciiTheme="minorHAnsi" w:hAnsiTheme="minorHAnsi"/>
          <w:lang w:val="en-US"/>
        </w:rPr>
        <w:drawing>
          <wp:inline distT="0" distB="0" distL="0" distR="0" wp14:anchorId="1D2F557E" wp14:editId="3BEF96EB">
            <wp:extent cx="2775319" cy="1666875"/>
            <wp:effectExtent l="0" t="0" r="6350" b="0"/>
            <wp:docPr id="1" name="Bildplatzhalter 2">
              <a:extLst xmlns:a="http://schemas.openxmlformats.org/drawingml/2006/main">
                <a:ext uri="{FF2B5EF4-FFF2-40B4-BE49-F238E27FC236}">
                  <a16:creationId xmlns:a16="http://schemas.microsoft.com/office/drawing/2014/main" id="{09881B38-335C-438C-95B4-222388568450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platzhalter 2">
                      <a:extLst>
                        <a:ext uri="{FF2B5EF4-FFF2-40B4-BE49-F238E27FC236}">
                          <a16:creationId xmlns:a16="http://schemas.microsoft.com/office/drawing/2014/main" id="{09881B38-335C-438C-95B4-222388568450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04" b="7359"/>
                    <a:stretch/>
                  </pic:blipFill>
                  <pic:spPr bwMode="auto">
                    <a:xfrm>
                      <a:off x="0" y="0"/>
                      <a:ext cx="2781349" cy="1670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6AB8" w:rsidRPr="00DE7F45" w:rsidRDefault="001818DF" w:rsidP="00946AB8">
      <w:pPr>
        <w:snapToGrid w:val="0"/>
        <w:spacing w:after="120"/>
        <w:jc w:val="center"/>
        <w:rPr>
          <w:rFonts w:asciiTheme="minorHAnsi" w:eastAsia="MS PGothic" w:hAnsiTheme="minorHAnsi"/>
          <w:color w:val="000000"/>
          <w:szCs w:val="18"/>
          <w:lang w:val="en-US"/>
        </w:rPr>
      </w:pPr>
      <w:r w:rsidRPr="00DE7F45">
        <w:rPr>
          <w:rFonts w:asciiTheme="minorHAnsi" w:eastAsia="MS PGothic" w:hAnsiTheme="minorHAnsi"/>
          <w:b/>
          <w:color w:val="000000"/>
          <w:szCs w:val="18"/>
          <w:lang w:val="en-US"/>
        </w:rPr>
        <w:t xml:space="preserve">Figure </w:t>
      </w:r>
      <w:r w:rsidR="00066DE0" w:rsidRPr="00DE7F45">
        <w:rPr>
          <w:rFonts w:asciiTheme="minorHAnsi" w:eastAsia="MS PGothic" w:hAnsiTheme="minorHAnsi"/>
          <w:b/>
          <w:color w:val="000000"/>
          <w:szCs w:val="18"/>
          <w:lang w:val="en-US"/>
        </w:rPr>
        <w:t>2</w:t>
      </w:r>
      <w:r w:rsidRPr="00DE7F45">
        <w:rPr>
          <w:rFonts w:asciiTheme="minorHAnsi" w:eastAsia="MS PGothic" w:hAnsiTheme="minorHAnsi"/>
          <w:b/>
          <w:color w:val="000000"/>
          <w:szCs w:val="18"/>
          <w:lang w:val="en-US" w:eastAsia="ko-KR"/>
        </w:rPr>
        <w:t>.</w:t>
      </w:r>
      <w:r w:rsidRPr="00DE7F45">
        <w:rPr>
          <w:rFonts w:asciiTheme="minorHAnsi" w:eastAsia="MS PGothic" w:hAnsiTheme="minorHAnsi"/>
          <w:color w:val="000000"/>
          <w:szCs w:val="18"/>
          <w:lang w:val="en-US"/>
        </w:rPr>
        <w:t xml:space="preserve"> </w:t>
      </w:r>
      <w:r w:rsidRPr="00DE7F45">
        <w:rPr>
          <w:rFonts w:asciiTheme="minorHAnsi" w:hAnsiTheme="minorHAnsi"/>
          <w:lang w:val="en-US"/>
        </w:rPr>
        <w:t xml:space="preserve"> </w:t>
      </w:r>
      <w:r w:rsidR="00066DE0" w:rsidRPr="00DE7F45">
        <w:rPr>
          <w:rFonts w:asciiTheme="minorHAnsi" w:eastAsia="MS PGothic" w:hAnsiTheme="minorHAnsi"/>
          <w:color w:val="000000"/>
          <w:szCs w:val="18"/>
          <w:lang w:val="en-US"/>
        </w:rPr>
        <w:t>CO</w:t>
      </w:r>
      <w:r w:rsidR="00066DE0" w:rsidRPr="00DE7F45">
        <w:rPr>
          <w:rFonts w:asciiTheme="minorHAnsi" w:eastAsia="MS PGothic" w:hAnsiTheme="minorHAnsi"/>
          <w:color w:val="000000"/>
          <w:szCs w:val="18"/>
          <w:vertAlign w:val="subscript"/>
          <w:lang w:val="en-US"/>
        </w:rPr>
        <w:t>2</w:t>
      </w:r>
      <w:r w:rsidR="00066DE0" w:rsidRPr="00DE7F45">
        <w:rPr>
          <w:rFonts w:asciiTheme="minorHAnsi" w:eastAsia="MS PGothic" w:hAnsiTheme="minorHAnsi"/>
          <w:color w:val="000000"/>
          <w:szCs w:val="18"/>
          <w:lang w:val="en-US"/>
        </w:rPr>
        <w:t xml:space="preserve"> content in the anode gas </w:t>
      </w:r>
      <w:r w:rsidR="00BB5911" w:rsidRPr="00DE7F45">
        <w:rPr>
          <w:rFonts w:asciiTheme="minorHAnsi" w:eastAsia="MS PGothic" w:hAnsiTheme="minorHAnsi"/>
          <w:color w:val="000000"/>
          <w:szCs w:val="18"/>
          <w:lang w:val="en-US"/>
        </w:rPr>
        <w:t>for different setups. Compared to the standard, reference case, the crossover could be reduced by more than 9</w:t>
      </w:r>
      <w:r w:rsidR="00301835" w:rsidRPr="00DE7F45">
        <w:rPr>
          <w:rFonts w:asciiTheme="minorHAnsi" w:eastAsia="MS PGothic" w:hAnsiTheme="minorHAnsi"/>
          <w:color w:val="000000"/>
          <w:szCs w:val="18"/>
          <w:lang w:val="en-US"/>
        </w:rPr>
        <w:t>5</w:t>
      </w:r>
      <w:r w:rsidR="00BB5911" w:rsidRPr="00DE7F45">
        <w:rPr>
          <w:rFonts w:asciiTheme="minorHAnsi" w:eastAsia="MS PGothic" w:hAnsiTheme="minorHAnsi"/>
          <w:color w:val="000000"/>
          <w:szCs w:val="18"/>
          <w:lang w:val="en-US"/>
        </w:rPr>
        <w:t>%.</w:t>
      </w:r>
    </w:p>
    <w:p w:rsidR="001818DF" w:rsidRPr="00DE7F45" w:rsidRDefault="00704BDF" w:rsidP="001818DF">
      <w:pPr>
        <w:snapToGrid w:val="0"/>
        <w:spacing w:before="240" w:line="300" w:lineRule="auto"/>
        <w:rPr>
          <w:rFonts w:asciiTheme="minorHAnsi" w:eastAsia="MS PGothic" w:hAnsiTheme="minorHAnsi"/>
          <w:b/>
          <w:bCs/>
          <w:color w:val="000000"/>
          <w:sz w:val="22"/>
          <w:szCs w:val="22"/>
          <w:lang w:val="en-US" w:eastAsia="ko-KR"/>
        </w:rPr>
      </w:pPr>
      <w:r w:rsidRPr="00DE7F45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4. Conclusion</w:t>
      </w:r>
      <w:r w:rsidRPr="00DE7F45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 w:eastAsia="ko-KR"/>
        </w:rPr>
        <w:t>s</w:t>
      </w:r>
    </w:p>
    <w:p w:rsidR="001818DF" w:rsidRPr="00DE7F45" w:rsidRDefault="004E3914" w:rsidP="001818DF">
      <w:pPr>
        <w:snapToGrid w:val="0"/>
        <w:spacing w:before="240" w:line="300" w:lineRule="auto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>CO</w:t>
      </w:r>
      <w:r w:rsidRPr="00DE7F45">
        <w:rPr>
          <w:rFonts w:asciiTheme="minorHAnsi" w:eastAsia="MS PGothic" w:hAnsiTheme="minorHAnsi"/>
          <w:color w:val="000000"/>
          <w:sz w:val="22"/>
          <w:szCs w:val="22"/>
          <w:vertAlign w:val="subscript"/>
          <w:lang w:val="en-US"/>
        </w:rPr>
        <w:t>2</w:t>
      </w:r>
      <w:r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electrolysis cells with liquid electrolytes are </w:t>
      </w:r>
      <w:r w:rsidR="00BB5911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>a viable candidate</w:t>
      </w:r>
      <w:r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for near-time industrial application. </w:t>
      </w:r>
      <w:r w:rsidR="00BB5911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>As in all current approaches, t</w:t>
      </w:r>
      <w:r w:rsidR="00992F39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>he CO</w:t>
      </w:r>
      <w:r w:rsidR="00992F39" w:rsidRPr="00DE7F45">
        <w:rPr>
          <w:rFonts w:asciiTheme="minorHAnsi" w:eastAsia="MS PGothic" w:hAnsiTheme="minorHAnsi"/>
          <w:color w:val="000000"/>
          <w:sz w:val="22"/>
          <w:szCs w:val="22"/>
          <w:vertAlign w:val="subscript"/>
          <w:lang w:val="en-US"/>
        </w:rPr>
        <w:t>2</w:t>
      </w:r>
      <w:r w:rsidR="00992F39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transport across the cell needs to be accounted for and solving this problem is crucial for a successful industrial implementation of this process. </w:t>
      </w:r>
      <w:r w:rsidR="00BB5911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>The results here</w:t>
      </w:r>
      <w:r w:rsidR="00BB303B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show,</w:t>
      </w:r>
      <w:r w:rsidR="00BB5911" w:rsidRPr="00DE7F45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that an adequate design of the electrolysis setup can achieve this target while maintaining industrially relevant operating conditions without relying on ion-selective membranes. </w:t>
      </w:r>
    </w:p>
    <w:p w:rsidR="00704BDF" w:rsidRPr="00DE7F45" w:rsidRDefault="00704BDF" w:rsidP="001818DF">
      <w:pPr>
        <w:snapToGrid w:val="0"/>
        <w:spacing w:before="240" w:line="300" w:lineRule="auto"/>
        <w:rPr>
          <w:rFonts w:asciiTheme="minorHAnsi" w:eastAsia="SimSun" w:hAnsiTheme="minorHAnsi"/>
          <w:b/>
          <w:bCs/>
          <w:color w:val="000000"/>
          <w:sz w:val="20"/>
          <w:lang w:val="en-US" w:eastAsia="zh-CN"/>
        </w:rPr>
      </w:pPr>
      <w:r w:rsidRPr="00DE7F45">
        <w:rPr>
          <w:rFonts w:asciiTheme="minorHAnsi" w:eastAsia="MS PGothic" w:hAnsiTheme="minorHAnsi"/>
          <w:b/>
          <w:bCs/>
          <w:color w:val="000000"/>
          <w:sz w:val="20"/>
          <w:lang w:val="en-US"/>
        </w:rPr>
        <w:t xml:space="preserve">References </w:t>
      </w:r>
    </w:p>
    <w:p w:rsidR="00066DE0" w:rsidRPr="00DE7F45" w:rsidRDefault="00066DE0" w:rsidP="00704BDF">
      <w:pPr>
        <w:pStyle w:val="FirstParagraph"/>
        <w:numPr>
          <w:ilvl w:val="0"/>
          <w:numId w:val="17"/>
        </w:numPr>
        <w:tabs>
          <w:tab w:val="left" w:pos="426"/>
        </w:tabs>
        <w:spacing w:line="240" w:lineRule="auto"/>
        <w:ind w:left="426" w:hanging="426"/>
        <w:rPr>
          <w:rFonts w:asciiTheme="minorHAnsi" w:hAnsiTheme="minorHAnsi" w:cstheme="minorHAnsi"/>
          <w:color w:val="000000"/>
        </w:rPr>
      </w:pPr>
      <w:r w:rsidRPr="00DE7F45">
        <w:rPr>
          <w:rFonts w:asciiTheme="minorHAnsi" w:eastAsiaTheme="minorHAnsi" w:hAnsiTheme="minorHAnsi" w:cstheme="minorHAnsi"/>
        </w:rPr>
        <w:t>T. Haas, R. Krause, R. Weber</w:t>
      </w:r>
      <w:r w:rsidR="00854B74" w:rsidRPr="00DE7F45">
        <w:rPr>
          <w:rFonts w:asciiTheme="minorHAnsi" w:eastAsiaTheme="minorHAnsi" w:hAnsiTheme="minorHAnsi" w:cstheme="minorHAnsi"/>
        </w:rPr>
        <w:t xml:space="preserve">, M. </w:t>
      </w:r>
      <w:proofErr w:type="spellStart"/>
      <w:r w:rsidRPr="00DE7F45">
        <w:rPr>
          <w:rFonts w:asciiTheme="minorHAnsi" w:eastAsiaTheme="minorHAnsi" w:hAnsiTheme="minorHAnsi" w:cstheme="minorHAnsi"/>
        </w:rPr>
        <w:t>Demler</w:t>
      </w:r>
      <w:proofErr w:type="spellEnd"/>
      <w:r w:rsidR="00854B74" w:rsidRPr="00DE7F45">
        <w:rPr>
          <w:rFonts w:asciiTheme="minorHAnsi" w:eastAsiaTheme="minorHAnsi" w:hAnsiTheme="minorHAnsi" w:cstheme="minorHAnsi"/>
        </w:rPr>
        <w:t xml:space="preserve">, G. </w:t>
      </w:r>
      <w:r w:rsidRPr="00DE7F45">
        <w:rPr>
          <w:rFonts w:asciiTheme="minorHAnsi" w:eastAsiaTheme="minorHAnsi" w:hAnsiTheme="minorHAnsi" w:cstheme="minorHAnsi"/>
        </w:rPr>
        <w:t>Schmid</w:t>
      </w:r>
      <w:r w:rsidR="00854B74" w:rsidRPr="00DE7F45">
        <w:rPr>
          <w:rFonts w:asciiTheme="minorHAnsi" w:eastAsiaTheme="minorHAnsi" w:hAnsiTheme="minorHAnsi" w:cstheme="minorHAnsi"/>
        </w:rPr>
        <w:t xml:space="preserve">; Nat. </w:t>
      </w:r>
      <w:proofErr w:type="spellStart"/>
      <w:r w:rsidR="00854B74" w:rsidRPr="00DE7F45">
        <w:rPr>
          <w:rFonts w:asciiTheme="minorHAnsi" w:eastAsiaTheme="minorHAnsi" w:hAnsiTheme="minorHAnsi" w:cstheme="minorHAnsi"/>
        </w:rPr>
        <w:t>Catal</w:t>
      </w:r>
      <w:proofErr w:type="spellEnd"/>
      <w:r w:rsidR="00854B74" w:rsidRPr="00DE7F45">
        <w:rPr>
          <w:rFonts w:asciiTheme="minorHAnsi" w:eastAsiaTheme="minorHAnsi" w:hAnsiTheme="minorHAnsi" w:cstheme="minorHAnsi"/>
        </w:rPr>
        <w:t xml:space="preserve">. 1 </w:t>
      </w:r>
      <w:r w:rsidRPr="00DE7F45">
        <w:rPr>
          <w:rFonts w:asciiTheme="minorHAnsi" w:eastAsiaTheme="minorHAnsi" w:hAnsiTheme="minorHAnsi" w:cstheme="minorHAnsi"/>
        </w:rPr>
        <w:t>(2018)</w:t>
      </w:r>
      <w:r w:rsidR="00854B74" w:rsidRPr="00DE7F45">
        <w:rPr>
          <w:rFonts w:asciiTheme="minorHAnsi" w:eastAsiaTheme="minorHAnsi" w:hAnsiTheme="minorHAnsi" w:cstheme="minorHAnsi"/>
        </w:rPr>
        <w:t xml:space="preserve"> pp</w:t>
      </w:r>
      <w:r w:rsidRPr="00DE7F45">
        <w:rPr>
          <w:rFonts w:asciiTheme="minorHAnsi" w:eastAsiaTheme="minorHAnsi" w:hAnsiTheme="minorHAnsi" w:cstheme="minorHAnsi"/>
        </w:rPr>
        <w:t>. 32-39</w:t>
      </w:r>
    </w:p>
    <w:p w:rsidR="00704BDF" w:rsidRPr="00DE7F45" w:rsidRDefault="00992F39" w:rsidP="00BB5911">
      <w:pPr>
        <w:pStyle w:val="FirstParagraph"/>
        <w:numPr>
          <w:ilvl w:val="0"/>
          <w:numId w:val="17"/>
        </w:numPr>
        <w:tabs>
          <w:tab w:val="left" w:pos="426"/>
        </w:tabs>
        <w:spacing w:line="240" w:lineRule="auto"/>
        <w:ind w:left="426" w:hanging="426"/>
        <w:rPr>
          <w:rFonts w:asciiTheme="minorHAnsi" w:eastAsia="SimSun" w:hAnsiTheme="minorHAnsi" w:cstheme="minorHAnsi"/>
          <w:lang w:eastAsia="zh-CN"/>
        </w:rPr>
      </w:pPr>
      <w:r w:rsidRPr="00DE7F45">
        <w:rPr>
          <w:rFonts w:asciiTheme="minorHAnsi" w:hAnsiTheme="minorHAnsi" w:cstheme="minorHAnsi"/>
          <w:color w:val="000000"/>
        </w:rPr>
        <w:t xml:space="preserve">J. </w:t>
      </w:r>
      <w:proofErr w:type="spellStart"/>
      <w:r w:rsidRPr="00DE7F45">
        <w:rPr>
          <w:rFonts w:asciiTheme="minorHAnsi" w:hAnsiTheme="minorHAnsi" w:cstheme="minorHAnsi"/>
          <w:color w:val="000000"/>
        </w:rPr>
        <w:t>Kaczur</w:t>
      </w:r>
      <w:proofErr w:type="spellEnd"/>
      <w:r w:rsidRPr="00DE7F45">
        <w:rPr>
          <w:rFonts w:asciiTheme="minorHAnsi" w:hAnsiTheme="minorHAnsi" w:cstheme="minorHAnsi"/>
          <w:color w:val="000000"/>
        </w:rPr>
        <w:t xml:space="preserve">, H. Yang, Z. Liu, S. Sajjad, R. </w:t>
      </w:r>
      <w:proofErr w:type="spellStart"/>
      <w:r w:rsidRPr="00DE7F45">
        <w:rPr>
          <w:rFonts w:asciiTheme="minorHAnsi" w:hAnsiTheme="minorHAnsi" w:cstheme="minorHAnsi"/>
          <w:color w:val="000000"/>
        </w:rPr>
        <w:t>Masel</w:t>
      </w:r>
      <w:proofErr w:type="spellEnd"/>
      <w:r w:rsidRPr="00DE7F45">
        <w:rPr>
          <w:rFonts w:asciiTheme="minorHAnsi" w:hAnsiTheme="minorHAnsi" w:cstheme="minorHAnsi"/>
          <w:color w:val="000000"/>
        </w:rPr>
        <w:t>; Front. Chem. 6 (2018) 263</w:t>
      </w:r>
      <w:r w:rsidR="00704BDF" w:rsidRPr="00DE7F45">
        <w:rPr>
          <w:rFonts w:asciiTheme="minorHAnsi" w:hAnsiTheme="minorHAnsi" w:cstheme="minorHAnsi"/>
          <w:color w:val="000000"/>
        </w:rPr>
        <w:t xml:space="preserve"> </w:t>
      </w:r>
    </w:p>
    <w:p w:rsidR="008062EA" w:rsidRPr="00DE7F45" w:rsidRDefault="008062EA" w:rsidP="008062EA">
      <w:pPr>
        <w:pStyle w:val="FirstParagraph"/>
        <w:numPr>
          <w:ilvl w:val="0"/>
          <w:numId w:val="17"/>
        </w:numPr>
        <w:tabs>
          <w:tab w:val="left" w:pos="426"/>
        </w:tabs>
        <w:spacing w:line="240" w:lineRule="auto"/>
        <w:ind w:left="426" w:hanging="426"/>
        <w:rPr>
          <w:rFonts w:asciiTheme="minorHAnsi" w:hAnsiTheme="minorHAnsi" w:cstheme="minorHAnsi"/>
          <w:color w:val="000000"/>
        </w:rPr>
      </w:pPr>
      <w:r w:rsidRPr="00DE7F45">
        <w:rPr>
          <w:rFonts w:asciiTheme="minorHAnsi" w:hAnsiTheme="minorHAnsi" w:cstheme="minorHAnsi"/>
          <w:color w:val="000000"/>
        </w:rPr>
        <w:t>https://corporate.evonik.com/en/Pages/article.aspx?articleId=106259</w:t>
      </w:r>
    </w:p>
    <w:p w:rsidR="00D31797" w:rsidRPr="00DE7F45" w:rsidRDefault="00D31797" w:rsidP="00BB5911">
      <w:pPr>
        <w:pStyle w:val="FirstParagraph"/>
        <w:numPr>
          <w:ilvl w:val="0"/>
          <w:numId w:val="17"/>
        </w:numPr>
        <w:tabs>
          <w:tab w:val="left" w:pos="426"/>
        </w:tabs>
        <w:spacing w:line="240" w:lineRule="auto"/>
        <w:ind w:left="426" w:hanging="426"/>
        <w:rPr>
          <w:rFonts w:asciiTheme="minorHAnsi" w:eastAsia="SimSun" w:hAnsiTheme="minorHAnsi" w:cstheme="minorHAnsi"/>
          <w:lang w:eastAsia="zh-CN"/>
        </w:rPr>
      </w:pPr>
      <w:r w:rsidRPr="00DE7F45">
        <w:rPr>
          <w:rFonts w:asciiTheme="minorHAnsi" w:eastAsia="SimSun" w:hAnsiTheme="minorHAnsi" w:cstheme="minorHAnsi"/>
          <w:lang w:eastAsia="zh-CN"/>
        </w:rPr>
        <w:t xml:space="preserve">A. </w:t>
      </w:r>
      <w:proofErr w:type="spellStart"/>
      <w:r w:rsidRPr="00DE7F45">
        <w:rPr>
          <w:rFonts w:asciiTheme="minorHAnsi" w:eastAsia="SimSun" w:hAnsiTheme="minorHAnsi" w:cstheme="minorHAnsi"/>
          <w:lang w:eastAsia="zh-CN"/>
        </w:rPr>
        <w:t>Pătru</w:t>
      </w:r>
      <w:proofErr w:type="spellEnd"/>
      <w:r w:rsidRPr="00DE7F45">
        <w:rPr>
          <w:rFonts w:asciiTheme="minorHAnsi" w:eastAsia="SimSun" w:hAnsiTheme="minorHAnsi" w:cstheme="minorHAnsi"/>
          <w:lang w:eastAsia="zh-CN"/>
        </w:rPr>
        <w:t xml:space="preserve">, T. Binninger, B. </w:t>
      </w:r>
      <w:proofErr w:type="spellStart"/>
      <w:r w:rsidRPr="00DE7F45">
        <w:rPr>
          <w:rFonts w:asciiTheme="minorHAnsi" w:eastAsia="SimSun" w:hAnsiTheme="minorHAnsi" w:cstheme="minorHAnsi"/>
          <w:lang w:eastAsia="zh-CN"/>
        </w:rPr>
        <w:t>Pribyl</w:t>
      </w:r>
      <w:proofErr w:type="spellEnd"/>
      <w:r w:rsidRPr="00DE7F45">
        <w:rPr>
          <w:rFonts w:asciiTheme="minorHAnsi" w:eastAsia="SimSun" w:hAnsiTheme="minorHAnsi" w:cstheme="minorHAnsi"/>
          <w:lang w:eastAsia="zh-CN"/>
        </w:rPr>
        <w:t xml:space="preserve">, T. Schmidt; J. </w:t>
      </w:r>
      <w:proofErr w:type="spellStart"/>
      <w:r w:rsidRPr="00DE7F45">
        <w:rPr>
          <w:rFonts w:asciiTheme="minorHAnsi" w:eastAsia="SimSun" w:hAnsiTheme="minorHAnsi" w:cstheme="minorHAnsi"/>
          <w:lang w:eastAsia="zh-CN"/>
        </w:rPr>
        <w:t>Electrochem</w:t>
      </w:r>
      <w:proofErr w:type="spellEnd"/>
      <w:r w:rsidRPr="00DE7F45">
        <w:rPr>
          <w:rFonts w:asciiTheme="minorHAnsi" w:eastAsia="SimSun" w:hAnsiTheme="minorHAnsi" w:cstheme="minorHAnsi"/>
          <w:lang w:eastAsia="zh-CN"/>
        </w:rPr>
        <w:t>. Soc 166 (2019) F34-F43</w:t>
      </w:r>
      <w:r w:rsidR="00FA5142" w:rsidRPr="00DE7F45">
        <w:rPr>
          <w:rFonts w:asciiTheme="minorHAnsi" w:eastAsia="SimSun" w:hAnsiTheme="minorHAnsi" w:cstheme="minorHAnsi"/>
          <w:lang w:eastAsia="zh-CN"/>
        </w:rPr>
        <w:tab/>
      </w:r>
    </w:p>
    <w:sectPr w:rsidR="00D31797" w:rsidRPr="00DE7F45" w:rsidSect="002065DB">
      <w:type w:val="continuous"/>
      <w:pgSz w:w="11906" w:h="16838" w:code="9"/>
      <w:pgMar w:top="2552" w:right="1418" w:bottom="1134" w:left="1701" w:header="112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8E5" w:rsidRDefault="008208E5" w:rsidP="004F5E36">
      <w:r>
        <w:separator/>
      </w:r>
    </w:p>
  </w:endnote>
  <w:endnote w:type="continuationSeparator" w:id="0">
    <w:p w:rsidR="008208E5" w:rsidRDefault="008208E5" w:rsidP="004F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F47" w:rsidRDefault="00D81F4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F47" w:rsidRDefault="00D81F4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F47" w:rsidRDefault="00D81F4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8E5" w:rsidRDefault="008208E5" w:rsidP="004F5E36">
      <w:r>
        <w:separator/>
      </w:r>
    </w:p>
  </w:footnote>
  <w:footnote w:type="continuationSeparator" w:id="0">
    <w:p w:rsidR="008208E5" w:rsidRDefault="008208E5" w:rsidP="004F5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F47" w:rsidRDefault="00D81F4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62" w:rsidRDefault="00594E9F">
    <w:pPr>
      <w:pStyle w:val="Kopfzeil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B6CC69" wp14:editId="29CCA16E">
              <wp:simplePos x="0" y="0"/>
              <wp:positionH relativeFrom="column">
                <wp:posOffset>19050</wp:posOffset>
              </wp:positionH>
              <wp:positionV relativeFrom="paragraph">
                <wp:posOffset>799465</wp:posOffset>
              </wp:positionV>
              <wp:extent cx="5581650" cy="0"/>
              <wp:effectExtent l="38100" t="38100" r="76200" b="95250"/>
              <wp:wrapNone/>
              <wp:docPr id="86" name="Connettore 1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02DFF5" id="Connettore 1 8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62.95pt" to="441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" strokecolor="#002060" strokeweight="2pt">
              <v:shadow on="t" color="black" opacity="24903f" origin=",.5" offset="0,.55556mm"/>
            </v:line>
          </w:pict>
        </mc:Fallback>
      </mc:AlternateContent>
    </w:r>
    <w:r w:rsidR="004D1162"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47FBB032" wp14:editId="1DA35BB6">
          <wp:simplePos x="0" y="0"/>
          <wp:positionH relativeFrom="column">
            <wp:posOffset>28575</wp:posOffset>
          </wp:positionH>
          <wp:positionV relativeFrom="paragraph">
            <wp:posOffset>-208915</wp:posOffset>
          </wp:positionV>
          <wp:extent cx="1104900" cy="914153"/>
          <wp:effectExtent l="0" t="0" r="0" b="635"/>
          <wp:wrapNone/>
          <wp:docPr id="84" name="Immagine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in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4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BDF" w:rsidRPr="00DE0019" w:rsidRDefault="00704BDF" w:rsidP="00704BDF">
    <w:pPr>
      <w:ind w:left="-426" w:right="-285"/>
      <w:jc w:val="center"/>
      <w:rPr>
        <w:rFonts w:asciiTheme="minorHAnsi" w:hAnsiTheme="minorHAnsi"/>
        <w:b/>
        <w:i/>
        <w:color w:val="002060"/>
        <w:sz w:val="24"/>
        <w:szCs w:val="24"/>
        <w:lang w:val="en-U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2E5C9AD" wp14:editId="6476C65D">
          <wp:simplePos x="0" y="0"/>
          <wp:positionH relativeFrom="column">
            <wp:posOffset>142875</wp:posOffset>
          </wp:positionH>
          <wp:positionV relativeFrom="paragraph">
            <wp:posOffset>-144780</wp:posOffset>
          </wp:positionV>
          <wp:extent cx="1104900" cy="914153"/>
          <wp:effectExtent l="0" t="0" r="0" b="635"/>
          <wp:wrapNone/>
          <wp:docPr id="83" name="Immagin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in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4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  <w:color w:val="8A046D"/>
        <w:sz w:val="28"/>
        <w:szCs w:val="28"/>
      </w:rPr>
      <w:t xml:space="preserve">           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ECCE12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br/>
      <w:t xml:space="preserve">                              The 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12</w:t>
    </w:r>
    <w:r w:rsidRPr="00DE0019">
      <w:rPr>
        <w:rFonts w:asciiTheme="minorHAnsi" w:hAnsiTheme="minorHAnsi"/>
        <w:b/>
        <w:i/>
        <w:color w:val="002060"/>
        <w:sz w:val="24"/>
        <w:szCs w:val="24"/>
        <w:vertAlign w:val="superscript"/>
        <w:lang w:val="en-US"/>
      </w:rPr>
      <w:t>th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vertAlign w:val="superscript"/>
        <w:lang w:val="en-US"/>
      </w:rPr>
      <w:t xml:space="preserve"> 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 xml:space="preserve">EUROPEAN CONGRESS OF 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CHEMICAL ENGINEERING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br/>
      <w:t xml:space="preserve">                               Florence 15-19 September 201</w:t>
    </w:r>
    <w:r w:rsidR="00EA50E1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9</w:t>
    </w:r>
  </w:p>
  <w:p w:rsidR="00704BDF" w:rsidRDefault="00704BDF">
    <w:pPr>
      <w:pStyle w:val="Kopfzeile"/>
    </w:pPr>
  </w:p>
  <w:p w:rsidR="00704BDF" w:rsidRDefault="00704BDF">
    <w:pPr>
      <w:pStyle w:val="Kopfzeil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128270</wp:posOffset>
              </wp:positionH>
              <wp:positionV relativeFrom="paragraph">
                <wp:posOffset>76200</wp:posOffset>
              </wp:positionV>
              <wp:extent cx="5581650" cy="0"/>
              <wp:effectExtent l="38100" t="38100" r="76200" b="95250"/>
              <wp:wrapNone/>
              <wp:docPr id="12" name="Connettore 1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4280B6" id="Connettore 1 1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1pt,6pt" to="449.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" strokecolor="#002060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8AF15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EC884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8CBE9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B38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34EB4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5C6BD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7A996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D2793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F4206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6ACE1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7DAC"/>
    <w:multiLevelType w:val="hybridMultilevel"/>
    <w:tmpl w:val="BA9C7924"/>
    <w:lvl w:ilvl="0" w:tplc="F81E5040">
      <w:start w:val="1"/>
      <w:numFmt w:val="decimal"/>
      <w:lvlText w:val="[%1]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1" w15:restartNumberingAfterBreak="0">
    <w:nsid w:val="2438217E"/>
    <w:multiLevelType w:val="multilevel"/>
    <w:tmpl w:val="0784B0C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THeading1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Theadingx"/>
      <w:suff w:val="space"/>
      <w:lvlText w:val="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abelleEinfach1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1E0394"/>
    <w:multiLevelType w:val="hybridMultilevel"/>
    <w:tmpl w:val="ED14CA0C"/>
    <w:lvl w:ilvl="0" w:tplc="B13489D8">
      <w:start w:val="1"/>
      <w:numFmt w:val="bullet"/>
      <w:pStyle w:val="CETnumbering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05803"/>
    <w:multiLevelType w:val="multilevel"/>
    <w:tmpl w:val="444C89D0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AD311D0"/>
    <w:multiLevelType w:val="hybridMultilevel"/>
    <w:tmpl w:val="F198FF08"/>
    <w:lvl w:ilvl="0" w:tplc="62EA088C">
      <w:start w:val="1"/>
      <w:numFmt w:val="decimal"/>
      <w:pStyle w:val="CETnumbering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5266D"/>
    <w:multiLevelType w:val="hybridMultilevel"/>
    <w:tmpl w:val="7AB4E1CE"/>
    <w:lvl w:ilvl="0" w:tplc="33FE03FA">
      <w:start w:val="1"/>
      <w:numFmt w:val="lowerLetter"/>
      <w:pStyle w:val="CETnumberinga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A4DF9"/>
    <w:multiLevelType w:val="hybridMultilevel"/>
    <w:tmpl w:val="3322F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2"/>
  </w:num>
  <w:num w:numId="14">
    <w:abstractNumId w:val="14"/>
  </w:num>
  <w:num w:numId="15">
    <w:abstractNumId w:val="1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14A"/>
    <w:rsid w:val="000027C0"/>
    <w:rsid w:val="000117CB"/>
    <w:rsid w:val="0003148D"/>
    <w:rsid w:val="00045BED"/>
    <w:rsid w:val="00062A9A"/>
    <w:rsid w:val="00066DE0"/>
    <w:rsid w:val="000A03B2"/>
    <w:rsid w:val="000D34BE"/>
    <w:rsid w:val="000E36F1"/>
    <w:rsid w:val="000E3A73"/>
    <w:rsid w:val="000E414A"/>
    <w:rsid w:val="000E6568"/>
    <w:rsid w:val="0010160D"/>
    <w:rsid w:val="0013121F"/>
    <w:rsid w:val="00134DE4"/>
    <w:rsid w:val="00150E59"/>
    <w:rsid w:val="001818DF"/>
    <w:rsid w:val="00184AD6"/>
    <w:rsid w:val="001B65C1"/>
    <w:rsid w:val="001C684B"/>
    <w:rsid w:val="001D53FC"/>
    <w:rsid w:val="001D710D"/>
    <w:rsid w:val="001F2EC7"/>
    <w:rsid w:val="002065DB"/>
    <w:rsid w:val="002447EF"/>
    <w:rsid w:val="00251550"/>
    <w:rsid w:val="0027221A"/>
    <w:rsid w:val="00275B61"/>
    <w:rsid w:val="002B393D"/>
    <w:rsid w:val="002C7266"/>
    <w:rsid w:val="002D1F12"/>
    <w:rsid w:val="003009B7"/>
    <w:rsid w:val="00301835"/>
    <w:rsid w:val="0030469C"/>
    <w:rsid w:val="003723D4"/>
    <w:rsid w:val="003A7D1C"/>
    <w:rsid w:val="0046164A"/>
    <w:rsid w:val="00462DCD"/>
    <w:rsid w:val="004B167E"/>
    <w:rsid w:val="004C5D19"/>
    <w:rsid w:val="004D1162"/>
    <w:rsid w:val="004E3914"/>
    <w:rsid w:val="004E4DD6"/>
    <w:rsid w:val="004F5E36"/>
    <w:rsid w:val="005119A5"/>
    <w:rsid w:val="005278B7"/>
    <w:rsid w:val="005346C8"/>
    <w:rsid w:val="00545A59"/>
    <w:rsid w:val="0056429F"/>
    <w:rsid w:val="00594E9F"/>
    <w:rsid w:val="005B61E6"/>
    <w:rsid w:val="005C1868"/>
    <w:rsid w:val="005C77E1"/>
    <w:rsid w:val="005D6A2F"/>
    <w:rsid w:val="005E1A82"/>
    <w:rsid w:val="005F0A28"/>
    <w:rsid w:val="005F0E5E"/>
    <w:rsid w:val="00620DEE"/>
    <w:rsid w:val="00625639"/>
    <w:rsid w:val="0064184D"/>
    <w:rsid w:val="00660E3E"/>
    <w:rsid w:val="00662E74"/>
    <w:rsid w:val="00694895"/>
    <w:rsid w:val="006967BE"/>
    <w:rsid w:val="006A58D2"/>
    <w:rsid w:val="006C5579"/>
    <w:rsid w:val="006D38B4"/>
    <w:rsid w:val="00704BDF"/>
    <w:rsid w:val="00736B13"/>
    <w:rsid w:val="007447F3"/>
    <w:rsid w:val="007661C8"/>
    <w:rsid w:val="007D52CD"/>
    <w:rsid w:val="008062EA"/>
    <w:rsid w:val="00813288"/>
    <w:rsid w:val="008168FC"/>
    <w:rsid w:val="008208E5"/>
    <w:rsid w:val="00830638"/>
    <w:rsid w:val="00840A00"/>
    <w:rsid w:val="008479A2"/>
    <w:rsid w:val="00854B74"/>
    <w:rsid w:val="0087637F"/>
    <w:rsid w:val="008A1512"/>
    <w:rsid w:val="008D0BEB"/>
    <w:rsid w:val="008E0DA7"/>
    <w:rsid w:val="008E566E"/>
    <w:rsid w:val="00901EB6"/>
    <w:rsid w:val="00912B61"/>
    <w:rsid w:val="009450CE"/>
    <w:rsid w:val="00946AB8"/>
    <w:rsid w:val="0095164B"/>
    <w:rsid w:val="00992F39"/>
    <w:rsid w:val="00996483"/>
    <w:rsid w:val="00997CF0"/>
    <w:rsid w:val="009E4AE6"/>
    <w:rsid w:val="009E6E85"/>
    <w:rsid w:val="009E788A"/>
    <w:rsid w:val="00A1763D"/>
    <w:rsid w:val="00A17CEC"/>
    <w:rsid w:val="00A27EF0"/>
    <w:rsid w:val="00A57474"/>
    <w:rsid w:val="00A76EFC"/>
    <w:rsid w:val="00A9626B"/>
    <w:rsid w:val="00A97F29"/>
    <w:rsid w:val="00AB0964"/>
    <w:rsid w:val="00AE377D"/>
    <w:rsid w:val="00B61DBF"/>
    <w:rsid w:val="00B967AA"/>
    <w:rsid w:val="00BB303B"/>
    <w:rsid w:val="00BB5911"/>
    <w:rsid w:val="00BC30C9"/>
    <w:rsid w:val="00BE3E58"/>
    <w:rsid w:val="00C01616"/>
    <w:rsid w:val="00C0162B"/>
    <w:rsid w:val="00C345B1"/>
    <w:rsid w:val="00C40142"/>
    <w:rsid w:val="00C45DF5"/>
    <w:rsid w:val="00C57182"/>
    <w:rsid w:val="00C655FD"/>
    <w:rsid w:val="00C867B1"/>
    <w:rsid w:val="00C94434"/>
    <w:rsid w:val="00CA1C95"/>
    <w:rsid w:val="00CA5A9C"/>
    <w:rsid w:val="00CD5FE2"/>
    <w:rsid w:val="00D02B4C"/>
    <w:rsid w:val="00D31797"/>
    <w:rsid w:val="00D81F47"/>
    <w:rsid w:val="00D84576"/>
    <w:rsid w:val="00D910B8"/>
    <w:rsid w:val="00DE0019"/>
    <w:rsid w:val="00DE264A"/>
    <w:rsid w:val="00DE7F45"/>
    <w:rsid w:val="00E041E7"/>
    <w:rsid w:val="00E16E2A"/>
    <w:rsid w:val="00E23CA1"/>
    <w:rsid w:val="00E409A8"/>
    <w:rsid w:val="00E602BB"/>
    <w:rsid w:val="00E7209D"/>
    <w:rsid w:val="00EA50E1"/>
    <w:rsid w:val="00EE0131"/>
    <w:rsid w:val="00F30C64"/>
    <w:rsid w:val="00F40687"/>
    <w:rsid w:val="00F5709F"/>
    <w:rsid w:val="00FA5142"/>
    <w:rsid w:val="00FA5846"/>
    <w:rsid w:val="00FB0AB0"/>
    <w:rsid w:val="00FB730C"/>
    <w:rsid w:val="00FC2695"/>
    <w:rsid w:val="00FC3E03"/>
    <w:rsid w:val="00FE2E51"/>
    <w:rsid w:val="00FE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392649-00D9-457E-A53F-1DA297A7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locked="1" w:semiHidden="1" w:unhideWhenUsed="1"/>
    <w:lsdException w:name="Table Simple 3" w:locked="1" w:semiHidden="1" w:unhideWhenUsed="1"/>
    <w:lsdException w:name="Table Classic 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uiPriority="29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CET Top_page"/>
    <w:rsid w:val="001818DF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berschrift1">
    <w:name w:val="heading 1"/>
    <w:basedOn w:val="CETHeading1"/>
    <w:next w:val="Standard"/>
    <w:link w:val="berschrift1Zchn"/>
    <w:uiPriority w:val="9"/>
    <w:locked/>
    <w:rsid w:val="004F5E36"/>
    <w:pPr>
      <w:tabs>
        <w:tab w:val="clear" w:pos="360"/>
        <w:tab w:val="right" w:pos="7100"/>
      </w:tabs>
      <w:jc w:val="both"/>
      <w:outlineLvl w:val="0"/>
    </w:pPr>
    <w:rPr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locked/>
    <w:rsid w:val="00031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locked/>
    <w:rsid w:val="000314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locked/>
    <w:rsid w:val="000314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locked/>
    <w:rsid w:val="000314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locked/>
    <w:rsid w:val="000314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locked/>
    <w:rsid w:val="000314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locked/>
    <w:rsid w:val="000314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locked/>
    <w:rsid w:val="0003148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ETAuthors">
    <w:name w:val="CET Authors"/>
    <w:basedOn w:val="CETBodytext"/>
    <w:link w:val="CETAuthorsCarattere"/>
    <w:rsid w:val="000E414A"/>
    <w:pPr>
      <w:keepNext/>
      <w:suppressAutoHyphens/>
      <w:spacing w:after="120"/>
    </w:pPr>
    <w:rPr>
      <w:noProof/>
      <w:sz w:val="24"/>
      <w:lang w:val="en-GB"/>
    </w:rPr>
  </w:style>
  <w:style w:type="paragraph" w:customStyle="1" w:styleId="CETTitle">
    <w:name w:val="CET Title"/>
    <w:next w:val="CETAuthors"/>
    <w:link w:val="CETTitleCarattere"/>
    <w:rsid w:val="00FB730C"/>
    <w:pPr>
      <w:suppressAutoHyphens/>
      <w:spacing w:before="480" w:after="120" w:line="264" w:lineRule="auto"/>
      <w:jc w:val="center"/>
      <w:outlineLvl w:val="0"/>
    </w:pPr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CETAuthorsCarattere">
    <w:name w:val="CET Authors Carattere"/>
    <w:link w:val="CETAuthors"/>
    <w:rsid w:val="009E788A"/>
    <w:rPr>
      <w:rFonts w:ascii="Arial" w:eastAsia="Times New Roman" w:hAnsi="Arial" w:cs="Times New Roman"/>
      <w:noProof/>
      <w:sz w:val="24"/>
      <w:szCs w:val="20"/>
      <w:lang w:val="en-GB"/>
    </w:rPr>
  </w:style>
  <w:style w:type="character" w:customStyle="1" w:styleId="CETTitleCarattere">
    <w:name w:val="CET Title Carattere"/>
    <w:link w:val="CETTitle"/>
    <w:rsid w:val="00FB730C"/>
    <w:rPr>
      <w:rFonts w:ascii="Arial" w:eastAsia="Times New Roman" w:hAnsi="Arial" w:cs="Times New Roman"/>
      <w:sz w:val="32"/>
      <w:szCs w:val="20"/>
      <w:lang w:val="en-GB"/>
    </w:rPr>
  </w:style>
  <w:style w:type="paragraph" w:customStyle="1" w:styleId="CETHeading1">
    <w:name w:val="CET Heading1"/>
    <w:next w:val="CETBodytext"/>
    <w:rsid w:val="009E788A"/>
    <w:pPr>
      <w:keepNext/>
      <w:numPr>
        <w:ilvl w:val="1"/>
        <w:numId w:val="1"/>
      </w:numPr>
      <w:tabs>
        <w:tab w:val="num" w:pos="360"/>
      </w:tabs>
      <w:suppressAutoHyphens/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CETBodytext">
    <w:name w:val="CET Body text"/>
    <w:link w:val="CETBodytextCarattere"/>
    <w:rsid w:val="000E414A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headingx">
    <w:name w:val="CET headingx"/>
    <w:next w:val="CETBodytext"/>
    <w:link w:val="CETheadingxCarattere"/>
    <w:rsid w:val="009E788A"/>
    <w:pPr>
      <w:keepNext/>
      <w:numPr>
        <w:ilvl w:val="2"/>
        <w:numId w:val="1"/>
      </w:numPr>
      <w:suppressAutoHyphens/>
      <w:spacing w:before="120" w:line="240" w:lineRule="auto"/>
    </w:pPr>
    <w:rPr>
      <w:rFonts w:ascii="Arial" w:eastAsia="Times New Roman" w:hAnsi="Arial" w:cs="Times New Roman"/>
      <w:b/>
      <w:sz w:val="18"/>
      <w:szCs w:val="20"/>
      <w:lang w:val="en-US"/>
    </w:rPr>
  </w:style>
  <w:style w:type="paragraph" w:customStyle="1" w:styleId="CETAddress">
    <w:name w:val="CET Address"/>
    <w:link w:val="CETAddressCarattere"/>
    <w:rsid w:val="009E788A"/>
    <w:pPr>
      <w:keepNext/>
      <w:suppressAutoHyphens/>
      <w:spacing w:after="0"/>
      <w:contextualSpacing/>
    </w:pPr>
    <w:rPr>
      <w:rFonts w:ascii="Arial" w:eastAsia="Times New Roman" w:hAnsi="Arial" w:cs="Times New Roman"/>
      <w:noProof/>
      <w:sz w:val="16"/>
      <w:szCs w:val="20"/>
      <w:lang w:val="en-GB"/>
    </w:rPr>
  </w:style>
  <w:style w:type="table" w:styleId="TabelleEinfach1">
    <w:name w:val="Table Simple 1"/>
    <w:basedOn w:val="NormaleTabelle"/>
    <w:semiHidden/>
    <w:locked/>
    <w:rsid w:val="000E414A"/>
    <w:pPr>
      <w:numPr>
        <w:ilvl w:val="3"/>
        <w:numId w:val="1"/>
      </w:numPr>
      <w:spacing w:after="0" w:line="264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CETBodytextCarattere">
    <w:name w:val="CET Body text Carattere"/>
    <w:link w:val="CETBodytext"/>
    <w:rsid w:val="000E414A"/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Reference">
    <w:name w:val="CET Reference"/>
    <w:rsid w:val="00FC2695"/>
    <w:pPr>
      <w:spacing w:before="200" w:after="120" w:line="240" w:lineRule="auto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CETReference-text">
    <w:name w:val="CET Reference-text"/>
    <w:rsid w:val="009E788A"/>
    <w:pPr>
      <w:spacing w:after="0" w:line="264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Caption">
    <w:name w:val="CET Caption"/>
    <w:link w:val="CETCaptionCarattere"/>
    <w:rsid w:val="009E788A"/>
    <w:pPr>
      <w:spacing w:before="240" w:after="240" w:line="264" w:lineRule="auto"/>
      <w:jc w:val="both"/>
    </w:pPr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-table-title">
    <w:name w:val="CET-table-title"/>
    <w:rsid w:val="000E414A"/>
    <w:pPr>
      <w:keepNext/>
      <w:spacing w:before="240" w:after="80" w:line="240" w:lineRule="exact"/>
    </w:pPr>
    <w:rPr>
      <w:rFonts w:ascii="Arial" w:eastAsia="Times New Roman" w:hAnsi="Arial" w:cs="Times New Roman"/>
      <w:i/>
      <w:sz w:val="18"/>
      <w:szCs w:val="20"/>
      <w:lang w:val="en-US"/>
    </w:rPr>
  </w:style>
  <w:style w:type="character" w:customStyle="1" w:styleId="CETheadingxCarattere">
    <w:name w:val="CET headingx Carattere"/>
    <w:link w:val="CETheadingx"/>
    <w:rsid w:val="009E788A"/>
    <w:rPr>
      <w:rFonts w:ascii="Arial" w:eastAsia="Times New Roman" w:hAnsi="Arial" w:cs="Times New Roman"/>
      <w:b/>
      <w:sz w:val="18"/>
      <w:szCs w:val="20"/>
      <w:lang w:val="en-US"/>
    </w:rPr>
  </w:style>
  <w:style w:type="character" w:customStyle="1" w:styleId="CETCaptionCarattere">
    <w:name w:val="CET Caption Carattere"/>
    <w:link w:val="CETCaption"/>
    <w:rsid w:val="009E788A"/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BodytextItalic">
    <w:name w:val="CET Body text (Italic)"/>
    <w:basedOn w:val="CETBodytext"/>
    <w:qFormat/>
    <w:rsid w:val="004F5E36"/>
    <w:rPr>
      <w:i/>
      <w:lang w:val="en-GB"/>
    </w:rPr>
  </w:style>
  <w:style w:type="paragraph" w:customStyle="1" w:styleId="CETAcknowledgements">
    <w:name w:val="CET_Acknowledgements"/>
    <w:next w:val="CETBodytext"/>
    <w:qFormat/>
    <w:rsid w:val="00FC2695"/>
    <w:pPr>
      <w:spacing w:before="200" w:after="120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0D34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34BE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03148D"/>
  </w:style>
  <w:style w:type="paragraph" w:styleId="Textkrper2">
    <w:name w:val="Body Text 2"/>
    <w:basedOn w:val="Standard"/>
    <w:link w:val="Textkrper2Zchn"/>
    <w:uiPriority w:val="99"/>
    <w:semiHidden/>
    <w:unhideWhenUsed/>
    <w:rsid w:val="000314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03148D"/>
  </w:style>
  <w:style w:type="paragraph" w:styleId="Textkrper3">
    <w:name w:val="Body Text 3"/>
    <w:basedOn w:val="Standard"/>
    <w:link w:val="Textkrper3Zchn"/>
    <w:uiPriority w:val="99"/>
    <w:semiHidden/>
    <w:unhideWhenUsed/>
    <w:rsid w:val="000314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03148D"/>
    <w:rPr>
      <w:sz w:val="16"/>
      <w:szCs w:val="1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314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3148D"/>
  </w:style>
  <w:style w:type="paragraph" w:styleId="Datum">
    <w:name w:val="Date"/>
    <w:basedOn w:val="Standard"/>
    <w:next w:val="Standard"/>
    <w:link w:val="DatumZchn"/>
    <w:uiPriority w:val="99"/>
    <w:semiHidden/>
    <w:unhideWhenUsed/>
    <w:locked/>
    <w:rsid w:val="0003148D"/>
  </w:style>
  <w:style w:type="character" w:customStyle="1" w:styleId="DatumZchn">
    <w:name w:val="Datum Zchn"/>
    <w:basedOn w:val="Absatz-Standardschriftart"/>
    <w:link w:val="Datum"/>
    <w:uiPriority w:val="99"/>
    <w:semiHidden/>
    <w:rsid w:val="0003148D"/>
  </w:style>
  <w:style w:type="paragraph" w:styleId="Beschriftung">
    <w:name w:val="caption"/>
    <w:basedOn w:val="Standard"/>
    <w:next w:val="Standard"/>
    <w:uiPriority w:val="35"/>
    <w:semiHidden/>
    <w:unhideWhenUsed/>
    <w:qFormat/>
    <w:locked/>
    <w:rsid w:val="0003148D"/>
    <w:pPr>
      <w:spacing w:line="240" w:lineRule="auto"/>
    </w:pPr>
    <w:rPr>
      <w:b/>
      <w:bCs/>
      <w:color w:val="4F81BD" w:themeColor="accent1"/>
      <w:szCs w:val="18"/>
    </w:rPr>
  </w:style>
  <w:style w:type="paragraph" w:styleId="Liste">
    <w:name w:val="List"/>
    <w:basedOn w:val="Standard"/>
    <w:uiPriority w:val="99"/>
    <w:semiHidden/>
    <w:unhideWhenUsed/>
    <w:locked/>
    <w:rsid w:val="0003148D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locked/>
    <w:rsid w:val="0003148D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locked/>
    <w:rsid w:val="0003148D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locked/>
    <w:rsid w:val="0003148D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locked/>
    <w:rsid w:val="0003148D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locked/>
    <w:rsid w:val="0003148D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locked/>
    <w:rsid w:val="0003148D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locked/>
    <w:rsid w:val="0003148D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locked/>
    <w:rsid w:val="0003148D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locked/>
    <w:rsid w:val="0003148D"/>
    <w:pPr>
      <w:spacing w:after="120"/>
      <w:ind w:left="1415"/>
      <w:contextualSpacing/>
    </w:pPr>
  </w:style>
  <w:style w:type="paragraph" w:styleId="Unterschrift">
    <w:name w:val="Signature"/>
    <w:basedOn w:val="Standard"/>
    <w:link w:val="UnterschriftZchn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03148D"/>
  </w:style>
  <w:style w:type="paragraph" w:styleId="E-Mail-Signatur">
    <w:name w:val="E-mail Signature"/>
    <w:basedOn w:val="Standard"/>
    <w:link w:val="E-Mail-SignaturZchn"/>
    <w:uiPriority w:val="99"/>
    <w:semiHidden/>
    <w:unhideWhenUsed/>
    <w:locked/>
    <w:rsid w:val="0003148D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03148D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locked/>
    <w:rsid w:val="0003148D"/>
  </w:style>
  <w:style w:type="character" w:customStyle="1" w:styleId="AnredeZchn">
    <w:name w:val="Anrede Zchn"/>
    <w:basedOn w:val="Absatz-Standardschriftart"/>
    <w:link w:val="Anrede"/>
    <w:uiPriority w:val="99"/>
    <w:semiHidden/>
    <w:rsid w:val="0003148D"/>
  </w:style>
  <w:style w:type="paragraph" w:styleId="Gruformel">
    <w:name w:val="Closing"/>
    <w:basedOn w:val="Standard"/>
    <w:link w:val="GruformelZchn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03148D"/>
  </w:style>
  <w:style w:type="paragraph" w:styleId="Index1">
    <w:name w:val="index 1"/>
    <w:basedOn w:val="Standard"/>
    <w:next w:val="Standard"/>
    <w:autoRedefine/>
    <w:uiPriority w:val="99"/>
    <w:semiHidden/>
    <w:unhideWhenUsed/>
    <w:locked/>
    <w:rsid w:val="0003148D"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locked/>
    <w:rsid w:val="0003148D"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locked/>
    <w:rsid w:val="0003148D"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locked/>
    <w:rsid w:val="0003148D"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locked/>
    <w:rsid w:val="0003148D"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locked/>
    <w:rsid w:val="0003148D"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locked/>
    <w:rsid w:val="0003148D"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locked/>
    <w:rsid w:val="0003148D"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locked/>
    <w:rsid w:val="0003148D"/>
    <w:pPr>
      <w:spacing w:line="240" w:lineRule="auto"/>
      <w:ind w:left="1980" w:hanging="22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locked/>
    <w:rsid w:val="0003148D"/>
  </w:style>
  <w:style w:type="paragraph" w:styleId="Rechtsgrundlagenverzeichnis">
    <w:name w:val="table of authorities"/>
    <w:basedOn w:val="Standard"/>
    <w:next w:val="Standard"/>
    <w:uiPriority w:val="99"/>
    <w:semiHidden/>
    <w:unhideWhenUsed/>
    <w:locked/>
    <w:rsid w:val="0003148D"/>
    <w:pPr>
      <w:ind w:left="220" w:hanging="220"/>
    </w:pPr>
  </w:style>
  <w:style w:type="paragraph" w:styleId="Umschlagadresse">
    <w:name w:val="envelope address"/>
    <w:basedOn w:val="Standard"/>
    <w:uiPriority w:val="99"/>
    <w:semiHidden/>
    <w:unhideWhenUsed/>
    <w:locked/>
    <w:rsid w:val="0003148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HTMLAdresse">
    <w:name w:val="HTML Address"/>
    <w:basedOn w:val="Standard"/>
    <w:link w:val="HTMLAdresseZchn"/>
    <w:uiPriority w:val="99"/>
    <w:semiHidden/>
    <w:unhideWhenUsed/>
    <w:locked/>
    <w:rsid w:val="0003148D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03148D"/>
    <w:rPr>
      <w:i/>
      <w:iCs/>
    </w:rPr>
  </w:style>
  <w:style w:type="paragraph" w:styleId="Umschlagabsenderadresse">
    <w:name w:val="envelope return"/>
    <w:basedOn w:val="Standard"/>
    <w:uiPriority w:val="99"/>
    <w:semiHidden/>
    <w:unhideWhenUsed/>
    <w:locked/>
    <w:rsid w:val="0003148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locked/>
    <w:rsid w:val="000314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0314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locked/>
    <w:rsid w:val="0003148D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03148D"/>
  </w:style>
  <w:style w:type="paragraph" w:styleId="Dokumentstruktur">
    <w:name w:val="Document Map"/>
    <w:basedOn w:val="Standard"/>
    <w:link w:val="DokumentstrukturZchn"/>
    <w:uiPriority w:val="99"/>
    <w:semiHidden/>
    <w:unhideWhenUsed/>
    <w:locked/>
    <w:rsid w:val="000314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03148D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locked/>
    <w:rsid w:val="0003148D"/>
    <w:rPr>
      <w:sz w:val="24"/>
      <w:szCs w:val="24"/>
    </w:rPr>
  </w:style>
  <w:style w:type="paragraph" w:styleId="Listennummer">
    <w:name w:val="List Number"/>
    <w:basedOn w:val="Standard"/>
    <w:uiPriority w:val="99"/>
    <w:semiHidden/>
    <w:unhideWhenUsed/>
    <w:locked/>
    <w:rsid w:val="0003148D"/>
    <w:pPr>
      <w:numPr>
        <w:numId w:val="2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locked/>
    <w:rsid w:val="0003148D"/>
    <w:pPr>
      <w:numPr>
        <w:numId w:val="3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locked/>
    <w:rsid w:val="0003148D"/>
    <w:pPr>
      <w:numPr>
        <w:numId w:val="4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locked/>
    <w:rsid w:val="0003148D"/>
    <w:pPr>
      <w:numPr>
        <w:numId w:val="5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locked/>
    <w:rsid w:val="0003148D"/>
    <w:pPr>
      <w:numPr>
        <w:numId w:val="6"/>
      </w:numPr>
      <w:contextualSpacing/>
    </w:pPr>
  </w:style>
  <w:style w:type="paragraph" w:styleId="HTMLVorformatiert">
    <w:name w:val="HTML Preformatted"/>
    <w:basedOn w:val="Standard"/>
    <w:link w:val="HTMLVorformatiertZchn"/>
    <w:uiPriority w:val="99"/>
    <w:semiHidden/>
    <w:unhideWhenUsed/>
    <w:locked/>
    <w:rsid w:val="0003148D"/>
    <w:pPr>
      <w:spacing w:line="240" w:lineRule="auto"/>
    </w:pPr>
    <w:rPr>
      <w:rFonts w:ascii="Consolas" w:hAnsi="Consolas"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locked/>
    <w:rsid w:val="0003148D"/>
    <w:pPr>
      <w:spacing w:after="20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03148D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locked/>
    <w:rsid w:val="0003148D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03148D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locked/>
    <w:rsid w:val="0003148D"/>
    <w:pPr>
      <w:spacing w:after="20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03148D"/>
  </w:style>
  <w:style w:type="paragraph" w:styleId="Aufzhlungszeichen">
    <w:name w:val="List Bullet"/>
    <w:basedOn w:val="Standard"/>
    <w:uiPriority w:val="99"/>
    <w:semiHidden/>
    <w:unhideWhenUsed/>
    <w:locked/>
    <w:rsid w:val="0003148D"/>
    <w:pPr>
      <w:numPr>
        <w:numId w:val="7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locked/>
    <w:rsid w:val="0003148D"/>
    <w:pPr>
      <w:numPr>
        <w:numId w:val="8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locked/>
    <w:rsid w:val="0003148D"/>
    <w:pPr>
      <w:numPr>
        <w:numId w:val="9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locked/>
    <w:rsid w:val="0003148D"/>
    <w:pPr>
      <w:numPr>
        <w:numId w:val="10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locked/>
    <w:rsid w:val="0003148D"/>
    <w:pPr>
      <w:numPr>
        <w:numId w:val="11"/>
      </w:numPr>
      <w:contextualSpacing/>
    </w:pPr>
  </w:style>
  <w:style w:type="paragraph" w:styleId="Textkrper-Einzug2">
    <w:name w:val="Body Text Indent 2"/>
    <w:basedOn w:val="Standard"/>
    <w:link w:val="Textkrper-Einzug2Zchn"/>
    <w:uiPriority w:val="99"/>
    <w:semiHidden/>
    <w:unhideWhenUsed/>
    <w:locked/>
    <w:rsid w:val="0003148D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03148D"/>
  </w:style>
  <w:style w:type="paragraph" w:styleId="Textkrper-Einzug3">
    <w:name w:val="Body Text Indent 3"/>
    <w:basedOn w:val="Standard"/>
    <w:link w:val="Textkrper-Einzug3Zchn"/>
    <w:uiPriority w:val="99"/>
    <w:semiHidden/>
    <w:unhideWhenUsed/>
    <w:locked/>
    <w:rsid w:val="0003148D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03148D"/>
    <w:rPr>
      <w:sz w:val="16"/>
      <w:szCs w:val="16"/>
    </w:rPr>
  </w:style>
  <w:style w:type="paragraph" w:styleId="Standardeinzug">
    <w:name w:val="Normal Indent"/>
    <w:basedOn w:val="Standard"/>
    <w:uiPriority w:val="99"/>
    <w:semiHidden/>
    <w:unhideWhenUsed/>
    <w:locked/>
    <w:rsid w:val="0003148D"/>
    <w:pPr>
      <w:ind w:left="720"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03148D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3148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03148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3148D"/>
    <w:rPr>
      <w:b/>
      <w:bCs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locked/>
    <w:rsid w:val="0003148D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locked/>
    <w:rsid w:val="0003148D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locked/>
    <w:rsid w:val="0003148D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locked/>
    <w:rsid w:val="0003148D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locked/>
    <w:rsid w:val="0003148D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locked/>
    <w:rsid w:val="0003148D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locked/>
    <w:rsid w:val="0003148D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locked/>
    <w:rsid w:val="0003148D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locked/>
    <w:rsid w:val="0003148D"/>
    <w:pPr>
      <w:spacing w:after="100"/>
      <w:ind w:left="1760"/>
    </w:pPr>
  </w:style>
  <w:style w:type="paragraph" w:styleId="Blocktext">
    <w:name w:val="Block Text"/>
    <w:basedOn w:val="Standard"/>
    <w:uiPriority w:val="99"/>
    <w:semiHidden/>
    <w:unhideWhenUsed/>
    <w:locked/>
    <w:rsid w:val="0003148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Makrotext">
    <w:name w:val="macro"/>
    <w:link w:val="MakrotextZchn"/>
    <w:uiPriority w:val="99"/>
    <w:semiHidden/>
    <w:unhideWhenUsed/>
    <w:locked/>
    <w:rsid w:val="000314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NurText">
    <w:name w:val="Plain Text"/>
    <w:basedOn w:val="Standard"/>
    <w:link w:val="NurTextZchn"/>
    <w:uiPriority w:val="99"/>
    <w:semiHidden/>
    <w:unhideWhenUsed/>
    <w:locked/>
    <w:rsid w:val="0003148D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3148D"/>
    <w:rPr>
      <w:rFonts w:ascii="Consolas" w:hAnsi="Consolas" w:cs="Consolas"/>
      <w:sz w:val="21"/>
      <w:szCs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03148D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3148D"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locked/>
    <w:rsid w:val="0003148D"/>
    <w:pPr>
      <w:spacing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03148D"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F5E36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314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314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314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314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dexberschrift">
    <w:name w:val="index heading"/>
    <w:basedOn w:val="Standard"/>
    <w:next w:val="Index1"/>
    <w:uiPriority w:val="99"/>
    <w:semiHidden/>
    <w:unhideWhenUsed/>
    <w:locked/>
    <w:rsid w:val="0003148D"/>
    <w:rPr>
      <w:rFonts w:asciiTheme="majorHAnsi" w:eastAsiaTheme="majorEastAsia" w:hAnsiTheme="majorHAnsi" w:cstheme="majorBidi"/>
      <w:b/>
      <w:bCs/>
    </w:rPr>
  </w:style>
  <w:style w:type="paragraph" w:styleId="RGV-berschrift">
    <w:name w:val="toa heading"/>
    <w:basedOn w:val="Standard"/>
    <w:next w:val="Standard"/>
    <w:uiPriority w:val="99"/>
    <w:semiHidden/>
    <w:unhideWhenUsed/>
    <w:locked/>
    <w:rsid w:val="0003148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locked/>
    <w:rsid w:val="0003148D"/>
    <w:pPr>
      <w:outlineLvl w:val="9"/>
    </w:pPr>
  </w:style>
  <w:style w:type="paragraph" w:customStyle="1" w:styleId="CETemail">
    <w:name w:val="CET email"/>
    <w:next w:val="CETBodytext"/>
    <w:rsid w:val="009E788A"/>
    <w:pPr>
      <w:spacing w:after="240"/>
    </w:pPr>
    <w:rPr>
      <w:rFonts w:ascii="Arial" w:eastAsia="Times New Roman" w:hAnsi="Arial" w:cs="Times New Roman"/>
      <w:noProof/>
      <w:sz w:val="16"/>
      <w:szCs w:val="20"/>
      <w:lang w:val="en-GB"/>
    </w:rPr>
  </w:style>
  <w:style w:type="character" w:customStyle="1" w:styleId="CETAddressCarattere">
    <w:name w:val="CET Address Carattere"/>
    <w:basedOn w:val="Absatz-Standardschriftart"/>
    <w:link w:val="CETAddress"/>
    <w:rsid w:val="009E788A"/>
    <w:rPr>
      <w:rFonts w:ascii="Arial" w:eastAsia="Times New Roman" w:hAnsi="Arial" w:cs="Times New Roman"/>
      <w:noProof/>
      <w:sz w:val="16"/>
      <w:szCs w:val="20"/>
      <w:lang w:val="en-GB"/>
    </w:rPr>
  </w:style>
  <w:style w:type="paragraph" w:customStyle="1" w:styleId="CETBodytextBold">
    <w:name w:val="CET Body text (Bold)"/>
    <w:basedOn w:val="CETBodytext"/>
    <w:qFormat/>
    <w:rsid w:val="00901EB6"/>
    <w:rPr>
      <w:b/>
    </w:rPr>
  </w:style>
  <w:style w:type="paragraph" w:customStyle="1" w:styleId="CETnumberingbullets">
    <w:name w:val="CET numbering (bullets)"/>
    <w:rsid w:val="00C57182"/>
    <w:pPr>
      <w:numPr>
        <w:numId w:val="13"/>
      </w:numPr>
      <w:spacing w:after="120" w:line="264" w:lineRule="auto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numbering1">
    <w:name w:val="CET numbering (1"/>
    <w:aliases w:val="2..)"/>
    <w:rsid w:val="00184AD6"/>
    <w:pPr>
      <w:numPr>
        <w:numId w:val="14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numberinga">
    <w:name w:val="CET numbering (a"/>
    <w:aliases w:val="b,..)"/>
    <w:rsid w:val="00C57182"/>
    <w:pPr>
      <w:numPr>
        <w:numId w:val="15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Kopfzeile">
    <w:name w:val="header"/>
    <w:basedOn w:val="Standard"/>
    <w:link w:val="KopfzeileZchn"/>
    <w:uiPriority w:val="99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paragraph" w:styleId="Fuzeile">
    <w:name w:val="footer"/>
    <w:basedOn w:val="Standard"/>
    <w:link w:val="FuzeileZchn"/>
    <w:uiPriority w:val="99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table" w:styleId="Tabellenraster">
    <w:name w:val="Table Grid"/>
    <w:basedOn w:val="NormaleTabelle"/>
    <w:uiPriority w:val="59"/>
    <w:locked/>
    <w:rsid w:val="00660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ractBody">
    <w:name w:val="Abstract Body"/>
    <w:basedOn w:val="Standard"/>
    <w:rsid w:val="00704BDF"/>
    <w:pPr>
      <w:tabs>
        <w:tab w:val="clear" w:pos="7100"/>
      </w:tabs>
      <w:spacing w:line="240" w:lineRule="atLeast"/>
      <w:ind w:left="720" w:right="720"/>
    </w:pPr>
    <w:rPr>
      <w:rFonts w:ascii="Times" w:hAnsi="Times"/>
      <w:sz w:val="20"/>
      <w:lang w:val="en-US"/>
    </w:rPr>
  </w:style>
  <w:style w:type="paragraph" w:customStyle="1" w:styleId="AbstractHeading">
    <w:name w:val="Abstract Heading"/>
    <w:basedOn w:val="Standard"/>
    <w:rsid w:val="00704BDF"/>
    <w:pPr>
      <w:tabs>
        <w:tab w:val="clear" w:pos="7100"/>
      </w:tabs>
      <w:spacing w:before="480" w:after="120" w:line="240" w:lineRule="atLeast"/>
      <w:ind w:firstLine="360"/>
    </w:pPr>
    <w:rPr>
      <w:rFonts w:ascii="Times" w:hAnsi="Times"/>
      <w:i/>
      <w:sz w:val="20"/>
      <w:lang w:val="en-US"/>
    </w:rPr>
  </w:style>
  <w:style w:type="paragraph" w:customStyle="1" w:styleId="FirstParagraph">
    <w:name w:val="First Paragraph"/>
    <w:basedOn w:val="Standard"/>
    <w:rsid w:val="00704BDF"/>
    <w:pPr>
      <w:tabs>
        <w:tab w:val="clear" w:pos="7100"/>
      </w:tabs>
      <w:spacing w:line="240" w:lineRule="atLeast"/>
    </w:pPr>
    <w:rPr>
      <w:rFonts w:ascii="Times" w:hAnsi="Times"/>
      <w:sz w:val="20"/>
      <w:lang w:val="en-US"/>
    </w:rPr>
  </w:style>
  <w:style w:type="paragraph" w:styleId="Listenabsatz">
    <w:name w:val="List Paragraph"/>
    <w:basedOn w:val="Standard"/>
    <w:uiPriority w:val="34"/>
    <w:qFormat/>
    <w:locked/>
    <w:rsid w:val="00992F39"/>
    <w:pPr>
      <w:ind w:left="720"/>
      <w:contextualSpacing/>
    </w:pPr>
  </w:style>
  <w:style w:type="character" w:customStyle="1" w:styleId="value">
    <w:name w:val="value"/>
    <w:basedOn w:val="Absatz-Standardschriftart"/>
    <w:rsid w:val="004C5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8A1FE-6A56-4171-904B-2E001B824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Dipartimento CMIC - Politecnico di Milano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raffaella</dc:creator>
  <cp:lastModifiedBy>Reinisch, David (CT REE PXS EC-DE)</cp:lastModifiedBy>
  <cp:revision>5</cp:revision>
  <cp:lastPrinted>2019-03-25T08:19:00Z</cp:lastPrinted>
  <dcterms:created xsi:type="dcterms:W3CDTF">2019-03-30T19:23:00Z</dcterms:created>
  <dcterms:modified xsi:type="dcterms:W3CDTF">2019-03-30T19:43:00Z</dcterms:modified>
</cp:coreProperties>
</file>