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3B2" w:rsidRPr="000A03B2" w:rsidRDefault="000A03B2" w:rsidP="00704BDF">
      <w:pPr>
        <w:pStyle w:val="CETAuthors"/>
        <w:tabs>
          <w:tab w:val="clear" w:pos="7100"/>
          <w:tab w:val="right" w:pos="9070"/>
        </w:tabs>
        <w:rPr>
          <w:lang w:val="en-US"/>
        </w:rPr>
        <w:sectPr w:rsidR="000A03B2" w:rsidRPr="000A03B2" w:rsidSect="00704BDF">
          <w:headerReference w:type="default" r:id="rId8"/>
          <w:headerReference w:type="first" r:id="rId9"/>
          <w:type w:val="continuous"/>
          <w:pgSz w:w="11906" w:h="16838" w:code="9"/>
          <w:pgMar w:top="1985" w:right="1418" w:bottom="1701" w:left="1418" w:header="993" w:footer="0" w:gutter="0"/>
          <w:cols w:space="708"/>
          <w:titlePg/>
          <w:docGrid w:linePitch="360"/>
        </w:sectPr>
      </w:pPr>
    </w:p>
    <w:p w:rsidR="00A411C6" w:rsidRPr="00A411C6" w:rsidRDefault="00A411C6" w:rsidP="00A411C6">
      <w:pPr>
        <w:snapToGrid w:val="0"/>
        <w:spacing w:after="360"/>
        <w:jc w:val="center"/>
        <w:rPr>
          <w:rFonts w:asciiTheme="minorHAnsi" w:eastAsia="MS PGothic" w:hAnsiTheme="minorHAnsi"/>
          <w:b/>
          <w:bCs/>
          <w:sz w:val="28"/>
          <w:szCs w:val="28"/>
          <w:lang w:val="en-US" w:eastAsia="ko-KR"/>
        </w:rPr>
      </w:pPr>
      <w:bookmarkStart w:id="0" w:name="_Hlk4588573"/>
      <w:r w:rsidRPr="00A411C6">
        <w:rPr>
          <w:rFonts w:asciiTheme="minorHAnsi" w:eastAsia="MS PGothic" w:hAnsiTheme="minorHAnsi"/>
          <w:b/>
          <w:bCs/>
          <w:sz w:val="28"/>
          <w:szCs w:val="28"/>
          <w:lang w:val="en-US"/>
        </w:rPr>
        <w:t xml:space="preserve">Enhanced butanol production from Isopropanol-Butanol-Ethanol </w:t>
      </w:r>
      <w:r w:rsidR="003A3A3D">
        <w:rPr>
          <w:rFonts w:asciiTheme="minorHAnsi" w:eastAsia="MS PGothic" w:hAnsiTheme="minorHAnsi"/>
          <w:b/>
          <w:bCs/>
          <w:sz w:val="28"/>
          <w:szCs w:val="28"/>
          <w:lang w:val="en-US"/>
        </w:rPr>
        <w:t xml:space="preserve">(IBE) </w:t>
      </w:r>
      <w:r w:rsidRPr="00A411C6">
        <w:rPr>
          <w:rFonts w:asciiTheme="minorHAnsi" w:eastAsia="MS PGothic" w:hAnsiTheme="minorHAnsi"/>
          <w:b/>
          <w:bCs/>
          <w:sz w:val="28"/>
          <w:szCs w:val="28"/>
          <w:lang w:val="en-US"/>
        </w:rPr>
        <w:t>fermentation by an integrated gas stripping-pervaporation process.</w:t>
      </w:r>
      <w:bookmarkStart w:id="1" w:name="_GoBack"/>
      <w:bookmarkEnd w:id="1"/>
    </w:p>
    <w:p w:rsidR="00A411C6" w:rsidRPr="00A411C6" w:rsidRDefault="00A411C6" w:rsidP="00A411C6">
      <w:pPr>
        <w:snapToGrid w:val="0"/>
        <w:spacing w:after="120"/>
        <w:jc w:val="center"/>
        <w:rPr>
          <w:rFonts w:asciiTheme="minorHAnsi" w:eastAsia="SimSun" w:hAnsiTheme="minorHAnsi" w:cstheme="minorHAnsi"/>
          <w:color w:val="000000"/>
          <w:sz w:val="24"/>
          <w:szCs w:val="24"/>
          <w:lang w:val="es-ES" w:eastAsia="zh-CN"/>
        </w:rPr>
      </w:pPr>
      <w:r w:rsidRPr="00A411C6">
        <w:rPr>
          <w:rFonts w:asciiTheme="minorHAnsi" w:eastAsia="SimSun" w:hAnsiTheme="minorHAnsi" w:cstheme="minorHAnsi"/>
          <w:color w:val="000000"/>
          <w:sz w:val="24"/>
          <w:szCs w:val="24"/>
          <w:u w:val="single"/>
          <w:lang w:val="es-ES" w:eastAsia="zh-CN"/>
        </w:rPr>
        <w:t>Eloísa Rochón</w:t>
      </w:r>
      <w:r w:rsidRPr="00A411C6">
        <w:rPr>
          <w:rFonts w:asciiTheme="minorHAnsi" w:eastAsia="SimSun" w:hAnsiTheme="minorHAnsi" w:cstheme="minorHAnsi"/>
          <w:color w:val="000000"/>
          <w:sz w:val="24"/>
          <w:szCs w:val="24"/>
          <w:u w:val="single"/>
          <w:vertAlign w:val="superscript"/>
          <w:lang w:val="es-ES" w:eastAsia="zh-CN"/>
        </w:rPr>
        <w:t>1</w:t>
      </w:r>
      <w:r w:rsidRPr="00A411C6">
        <w:rPr>
          <w:rFonts w:asciiTheme="minorHAnsi" w:eastAsia="SimSun" w:hAnsiTheme="minorHAnsi" w:cstheme="minorHAnsi"/>
          <w:color w:val="000000"/>
          <w:sz w:val="24"/>
          <w:szCs w:val="24"/>
          <w:lang w:val="es-ES" w:eastAsia="zh-CN"/>
        </w:rPr>
        <w:t xml:space="preserve">, </w:t>
      </w:r>
      <w:r w:rsidR="00A85D35" w:rsidRPr="00A411C6">
        <w:rPr>
          <w:rFonts w:asciiTheme="minorHAnsi" w:eastAsia="SimSun" w:hAnsiTheme="minorHAnsi" w:cstheme="minorHAnsi"/>
          <w:color w:val="000000"/>
          <w:sz w:val="24"/>
          <w:szCs w:val="24"/>
          <w:lang w:val="es-ES" w:eastAsia="zh-CN"/>
        </w:rPr>
        <w:t xml:space="preserve">María Teresa García </w:t>
      </w:r>
      <w:r w:rsidR="00A85D35" w:rsidRPr="00A85D35">
        <w:rPr>
          <w:rFonts w:asciiTheme="minorHAnsi" w:eastAsia="SimSun" w:hAnsiTheme="minorHAnsi" w:cstheme="minorHAnsi"/>
          <w:color w:val="000000"/>
          <w:sz w:val="24"/>
          <w:szCs w:val="24"/>
          <w:lang w:val="es-ES" w:eastAsia="zh-CN"/>
        </w:rPr>
        <w:t>Cubero</w:t>
      </w:r>
      <w:r w:rsidR="00A85D35" w:rsidRPr="00A85D35">
        <w:rPr>
          <w:rFonts w:asciiTheme="minorHAnsi" w:eastAsia="SimSun" w:hAnsiTheme="minorHAnsi" w:cstheme="minorHAnsi"/>
          <w:color w:val="000000"/>
          <w:sz w:val="24"/>
          <w:szCs w:val="24"/>
          <w:vertAlign w:val="superscript"/>
          <w:lang w:val="es-ES" w:eastAsia="zh-CN"/>
        </w:rPr>
        <w:t>2</w:t>
      </w:r>
      <w:r w:rsidR="00A85D35">
        <w:rPr>
          <w:rFonts w:asciiTheme="minorHAnsi" w:eastAsia="SimSun" w:hAnsiTheme="minorHAnsi" w:cstheme="minorHAnsi"/>
          <w:color w:val="000000"/>
          <w:sz w:val="24"/>
          <w:szCs w:val="24"/>
          <w:lang w:val="es-ES" w:eastAsia="zh-CN"/>
        </w:rPr>
        <w:t xml:space="preserve">, </w:t>
      </w:r>
      <w:r w:rsidRPr="00A85D35">
        <w:rPr>
          <w:rFonts w:asciiTheme="minorHAnsi" w:eastAsia="SimSun" w:hAnsiTheme="minorHAnsi" w:cstheme="minorHAnsi"/>
          <w:color w:val="000000"/>
          <w:sz w:val="24"/>
          <w:szCs w:val="24"/>
          <w:lang w:val="es-ES" w:eastAsia="zh-CN"/>
        </w:rPr>
        <w:t>Mario</w:t>
      </w:r>
      <w:r w:rsidRPr="00A411C6">
        <w:rPr>
          <w:rFonts w:asciiTheme="minorHAnsi" w:eastAsia="SimSun" w:hAnsiTheme="minorHAnsi" w:cstheme="minorHAnsi"/>
          <w:color w:val="000000"/>
          <w:sz w:val="24"/>
          <w:szCs w:val="24"/>
          <w:lang w:val="es-ES" w:eastAsia="zh-CN"/>
        </w:rPr>
        <w:t xml:space="preserve"> Daniel Ferrari</w:t>
      </w:r>
      <w:r w:rsidRPr="00A411C6">
        <w:rPr>
          <w:rFonts w:asciiTheme="minorHAnsi" w:eastAsia="SimSun" w:hAnsiTheme="minorHAnsi" w:cstheme="minorHAnsi"/>
          <w:color w:val="000000"/>
          <w:sz w:val="24"/>
          <w:szCs w:val="24"/>
          <w:vertAlign w:val="superscript"/>
          <w:lang w:val="es-ES" w:eastAsia="zh-CN"/>
        </w:rPr>
        <w:t>1</w:t>
      </w:r>
      <w:r w:rsidRPr="00A411C6">
        <w:rPr>
          <w:rFonts w:asciiTheme="minorHAnsi" w:eastAsia="SimSun" w:hAnsiTheme="minorHAnsi" w:cstheme="minorHAnsi"/>
          <w:color w:val="000000"/>
          <w:sz w:val="24"/>
          <w:szCs w:val="24"/>
          <w:lang w:val="es-ES" w:eastAsia="zh-CN"/>
        </w:rPr>
        <w:t>, Mónica Coca</w:t>
      </w:r>
      <w:r w:rsidRPr="00A411C6">
        <w:rPr>
          <w:rFonts w:asciiTheme="minorHAnsi" w:eastAsia="SimSun" w:hAnsiTheme="minorHAnsi" w:cstheme="minorHAnsi"/>
          <w:color w:val="000000"/>
          <w:sz w:val="24"/>
          <w:szCs w:val="24"/>
          <w:vertAlign w:val="superscript"/>
          <w:lang w:val="es-ES" w:eastAsia="zh-CN"/>
        </w:rPr>
        <w:t>2</w:t>
      </w:r>
      <w:r w:rsidRPr="00A411C6">
        <w:rPr>
          <w:rFonts w:asciiTheme="minorHAnsi" w:eastAsia="SimSun" w:hAnsiTheme="minorHAnsi" w:cstheme="minorHAnsi"/>
          <w:color w:val="000000"/>
          <w:sz w:val="24"/>
          <w:szCs w:val="24"/>
          <w:lang w:val="es-ES" w:eastAsia="zh-CN"/>
        </w:rPr>
        <w:t>, Claudia Lareo</w:t>
      </w:r>
      <w:r w:rsidRPr="00A411C6">
        <w:rPr>
          <w:rFonts w:asciiTheme="minorHAnsi" w:eastAsia="SimSun" w:hAnsiTheme="minorHAnsi" w:cstheme="minorHAnsi"/>
          <w:color w:val="000000"/>
          <w:sz w:val="24"/>
          <w:szCs w:val="24"/>
          <w:vertAlign w:val="superscript"/>
          <w:lang w:val="es-ES" w:eastAsia="zh-CN"/>
        </w:rPr>
        <w:t>1</w:t>
      </w:r>
    </w:p>
    <w:bookmarkEnd w:id="0"/>
    <w:p w:rsidR="00A411C6" w:rsidRPr="00A411C6" w:rsidRDefault="00A411C6" w:rsidP="00A411C6">
      <w:pPr>
        <w:tabs>
          <w:tab w:val="clear" w:pos="7100"/>
        </w:tabs>
        <w:autoSpaceDE w:val="0"/>
        <w:autoSpaceDN w:val="0"/>
        <w:adjustRightInd w:val="0"/>
        <w:spacing w:line="22" w:lineRule="atLeast"/>
        <w:jc w:val="left"/>
        <w:rPr>
          <w:rFonts w:asciiTheme="minorHAnsi" w:eastAsia="MS PGothic" w:hAnsiTheme="minorHAnsi" w:cs="Arial"/>
          <w:i/>
          <w:iCs/>
          <w:color w:val="000000"/>
          <w:sz w:val="20"/>
          <w:szCs w:val="24"/>
          <w:lang w:val="es-ES"/>
        </w:rPr>
      </w:pPr>
      <w:r w:rsidRPr="00A411C6">
        <w:rPr>
          <w:rFonts w:asciiTheme="minorHAnsi" w:eastAsia="MS PGothic" w:hAnsiTheme="minorHAnsi" w:cs="Arial"/>
          <w:i/>
          <w:iCs/>
          <w:color w:val="000000"/>
          <w:sz w:val="20"/>
          <w:szCs w:val="24"/>
          <w:lang w:val="es-ES"/>
        </w:rPr>
        <w:t>1 Universidad de la República, Facultad de Ingeniería, Departamento de Bioingeniería</w:t>
      </w:r>
      <w:r w:rsidRPr="00A411C6">
        <w:rPr>
          <w:rFonts w:asciiTheme="minorHAnsi" w:eastAsia="MS PGothic" w:hAnsiTheme="minorHAnsi"/>
          <w:i/>
          <w:iCs/>
          <w:color w:val="000000"/>
          <w:sz w:val="20"/>
          <w:lang w:val="es-ES"/>
        </w:rPr>
        <w:t>, Montevideo, Uruguay</w:t>
      </w:r>
      <w:r w:rsidRPr="00A411C6">
        <w:rPr>
          <w:rFonts w:asciiTheme="minorHAnsi" w:eastAsia="MS PGothic" w:hAnsiTheme="minorHAnsi" w:cs="Arial"/>
          <w:i/>
          <w:iCs/>
          <w:color w:val="000000"/>
          <w:sz w:val="20"/>
          <w:szCs w:val="24"/>
          <w:lang w:val="es-ES"/>
        </w:rPr>
        <w:t>; 2 Departamento de Ingeniería Química y Tecnología del Medio Ambiente, Universidad de Valladolid, España.</w:t>
      </w:r>
    </w:p>
    <w:p w:rsidR="00A411C6" w:rsidRPr="00A411C6" w:rsidRDefault="00A411C6" w:rsidP="00A411C6">
      <w:pPr>
        <w:snapToGrid w:val="0"/>
        <w:spacing w:line="22" w:lineRule="atLeast"/>
        <w:jc w:val="center"/>
        <w:rPr>
          <w:rFonts w:asciiTheme="minorHAnsi" w:eastAsia="MS PGothic" w:hAnsiTheme="minorHAnsi"/>
          <w:bCs/>
          <w:i/>
          <w:iCs/>
          <w:sz w:val="20"/>
          <w:lang w:val="en-US"/>
        </w:rPr>
      </w:pPr>
      <w:r w:rsidRPr="00A411C6">
        <w:rPr>
          <w:rFonts w:asciiTheme="minorHAnsi" w:eastAsia="MS PGothic" w:hAnsiTheme="minorHAnsi"/>
          <w:bCs/>
          <w:i/>
          <w:iCs/>
          <w:color w:val="000000"/>
          <w:sz w:val="20"/>
          <w:lang w:val="en-US"/>
        </w:rPr>
        <w:t>*Corresponding author</w:t>
      </w:r>
      <w:r w:rsidRPr="00A411C6">
        <w:rPr>
          <w:rFonts w:asciiTheme="minorHAnsi" w:eastAsia="MS PGothic" w:hAnsiTheme="minorHAnsi"/>
          <w:bCs/>
          <w:i/>
          <w:iCs/>
          <w:sz w:val="20"/>
          <w:lang w:val="en-US" w:eastAsia="ko-KR"/>
        </w:rPr>
        <w:t>:</w:t>
      </w:r>
      <w:r w:rsidRPr="00A411C6">
        <w:rPr>
          <w:rFonts w:asciiTheme="minorHAnsi" w:eastAsia="MS PGothic" w:hAnsiTheme="minorHAnsi"/>
          <w:bCs/>
          <w:i/>
          <w:iCs/>
          <w:sz w:val="20"/>
          <w:lang w:val="en-US"/>
        </w:rPr>
        <w:t xml:space="preserve"> merochon@fing.edu.uy</w:t>
      </w:r>
    </w:p>
    <w:p w:rsidR="00704BDF" w:rsidRPr="00EC66CC" w:rsidRDefault="00704BDF" w:rsidP="00704BDF">
      <w:pPr>
        <w:pStyle w:val="AbstractHeading"/>
        <w:tabs>
          <w:tab w:val="left" w:pos="3547"/>
          <w:tab w:val="center" w:pos="4694"/>
        </w:tabs>
        <w:spacing w:before="240" w:after="0"/>
        <w:ind w:firstLine="357"/>
        <w:rPr>
          <w:rFonts w:asciiTheme="minorHAnsi" w:hAnsiTheme="minorHAnsi"/>
          <w:b/>
        </w:rPr>
      </w:pPr>
      <w:r w:rsidRPr="00EC66CC">
        <w:rPr>
          <w:rFonts w:asciiTheme="minorHAnsi" w:hAnsiTheme="minorHAnsi"/>
          <w:b/>
        </w:rPr>
        <w:t>Highlights</w:t>
      </w:r>
    </w:p>
    <w:p w:rsidR="00704BDF" w:rsidRPr="00375A10" w:rsidRDefault="00704BDF" w:rsidP="00704BDF">
      <w:pPr>
        <w:pStyle w:val="AbstractBody"/>
        <w:numPr>
          <w:ilvl w:val="0"/>
          <w:numId w:val="16"/>
        </w:numPr>
        <w:rPr>
          <w:rFonts w:asciiTheme="minorHAnsi" w:hAnsiTheme="minorHAnsi"/>
        </w:rPr>
      </w:pPr>
      <w:bookmarkStart w:id="2" w:name="_Hlk4655020"/>
      <w:bookmarkStart w:id="3" w:name="_Hlk4663176"/>
      <w:r w:rsidRPr="00375A10">
        <w:rPr>
          <w:rFonts w:asciiTheme="minorHAnsi" w:hAnsiTheme="minorHAnsi"/>
        </w:rPr>
        <w:t>I</w:t>
      </w:r>
      <w:r w:rsidR="00330A8F" w:rsidRPr="00375A10">
        <w:rPr>
          <w:rFonts w:asciiTheme="minorHAnsi" w:hAnsiTheme="minorHAnsi"/>
        </w:rPr>
        <w:t>sopropanol-butanol</w:t>
      </w:r>
      <w:r w:rsidR="009F3A78" w:rsidRPr="00375A10">
        <w:rPr>
          <w:rFonts w:asciiTheme="minorHAnsi" w:hAnsiTheme="minorHAnsi"/>
        </w:rPr>
        <w:t>-ethanol</w:t>
      </w:r>
      <w:r w:rsidR="00330A8F" w:rsidRPr="00375A10">
        <w:rPr>
          <w:rFonts w:asciiTheme="minorHAnsi" w:hAnsiTheme="minorHAnsi"/>
        </w:rPr>
        <w:t xml:space="preserve"> fermentation </w:t>
      </w:r>
      <w:r w:rsidR="009E5EF8" w:rsidRPr="00375A10">
        <w:rPr>
          <w:rFonts w:asciiTheme="minorHAnsi" w:hAnsiTheme="minorHAnsi"/>
        </w:rPr>
        <w:t xml:space="preserve">joined </w:t>
      </w:r>
      <w:r w:rsidR="00330A8F" w:rsidRPr="00375A10">
        <w:rPr>
          <w:rFonts w:asciiTheme="minorHAnsi" w:hAnsiTheme="minorHAnsi"/>
        </w:rPr>
        <w:t>to gas stripping-pervaporation system</w:t>
      </w:r>
    </w:p>
    <w:p w:rsidR="00A411C6" w:rsidRDefault="00A411C6" w:rsidP="00704BDF">
      <w:pPr>
        <w:pStyle w:val="AbstractBody"/>
        <w:numPr>
          <w:ilvl w:val="0"/>
          <w:numId w:val="16"/>
        </w:numPr>
        <w:rPr>
          <w:rFonts w:asciiTheme="minorHAnsi" w:hAnsiTheme="minorHAnsi"/>
        </w:rPr>
      </w:pPr>
      <w:bookmarkStart w:id="4" w:name="_Hlk4655221"/>
      <w:bookmarkEnd w:id="2"/>
      <w:r w:rsidRPr="00132DF2">
        <w:rPr>
          <w:rFonts w:asciiTheme="minorHAnsi" w:hAnsiTheme="minorHAnsi"/>
          <w:i/>
        </w:rPr>
        <w:t xml:space="preserve">C. </w:t>
      </w:r>
      <w:proofErr w:type="spellStart"/>
      <w:r w:rsidRPr="00132DF2">
        <w:rPr>
          <w:rFonts w:asciiTheme="minorHAnsi" w:hAnsiTheme="minorHAnsi"/>
          <w:i/>
        </w:rPr>
        <w:t>beijerinckii</w:t>
      </w:r>
      <w:proofErr w:type="spellEnd"/>
      <w:r>
        <w:rPr>
          <w:rFonts w:asciiTheme="minorHAnsi" w:hAnsiTheme="minorHAnsi"/>
        </w:rPr>
        <w:t xml:space="preserve"> </w:t>
      </w:r>
      <w:proofErr w:type="spellStart"/>
      <w:r>
        <w:rPr>
          <w:rFonts w:asciiTheme="minorHAnsi" w:hAnsiTheme="minorHAnsi"/>
        </w:rPr>
        <w:t>DSM6423</w:t>
      </w:r>
      <w:proofErr w:type="spellEnd"/>
      <w:r>
        <w:rPr>
          <w:rFonts w:asciiTheme="minorHAnsi" w:hAnsiTheme="minorHAnsi"/>
        </w:rPr>
        <w:t xml:space="preserve"> fermented successfully industrial sugarcane-sweet sorghum juices</w:t>
      </w:r>
      <w:bookmarkEnd w:id="4"/>
    </w:p>
    <w:p w:rsidR="00704BDF" w:rsidRPr="00A411C6" w:rsidRDefault="00A411C6" w:rsidP="00704BDF">
      <w:pPr>
        <w:pStyle w:val="AbstractBody"/>
        <w:numPr>
          <w:ilvl w:val="0"/>
          <w:numId w:val="16"/>
        </w:numPr>
        <w:rPr>
          <w:rFonts w:asciiTheme="minorHAnsi" w:hAnsiTheme="minorHAnsi"/>
        </w:rPr>
      </w:pPr>
      <w:bookmarkStart w:id="5" w:name="_Hlk4655258"/>
      <w:r w:rsidRPr="00962898">
        <w:rPr>
          <w:rFonts w:asciiTheme="minorHAnsi" w:hAnsiTheme="minorHAnsi"/>
        </w:rPr>
        <w:t>559 g/L of butanol were obtained in an IB</w:t>
      </w:r>
      <w:r w:rsidR="00A93034" w:rsidRPr="00962898">
        <w:rPr>
          <w:rFonts w:asciiTheme="minorHAnsi" w:hAnsiTheme="minorHAnsi"/>
        </w:rPr>
        <w:t>E</w:t>
      </w:r>
      <w:r w:rsidRPr="00962898">
        <w:rPr>
          <w:rFonts w:asciiTheme="minorHAnsi" w:hAnsiTheme="minorHAnsi"/>
        </w:rPr>
        <w:t xml:space="preserve"> fermentation</w:t>
      </w:r>
      <w:r w:rsidRPr="00A411C6">
        <w:rPr>
          <w:rFonts w:asciiTheme="minorHAnsi" w:hAnsiTheme="minorHAnsi"/>
        </w:rPr>
        <w:t xml:space="preserve"> with gas striping-pervaporation</w:t>
      </w:r>
      <w:bookmarkEnd w:id="5"/>
    </w:p>
    <w:bookmarkEnd w:id="3"/>
    <w:p w:rsidR="00704BDF" w:rsidRPr="00A15B93" w:rsidRDefault="00704BDF" w:rsidP="00704BDF">
      <w:pPr>
        <w:snapToGrid w:val="0"/>
        <w:spacing w:after="120"/>
        <w:jc w:val="center"/>
        <w:rPr>
          <w:rFonts w:eastAsia="SimSun"/>
          <w:bCs/>
          <w:i/>
          <w:iCs/>
          <w:color w:val="0000FF"/>
          <w:sz w:val="20"/>
          <w:lang w:val="en-US" w:eastAsia="zh-CN"/>
        </w:rPr>
      </w:pPr>
    </w:p>
    <w:p w:rsidR="00704BDF" w:rsidRPr="008D0BEB" w:rsidRDefault="00704BDF" w:rsidP="00704BDF">
      <w:pPr>
        <w:snapToGrid w:val="0"/>
        <w:spacing w:line="300" w:lineRule="auto"/>
        <w:rPr>
          <w:rFonts w:asciiTheme="minorHAnsi" w:eastAsia="MS PGothic" w:hAnsiTheme="minorHAnsi"/>
          <w:b/>
          <w:bCs/>
          <w:color w:val="000000"/>
          <w:sz w:val="22"/>
          <w:szCs w:val="22"/>
          <w:lang w:val="en-US" w:eastAsia="ko-KR"/>
        </w:rPr>
      </w:pPr>
      <w:r w:rsidRPr="008D0BEB">
        <w:rPr>
          <w:rFonts w:asciiTheme="minorHAnsi" w:eastAsia="MS PGothic" w:hAnsiTheme="minorHAnsi"/>
          <w:b/>
          <w:bCs/>
          <w:color w:val="000000"/>
          <w:sz w:val="22"/>
          <w:szCs w:val="22"/>
          <w:lang w:val="en-US"/>
        </w:rPr>
        <w:t>1. Introduction</w:t>
      </w:r>
    </w:p>
    <w:p w:rsidR="00A411C6" w:rsidRPr="00A411C6" w:rsidRDefault="00A411C6" w:rsidP="00A411C6">
      <w:pPr>
        <w:snapToGrid w:val="0"/>
        <w:spacing w:after="120"/>
        <w:rPr>
          <w:rFonts w:asciiTheme="minorHAnsi" w:hAnsiTheme="minorHAnsi" w:cstheme="minorHAnsi"/>
          <w:position w:val="-6"/>
          <w:sz w:val="22"/>
          <w:szCs w:val="22"/>
          <w:lang w:val="en-US" w:eastAsia="es-ES"/>
        </w:rPr>
      </w:pPr>
      <w:r w:rsidRPr="00A411C6">
        <w:rPr>
          <w:rFonts w:asciiTheme="minorHAnsi" w:hAnsiTheme="minorHAnsi" w:cstheme="minorHAnsi"/>
          <w:i/>
          <w:position w:val="-6"/>
          <w:sz w:val="22"/>
          <w:szCs w:val="22"/>
          <w:lang w:val="en-US" w:eastAsia="es-ES"/>
        </w:rPr>
        <w:t>n</w:t>
      </w:r>
      <w:r w:rsidRPr="00A411C6">
        <w:rPr>
          <w:rFonts w:asciiTheme="minorHAnsi" w:hAnsiTheme="minorHAnsi" w:cstheme="minorHAnsi"/>
          <w:position w:val="-6"/>
          <w:sz w:val="22"/>
          <w:szCs w:val="22"/>
          <w:lang w:val="en-US" w:eastAsia="es-ES"/>
        </w:rPr>
        <w:t xml:space="preserve">-Butanol is a four-carbon alcohol used as an advanced biofuel as well as a commodity chemical. It can be produced through the acetone-butanol-ethanol (ABE) or isopropanol-butanol-ethanol (IBE) fermentation by </w:t>
      </w:r>
      <w:r w:rsidRPr="00EE054E">
        <w:rPr>
          <w:rFonts w:asciiTheme="minorHAnsi" w:hAnsiTheme="minorHAnsi" w:cstheme="minorHAnsi"/>
          <w:position w:val="-6"/>
          <w:sz w:val="22"/>
          <w:szCs w:val="22"/>
          <w:lang w:val="en-US" w:eastAsia="es-ES"/>
        </w:rPr>
        <w:t xml:space="preserve">various </w:t>
      </w:r>
      <w:r w:rsidRPr="00EE054E">
        <w:rPr>
          <w:rFonts w:asciiTheme="minorHAnsi" w:hAnsiTheme="minorHAnsi" w:cstheme="minorHAnsi"/>
          <w:i/>
          <w:position w:val="-6"/>
          <w:sz w:val="22"/>
          <w:szCs w:val="22"/>
          <w:lang w:val="en-US" w:eastAsia="es-ES"/>
        </w:rPr>
        <w:t>Clostridium</w:t>
      </w:r>
      <w:r w:rsidRPr="00EE054E">
        <w:rPr>
          <w:rFonts w:asciiTheme="minorHAnsi" w:hAnsiTheme="minorHAnsi" w:cstheme="minorHAnsi"/>
          <w:position w:val="-6"/>
          <w:sz w:val="22"/>
          <w:szCs w:val="22"/>
          <w:lang w:val="en-US" w:eastAsia="es-ES"/>
        </w:rPr>
        <w:t xml:space="preserve"> spp. in</w:t>
      </w:r>
      <w:r w:rsidRPr="00A411C6">
        <w:rPr>
          <w:rFonts w:asciiTheme="minorHAnsi" w:hAnsiTheme="minorHAnsi" w:cstheme="minorHAnsi"/>
          <w:position w:val="-6"/>
          <w:sz w:val="22"/>
          <w:szCs w:val="22"/>
          <w:lang w:val="en-US" w:eastAsia="es-ES"/>
        </w:rPr>
        <w:t xml:space="preserve"> which a solvent mixture is produced. The production of isopropanol instead of acetone, which is corrosive, makes the produced mixture of solvents (IBE) to be used as fuel [1]. The raw material used for biobutanol production and the energy consumption are the major costs in an </w:t>
      </w:r>
      <w:r w:rsidRPr="00993A74">
        <w:rPr>
          <w:rFonts w:asciiTheme="minorHAnsi" w:hAnsiTheme="minorHAnsi" w:cstheme="minorHAnsi"/>
          <w:position w:val="-6"/>
          <w:sz w:val="22"/>
          <w:szCs w:val="22"/>
          <w:lang w:val="en-US" w:eastAsia="es-ES"/>
        </w:rPr>
        <w:t>ABE [2] or IB</w:t>
      </w:r>
      <w:r w:rsidR="00AA3874" w:rsidRPr="00993A74">
        <w:rPr>
          <w:rFonts w:asciiTheme="minorHAnsi" w:hAnsiTheme="minorHAnsi" w:cstheme="minorHAnsi"/>
          <w:position w:val="-6"/>
          <w:sz w:val="22"/>
          <w:szCs w:val="22"/>
          <w:lang w:val="en-US" w:eastAsia="es-ES"/>
        </w:rPr>
        <w:t>E</w:t>
      </w:r>
      <w:r w:rsidRPr="00993A74">
        <w:rPr>
          <w:rFonts w:asciiTheme="minorHAnsi" w:hAnsiTheme="minorHAnsi" w:cstheme="minorHAnsi"/>
          <w:position w:val="-6"/>
          <w:sz w:val="22"/>
          <w:szCs w:val="22"/>
          <w:lang w:val="en-US" w:eastAsia="es-ES"/>
        </w:rPr>
        <w:t xml:space="preserve"> fermentation</w:t>
      </w:r>
      <w:r w:rsidRPr="00A411C6">
        <w:rPr>
          <w:rFonts w:asciiTheme="minorHAnsi" w:hAnsiTheme="minorHAnsi" w:cstheme="minorHAnsi"/>
          <w:position w:val="-6"/>
          <w:sz w:val="22"/>
          <w:szCs w:val="22"/>
          <w:lang w:val="en-US" w:eastAsia="es-ES"/>
        </w:rPr>
        <w:t xml:space="preserve">. Both sugarcane and sweet sorghum are crops which have high amount of soluble fermentable sugars. The low product concentrations reached in the fermentation broth, which is probably a consequence of cell toxicity by butanol, cause an intensive energy consumption. In order to overcome this problem gas stripping and pervaporation are the main recovery techniques studied for </w:t>
      </w:r>
      <w:r w:rsidRPr="00A411C6">
        <w:rPr>
          <w:rFonts w:asciiTheme="minorHAnsi" w:hAnsiTheme="minorHAnsi" w:cstheme="minorHAnsi"/>
          <w:i/>
          <w:position w:val="-6"/>
          <w:sz w:val="22"/>
          <w:szCs w:val="22"/>
          <w:lang w:val="en-US" w:eastAsia="es-ES"/>
        </w:rPr>
        <w:t>in situ</w:t>
      </w:r>
      <w:r w:rsidRPr="00A411C6">
        <w:rPr>
          <w:rFonts w:asciiTheme="minorHAnsi" w:hAnsiTheme="minorHAnsi" w:cstheme="minorHAnsi"/>
          <w:position w:val="-6"/>
          <w:sz w:val="22"/>
          <w:szCs w:val="22"/>
          <w:lang w:val="en-US" w:eastAsia="es-ES"/>
        </w:rPr>
        <w:t xml:space="preserve"> butanol recovery </w:t>
      </w:r>
      <w:r w:rsidRPr="00EE054E">
        <w:rPr>
          <w:rFonts w:asciiTheme="minorHAnsi" w:hAnsiTheme="minorHAnsi" w:cstheme="minorHAnsi"/>
          <w:position w:val="-6"/>
          <w:sz w:val="22"/>
          <w:szCs w:val="22"/>
          <w:lang w:val="en-US" w:eastAsia="es-ES"/>
        </w:rPr>
        <w:t xml:space="preserve">process. </w:t>
      </w:r>
      <w:r w:rsidR="00851E82" w:rsidRPr="00EE054E">
        <w:rPr>
          <w:rFonts w:asciiTheme="minorHAnsi" w:hAnsiTheme="minorHAnsi" w:cstheme="minorHAnsi"/>
          <w:position w:val="-6"/>
          <w:sz w:val="22"/>
          <w:szCs w:val="22"/>
          <w:lang w:val="en-US" w:eastAsia="es-ES"/>
        </w:rPr>
        <w:t xml:space="preserve">Pervaporation coupled directly to the fermentation can present fouling in the membrane. </w:t>
      </w:r>
      <w:r w:rsidRPr="00EE054E">
        <w:rPr>
          <w:rFonts w:asciiTheme="minorHAnsi" w:hAnsiTheme="minorHAnsi" w:cstheme="minorHAnsi"/>
          <w:position w:val="-6"/>
          <w:sz w:val="22"/>
          <w:szCs w:val="22"/>
          <w:lang w:val="en-US" w:eastAsia="es-ES"/>
        </w:rPr>
        <w:t>The</w:t>
      </w:r>
      <w:r w:rsidRPr="00A411C6">
        <w:rPr>
          <w:rFonts w:asciiTheme="minorHAnsi" w:hAnsiTheme="minorHAnsi" w:cstheme="minorHAnsi"/>
          <w:position w:val="-6"/>
          <w:sz w:val="22"/>
          <w:szCs w:val="22"/>
          <w:lang w:val="en-US" w:eastAsia="es-ES"/>
        </w:rPr>
        <w:t xml:space="preserve"> aim of this work was to evaluate a hybrid </w:t>
      </w:r>
      <w:r w:rsidRPr="00A411C6">
        <w:rPr>
          <w:rFonts w:asciiTheme="minorHAnsi" w:hAnsiTheme="minorHAnsi" w:cstheme="minorHAnsi"/>
          <w:i/>
          <w:position w:val="-6"/>
          <w:sz w:val="22"/>
          <w:szCs w:val="22"/>
          <w:lang w:val="en-US" w:eastAsia="es-ES"/>
        </w:rPr>
        <w:t>in situ</w:t>
      </w:r>
      <w:r w:rsidRPr="00A411C6">
        <w:rPr>
          <w:rFonts w:asciiTheme="minorHAnsi" w:hAnsiTheme="minorHAnsi" w:cstheme="minorHAnsi"/>
          <w:position w:val="-6"/>
          <w:sz w:val="22"/>
          <w:szCs w:val="22"/>
          <w:lang w:val="en-US" w:eastAsia="es-ES"/>
        </w:rPr>
        <w:t xml:space="preserve"> gas stripping-pervaporation process to recover butanol of a batch fermentation of sugarcane and sweet sorghum juices using </w:t>
      </w:r>
      <w:r w:rsidRPr="00A411C6">
        <w:rPr>
          <w:rFonts w:asciiTheme="minorHAnsi" w:hAnsiTheme="minorHAnsi" w:cstheme="minorHAnsi"/>
          <w:i/>
          <w:position w:val="-6"/>
          <w:sz w:val="22"/>
          <w:szCs w:val="22"/>
          <w:lang w:val="en-US" w:eastAsia="es-ES"/>
        </w:rPr>
        <w:t xml:space="preserve">C. </w:t>
      </w:r>
      <w:proofErr w:type="spellStart"/>
      <w:r w:rsidRPr="00A411C6">
        <w:rPr>
          <w:rFonts w:asciiTheme="minorHAnsi" w:hAnsiTheme="minorHAnsi" w:cstheme="minorHAnsi"/>
          <w:i/>
          <w:position w:val="-6"/>
          <w:sz w:val="22"/>
          <w:szCs w:val="22"/>
          <w:lang w:val="en-US" w:eastAsia="es-ES"/>
        </w:rPr>
        <w:t>beijerinckii</w:t>
      </w:r>
      <w:proofErr w:type="spellEnd"/>
      <w:r w:rsidRPr="00A411C6">
        <w:rPr>
          <w:rFonts w:asciiTheme="minorHAnsi" w:hAnsiTheme="minorHAnsi" w:cstheme="minorHAnsi"/>
          <w:i/>
          <w:position w:val="-6"/>
          <w:sz w:val="22"/>
          <w:szCs w:val="22"/>
          <w:lang w:val="en-US" w:eastAsia="es-ES"/>
        </w:rPr>
        <w:t xml:space="preserve"> </w:t>
      </w:r>
      <w:r w:rsidRPr="00296A9D">
        <w:rPr>
          <w:rFonts w:asciiTheme="minorHAnsi" w:hAnsiTheme="minorHAnsi" w:cstheme="minorHAnsi"/>
          <w:position w:val="-6"/>
          <w:sz w:val="22"/>
          <w:szCs w:val="22"/>
          <w:lang w:val="en-US" w:eastAsia="es-ES"/>
        </w:rPr>
        <w:t>DSM 6423</w:t>
      </w:r>
      <w:r w:rsidRPr="00A411C6">
        <w:rPr>
          <w:rFonts w:asciiTheme="minorHAnsi" w:hAnsiTheme="minorHAnsi" w:cstheme="minorHAnsi"/>
          <w:position w:val="-6"/>
          <w:sz w:val="22"/>
          <w:szCs w:val="22"/>
          <w:lang w:val="en-US" w:eastAsia="es-ES"/>
        </w:rPr>
        <w:t xml:space="preserve">. Gas stripping </w:t>
      </w:r>
      <w:r w:rsidR="00AA3874" w:rsidRPr="00EE054E">
        <w:rPr>
          <w:rFonts w:asciiTheme="minorHAnsi" w:hAnsiTheme="minorHAnsi" w:cstheme="minorHAnsi"/>
          <w:position w:val="-6"/>
          <w:sz w:val="22"/>
          <w:szCs w:val="22"/>
          <w:lang w:val="en-US" w:eastAsia="es-ES"/>
        </w:rPr>
        <w:t>was</w:t>
      </w:r>
      <w:r w:rsidRPr="00EE054E">
        <w:rPr>
          <w:rFonts w:asciiTheme="minorHAnsi" w:hAnsiTheme="minorHAnsi" w:cstheme="minorHAnsi"/>
          <w:position w:val="-6"/>
          <w:sz w:val="22"/>
          <w:szCs w:val="22"/>
          <w:lang w:val="en-US" w:eastAsia="es-ES"/>
        </w:rPr>
        <w:t xml:space="preserve"> used to continuously</w:t>
      </w:r>
      <w:r w:rsidRPr="00A411C6">
        <w:rPr>
          <w:rFonts w:asciiTheme="minorHAnsi" w:hAnsiTheme="minorHAnsi" w:cstheme="minorHAnsi"/>
          <w:position w:val="-6"/>
          <w:sz w:val="22"/>
          <w:szCs w:val="22"/>
          <w:lang w:val="en-US" w:eastAsia="es-ES"/>
        </w:rPr>
        <w:t xml:space="preserve"> remove butanol from fermentation broth, followed with pervaporation to further condense butanol.</w:t>
      </w:r>
    </w:p>
    <w:p w:rsidR="00704BDF" w:rsidRPr="008D0BEB" w:rsidRDefault="00704BDF" w:rsidP="00704BDF">
      <w:pPr>
        <w:snapToGrid w:val="0"/>
        <w:spacing w:before="240" w:line="300" w:lineRule="auto"/>
        <w:rPr>
          <w:rFonts w:asciiTheme="minorHAnsi" w:eastAsia="MS PGothic" w:hAnsiTheme="minorHAnsi"/>
          <w:color w:val="000000"/>
          <w:sz w:val="22"/>
          <w:szCs w:val="22"/>
          <w:lang w:val="en-US"/>
        </w:rPr>
      </w:pPr>
      <w:r w:rsidRPr="008D0BEB">
        <w:rPr>
          <w:rFonts w:asciiTheme="minorHAnsi" w:eastAsia="MS PGothic" w:hAnsiTheme="minorHAnsi"/>
          <w:b/>
          <w:bCs/>
          <w:color w:val="000000"/>
          <w:sz w:val="22"/>
          <w:szCs w:val="22"/>
          <w:lang w:val="en-US"/>
        </w:rPr>
        <w:t>2. Methods</w:t>
      </w:r>
    </w:p>
    <w:p w:rsidR="00A411C6" w:rsidRPr="00A411C6" w:rsidRDefault="00A411C6" w:rsidP="00132DF2">
      <w:pPr>
        <w:tabs>
          <w:tab w:val="clear" w:pos="7100"/>
        </w:tabs>
        <w:autoSpaceDE w:val="0"/>
        <w:autoSpaceDN w:val="0"/>
        <w:adjustRightInd w:val="0"/>
        <w:spacing w:after="120"/>
        <w:rPr>
          <w:rFonts w:asciiTheme="minorHAnsi" w:hAnsiTheme="minorHAnsi" w:cstheme="minorHAnsi"/>
          <w:position w:val="-6"/>
          <w:sz w:val="22"/>
          <w:szCs w:val="22"/>
          <w:lang w:val="en-US" w:eastAsia="es-ES"/>
        </w:rPr>
      </w:pPr>
      <w:r w:rsidRPr="00A411C6">
        <w:rPr>
          <w:rFonts w:asciiTheme="minorHAnsi" w:hAnsiTheme="minorHAnsi" w:cstheme="minorHAnsi"/>
          <w:position w:val="-6"/>
          <w:sz w:val="22"/>
          <w:szCs w:val="22"/>
          <w:lang w:val="en-US" w:eastAsia="es-ES"/>
        </w:rPr>
        <w:t>Batch fermentation from the industrial medium of sugarcane and sweet sorghum juices was performed in a 2.</w:t>
      </w:r>
      <w:r w:rsidRPr="00993A74">
        <w:rPr>
          <w:rFonts w:asciiTheme="minorHAnsi" w:hAnsiTheme="minorHAnsi" w:cstheme="minorHAnsi"/>
          <w:position w:val="-6"/>
          <w:sz w:val="22"/>
          <w:szCs w:val="22"/>
          <w:lang w:val="en-US" w:eastAsia="es-ES"/>
        </w:rPr>
        <w:t>5</w:t>
      </w:r>
      <w:r w:rsidR="009E5EF8" w:rsidRPr="00993A74">
        <w:rPr>
          <w:rFonts w:asciiTheme="minorHAnsi" w:hAnsiTheme="minorHAnsi" w:cstheme="minorHAnsi"/>
          <w:position w:val="-6"/>
          <w:sz w:val="22"/>
          <w:szCs w:val="22"/>
          <w:lang w:val="en-US" w:eastAsia="es-ES"/>
        </w:rPr>
        <w:t>-</w:t>
      </w:r>
      <w:r w:rsidRPr="00993A74">
        <w:rPr>
          <w:rFonts w:asciiTheme="minorHAnsi" w:hAnsiTheme="minorHAnsi" w:cstheme="minorHAnsi"/>
          <w:position w:val="-6"/>
          <w:sz w:val="22"/>
          <w:szCs w:val="22"/>
          <w:lang w:val="en-US" w:eastAsia="es-ES"/>
        </w:rPr>
        <w:t>L bioreactor</w:t>
      </w:r>
      <w:r w:rsidRPr="00A411C6">
        <w:rPr>
          <w:rFonts w:asciiTheme="minorHAnsi" w:hAnsiTheme="minorHAnsi" w:cstheme="minorHAnsi"/>
          <w:position w:val="-6"/>
          <w:sz w:val="22"/>
          <w:szCs w:val="22"/>
          <w:lang w:val="en-US" w:eastAsia="es-ES"/>
        </w:rPr>
        <w:t xml:space="preserve"> using </w:t>
      </w:r>
      <w:r w:rsidRPr="00A411C6">
        <w:rPr>
          <w:rFonts w:asciiTheme="minorHAnsi" w:hAnsiTheme="minorHAnsi" w:cstheme="minorHAnsi"/>
          <w:i/>
          <w:position w:val="-6"/>
          <w:sz w:val="22"/>
          <w:szCs w:val="22"/>
          <w:lang w:val="en-US" w:eastAsia="es-ES"/>
        </w:rPr>
        <w:t xml:space="preserve">Clostridium </w:t>
      </w:r>
      <w:proofErr w:type="spellStart"/>
      <w:r w:rsidRPr="00A411C6">
        <w:rPr>
          <w:rFonts w:asciiTheme="minorHAnsi" w:hAnsiTheme="minorHAnsi" w:cstheme="minorHAnsi"/>
          <w:i/>
          <w:position w:val="-6"/>
          <w:sz w:val="22"/>
          <w:szCs w:val="22"/>
          <w:lang w:val="en-US" w:eastAsia="es-ES"/>
        </w:rPr>
        <w:t>beijerinckii</w:t>
      </w:r>
      <w:proofErr w:type="spellEnd"/>
      <w:r w:rsidRPr="00A411C6">
        <w:rPr>
          <w:rFonts w:asciiTheme="minorHAnsi" w:hAnsiTheme="minorHAnsi" w:cstheme="minorHAnsi"/>
          <w:position w:val="-6"/>
          <w:sz w:val="22"/>
          <w:szCs w:val="22"/>
          <w:lang w:val="en-US" w:eastAsia="es-ES"/>
        </w:rPr>
        <w:t xml:space="preserve"> DSM 6423. Fermentation conditions were: 35 </w:t>
      </w:r>
      <w:r w:rsidRPr="00EE054E">
        <w:rPr>
          <w:rFonts w:asciiTheme="minorHAnsi" w:hAnsiTheme="minorHAnsi" w:cstheme="minorHAnsi"/>
          <w:position w:val="-6"/>
          <w:sz w:val="22"/>
          <w:szCs w:val="22"/>
          <w:lang w:val="en-US" w:eastAsia="es-ES"/>
        </w:rPr>
        <w:t xml:space="preserve">ºC, </w:t>
      </w:r>
      <w:r w:rsidR="009E5EF8" w:rsidRPr="00EE054E">
        <w:rPr>
          <w:rFonts w:asciiTheme="minorHAnsi" w:hAnsiTheme="minorHAnsi" w:cstheme="minorHAnsi"/>
          <w:position w:val="-6"/>
          <w:sz w:val="22"/>
          <w:szCs w:val="22"/>
          <w:lang w:val="en-US" w:eastAsia="es-ES"/>
        </w:rPr>
        <w:t xml:space="preserve">initial </w:t>
      </w:r>
      <w:r w:rsidRPr="00EE054E">
        <w:rPr>
          <w:rFonts w:asciiTheme="minorHAnsi" w:hAnsiTheme="minorHAnsi" w:cstheme="minorHAnsi"/>
          <w:position w:val="-6"/>
          <w:sz w:val="22"/>
          <w:szCs w:val="22"/>
          <w:lang w:val="en-US" w:eastAsia="es-ES"/>
        </w:rPr>
        <w:t>pH 6.</w:t>
      </w:r>
      <w:r w:rsidRPr="00A411C6">
        <w:rPr>
          <w:rFonts w:asciiTheme="minorHAnsi" w:hAnsiTheme="minorHAnsi" w:cstheme="minorHAnsi"/>
          <w:position w:val="-6"/>
          <w:sz w:val="22"/>
          <w:szCs w:val="22"/>
          <w:lang w:val="en-US" w:eastAsia="es-ES"/>
        </w:rPr>
        <w:t xml:space="preserve">0 and 150 rpm. Gas stripping started at 23 h </w:t>
      </w:r>
      <w:r w:rsidR="005462BA">
        <w:rPr>
          <w:rFonts w:asciiTheme="minorHAnsi" w:hAnsiTheme="minorHAnsi" w:cstheme="minorHAnsi"/>
          <w:position w:val="-6"/>
          <w:sz w:val="22"/>
          <w:szCs w:val="22"/>
          <w:lang w:val="en-US" w:eastAsia="es-ES"/>
        </w:rPr>
        <w:t xml:space="preserve">at a </w:t>
      </w:r>
      <w:r w:rsidRPr="00A411C6">
        <w:rPr>
          <w:rFonts w:asciiTheme="minorHAnsi" w:hAnsiTheme="minorHAnsi" w:cstheme="minorHAnsi"/>
          <w:position w:val="-6"/>
          <w:sz w:val="22"/>
          <w:szCs w:val="22"/>
          <w:lang w:val="en-US" w:eastAsia="es-ES"/>
        </w:rPr>
        <w:t xml:space="preserve">gas flowrate </w:t>
      </w:r>
      <w:r w:rsidR="00296A9D">
        <w:rPr>
          <w:rFonts w:asciiTheme="minorHAnsi" w:hAnsiTheme="minorHAnsi" w:cstheme="minorHAnsi"/>
          <w:position w:val="-6"/>
          <w:sz w:val="22"/>
          <w:szCs w:val="22"/>
          <w:lang w:val="en-US" w:eastAsia="es-ES"/>
        </w:rPr>
        <w:t xml:space="preserve">of </w:t>
      </w:r>
      <w:r w:rsidRPr="00A411C6">
        <w:rPr>
          <w:rFonts w:asciiTheme="minorHAnsi" w:hAnsiTheme="minorHAnsi" w:cstheme="minorHAnsi"/>
          <w:position w:val="-6"/>
          <w:sz w:val="22"/>
          <w:szCs w:val="22"/>
          <w:lang w:val="en-US" w:eastAsia="es-ES"/>
        </w:rPr>
        <w:t xml:space="preserve">0.7 </w:t>
      </w:r>
      <w:proofErr w:type="spellStart"/>
      <w:r w:rsidRPr="00A411C6">
        <w:rPr>
          <w:rFonts w:asciiTheme="minorHAnsi" w:hAnsiTheme="minorHAnsi" w:cstheme="minorHAnsi"/>
          <w:position w:val="-6"/>
          <w:sz w:val="22"/>
          <w:szCs w:val="22"/>
          <w:lang w:val="en-US" w:eastAsia="es-ES"/>
        </w:rPr>
        <w:t>vvm</w:t>
      </w:r>
      <w:proofErr w:type="spellEnd"/>
      <w:r w:rsidRPr="00A411C6">
        <w:rPr>
          <w:rFonts w:asciiTheme="minorHAnsi" w:hAnsiTheme="minorHAnsi" w:cstheme="minorHAnsi"/>
          <w:position w:val="-6"/>
          <w:sz w:val="22"/>
          <w:szCs w:val="22"/>
          <w:lang w:val="en-US" w:eastAsia="es-ES"/>
        </w:rPr>
        <w:t xml:space="preserve"> and condenser temperature 0 ºC. Sugars were determined by </w:t>
      </w:r>
      <w:proofErr w:type="spellStart"/>
      <w:r w:rsidRPr="00A411C6">
        <w:rPr>
          <w:rFonts w:asciiTheme="minorHAnsi" w:hAnsiTheme="minorHAnsi" w:cstheme="minorHAnsi"/>
          <w:position w:val="-6"/>
          <w:sz w:val="22"/>
          <w:szCs w:val="22"/>
          <w:lang w:val="en-US" w:eastAsia="es-ES"/>
        </w:rPr>
        <w:t>HPLC</w:t>
      </w:r>
      <w:proofErr w:type="spellEnd"/>
      <w:r w:rsidRPr="00A411C6">
        <w:rPr>
          <w:rFonts w:asciiTheme="minorHAnsi" w:hAnsiTheme="minorHAnsi" w:cstheme="minorHAnsi"/>
          <w:position w:val="-6"/>
          <w:sz w:val="22"/>
          <w:szCs w:val="22"/>
          <w:lang w:val="en-US" w:eastAsia="es-ES"/>
        </w:rPr>
        <w:t xml:space="preserve"> using a </w:t>
      </w:r>
      <w:proofErr w:type="spellStart"/>
      <w:r w:rsidRPr="00A411C6">
        <w:rPr>
          <w:rFonts w:asciiTheme="minorHAnsi" w:hAnsiTheme="minorHAnsi" w:cstheme="minorHAnsi"/>
          <w:position w:val="-6"/>
          <w:sz w:val="22"/>
          <w:szCs w:val="22"/>
          <w:lang w:val="en-US" w:eastAsia="es-ES"/>
        </w:rPr>
        <w:t>Shodex</w:t>
      </w:r>
      <w:proofErr w:type="spellEnd"/>
      <w:r w:rsidRPr="00A411C6">
        <w:rPr>
          <w:rFonts w:asciiTheme="minorHAnsi" w:hAnsiTheme="minorHAnsi" w:cstheme="minorHAnsi"/>
          <w:position w:val="-6"/>
          <w:sz w:val="22"/>
          <w:szCs w:val="22"/>
          <w:lang w:val="en-US" w:eastAsia="es-ES"/>
        </w:rPr>
        <w:t xml:space="preserve"> SUGAR KS-801 column at 55 ºC and 0.7 mL/min. Organic acids and solvents were determined by GC equipped with a flame ionization detector and a fused silica column.</w:t>
      </w:r>
      <w:r w:rsidR="00132DF2">
        <w:rPr>
          <w:rFonts w:asciiTheme="minorHAnsi" w:hAnsiTheme="minorHAnsi" w:cstheme="minorHAnsi"/>
          <w:position w:val="-6"/>
          <w:sz w:val="22"/>
          <w:szCs w:val="22"/>
          <w:lang w:val="en-US" w:eastAsia="es-ES"/>
        </w:rPr>
        <w:t xml:space="preserve"> </w:t>
      </w:r>
      <w:r w:rsidRPr="00A411C6">
        <w:rPr>
          <w:rFonts w:asciiTheme="minorHAnsi" w:hAnsiTheme="minorHAnsi" w:cstheme="minorHAnsi"/>
          <w:position w:val="-6"/>
          <w:sz w:val="22"/>
          <w:szCs w:val="22"/>
          <w:lang w:val="en-US" w:eastAsia="es-ES"/>
        </w:rPr>
        <w:t xml:space="preserve">Pervaporation assays were done with a </w:t>
      </w:r>
      <w:r w:rsidRPr="00A411C6">
        <w:rPr>
          <w:rFonts w:asciiTheme="minorHAnsi" w:hAnsiTheme="minorHAnsi" w:cstheme="minorHAnsi"/>
          <w:position w:val="-6"/>
          <w:sz w:val="22"/>
          <w:szCs w:val="22"/>
          <w:lang w:val="en-US" w:eastAsia="es-ES"/>
        </w:rPr>
        <w:lastRenderedPageBreak/>
        <w:t xml:space="preserve">polydimethylsiloxane (PDMS) membrane. Pervaporation conditions were: flow rate 50 mL/min, vacuum 20 mbar, feed and condensation temperature 70 and -6 °C, respectively. An IBE aqueous solution with the same condensate composition as that obtained from the fermentation coupled with </w:t>
      </w:r>
      <w:r w:rsidRPr="00A411C6">
        <w:rPr>
          <w:rFonts w:asciiTheme="minorHAnsi" w:hAnsiTheme="minorHAnsi" w:cstheme="minorHAnsi"/>
          <w:i/>
          <w:position w:val="-6"/>
          <w:sz w:val="22"/>
          <w:szCs w:val="22"/>
          <w:lang w:val="en-US" w:eastAsia="es-ES"/>
        </w:rPr>
        <w:t>in situ</w:t>
      </w:r>
      <w:r w:rsidRPr="00A411C6">
        <w:rPr>
          <w:rFonts w:asciiTheme="minorHAnsi" w:hAnsiTheme="minorHAnsi" w:cstheme="minorHAnsi"/>
          <w:position w:val="-6"/>
          <w:sz w:val="22"/>
          <w:szCs w:val="22"/>
          <w:lang w:val="en-US" w:eastAsia="es-ES"/>
        </w:rPr>
        <w:t xml:space="preserve"> gas stripping (I-B-E: 46-36-6 g/L) was used as the feed solution. Isopropanol, butanol and ethanol were determined by </w:t>
      </w:r>
      <w:proofErr w:type="spellStart"/>
      <w:r w:rsidRPr="00A411C6">
        <w:rPr>
          <w:rFonts w:asciiTheme="minorHAnsi" w:hAnsiTheme="minorHAnsi" w:cstheme="minorHAnsi"/>
          <w:position w:val="-6"/>
          <w:sz w:val="22"/>
          <w:szCs w:val="22"/>
          <w:lang w:val="en-US" w:eastAsia="es-ES"/>
        </w:rPr>
        <w:t>HPLC</w:t>
      </w:r>
      <w:proofErr w:type="spellEnd"/>
      <w:r w:rsidRPr="00A411C6">
        <w:rPr>
          <w:rFonts w:asciiTheme="minorHAnsi" w:hAnsiTheme="minorHAnsi" w:cstheme="minorHAnsi"/>
          <w:position w:val="-6"/>
          <w:sz w:val="22"/>
          <w:szCs w:val="22"/>
          <w:lang w:val="en-US" w:eastAsia="es-ES"/>
        </w:rPr>
        <w:t xml:space="preserve"> using an </w:t>
      </w:r>
      <w:proofErr w:type="spellStart"/>
      <w:r w:rsidRPr="00A411C6">
        <w:rPr>
          <w:rFonts w:asciiTheme="minorHAnsi" w:hAnsiTheme="minorHAnsi" w:cstheme="minorHAnsi"/>
          <w:position w:val="-6"/>
          <w:sz w:val="22"/>
          <w:szCs w:val="22"/>
          <w:lang w:val="en-US" w:eastAsia="es-ES"/>
        </w:rPr>
        <w:t>Aminex</w:t>
      </w:r>
      <w:proofErr w:type="spellEnd"/>
      <w:r w:rsidRPr="00A411C6">
        <w:rPr>
          <w:rFonts w:asciiTheme="minorHAnsi" w:hAnsiTheme="minorHAnsi" w:cstheme="minorHAnsi"/>
          <w:position w:val="-6"/>
          <w:sz w:val="22"/>
          <w:szCs w:val="22"/>
          <w:lang w:val="en-US" w:eastAsia="es-ES"/>
        </w:rPr>
        <w:t xml:space="preserve"> 87-H column at 30°C and 0.6 mL/min.</w:t>
      </w:r>
      <w:r w:rsidR="00107A6A">
        <w:rPr>
          <w:rFonts w:asciiTheme="minorHAnsi" w:hAnsiTheme="minorHAnsi" w:cstheme="minorHAnsi"/>
          <w:position w:val="-6"/>
          <w:sz w:val="22"/>
          <w:szCs w:val="22"/>
          <w:lang w:val="en-US" w:eastAsia="es-ES"/>
        </w:rPr>
        <w:t xml:space="preserve"> </w:t>
      </w:r>
      <w:r w:rsidR="00107A6A" w:rsidRPr="00107A6A">
        <w:rPr>
          <w:rFonts w:asciiTheme="minorHAnsi" w:hAnsiTheme="minorHAnsi" w:cstheme="minorHAnsi"/>
          <w:position w:val="-6"/>
          <w:sz w:val="22"/>
          <w:szCs w:val="22"/>
          <w:lang w:val="en-US" w:eastAsia="es-ES"/>
        </w:rPr>
        <w:t>To evaluate the pervaporation performance</w:t>
      </w:r>
      <w:r w:rsidR="00107A6A">
        <w:rPr>
          <w:rFonts w:asciiTheme="minorHAnsi" w:hAnsiTheme="minorHAnsi" w:cstheme="minorHAnsi"/>
          <w:position w:val="-6"/>
          <w:sz w:val="22"/>
          <w:szCs w:val="22"/>
          <w:lang w:val="en-US" w:eastAsia="es-ES"/>
        </w:rPr>
        <w:t xml:space="preserve">, partial </w:t>
      </w:r>
      <w:r w:rsidR="00107A6A" w:rsidRPr="00107A6A">
        <w:rPr>
          <w:rFonts w:asciiTheme="minorHAnsi" w:hAnsiTheme="minorHAnsi" w:cstheme="minorHAnsi"/>
          <w:position w:val="-6"/>
          <w:sz w:val="22"/>
          <w:szCs w:val="22"/>
          <w:lang w:val="en-US" w:eastAsia="es-ES"/>
        </w:rPr>
        <w:t>per</w:t>
      </w:r>
      <w:r w:rsidR="000132A5">
        <w:rPr>
          <w:rFonts w:asciiTheme="minorHAnsi" w:hAnsiTheme="minorHAnsi" w:cstheme="minorHAnsi"/>
          <w:position w:val="-6"/>
          <w:sz w:val="22"/>
          <w:szCs w:val="22"/>
          <w:lang w:val="en-US" w:eastAsia="es-ES"/>
        </w:rPr>
        <w:t>m</w:t>
      </w:r>
      <w:r w:rsidR="00107A6A" w:rsidRPr="00107A6A">
        <w:rPr>
          <w:rFonts w:asciiTheme="minorHAnsi" w:hAnsiTheme="minorHAnsi" w:cstheme="minorHAnsi"/>
          <w:position w:val="-6"/>
          <w:sz w:val="22"/>
          <w:szCs w:val="22"/>
          <w:lang w:val="en-US" w:eastAsia="es-ES"/>
        </w:rPr>
        <w:t>eation flux and selectivity</w:t>
      </w:r>
      <w:r w:rsidR="00107A6A">
        <w:rPr>
          <w:rFonts w:asciiTheme="minorHAnsi" w:hAnsiTheme="minorHAnsi" w:cstheme="minorHAnsi"/>
          <w:position w:val="-6"/>
          <w:sz w:val="22"/>
          <w:szCs w:val="22"/>
          <w:lang w:val="en-US" w:eastAsia="es-ES"/>
        </w:rPr>
        <w:t xml:space="preserve"> were calculated.</w:t>
      </w:r>
    </w:p>
    <w:p w:rsidR="00704BDF" w:rsidRPr="008D0BEB" w:rsidRDefault="00704BDF" w:rsidP="00704BDF">
      <w:pPr>
        <w:snapToGrid w:val="0"/>
        <w:spacing w:before="240" w:line="300" w:lineRule="auto"/>
        <w:rPr>
          <w:rFonts w:asciiTheme="minorHAnsi" w:eastAsia="MS PGothic" w:hAnsiTheme="minorHAnsi"/>
          <w:color w:val="000000"/>
          <w:sz w:val="22"/>
          <w:szCs w:val="22"/>
          <w:lang w:val="en-US"/>
        </w:rPr>
      </w:pPr>
      <w:r w:rsidRPr="008D0BEB">
        <w:rPr>
          <w:rFonts w:asciiTheme="minorHAnsi" w:eastAsia="MS PGothic" w:hAnsiTheme="minorHAnsi"/>
          <w:b/>
          <w:bCs/>
          <w:color w:val="000000"/>
          <w:sz w:val="22"/>
          <w:szCs w:val="22"/>
          <w:lang w:val="en-US"/>
        </w:rPr>
        <w:t>3. Results and discussion</w:t>
      </w:r>
    </w:p>
    <w:p w:rsidR="00B47909" w:rsidRDefault="0038772A" w:rsidP="00842494">
      <w:pPr>
        <w:tabs>
          <w:tab w:val="clear" w:pos="7100"/>
          <w:tab w:val="left" w:pos="2895"/>
        </w:tabs>
        <w:snapToGrid w:val="0"/>
        <w:spacing w:after="120"/>
        <w:rPr>
          <w:rFonts w:asciiTheme="minorHAnsi" w:hAnsiTheme="minorHAnsi" w:cstheme="minorHAnsi"/>
          <w:position w:val="-6"/>
          <w:sz w:val="22"/>
          <w:szCs w:val="22"/>
          <w:lang w:val="en-US" w:eastAsia="es-ES"/>
        </w:rPr>
      </w:pPr>
      <w:r w:rsidRPr="00A411C6">
        <w:rPr>
          <w:noProof/>
          <w:lang w:val="it-IT" w:eastAsia="it-IT"/>
        </w:rPr>
        <w:drawing>
          <wp:anchor distT="0" distB="0" distL="114300" distR="114300" simplePos="0" relativeHeight="251659264" behindDoc="0" locked="0" layoutInCell="1" allowOverlap="1" wp14:anchorId="6074FD87" wp14:editId="032F1749">
            <wp:simplePos x="0" y="0"/>
            <wp:positionH relativeFrom="column">
              <wp:posOffset>2274798</wp:posOffset>
            </wp:positionH>
            <wp:positionV relativeFrom="paragraph">
              <wp:posOffset>1326739</wp:posOffset>
            </wp:positionV>
            <wp:extent cx="142968" cy="113280"/>
            <wp:effectExtent l="0" t="0" r="0" b="1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968" cy="113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11C6" w:rsidRPr="00A411C6">
        <w:rPr>
          <w:rFonts w:asciiTheme="minorHAnsi" w:hAnsiTheme="minorHAnsi" w:cstheme="minorHAnsi"/>
          <w:position w:val="-6"/>
          <w:sz w:val="22"/>
          <w:szCs w:val="22"/>
          <w:lang w:val="en-US" w:eastAsia="es-ES"/>
        </w:rPr>
        <w:t xml:space="preserve">Sugar and solvent profiles are shown in Fig. 1. A sugar conversion of 98% was obtained in 158 h which demonstrated that the gas stripping system successfully mitigated butanol inhibition. As expected, sugar conversion was reflected in higher solvent concentration. Butanol and isopropanol concentrations reached were </w:t>
      </w:r>
      <w:r>
        <w:rPr>
          <w:rFonts w:asciiTheme="minorHAnsi" w:hAnsiTheme="minorHAnsi" w:cstheme="minorHAnsi"/>
          <w:position w:val="-6"/>
          <w:sz w:val="22"/>
          <w:szCs w:val="22"/>
          <w:lang w:val="en-US" w:eastAsia="es-ES"/>
        </w:rPr>
        <w:t>7</w:t>
      </w:r>
      <w:r w:rsidR="00A411C6" w:rsidRPr="00A411C6">
        <w:rPr>
          <w:rFonts w:asciiTheme="minorHAnsi" w:hAnsiTheme="minorHAnsi" w:cstheme="minorHAnsi"/>
          <w:position w:val="-6"/>
          <w:sz w:val="22"/>
          <w:szCs w:val="22"/>
          <w:lang w:val="en-US" w:eastAsia="es-ES"/>
        </w:rPr>
        <w:t>.8 and 1</w:t>
      </w:r>
      <w:r>
        <w:rPr>
          <w:rFonts w:asciiTheme="minorHAnsi" w:hAnsiTheme="minorHAnsi" w:cstheme="minorHAnsi"/>
          <w:position w:val="-6"/>
          <w:sz w:val="22"/>
          <w:szCs w:val="22"/>
          <w:lang w:val="en-US" w:eastAsia="es-ES"/>
        </w:rPr>
        <w:t>0.9</w:t>
      </w:r>
      <w:r w:rsidR="00A411C6" w:rsidRPr="00A411C6">
        <w:rPr>
          <w:rFonts w:asciiTheme="minorHAnsi" w:hAnsiTheme="minorHAnsi" w:cstheme="minorHAnsi"/>
          <w:position w:val="-6"/>
          <w:sz w:val="22"/>
          <w:szCs w:val="22"/>
          <w:lang w:val="en-US" w:eastAsia="es-ES"/>
        </w:rPr>
        <w:t xml:space="preserve"> g/L, respectively (total solvent</w:t>
      </w:r>
      <w:r w:rsidR="00296A9D">
        <w:rPr>
          <w:rFonts w:asciiTheme="minorHAnsi" w:hAnsiTheme="minorHAnsi" w:cstheme="minorHAnsi"/>
          <w:position w:val="-6"/>
          <w:sz w:val="22"/>
          <w:szCs w:val="22"/>
          <w:lang w:val="en-US" w:eastAsia="es-ES"/>
        </w:rPr>
        <w:t xml:space="preserve"> as IBE</w:t>
      </w:r>
      <w:r w:rsidR="00A411C6" w:rsidRPr="00A411C6">
        <w:rPr>
          <w:rFonts w:asciiTheme="minorHAnsi" w:hAnsiTheme="minorHAnsi" w:cstheme="minorHAnsi"/>
          <w:position w:val="-6"/>
          <w:sz w:val="22"/>
          <w:szCs w:val="22"/>
          <w:lang w:val="en-US" w:eastAsia="es-ES"/>
        </w:rPr>
        <w:t xml:space="preserve"> </w:t>
      </w:r>
      <w:r>
        <w:rPr>
          <w:rFonts w:asciiTheme="minorHAnsi" w:hAnsiTheme="minorHAnsi" w:cstheme="minorHAnsi"/>
          <w:position w:val="-6"/>
          <w:sz w:val="22"/>
          <w:szCs w:val="22"/>
          <w:lang w:val="en-US" w:eastAsia="es-ES"/>
        </w:rPr>
        <w:t>19.6</w:t>
      </w:r>
      <w:r w:rsidR="00A411C6" w:rsidRPr="00A411C6">
        <w:rPr>
          <w:rFonts w:asciiTheme="minorHAnsi" w:hAnsiTheme="minorHAnsi" w:cstheme="minorHAnsi"/>
          <w:position w:val="-6"/>
          <w:sz w:val="22"/>
          <w:szCs w:val="22"/>
          <w:lang w:val="en-US" w:eastAsia="es-ES"/>
        </w:rPr>
        <w:t xml:space="preserve"> g/L). The average solvent concentration in the condensate was 47.5 </w:t>
      </w:r>
      <w:r w:rsidR="00A411C6" w:rsidRPr="00EE054E">
        <w:rPr>
          <w:rFonts w:asciiTheme="minorHAnsi" w:hAnsiTheme="minorHAnsi" w:cstheme="minorHAnsi"/>
          <w:position w:val="-6"/>
          <w:sz w:val="22"/>
          <w:szCs w:val="22"/>
          <w:lang w:val="en-US" w:eastAsia="es-ES"/>
        </w:rPr>
        <w:t>g/L isopropanol, 33.1 g/L butanol, 4.9 g/L ethanol. Neither acetic nor butyric acids were detected</w:t>
      </w:r>
      <w:r w:rsidR="002A4786" w:rsidRPr="00EE054E">
        <w:rPr>
          <w:rFonts w:asciiTheme="minorHAnsi" w:hAnsiTheme="minorHAnsi" w:cstheme="minorHAnsi"/>
          <w:position w:val="-6"/>
          <w:sz w:val="22"/>
          <w:szCs w:val="22"/>
          <w:lang w:val="en-US" w:eastAsia="es-ES"/>
        </w:rPr>
        <w:t xml:space="preserve"> in the condensate</w:t>
      </w:r>
      <w:r w:rsidR="00A411C6" w:rsidRPr="00EE054E">
        <w:rPr>
          <w:rFonts w:asciiTheme="minorHAnsi" w:hAnsiTheme="minorHAnsi" w:cstheme="minorHAnsi"/>
          <w:position w:val="-6"/>
          <w:sz w:val="22"/>
          <w:szCs w:val="22"/>
          <w:lang w:val="en-US" w:eastAsia="es-ES"/>
        </w:rPr>
        <w:t>.</w:t>
      </w:r>
      <w:r w:rsidR="00A411C6" w:rsidRPr="00A411C6">
        <w:rPr>
          <w:rFonts w:asciiTheme="minorHAnsi" w:hAnsiTheme="minorHAnsi" w:cstheme="minorHAnsi"/>
          <w:position w:val="-6"/>
          <w:sz w:val="22"/>
          <w:szCs w:val="22"/>
          <w:lang w:val="en-US" w:eastAsia="es-ES"/>
        </w:rPr>
        <w:t xml:space="preserve"> </w:t>
      </w:r>
    </w:p>
    <w:p w:rsidR="00A411C6" w:rsidRPr="00A411C6" w:rsidRDefault="0038772A" w:rsidP="00A411C6">
      <w:pPr>
        <w:tabs>
          <w:tab w:val="clear" w:pos="7100"/>
          <w:tab w:val="left" w:pos="2895"/>
        </w:tabs>
        <w:snapToGrid w:val="0"/>
        <w:spacing w:after="120"/>
        <w:jc w:val="center"/>
        <w:rPr>
          <w:rFonts w:asciiTheme="minorHAnsi" w:hAnsiTheme="minorHAnsi" w:cstheme="minorHAnsi"/>
          <w:position w:val="-6"/>
          <w:sz w:val="22"/>
          <w:szCs w:val="22"/>
          <w:lang w:val="en-US" w:eastAsia="es-ES"/>
        </w:rPr>
      </w:pPr>
      <w:r>
        <w:rPr>
          <w:rFonts w:asciiTheme="minorHAnsi" w:hAnsiTheme="minorHAnsi" w:cstheme="minorHAnsi"/>
          <w:noProof/>
          <w:position w:val="-6"/>
          <w:sz w:val="22"/>
          <w:szCs w:val="22"/>
          <w:lang w:val="it-IT" w:eastAsia="it-IT"/>
        </w:rPr>
        <w:drawing>
          <wp:inline distT="0" distB="0" distL="0" distR="0">
            <wp:extent cx="1759450" cy="1324051"/>
            <wp:effectExtent l="0" t="0" r="0" b="0"/>
            <wp:docPr id="3" name="Picture 3" descr="M:\Doctorado\anni\MAESTRÍA\EXPERIMENTAL\DSM6423\Diciembre 2016\Kaleidagraph\ingles\Az y svtes con leyenda ingles 1507201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Doctorado\anni\MAESTRÍA\EXPERIMENTAL\DSM6423\Diciembre 2016\Kaleidagraph\ingles\Az y svtes con leyenda ingles 15072019.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8557" cy="1330904"/>
                    </a:xfrm>
                    <a:prstGeom prst="rect">
                      <a:avLst/>
                    </a:prstGeom>
                    <a:noFill/>
                    <a:ln>
                      <a:noFill/>
                    </a:ln>
                  </pic:spPr>
                </pic:pic>
              </a:graphicData>
            </a:graphic>
          </wp:inline>
        </w:drawing>
      </w:r>
    </w:p>
    <w:p w:rsidR="00A411C6" w:rsidRPr="00A411C6" w:rsidRDefault="00A411C6" w:rsidP="00A411C6">
      <w:pPr>
        <w:tabs>
          <w:tab w:val="clear" w:pos="7100"/>
          <w:tab w:val="left" w:pos="2895"/>
        </w:tabs>
        <w:snapToGrid w:val="0"/>
        <w:spacing w:after="120"/>
        <w:jc w:val="center"/>
        <w:rPr>
          <w:rFonts w:asciiTheme="minorHAnsi" w:eastAsia="MS PGothic" w:hAnsiTheme="minorHAnsi"/>
          <w:color w:val="000000"/>
          <w:szCs w:val="18"/>
          <w:lang w:val="en-US"/>
        </w:rPr>
      </w:pPr>
      <w:r w:rsidRPr="00A411C6">
        <w:rPr>
          <w:rFonts w:asciiTheme="minorHAnsi" w:eastAsia="MS PGothic" w:hAnsiTheme="minorHAnsi"/>
          <w:b/>
          <w:color w:val="000000"/>
          <w:szCs w:val="18"/>
          <w:lang w:val="en-US"/>
        </w:rPr>
        <w:t>Figure 1</w:t>
      </w:r>
      <w:r w:rsidRPr="00A411C6">
        <w:rPr>
          <w:rFonts w:asciiTheme="minorHAnsi" w:eastAsia="MS PGothic" w:hAnsiTheme="minorHAnsi"/>
          <w:b/>
          <w:color w:val="000000"/>
          <w:szCs w:val="18"/>
          <w:lang w:val="en-US" w:eastAsia="ko-KR"/>
        </w:rPr>
        <w:t>.</w:t>
      </w:r>
      <w:r w:rsidRPr="00A411C6">
        <w:rPr>
          <w:rFonts w:asciiTheme="minorHAnsi" w:eastAsia="MS PGothic" w:hAnsiTheme="minorHAnsi"/>
          <w:color w:val="000000"/>
          <w:szCs w:val="18"/>
          <w:lang w:val="en-US"/>
        </w:rPr>
        <w:t xml:space="preserve"> Fermentation batch profiles with </w:t>
      </w:r>
      <w:r w:rsidRPr="00A411C6">
        <w:rPr>
          <w:rFonts w:asciiTheme="minorHAnsi" w:eastAsia="MS PGothic" w:hAnsiTheme="minorHAnsi"/>
          <w:i/>
          <w:color w:val="000000"/>
          <w:szCs w:val="18"/>
          <w:lang w:val="en-US"/>
        </w:rPr>
        <w:t>in situ</w:t>
      </w:r>
      <w:r w:rsidRPr="00A411C6">
        <w:rPr>
          <w:rFonts w:asciiTheme="minorHAnsi" w:eastAsia="MS PGothic" w:hAnsiTheme="minorHAnsi"/>
          <w:color w:val="000000"/>
          <w:szCs w:val="18"/>
          <w:lang w:val="en-US"/>
        </w:rPr>
        <w:t xml:space="preserve"> gas stripping from sugarcane-sweet sorghum juices. Dashed lines indicate the total production including products collected in the gas stripping condensate and those remained in the fermentation broth. The arrow indicates when the gas stripping started.</w:t>
      </w:r>
    </w:p>
    <w:p w:rsidR="00A411C6" w:rsidRPr="00A411C6" w:rsidRDefault="00A411C6" w:rsidP="00A411C6">
      <w:pPr>
        <w:tabs>
          <w:tab w:val="clear" w:pos="7100"/>
          <w:tab w:val="left" w:pos="2895"/>
        </w:tabs>
        <w:snapToGrid w:val="0"/>
        <w:spacing w:after="120"/>
        <w:rPr>
          <w:rFonts w:asciiTheme="minorHAnsi" w:hAnsiTheme="minorHAnsi" w:cstheme="minorHAnsi"/>
          <w:position w:val="-6"/>
          <w:sz w:val="22"/>
          <w:szCs w:val="22"/>
          <w:lang w:val="en-US" w:eastAsia="es-ES"/>
        </w:rPr>
      </w:pPr>
      <w:r w:rsidRPr="00A411C6">
        <w:rPr>
          <w:rFonts w:asciiTheme="minorHAnsi" w:hAnsiTheme="minorHAnsi" w:cstheme="minorHAnsi"/>
          <w:position w:val="-6"/>
          <w:sz w:val="22"/>
          <w:szCs w:val="22"/>
          <w:lang w:val="en-US" w:eastAsia="es-ES"/>
        </w:rPr>
        <w:t xml:space="preserve">The condensate was then submitted to pervaporation for further </w:t>
      </w:r>
      <w:r w:rsidR="00132DF2">
        <w:rPr>
          <w:rFonts w:asciiTheme="minorHAnsi" w:hAnsiTheme="minorHAnsi" w:cstheme="minorHAnsi"/>
          <w:position w:val="-6"/>
          <w:sz w:val="22"/>
          <w:szCs w:val="22"/>
          <w:lang w:val="en-US" w:eastAsia="es-ES"/>
        </w:rPr>
        <w:t xml:space="preserve">butanol </w:t>
      </w:r>
      <w:r w:rsidRPr="00A411C6">
        <w:rPr>
          <w:rFonts w:asciiTheme="minorHAnsi" w:hAnsiTheme="minorHAnsi" w:cstheme="minorHAnsi"/>
          <w:position w:val="-6"/>
          <w:sz w:val="22"/>
          <w:szCs w:val="22"/>
          <w:lang w:val="en-US" w:eastAsia="es-ES"/>
        </w:rPr>
        <w:t>dehydration. At the beginning of the pervaporation butanol and IB</w:t>
      </w:r>
      <w:r w:rsidR="00962898">
        <w:rPr>
          <w:rFonts w:asciiTheme="minorHAnsi" w:hAnsiTheme="minorHAnsi" w:cstheme="minorHAnsi"/>
          <w:position w:val="-6"/>
          <w:sz w:val="22"/>
          <w:szCs w:val="22"/>
          <w:lang w:val="en-US" w:eastAsia="es-ES"/>
        </w:rPr>
        <w:t>E</w:t>
      </w:r>
      <w:r w:rsidRPr="00A411C6">
        <w:rPr>
          <w:rFonts w:asciiTheme="minorHAnsi" w:hAnsiTheme="minorHAnsi" w:cstheme="minorHAnsi"/>
          <w:position w:val="-6"/>
          <w:sz w:val="22"/>
          <w:szCs w:val="22"/>
          <w:lang w:val="en-US" w:eastAsia="es-ES"/>
        </w:rPr>
        <w:t xml:space="preserve"> fluxes were 100 and 134 g/hm</w:t>
      </w:r>
      <w:r w:rsidRPr="00A411C6">
        <w:rPr>
          <w:rFonts w:asciiTheme="minorHAnsi" w:hAnsiTheme="minorHAnsi" w:cstheme="minorHAnsi"/>
          <w:position w:val="-6"/>
          <w:sz w:val="22"/>
          <w:szCs w:val="22"/>
          <w:vertAlign w:val="superscript"/>
          <w:lang w:val="en-US" w:eastAsia="es-ES"/>
        </w:rPr>
        <w:t>2</w:t>
      </w:r>
      <w:r w:rsidRPr="00A411C6">
        <w:rPr>
          <w:rFonts w:asciiTheme="minorHAnsi" w:hAnsiTheme="minorHAnsi" w:cstheme="minorHAnsi"/>
          <w:position w:val="-6"/>
          <w:sz w:val="22"/>
          <w:szCs w:val="22"/>
          <w:lang w:val="en-US" w:eastAsia="es-ES"/>
        </w:rPr>
        <w:t xml:space="preserve"> respectively, which declined to 39 and 52 g/hm</w:t>
      </w:r>
      <w:r w:rsidRPr="00A411C6">
        <w:rPr>
          <w:rFonts w:asciiTheme="minorHAnsi" w:hAnsiTheme="minorHAnsi" w:cstheme="minorHAnsi"/>
          <w:position w:val="-6"/>
          <w:sz w:val="22"/>
          <w:szCs w:val="22"/>
          <w:vertAlign w:val="superscript"/>
          <w:lang w:val="en-US" w:eastAsia="es-ES"/>
        </w:rPr>
        <w:t>2</w:t>
      </w:r>
      <w:r w:rsidRPr="00A411C6">
        <w:rPr>
          <w:rFonts w:asciiTheme="minorHAnsi" w:hAnsiTheme="minorHAnsi" w:cstheme="minorHAnsi"/>
          <w:position w:val="-6"/>
          <w:sz w:val="22"/>
          <w:szCs w:val="22"/>
          <w:lang w:val="en-US" w:eastAsia="es-ES"/>
        </w:rPr>
        <w:t xml:space="preserve"> after 38 h because of the decrease in their retentate concentrations. Isopropanol and ethanol fluxes were lower (9-32 and 1-2 g/hm</w:t>
      </w:r>
      <w:r w:rsidRPr="00A411C6">
        <w:rPr>
          <w:rFonts w:asciiTheme="minorHAnsi" w:hAnsiTheme="minorHAnsi" w:cstheme="minorHAnsi"/>
          <w:position w:val="-6"/>
          <w:sz w:val="22"/>
          <w:szCs w:val="22"/>
          <w:vertAlign w:val="superscript"/>
          <w:lang w:val="en-US" w:eastAsia="es-ES"/>
        </w:rPr>
        <w:t>2</w:t>
      </w:r>
      <w:r w:rsidRPr="00A411C6">
        <w:rPr>
          <w:rFonts w:asciiTheme="minorHAnsi" w:hAnsiTheme="minorHAnsi" w:cstheme="minorHAnsi"/>
          <w:position w:val="-6"/>
          <w:sz w:val="22"/>
          <w:szCs w:val="22"/>
          <w:lang w:val="en-US" w:eastAsia="es-ES"/>
        </w:rPr>
        <w:t xml:space="preserve">, respectively). Butanol selectivity varied between 50-78, while for isopropanol and ethanol were stable at less than 6. The hydrophobic characteristic of the PDMS contributed to the high selectivity for butanol and low selectivity for isopropanol and ethanol. The </w:t>
      </w:r>
      <w:r w:rsidR="00775E7D">
        <w:rPr>
          <w:rFonts w:asciiTheme="minorHAnsi" w:hAnsiTheme="minorHAnsi" w:cstheme="minorHAnsi"/>
          <w:position w:val="-6"/>
          <w:sz w:val="22"/>
          <w:szCs w:val="22"/>
          <w:lang w:val="en-US" w:eastAsia="es-ES"/>
        </w:rPr>
        <w:t>separation</w:t>
      </w:r>
      <w:r w:rsidRPr="00A411C6">
        <w:rPr>
          <w:rFonts w:asciiTheme="minorHAnsi" w:hAnsiTheme="minorHAnsi" w:cstheme="minorHAnsi"/>
          <w:position w:val="-6"/>
          <w:sz w:val="22"/>
          <w:szCs w:val="22"/>
          <w:lang w:val="en-US" w:eastAsia="es-ES"/>
        </w:rPr>
        <w:t xml:space="preserve"> efficiencies and concentration in the condensate during 38 h were: 16, 83 and 8 % and 140, 559 and 10 g/L for isopropanol, butanol and ethanol, respectively. Results </w:t>
      </w:r>
      <w:r w:rsidRPr="00EE054E">
        <w:rPr>
          <w:rFonts w:asciiTheme="minorHAnsi" w:hAnsiTheme="minorHAnsi" w:cstheme="minorHAnsi"/>
          <w:position w:val="-6"/>
          <w:sz w:val="22"/>
          <w:szCs w:val="22"/>
          <w:lang w:val="en-US" w:eastAsia="es-ES"/>
        </w:rPr>
        <w:t>showed that the membrane was effective to recover butanol from feed with high butanol concentration</w:t>
      </w:r>
      <w:r w:rsidR="00EE054E" w:rsidRPr="00EE054E">
        <w:rPr>
          <w:rFonts w:asciiTheme="minorHAnsi" w:hAnsiTheme="minorHAnsi" w:cstheme="minorHAnsi"/>
          <w:position w:val="-6"/>
          <w:sz w:val="22"/>
          <w:szCs w:val="22"/>
          <w:lang w:val="en-US" w:eastAsia="es-ES"/>
        </w:rPr>
        <w:t>.</w:t>
      </w:r>
    </w:p>
    <w:p w:rsidR="00704BDF" w:rsidRPr="008D0BEB" w:rsidRDefault="00704BDF" w:rsidP="00704BDF">
      <w:pPr>
        <w:snapToGrid w:val="0"/>
        <w:spacing w:before="240" w:line="300" w:lineRule="auto"/>
        <w:rPr>
          <w:rFonts w:asciiTheme="minorHAnsi" w:eastAsia="MS PGothic" w:hAnsiTheme="minorHAnsi"/>
          <w:color w:val="000000"/>
          <w:sz w:val="22"/>
          <w:szCs w:val="22"/>
          <w:lang w:val="en-US" w:eastAsia="ko-KR"/>
        </w:rPr>
      </w:pPr>
      <w:r w:rsidRPr="008D0BEB">
        <w:rPr>
          <w:rFonts w:asciiTheme="minorHAnsi" w:eastAsia="MS PGothic" w:hAnsiTheme="minorHAnsi"/>
          <w:b/>
          <w:bCs/>
          <w:color w:val="000000"/>
          <w:sz w:val="22"/>
          <w:szCs w:val="22"/>
          <w:lang w:val="en-US"/>
        </w:rPr>
        <w:t>4. Conclusion</w:t>
      </w:r>
      <w:r w:rsidRPr="008D0BEB">
        <w:rPr>
          <w:rFonts w:asciiTheme="minorHAnsi" w:eastAsia="MS PGothic" w:hAnsiTheme="minorHAnsi"/>
          <w:b/>
          <w:bCs/>
          <w:color w:val="000000"/>
          <w:sz w:val="22"/>
          <w:szCs w:val="22"/>
          <w:lang w:val="en-US" w:eastAsia="ko-KR"/>
        </w:rPr>
        <w:t>s</w:t>
      </w:r>
    </w:p>
    <w:p w:rsidR="00A411C6" w:rsidRPr="00A411C6" w:rsidRDefault="00A411C6" w:rsidP="00A411C6">
      <w:pPr>
        <w:snapToGrid w:val="0"/>
        <w:spacing w:after="120"/>
        <w:rPr>
          <w:rFonts w:asciiTheme="minorHAnsi" w:hAnsiTheme="minorHAnsi" w:cstheme="minorHAnsi"/>
          <w:position w:val="-6"/>
          <w:sz w:val="22"/>
          <w:szCs w:val="22"/>
          <w:lang w:val="en-US" w:eastAsia="es-ES"/>
        </w:rPr>
      </w:pPr>
      <w:r w:rsidRPr="00A411C6">
        <w:rPr>
          <w:rFonts w:asciiTheme="minorHAnsi" w:hAnsiTheme="minorHAnsi" w:cstheme="minorHAnsi"/>
          <w:position w:val="-6"/>
          <w:sz w:val="22"/>
          <w:szCs w:val="22"/>
          <w:lang w:val="en-US" w:eastAsia="es-ES"/>
        </w:rPr>
        <w:t>The strategy used allows alleviating butanol inhibition and to recuperate a condensate containing high butanol concentration (559 g/L), which could reduce energy consumption in the final product recovery.</w:t>
      </w:r>
    </w:p>
    <w:p w:rsidR="00704BDF" w:rsidRPr="008D0BEB" w:rsidRDefault="00704BDF" w:rsidP="00704BDF">
      <w:pPr>
        <w:snapToGrid w:val="0"/>
        <w:spacing w:before="240" w:line="300" w:lineRule="auto"/>
        <w:rPr>
          <w:rFonts w:asciiTheme="minorHAnsi" w:eastAsia="SimSun" w:hAnsiTheme="minorHAnsi"/>
          <w:b/>
          <w:bCs/>
          <w:color w:val="000000"/>
          <w:sz w:val="20"/>
          <w:lang w:val="en-US" w:eastAsia="zh-CN"/>
        </w:rPr>
      </w:pPr>
      <w:r w:rsidRPr="008D0BEB">
        <w:rPr>
          <w:rFonts w:asciiTheme="minorHAnsi" w:eastAsia="MS PGothic" w:hAnsiTheme="minorHAnsi"/>
          <w:b/>
          <w:bCs/>
          <w:color w:val="000000"/>
          <w:sz w:val="20"/>
          <w:lang w:val="en-US"/>
        </w:rPr>
        <w:t xml:space="preserve">References </w:t>
      </w:r>
    </w:p>
    <w:p w:rsidR="00A411C6" w:rsidRPr="00A411C6" w:rsidRDefault="00A411C6" w:rsidP="00514C76">
      <w:pPr>
        <w:numPr>
          <w:ilvl w:val="0"/>
          <w:numId w:val="17"/>
        </w:numPr>
        <w:tabs>
          <w:tab w:val="clear" w:pos="7100"/>
        </w:tabs>
        <w:autoSpaceDE w:val="0"/>
        <w:autoSpaceDN w:val="0"/>
        <w:adjustRightInd w:val="0"/>
        <w:spacing w:line="240" w:lineRule="auto"/>
        <w:ind w:left="425" w:hanging="425"/>
        <w:contextualSpacing/>
        <w:rPr>
          <w:rFonts w:asciiTheme="minorHAnsi" w:hAnsiTheme="minorHAnsi"/>
          <w:color w:val="000000"/>
          <w:sz w:val="20"/>
          <w:lang w:val="en-US"/>
        </w:rPr>
      </w:pPr>
      <w:r w:rsidRPr="00A411C6">
        <w:rPr>
          <w:rFonts w:asciiTheme="minorHAnsi" w:hAnsiTheme="minorHAnsi"/>
          <w:color w:val="000000"/>
          <w:sz w:val="20"/>
          <w:lang w:val="en-US"/>
        </w:rPr>
        <w:t xml:space="preserve">S. </w:t>
      </w:r>
      <w:proofErr w:type="spellStart"/>
      <w:r w:rsidRPr="00A411C6">
        <w:rPr>
          <w:rFonts w:asciiTheme="minorHAnsi" w:hAnsiTheme="minorHAnsi"/>
          <w:color w:val="000000"/>
          <w:sz w:val="20"/>
          <w:lang w:val="en-US"/>
        </w:rPr>
        <w:t>Bankar</w:t>
      </w:r>
      <w:proofErr w:type="spellEnd"/>
      <w:r w:rsidRPr="00A411C6">
        <w:rPr>
          <w:rFonts w:asciiTheme="minorHAnsi" w:hAnsiTheme="minorHAnsi"/>
          <w:color w:val="000000"/>
          <w:sz w:val="20"/>
          <w:lang w:val="en-US"/>
        </w:rPr>
        <w:t xml:space="preserve">, G. Jurgens, S. </w:t>
      </w:r>
      <w:proofErr w:type="spellStart"/>
      <w:r w:rsidRPr="00A411C6">
        <w:rPr>
          <w:rFonts w:asciiTheme="minorHAnsi" w:hAnsiTheme="minorHAnsi"/>
          <w:color w:val="000000"/>
          <w:sz w:val="20"/>
          <w:lang w:val="en-US"/>
        </w:rPr>
        <w:t>Survase</w:t>
      </w:r>
      <w:proofErr w:type="spellEnd"/>
      <w:r w:rsidRPr="00A411C6">
        <w:rPr>
          <w:rFonts w:asciiTheme="minorHAnsi" w:hAnsiTheme="minorHAnsi"/>
          <w:color w:val="000000"/>
          <w:sz w:val="20"/>
          <w:lang w:val="en-US"/>
        </w:rPr>
        <w:t xml:space="preserve">, H. </w:t>
      </w:r>
      <w:proofErr w:type="spellStart"/>
      <w:r w:rsidRPr="00A411C6">
        <w:rPr>
          <w:rFonts w:asciiTheme="minorHAnsi" w:hAnsiTheme="minorHAnsi"/>
          <w:color w:val="000000"/>
          <w:sz w:val="20"/>
          <w:lang w:val="en-US"/>
        </w:rPr>
        <w:t>Ojamo</w:t>
      </w:r>
      <w:proofErr w:type="spellEnd"/>
      <w:r w:rsidRPr="00A411C6">
        <w:rPr>
          <w:rFonts w:asciiTheme="minorHAnsi" w:hAnsiTheme="minorHAnsi"/>
          <w:color w:val="000000"/>
          <w:sz w:val="20"/>
          <w:lang w:val="en-US"/>
        </w:rPr>
        <w:t xml:space="preserve">, T. </w:t>
      </w:r>
      <w:proofErr w:type="spellStart"/>
      <w:r w:rsidRPr="00A411C6">
        <w:rPr>
          <w:rFonts w:asciiTheme="minorHAnsi" w:hAnsiTheme="minorHAnsi"/>
          <w:color w:val="000000"/>
          <w:sz w:val="20"/>
          <w:lang w:val="en-US"/>
        </w:rPr>
        <w:t>Granstrom</w:t>
      </w:r>
      <w:proofErr w:type="spellEnd"/>
      <w:r w:rsidRPr="00A411C6">
        <w:rPr>
          <w:rFonts w:asciiTheme="minorHAnsi" w:hAnsiTheme="minorHAnsi"/>
          <w:color w:val="000000"/>
          <w:sz w:val="20"/>
          <w:lang w:val="en-US"/>
        </w:rPr>
        <w:t xml:space="preserve">, Fuel. 136 (2014) 226-232. </w:t>
      </w:r>
    </w:p>
    <w:p w:rsidR="00704BDF" w:rsidRPr="00ED764D" w:rsidRDefault="00A411C6" w:rsidP="00704BDF">
      <w:pPr>
        <w:widowControl w:val="0"/>
        <w:numPr>
          <w:ilvl w:val="0"/>
          <w:numId w:val="17"/>
        </w:numPr>
        <w:tabs>
          <w:tab w:val="clear" w:pos="7100"/>
          <w:tab w:val="left" w:pos="426"/>
        </w:tabs>
        <w:autoSpaceDE w:val="0"/>
        <w:autoSpaceDN w:val="0"/>
        <w:adjustRightInd w:val="0"/>
        <w:spacing w:line="240" w:lineRule="auto"/>
        <w:ind w:left="426" w:hanging="426"/>
        <w:rPr>
          <w:rFonts w:asciiTheme="minorHAnsi" w:eastAsia="SimSun" w:hAnsiTheme="minorHAnsi"/>
          <w:sz w:val="22"/>
          <w:szCs w:val="22"/>
          <w:lang w:eastAsia="zh-CN"/>
        </w:rPr>
      </w:pPr>
      <w:r w:rsidRPr="00A411C6">
        <w:rPr>
          <w:rFonts w:asciiTheme="minorHAnsi" w:hAnsiTheme="minorHAnsi"/>
          <w:color w:val="000000"/>
          <w:sz w:val="20"/>
          <w:lang w:val="en-US"/>
        </w:rPr>
        <w:t xml:space="preserve">D. Cai, Y. Wang, C. Chen, P. Qin, Q. Miao, C. Zhang, P. Li, T. Tan, </w:t>
      </w:r>
      <w:proofErr w:type="spellStart"/>
      <w:r w:rsidRPr="00A411C6">
        <w:rPr>
          <w:rFonts w:asciiTheme="minorHAnsi" w:hAnsiTheme="minorHAnsi"/>
          <w:color w:val="000000"/>
          <w:sz w:val="20"/>
          <w:lang w:val="en-US"/>
        </w:rPr>
        <w:t>Bioresour</w:t>
      </w:r>
      <w:proofErr w:type="spellEnd"/>
      <w:r w:rsidRPr="00A411C6">
        <w:rPr>
          <w:rFonts w:asciiTheme="minorHAnsi" w:hAnsiTheme="minorHAnsi"/>
          <w:color w:val="000000"/>
          <w:sz w:val="20"/>
          <w:lang w:val="en-US"/>
        </w:rPr>
        <w:t xml:space="preserve">. </w:t>
      </w:r>
      <w:r w:rsidRPr="00296A9D">
        <w:rPr>
          <w:rFonts w:asciiTheme="minorHAnsi" w:hAnsiTheme="minorHAnsi"/>
          <w:color w:val="000000"/>
          <w:sz w:val="20"/>
          <w:lang w:val="en-US"/>
        </w:rPr>
        <w:t>Technol. 211 (</w:t>
      </w:r>
      <w:r w:rsidRPr="00A411C6">
        <w:rPr>
          <w:rFonts w:asciiTheme="minorHAnsi" w:hAnsiTheme="minorHAnsi"/>
          <w:color w:val="000000"/>
          <w:sz w:val="20"/>
          <w:lang w:val="en-US"/>
        </w:rPr>
        <w:t>2016) 704-710.</w:t>
      </w:r>
    </w:p>
    <w:sectPr w:rsidR="00704BDF" w:rsidRPr="00ED764D" w:rsidSect="002065DB">
      <w:type w:val="continuous"/>
      <w:pgSz w:w="11906" w:h="16838" w:code="9"/>
      <w:pgMar w:top="2552" w:right="1418" w:bottom="1134" w:left="1701" w:header="1128" w:footer="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3D1" w:rsidRDefault="004073D1" w:rsidP="004F5E36">
      <w:r>
        <w:separator/>
      </w:r>
    </w:p>
  </w:endnote>
  <w:endnote w:type="continuationSeparator" w:id="0">
    <w:p w:rsidR="004073D1" w:rsidRDefault="004073D1"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3D1" w:rsidRDefault="004073D1" w:rsidP="004F5E36">
      <w:r>
        <w:separator/>
      </w:r>
    </w:p>
  </w:footnote>
  <w:footnote w:type="continuationSeparator" w:id="0">
    <w:p w:rsidR="004073D1" w:rsidRDefault="004073D1" w:rsidP="004F5E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162" w:rsidRDefault="00594E9F">
    <w:pPr>
      <w:pStyle w:val="Intestazione"/>
    </w:pPr>
    <w:r>
      <w:rPr>
        <w:noProof/>
        <w:lang w:val="it-IT" w:eastAsia="it-IT"/>
      </w:rPr>
      <mc:AlternateContent>
        <mc:Choice Requires="wps">
          <w:drawing>
            <wp:anchor distT="0" distB="0" distL="114300" distR="114300" simplePos="0" relativeHeight="251666432" behindDoc="0" locked="0" layoutInCell="1" allowOverlap="1" wp14:anchorId="32B6CC69" wp14:editId="29CCA16E">
              <wp:simplePos x="0" y="0"/>
              <wp:positionH relativeFrom="column">
                <wp:posOffset>19050</wp:posOffset>
              </wp:positionH>
              <wp:positionV relativeFrom="paragraph">
                <wp:posOffset>799465</wp:posOffset>
              </wp:positionV>
              <wp:extent cx="5581650" cy="0"/>
              <wp:effectExtent l="38100" t="38100" r="76200" b="95250"/>
              <wp:wrapNone/>
              <wp:docPr id="86" name="Connettore 1 86"/>
              <wp:cNvGraphicFramePr/>
              <a:graphic xmlns:a="http://schemas.openxmlformats.org/drawingml/2006/main">
                <a:graphicData uri="http://schemas.microsoft.com/office/word/2010/wordprocessingShape">
                  <wps:wsp>
                    <wps:cNvCnPr/>
                    <wps:spPr>
                      <a:xfrm>
                        <a:off x="0" y="0"/>
                        <a:ext cx="5581650" cy="0"/>
                      </a:xfrm>
                      <a:prstGeom prst="line">
                        <a:avLst/>
                      </a:prstGeom>
                      <a:ln>
                        <a:solidFill>
                          <a:srgbClr val="7030A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72ED9C" id="Connettore 1 8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62.95pt" to="441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jR41AEAAAAEAAAOAAAAZHJzL2Uyb0RvYy54bWysU8GO2yAQvVfqPyDuje1USSMrzmqV1fZS&#10;tVG7/QCChwQJGAQ0Tv6+A068q7bSStVesGeY95j3BtZ3Z2vYCULU6DrezGrOwEnstTt0/OfT44cV&#10;ZzEJ1wuDDjp+gcjvNu/frQffwhyPaHoIjEhcbAff8WNKvq2qKI9gRZyhB0ebCoMVicJwqPogBmK3&#10;pprX9bIaMPQ+oIQYKfswbvJN4VcKZPqmVITETMept1TWUNZ9XqvNWrSHIPxRy2sb4j+6sEI7OnSi&#10;ehBJsF9B/0VltQwYUaWZRFuhUlpC0UBqmvoPNT+OwkPRQuZEP9kU345Wfj3tAtN9x1dLzpywNKMt&#10;OgcpYQDWMEqTR4OPLZVu3S5co+h3IQs+q2Dzl6Swc/H1MvkK58QkJReLVbNckP3ytlc9A32I6TOg&#10;Zfmn40a7LFm04vQlJjqMSm8lOW1cXiMa3T9qY0oQDvutCewkaMif6o/1fZkrAV+UUZShVVYy9l7+&#10;0sXASPsdFPlA3c7L8eUGwkQrpASX5tmLwkTVGaaohQlYvw681mcolNs5gZvXwROinIwuTWCrHYZ/&#10;EaRzc21ZjfU3B0bd2YI99pcy1WINXbOi8Pok8j1+GRf488Pd/AYAAP//AwBQSwMEFAAGAAgAAAAh&#10;APChORDcAAAACQEAAA8AAABkcnMvZG93bnJldi54bWxMj09LxDAQxe+C3yGM4M1Nrf9qbbosoh6E&#10;RVzFc7YZm2IyKU227frpnQVBj/N7jzfvVcvZOzHiELtACs4XGQikJpiOWgXvb49nBYiYNBntAqGC&#10;PUZY1sdHlS5NmOgVx01qBYdQLLUCm1JfShkbi17HReiRWPsMg9eJz6GVZtATh3sn8yy7ll53xB+s&#10;7vHeYvO12XkFa1c8PK2/+8v8xuLqeZzc/uPFKXV6Mq/uQCSc058ZDvW5OtTcaRt2ZKJwCi54SWKc&#10;X92CYL0ocibbXyLrSv5fUP8AAAD//wMAUEsBAi0AFAAGAAgAAAAhALaDOJL+AAAA4QEAABMAAAAA&#10;AAAAAAAAAAAAAAAAAFtDb250ZW50X1R5cGVzXS54bWxQSwECLQAUAAYACAAAACEAOP0h/9YAAACU&#10;AQAACwAAAAAAAAAAAAAAAAAvAQAAX3JlbHMvLnJlbHNQSwECLQAUAAYACAAAACEA1tI0eNQBAAAA&#10;BAAADgAAAAAAAAAAAAAAAAAuAgAAZHJzL2Uyb0RvYy54bWxQSwECLQAUAAYACAAAACEA8KE5ENwA&#10;AAAJAQAADwAAAAAAAAAAAAAAAAAuBAAAZHJzL2Rvd25yZXYueG1sUEsFBgAAAAAEAAQA8wAAADcF&#10;AAAAAA==&#10;" strokecolor="#7030a0" strokeweight="2pt">
              <v:shadow on="t" color="black" opacity="24903f" origin=",.5" offset="0,.55556mm"/>
            </v:line>
          </w:pict>
        </mc:Fallback>
      </mc:AlternateContent>
    </w:r>
    <w:r w:rsidR="004D1162">
      <w:rPr>
        <w:noProof/>
        <w:lang w:val="it-IT" w:eastAsia="it-IT"/>
      </w:rPr>
      <w:drawing>
        <wp:anchor distT="0" distB="0" distL="114300" distR="114300" simplePos="0" relativeHeight="251662336" behindDoc="0" locked="0" layoutInCell="1" allowOverlap="1" wp14:anchorId="47FBB032" wp14:editId="1DA35BB6">
          <wp:simplePos x="0" y="0"/>
          <wp:positionH relativeFrom="column">
            <wp:posOffset>28575</wp:posOffset>
          </wp:positionH>
          <wp:positionV relativeFrom="paragraph">
            <wp:posOffset>-208915</wp:posOffset>
          </wp:positionV>
          <wp:extent cx="1104900" cy="914153"/>
          <wp:effectExtent l="0" t="0" r="0" b="635"/>
          <wp:wrapNone/>
          <wp:docPr id="8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in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91415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BDF" w:rsidRPr="004F563B" w:rsidRDefault="00704BDF" w:rsidP="00704BDF">
    <w:pPr>
      <w:ind w:left="-426" w:right="-285"/>
      <w:jc w:val="center"/>
      <w:rPr>
        <w:rFonts w:asciiTheme="minorHAnsi" w:hAnsiTheme="minorHAnsi"/>
        <w:b/>
        <w:i/>
        <w:color w:val="7030A0"/>
        <w:sz w:val="24"/>
        <w:szCs w:val="24"/>
        <w:lang w:val="en-US"/>
      </w:rPr>
    </w:pPr>
    <w:r>
      <w:rPr>
        <w:noProof/>
        <w:lang w:val="it-IT" w:eastAsia="it-IT"/>
      </w:rPr>
      <w:drawing>
        <wp:anchor distT="0" distB="0" distL="114300" distR="114300" simplePos="0" relativeHeight="251659264" behindDoc="0" locked="0" layoutInCell="1" allowOverlap="1" wp14:anchorId="22E5C9AD" wp14:editId="6476C65D">
          <wp:simplePos x="0" y="0"/>
          <wp:positionH relativeFrom="column">
            <wp:posOffset>142875</wp:posOffset>
          </wp:positionH>
          <wp:positionV relativeFrom="paragraph">
            <wp:posOffset>-144780</wp:posOffset>
          </wp:positionV>
          <wp:extent cx="1104900" cy="914153"/>
          <wp:effectExtent l="0" t="0" r="0" b="635"/>
          <wp:wrapNone/>
          <wp:docPr id="83"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in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914153"/>
                  </a:xfrm>
                  <a:prstGeom prst="rect">
                    <a:avLst/>
                  </a:prstGeom>
                </pic:spPr>
              </pic:pic>
            </a:graphicData>
          </a:graphic>
          <wp14:sizeRelH relativeFrom="margin">
            <wp14:pctWidth>0</wp14:pctWidth>
          </wp14:sizeRelH>
          <wp14:sizeRelV relativeFrom="margin">
            <wp14:pctHeight>0</wp14:pctHeight>
          </wp14:sizeRelV>
        </wp:anchor>
      </w:drawing>
    </w:r>
    <w:r>
      <w:rPr>
        <w:b/>
        <w:i/>
        <w:color w:val="8A046D"/>
        <w:sz w:val="28"/>
        <w:szCs w:val="28"/>
      </w:rPr>
      <w:t xml:space="preserve">           </w:t>
    </w:r>
    <w:r w:rsidR="004F563B" w:rsidRPr="004F563B">
      <w:rPr>
        <w:rFonts w:asciiTheme="minorHAnsi" w:hAnsiTheme="minorHAnsi"/>
        <w:b/>
        <w:i/>
        <w:color w:val="7030A0"/>
        <w:sz w:val="24"/>
        <w:szCs w:val="24"/>
        <w:lang w:val="en-US"/>
      </w:rPr>
      <w:t>ECAB 5</w:t>
    </w:r>
    <w:r w:rsidRPr="004F563B">
      <w:rPr>
        <w:rFonts w:asciiTheme="minorHAnsi" w:hAnsiTheme="minorHAnsi"/>
        <w:b/>
        <w:i/>
        <w:color w:val="7030A0"/>
        <w:sz w:val="24"/>
        <w:szCs w:val="24"/>
        <w:lang w:val="en-US"/>
      </w:rPr>
      <w:br/>
      <w:t xml:space="preserve">                              The </w:t>
    </w:r>
    <w:r w:rsidR="004F563B">
      <w:rPr>
        <w:rFonts w:asciiTheme="minorHAnsi" w:hAnsiTheme="minorHAnsi"/>
        <w:b/>
        <w:i/>
        <w:color w:val="7030A0"/>
        <w:sz w:val="24"/>
        <w:szCs w:val="24"/>
        <w:lang w:val="en-US"/>
      </w:rPr>
      <w:t>5</w:t>
    </w:r>
    <w:r w:rsidRPr="004F563B">
      <w:rPr>
        <w:rFonts w:asciiTheme="minorHAnsi" w:hAnsiTheme="minorHAnsi"/>
        <w:b/>
        <w:i/>
        <w:color w:val="7030A0"/>
        <w:sz w:val="24"/>
        <w:szCs w:val="24"/>
        <w:vertAlign w:val="superscript"/>
        <w:lang w:val="en-US"/>
      </w:rPr>
      <w:t>th</w:t>
    </w:r>
    <w:r w:rsidR="00DE0019" w:rsidRPr="004F563B">
      <w:rPr>
        <w:rFonts w:asciiTheme="minorHAnsi" w:hAnsiTheme="minorHAnsi"/>
        <w:b/>
        <w:i/>
        <w:color w:val="7030A0"/>
        <w:sz w:val="24"/>
        <w:szCs w:val="24"/>
        <w:vertAlign w:val="superscript"/>
        <w:lang w:val="en-US"/>
      </w:rPr>
      <w:t xml:space="preserve"> </w:t>
    </w:r>
    <w:r w:rsidRPr="004F563B">
      <w:rPr>
        <w:rFonts w:asciiTheme="minorHAnsi" w:hAnsiTheme="minorHAnsi"/>
        <w:b/>
        <w:i/>
        <w:color w:val="7030A0"/>
        <w:sz w:val="24"/>
        <w:szCs w:val="24"/>
        <w:lang w:val="en-US"/>
      </w:rPr>
      <w:t xml:space="preserve">EUROPEAN CONGRESS OF </w:t>
    </w:r>
    <w:r w:rsidR="004F563B" w:rsidRPr="004F563B">
      <w:rPr>
        <w:rFonts w:asciiTheme="minorHAnsi" w:hAnsiTheme="minorHAnsi"/>
        <w:b/>
        <w:i/>
        <w:color w:val="7030A0"/>
        <w:sz w:val="24"/>
        <w:szCs w:val="24"/>
        <w:lang w:val="en-US"/>
      </w:rPr>
      <w:t>APPLIED BIOTECHNOLOGY</w:t>
    </w:r>
    <w:r w:rsidRPr="004F563B">
      <w:rPr>
        <w:rFonts w:asciiTheme="minorHAnsi" w:hAnsiTheme="minorHAnsi"/>
        <w:b/>
        <w:i/>
        <w:color w:val="7030A0"/>
        <w:sz w:val="24"/>
        <w:szCs w:val="24"/>
        <w:lang w:val="en-US"/>
      </w:rPr>
      <w:br/>
      <w:t xml:space="preserve">                               Florence 15-19 September 201</w:t>
    </w:r>
    <w:r w:rsidR="00EA50E1" w:rsidRPr="004F563B">
      <w:rPr>
        <w:rFonts w:asciiTheme="minorHAnsi" w:hAnsiTheme="minorHAnsi"/>
        <w:b/>
        <w:i/>
        <w:color w:val="7030A0"/>
        <w:sz w:val="24"/>
        <w:szCs w:val="24"/>
        <w:lang w:val="en-US"/>
      </w:rPr>
      <w:t>9</w:t>
    </w:r>
  </w:p>
  <w:p w:rsidR="00704BDF" w:rsidRDefault="00704BDF">
    <w:pPr>
      <w:pStyle w:val="Intestazione"/>
    </w:pPr>
  </w:p>
  <w:p w:rsidR="00704BDF" w:rsidRDefault="00704BDF">
    <w:pPr>
      <w:pStyle w:val="Intestazione"/>
    </w:pPr>
    <w:r>
      <w:rPr>
        <w:noProof/>
        <w:lang w:val="it-IT" w:eastAsia="it-IT"/>
      </w:rPr>
      <mc:AlternateContent>
        <mc:Choice Requires="wps">
          <w:drawing>
            <wp:anchor distT="0" distB="0" distL="114300" distR="114300" simplePos="0" relativeHeight="251660288" behindDoc="0" locked="0" layoutInCell="1" allowOverlap="1">
              <wp:simplePos x="0" y="0"/>
              <wp:positionH relativeFrom="column">
                <wp:posOffset>128270</wp:posOffset>
              </wp:positionH>
              <wp:positionV relativeFrom="paragraph">
                <wp:posOffset>76200</wp:posOffset>
              </wp:positionV>
              <wp:extent cx="5581650" cy="0"/>
              <wp:effectExtent l="38100" t="38100" r="76200" b="95250"/>
              <wp:wrapNone/>
              <wp:docPr id="12" name="Connettore 1 12"/>
              <wp:cNvGraphicFramePr/>
              <a:graphic xmlns:a="http://schemas.openxmlformats.org/drawingml/2006/main">
                <a:graphicData uri="http://schemas.microsoft.com/office/word/2010/wordprocessingShape">
                  <wps:wsp>
                    <wps:cNvCnPr/>
                    <wps:spPr>
                      <a:xfrm>
                        <a:off x="0" y="0"/>
                        <a:ext cx="5581650" cy="0"/>
                      </a:xfrm>
                      <a:prstGeom prst="line">
                        <a:avLst/>
                      </a:prstGeom>
                      <a:ln>
                        <a:solidFill>
                          <a:srgbClr val="7030A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48D808" id="Connettore 1 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pt,6pt" to="449.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F/S1QEAAAAEAAAOAAAAZHJzL2Uyb0RvYy54bWysU8GK2zAQvRf6D0L3xnZKtouJsyxZtpfS&#10;hnb7AYo8igWSRkhq7Px9R0riXdrCQtnL2CPNe5r3RlrfTdawI4So0XW8WdScgZPYa3fo+M+nxw+3&#10;nMUkXC8MOuj4CSK/27x/tx59C0sc0PQQGJG42I6+40NKvq2qKAewIi7Qg6NNhcGKRGk4VH0QI7Fb&#10;Uy3r+qYaMfQ+oIQYafXhvMk3hV8pkOmbUhESMx2n3lKJocR9jtVmLdpDEH7Q8tKG+I8urNCODp2p&#10;HkQS7FfQf1FZLQNGVGkh0VaolJZQNJCapv5DzY9BeChayJzoZ5vi29HKr8ddYLqn2S05c8LSjLbo&#10;HKSEAVjDaJk8Gn1sqXTrduGSRb8LWfCkgs1fksKm4utp9hWmxCQtrla3zc2K7JfXveoZ6ENMnwEt&#10;yz8dN9plyaIVxy8x0WFUei3Jy8blGNHo/lEbU5Jw2G9NYEdBQ/5Uf6zvy1wJ+KKMsgytspJz7+Uv&#10;nQycab+DIh+o22U5vtxAmGmFlOBS8aIwUXWGKWphBtavAy/1GQrlds7g5nXwjCgno0sz2GqH4V8E&#10;aWry+Khlda6/OnDWnS3YY38qUy3W0DUr5Zcnke/xy7zAnx/u5jcAAAD//wMAUEsDBBQABgAIAAAA&#10;IQBswbmJ2wAAAAgBAAAPAAAAZHJzL2Rvd25yZXYueG1sTI/BTsMwEETvSPyDtUjcqEOEIE3jVBUC&#10;DkgVoqCe3XiJI+x1FLtJyteziAMcd2Y0+6Zaz96JEYfYBVJwvchAIDXBdNQqeH97vCpAxKTJaBcI&#10;FZwwwro+P6t0acJErzjuUiu4hGKpFdiU+lLK2Fj0Oi5Cj8TeRxi8TnwOrTSDnrjcO5ln2a30uiP+&#10;YHWP9xabz93RK9i64uFp+9Xf5HcWN8/j5E77F6fU5cW8WYFIOKe/MPzgMzrUzHQIRzJROAV5lnOS&#10;9ZwnsV8slywcfgVZV/L/gPobAAD//wMAUEsBAi0AFAAGAAgAAAAhALaDOJL+AAAA4QEAABMAAAAA&#10;AAAAAAAAAAAAAAAAAFtDb250ZW50X1R5cGVzXS54bWxQSwECLQAUAAYACAAAACEAOP0h/9YAAACU&#10;AQAACwAAAAAAAAAAAAAAAAAvAQAAX3JlbHMvLnJlbHNQSwECLQAUAAYACAAAACEAjuhf0tUBAAAA&#10;BAAADgAAAAAAAAAAAAAAAAAuAgAAZHJzL2Uyb0RvYy54bWxQSwECLQAUAAYACAAAACEAbMG5idsA&#10;AAAIAQAADwAAAAAAAAAAAAAAAAAvBAAAZHJzL2Rvd25yZXYueG1sUEsFBgAAAAAEAAQA8wAAADcF&#10;AAAAAA==&#10;" strokecolor="#7030a0" strokeweight="2pt">
              <v:shadow on="t" color="black" opacity="24903f" origin=",.5" offset="0,.55556mm"/>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7D77DAC"/>
    <w:multiLevelType w:val="hybridMultilevel"/>
    <w:tmpl w:val="BA9C7924"/>
    <w:lvl w:ilvl="0" w:tplc="F81E5040">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1" w15:restartNumberingAfterBreak="0">
    <w:nsid w:val="2438217E"/>
    <w:multiLevelType w:val="multilevel"/>
    <w:tmpl w:val="0784B0C2"/>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51E0394"/>
    <w:multiLevelType w:val="hybridMultilevel"/>
    <w:tmpl w:val="ED14CA0C"/>
    <w:lvl w:ilvl="0" w:tplc="B13489D8">
      <w:start w:val="1"/>
      <w:numFmt w:val="bullet"/>
      <w:pStyle w:val="CETnumberingbullets"/>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4"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865266D"/>
    <w:multiLevelType w:val="hybridMultilevel"/>
    <w:tmpl w:val="7AB4E1CE"/>
    <w:lvl w:ilvl="0" w:tplc="33FE03FA">
      <w:start w:val="1"/>
      <w:numFmt w:val="lowerLetter"/>
      <w:pStyle w:val="CETnumberinga"/>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90A4DF9"/>
    <w:multiLevelType w:val="hybridMultilevel"/>
    <w:tmpl w:val="3322F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3"/>
  </w:num>
  <w:num w:numId="13">
    <w:abstractNumId w:val="12"/>
  </w:num>
  <w:num w:numId="14">
    <w:abstractNumId w:val="14"/>
  </w:num>
  <w:num w:numId="15">
    <w:abstractNumId w:val="15"/>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HtDWujclBo6JqzNgWQIeVPRGyPdKQNrMKsBiKsKXPTf/sGhNslv4Nw/EmUnw3yaNzilIHZzYtIYdqjvo8y9pBA==" w:salt="8sFClCFnh+DxuRmOWfcM7w=="/>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14A"/>
    <w:rsid w:val="000027C0"/>
    <w:rsid w:val="000117CB"/>
    <w:rsid w:val="000132A5"/>
    <w:rsid w:val="0003148D"/>
    <w:rsid w:val="000600EC"/>
    <w:rsid w:val="00062A9A"/>
    <w:rsid w:val="000A03B2"/>
    <w:rsid w:val="000C4496"/>
    <w:rsid w:val="000D34BE"/>
    <w:rsid w:val="000E36F1"/>
    <w:rsid w:val="000E3A73"/>
    <w:rsid w:val="000E414A"/>
    <w:rsid w:val="00107A6A"/>
    <w:rsid w:val="0013121F"/>
    <w:rsid w:val="00132DF2"/>
    <w:rsid w:val="00134DE4"/>
    <w:rsid w:val="00142255"/>
    <w:rsid w:val="00150E59"/>
    <w:rsid w:val="00184AD6"/>
    <w:rsid w:val="001B65C1"/>
    <w:rsid w:val="001C0A26"/>
    <w:rsid w:val="001C684B"/>
    <w:rsid w:val="001D53FC"/>
    <w:rsid w:val="001F2EC7"/>
    <w:rsid w:val="002065DB"/>
    <w:rsid w:val="002447EF"/>
    <w:rsid w:val="00251550"/>
    <w:rsid w:val="0027221A"/>
    <w:rsid w:val="00275B61"/>
    <w:rsid w:val="00296A9D"/>
    <w:rsid w:val="002A4786"/>
    <w:rsid w:val="002D1F12"/>
    <w:rsid w:val="002F591C"/>
    <w:rsid w:val="003009B7"/>
    <w:rsid w:val="0030469C"/>
    <w:rsid w:val="00330A8F"/>
    <w:rsid w:val="003723D4"/>
    <w:rsid w:val="00375A10"/>
    <w:rsid w:val="0038772A"/>
    <w:rsid w:val="003A3A3D"/>
    <w:rsid w:val="003A7D1C"/>
    <w:rsid w:val="003C1887"/>
    <w:rsid w:val="003D52F7"/>
    <w:rsid w:val="004073D1"/>
    <w:rsid w:val="0046164A"/>
    <w:rsid w:val="00462DCD"/>
    <w:rsid w:val="004D1162"/>
    <w:rsid w:val="004E4DD6"/>
    <w:rsid w:val="004F563B"/>
    <w:rsid w:val="004F5E36"/>
    <w:rsid w:val="005119A5"/>
    <w:rsid w:val="00514C76"/>
    <w:rsid w:val="005278B7"/>
    <w:rsid w:val="005346C8"/>
    <w:rsid w:val="005462BA"/>
    <w:rsid w:val="00594E9F"/>
    <w:rsid w:val="005B61E6"/>
    <w:rsid w:val="005C3958"/>
    <w:rsid w:val="005C77E1"/>
    <w:rsid w:val="005D6A2F"/>
    <w:rsid w:val="005E1A82"/>
    <w:rsid w:val="005F0A28"/>
    <w:rsid w:val="005F0E5E"/>
    <w:rsid w:val="00620DEE"/>
    <w:rsid w:val="00625639"/>
    <w:rsid w:val="006366F8"/>
    <w:rsid w:val="0064184D"/>
    <w:rsid w:val="00660E3E"/>
    <w:rsid w:val="00662E74"/>
    <w:rsid w:val="006B01AC"/>
    <w:rsid w:val="006B4EE6"/>
    <w:rsid w:val="006C5579"/>
    <w:rsid w:val="00704BDF"/>
    <w:rsid w:val="00736405"/>
    <w:rsid w:val="00736B13"/>
    <w:rsid w:val="007447F3"/>
    <w:rsid w:val="00750BDE"/>
    <w:rsid w:val="007661C8"/>
    <w:rsid w:val="00775E7D"/>
    <w:rsid w:val="007D52CD"/>
    <w:rsid w:val="00813288"/>
    <w:rsid w:val="008168FC"/>
    <w:rsid w:val="00842494"/>
    <w:rsid w:val="008479A2"/>
    <w:rsid w:val="00851E82"/>
    <w:rsid w:val="0087637F"/>
    <w:rsid w:val="008A1512"/>
    <w:rsid w:val="008D0BEB"/>
    <w:rsid w:val="008E566E"/>
    <w:rsid w:val="00901EB6"/>
    <w:rsid w:val="009450CE"/>
    <w:rsid w:val="0095164B"/>
    <w:rsid w:val="00962898"/>
    <w:rsid w:val="00993A74"/>
    <w:rsid w:val="00996483"/>
    <w:rsid w:val="009E4363"/>
    <w:rsid w:val="009E5EF8"/>
    <w:rsid w:val="009E788A"/>
    <w:rsid w:val="009F3A78"/>
    <w:rsid w:val="00A1763D"/>
    <w:rsid w:val="00A17CEC"/>
    <w:rsid w:val="00A27EF0"/>
    <w:rsid w:val="00A411C6"/>
    <w:rsid w:val="00A76EFC"/>
    <w:rsid w:val="00A85D35"/>
    <w:rsid w:val="00A93034"/>
    <w:rsid w:val="00A97F29"/>
    <w:rsid w:val="00AA3874"/>
    <w:rsid w:val="00AB0964"/>
    <w:rsid w:val="00AE377D"/>
    <w:rsid w:val="00B47909"/>
    <w:rsid w:val="00B61DBF"/>
    <w:rsid w:val="00BC30C9"/>
    <w:rsid w:val="00BE3E58"/>
    <w:rsid w:val="00C01616"/>
    <w:rsid w:val="00C0162B"/>
    <w:rsid w:val="00C17CA0"/>
    <w:rsid w:val="00C345B1"/>
    <w:rsid w:val="00C40142"/>
    <w:rsid w:val="00C57182"/>
    <w:rsid w:val="00C655FD"/>
    <w:rsid w:val="00C94434"/>
    <w:rsid w:val="00CA1C95"/>
    <w:rsid w:val="00CA5A9C"/>
    <w:rsid w:val="00CC3F4B"/>
    <w:rsid w:val="00CD5FE2"/>
    <w:rsid w:val="00D02B4C"/>
    <w:rsid w:val="00D11728"/>
    <w:rsid w:val="00D84576"/>
    <w:rsid w:val="00DE0019"/>
    <w:rsid w:val="00DE264A"/>
    <w:rsid w:val="00E041E7"/>
    <w:rsid w:val="00E23CA1"/>
    <w:rsid w:val="00E409A8"/>
    <w:rsid w:val="00E47211"/>
    <w:rsid w:val="00E7209D"/>
    <w:rsid w:val="00EA50E1"/>
    <w:rsid w:val="00ED764D"/>
    <w:rsid w:val="00EE0131"/>
    <w:rsid w:val="00EE054E"/>
    <w:rsid w:val="00F30C64"/>
    <w:rsid w:val="00FB568D"/>
    <w:rsid w:val="00FB730C"/>
    <w:rsid w:val="00FC2695"/>
    <w:rsid w:val="00FC3E03"/>
    <w:rsid w:val="00FE6A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392649-00D9-457E-A53F-1DA297A7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semiHidden="1" w:unhideWhenUsed="1"/>
    <w:lsdException w:name="Outline List 3" w:semiHidden="1" w:unhideWhenUsed="1"/>
    <w:lsdException w:name="Table Simple 1" w:semiHidden="1" w:uiPriority="0" w:unhideWhenUsed="1"/>
    <w:lsdException w:name="Table Simple 2" w:locked="1" w:semiHidden="1" w:unhideWhenUsed="1"/>
    <w:lsdException w:name="Table Simple 3" w:locked="1" w:semiHidden="1" w:unhideWhenUsed="1"/>
    <w:lsdException w:name="Table Classic 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uiPriority="29"/>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locked/>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locked/>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locked/>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locked/>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locked/>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locked/>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locked/>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locked/>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locked/>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rsid w:val="009E788A"/>
    <w:pPr>
      <w:keepNext/>
      <w:numPr>
        <w:ilvl w:val="2"/>
        <w:numId w:val="1"/>
      </w:numPr>
      <w:suppressAutoHyphens/>
      <w:spacing w:before="120" w:line="240" w:lineRule="auto"/>
    </w:pPr>
    <w:rPr>
      <w:rFonts w:ascii="Arial" w:eastAsia="Times New Roman" w:hAnsi="Arial" w:cs="Times New Roman"/>
      <w:b/>
      <w:sz w:val="18"/>
      <w:szCs w:val="20"/>
      <w:lang w:val="en-US"/>
    </w:rPr>
  </w:style>
  <w:style w:type="paragraph" w:customStyle="1" w:styleId="CETAddress">
    <w:name w:val="CET Address"/>
    <w:link w:val="CETAddressCarattere"/>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locked/>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rsid w:val="00FC2695"/>
    <w:pPr>
      <w:spacing w:before="200" w:after="120" w:line="240" w:lineRule="auto"/>
    </w:pPr>
    <w:rPr>
      <w:rFonts w:ascii="Arial" w:eastAsia="Times New Roman" w:hAnsi="Arial" w:cs="Times New Roman"/>
      <w:b/>
      <w:sz w:val="18"/>
      <w:szCs w:val="20"/>
      <w:lang w:val="en-GB"/>
    </w:rPr>
  </w:style>
  <w:style w:type="paragraph" w:customStyle="1" w:styleId="CETReference-text">
    <w:name w:val="CET Reference-text"/>
    <w:rsid w:val="009E788A"/>
    <w:pPr>
      <w:spacing w:after="0" w:line="264" w:lineRule="auto"/>
      <w:ind w:left="284" w:hanging="284"/>
      <w:jc w:val="both"/>
    </w:pPr>
    <w:rPr>
      <w:rFonts w:ascii="Arial" w:eastAsia="Times New Roman" w:hAnsi="Arial" w:cs="Times New Roman"/>
      <w:sz w:val="18"/>
      <w:szCs w:val="20"/>
      <w:lang w:val="en-GB"/>
    </w:rPr>
  </w:style>
  <w:style w:type="paragraph" w:customStyle="1" w:styleId="CETCaption">
    <w:name w:val="CET Caption"/>
    <w:link w:val="CETCaptionCarattere"/>
    <w:rsid w:val="009E788A"/>
    <w:pPr>
      <w:spacing w:before="240" w:after="240" w:line="264" w:lineRule="auto"/>
      <w:jc w:val="both"/>
    </w:pPr>
    <w:rPr>
      <w:rFonts w:ascii="Arial" w:eastAsia="Times New Roman" w:hAnsi="Arial" w:cs="Times New Roman"/>
      <w:i/>
      <w:sz w:val="18"/>
      <w:szCs w:val="20"/>
      <w:lang w:val="en-GB"/>
    </w:rPr>
  </w:style>
  <w:style w:type="paragraph" w:customStyle="1" w:styleId="CET-table-title">
    <w:name w:val="CET-table-title"/>
    <w:rsid w:val="000E414A"/>
    <w:pPr>
      <w:keepNext/>
      <w:spacing w:before="240" w:after="80" w:line="240" w:lineRule="exact"/>
    </w:pPr>
    <w:rPr>
      <w:rFonts w:ascii="Arial" w:eastAsia="Times New Roman" w:hAnsi="Arial" w:cs="Times New Roman"/>
      <w:i/>
      <w:sz w:val="18"/>
      <w:szCs w:val="20"/>
      <w:lang w:val="en-US"/>
    </w:rPr>
  </w:style>
  <w:style w:type="character" w:customStyle="1" w:styleId="CETheadingxCarattere">
    <w:name w:val="CET headingx Carattere"/>
    <w:link w:val="CETheadingx"/>
    <w:rsid w:val="009E788A"/>
    <w:rPr>
      <w:rFonts w:ascii="Arial" w:eastAsia="Times New Roman" w:hAnsi="Arial" w:cs="Times New Roman"/>
      <w:b/>
      <w:sz w:val="18"/>
      <w:szCs w:val="20"/>
      <w:lang w:val="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paragraph" w:customStyle="1" w:styleId="CETAcknowledgements">
    <w:name w:val="CET_Acknowledgements"/>
    <w:next w:val="CETBodytext"/>
    <w:qFormat/>
    <w:rsid w:val="00FC2695"/>
    <w:pPr>
      <w:spacing w:before="200" w:after="120"/>
    </w:pPr>
    <w:rPr>
      <w:rFonts w:ascii="Arial" w:eastAsia="Times New Roman" w:hAnsi="Arial" w:cs="Times New Roman"/>
      <w:b/>
      <w:sz w:val="18"/>
      <w:szCs w:val="20"/>
      <w:lang w:val="en-GB"/>
    </w:rPr>
  </w:style>
  <w:style w:type="paragraph" w:styleId="Testofumetto">
    <w:name w:val="Balloon Text"/>
    <w:basedOn w:val="Normale"/>
    <w:link w:val="TestofumettoCarattere"/>
    <w:uiPriority w:val="99"/>
    <w:semiHidden/>
    <w:unhideWhenUsed/>
    <w:lock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Normale"/>
    <w:next w:val="Normale"/>
    <w:uiPriority w:val="37"/>
    <w:semiHidden/>
    <w:unhideWhenUsed/>
    <w:rsid w:val="0003148D"/>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lock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locked/>
    <w:rsid w:val="0003148D"/>
    <w:pPr>
      <w:spacing w:line="240" w:lineRule="auto"/>
    </w:pPr>
    <w:rPr>
      <w:b/>
      <w:bCs/>
      <w:color w:val="4F81BD" w:themeColor="accent1"/>
      <w:szCs w:val="18"/>
    </w:rPr>
  </w:style>
  <w:style w:type="paragraph" w:styleId="Elenco">
    <w:name w:val="List"/>
    <w:basedOn w:val="Normale"/>
    <w:uiPriority w:val="99"/>
    <w:semiHidden/>
    <w:unhideWhenUsed/>
    <w:locked/>
    <w:rsid w:val="0003148D"/>
    <w:pPr>
      <w:ind w:left="283" w:hanging="283"/>
      <w:contextualSpacing/>
    </w:pPr>
  </w:style>
  <w:style w:type="paragraph" w:styleId="Elenco2">
    <w:name w:val="List 2"/>
    <w:basedOn w:val="Normale"/>
    <w:uiPriority w:val="99"/>
    <w:semiHidden/>
    <w:unhideWhenUsed/>
    <w:locked/>
    <w:rsid w:val="0003148D"/>
    <w:pPr>
      <w:ind w:left="566" w:hanging="283"/>
      <w:contextualSpacing/>
    </w:pPr>
  </w:style>
  <w:style w:type="paragraph" w:styleId="Elenco3">
    <w:name w:val="List 3"/>
    <w:basedOn w:val="Normale"/>
    <w:uiPriority w:val="99"/>
    <w:semiHidden/>
    <w:unhideWhenUsed/>
    <w:locked/>
    <w:rsid w:val="0003148D"/>
    <w:pPr>
      <w:ind w:left="849" w:hanging="283"/>
      <w:contextualSpacing/>
    </w:pPr>
  </w:style>
  <w:style w:type="paragraph" w:styleId="Elenco4">
    <w:name w:val="List 4"/>
    <w:basedOn w:val="Normale"/>
    <w:uiPriority w:val="99"/>
    <w:semiHidden/>
    <w:unhideWhenUsed/>
    <w:locked/>
    <w:rsid w:val="0003148D"/>
    <w:pPr>
      <w:ind w:left="1132" w:hanging="283"/>
      <w:contextualSpacing/>
    </w:pPr>
  </w:style>
  <w:style w:type="paragraph" w:styleId="Elenco5">
    <w:name w:val="List 5"/>
    <w:basedOn w:val="Normale"/>
    <w:uiPriority w:val="99"/>
    <w:semiHidden/>
    <w:unhideWhenUsed/>
    <w:locked/>
    <w:rsid w:val="0003148D"/>
    <w:pPr>
      <w:ind w:left="1415" w:hanging="283"/>
      <w:contextualSpacing/>
    </w:pPr>
  </w:style>
  <w:style w:type="paragraph" w:styleId="Elencocontinua">
    <w:name w:val="List Continue"/>
    <w:basedOn w:val="Normale"/>
    <w:uiPriority w:val="99"/>
    <w:semiHidden/>
    <w:unhideWhenUsed/>
    <w:locked/>
    <w:rsid w:val="0003148D"/>
    <w:pPr>
      <w:spacing w:after="120"/>
      <w:ind w:left="283"/>
      <w:contextualSpacing/>
    </w:pPr>
  </w:style>
  <w:style w:type="paragraph" w:styleId="Elencocontinua2">
    <w:name w:val="List Continue 2"/>
    <w:basedOn w:val="Normale"/>
    <w:uiPriority w:val="99"/>
    <w:semiHidden/>
    <w:unhideWhenUsed/>
    <w:locked/>
    <w:rsid w:val="0003148D"/>
    <w:pPr>
      <w:spacing w:after="120"/>
      <w:ind w:left="566"/>
      <w:contextualSpacing/>
    </w:pPr>
  </w:style>
  <w:style w:type="paragraph" w:styleId="Elencocontinua3">
    <w:name w:val="List Continue 3"/>
    <w:basedOn w:val="Normale"/>
    <w:uiPriority w:val="99"/>
    <w:semiHidden/>
    <w:unhideWhenUsed/>
    <w:locked/>
    <w:rsid w:val="0003148D"/>
    <w:pPr>
      <w:spacing w:after="120"/>
      <w:ind w:left="849"/>
      <w:contextualSpacing/>
    </w:pPr>
  </w:style>
  <w:style w:type="paragraph" w:styleId="Elencocontinua4">
    <w:name w:val="List Continue 4"/>
    <w:basedOn w:val="Normale"/>
    <w:uiPriority w:val="99"/>
    <w:semiHidden/>
    <w:unhideWhenUsed/>
    <w:locked/>
    <w:rsid w:val="0003148D"/>
    <w:pPr>
      <w:spacing w:after="120"/>
      <w:ind w:left="1132"/>
      <w:contextualSpacing/>
    </w:pPr>
  </w:style>
  <w:style w:type="paragraph" w:styleId="Elencocontinua5">
    <w:name w:val="List Continue 5"/>
    <w:basedOn w:val="Normale"/>
    <w:uiPriority w:val="99"/>
    <w:semiHidden/>
    <w:unhideWhenUsed/>
    <w:locked/>
    <w:rsid w:val="0003148D"/>
    <w:pPr>
      <w:spacing w:after="120"/>
      <w:ind w:left="1415"/>
      <w:contextualSpacing/>
    </w:pPr>
  </w:style>
  <w:style w:type="paragraph" w:styleId="Firma">
    <w:name w:val="Signature"/>
    <w:basedOn w:val="Normale"/>
    <w:link w:val="FirmaCarattere"/>
    <w:uiPriority w:val="99"/>
    <w:semiHidden/>
    <w:unhideWhenUsed/>
    <w:lock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lock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lock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lock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locked/>
    <w:rsid w:val="0003148D"/>
    <w:pPr>
      <w:spacing w:line="240" w:lineRule="auto"/>
      <w:ind w:left="220" w:hanging="220"/>
    </w:pPr>
  </w:style>
  <w:style w:type="paragraph" w:styleId="Indice2">
    <w:name w:val="index 2"/>
    <w:basedOn w:val="Normale"/>
    <w:next w:val="Normale"/>
    <w:autoRedefine/>
    <w:uiPriority w:val="99"/>
    <w:semiHidden/>
    <w:unhideWhenUsed/>
    <w:locked/>
    <w:rsid w:val="0003148D"/>
    <w:pPr>
      <w:spacing w:line="240" w:lineRule="auto"/>
      <w:ind w:left="440" w:hanging="220"/>
    </w:pPr>
  </w:style>
  <w:style w:type="paragraph" w:styleId="Indice3">
    <w:name w:val="index 3"/>
    <w:basedOn w:val="Normale"/>
    <w:next w:val="Normale"/>
    <w:autoRedefine/>
    <w:uiPriority w:val="99"/>
    <w:semiHidden/>
    <w:unhideWhenUsed/>
    <w:locked/>
    <w:rsid w:val="0003148D"/>
    <w:pPr>
      <w:spacing w:line="240" w:lineRule="auto"/>
      <w:ind w:left="660" w:hanging="220"/>
    </w:pPr>
  </w:style>
  <w:style w:type="paragraph" w:styleId="Indice4">
    <w:name w:val="index 4"/>
    <w:basedOn w:val="Normale"/>
    <w:next w:val="Normale"/>
    <w:autoRedefine/>
    <w:uiPriority w:val="99"/>
    <w:semiHidden/>
    <w:unhideWhenUsed/>
    <w:locked/>
    <w:rsid w:val="0003148D"/>
    <w:pPr>
      <w:spacing w:line="240" w:lineRule="auto"/>
      <w:ind w:left="880" w:hanging="220"/>
    </w:pPr>
  </w:style>
  <w:style w:type="paragraph" w:styleId="Indice5">
    <w:name w:val="index 5"/>
    <w:basedOn w:val="Normale"/>
    <w:next w:val="Normale"/>
    <w:autoRedefine/>
    <w:uiPriority w:val="99"/>
    <w:semiHidden/>
    <w:unhideWhenUsed/>
    <w:locked/>
    <w:rsid w:val="0003148D"/>
    <w:pPr>
      <w:spacing w:line="240" w:lineRule="auto"/>
      <w:ind w:left="1100" w:hanging="220"/>
    </w:pPr>
  </w:style>
  <w:style w:type="paragraph" w:styleId="Indice6">
    <w:name w:val="index 6"/>
    <w:basedOn w:val="Normale"/>
    <w:next w:val="Normale"/>
    <w:autoRedefine/>
    <w:uiPriority w:val="99"/>
    <w:semiHidden/>
    <w:unhideWhenUsed/>
    <w:locked/>
    <w:rsid w:val="0003148D"/>
    <w:pPr>
      <w:spacing w:line="240" w:lineRule="auto"/>
      <w:ind w:left="1320" w:hanging="220"/>
    </w:pPr>
  </w:style>
  <w:style w:type="paragraph" w:styleId="Indice7">
    <w:name w:val="index 7"/>
    <w:basedOn w:val="Normale"/>
    <w:next w:val="Normale"/>
    <w:autoRedefine/>
    <w:uiPriority w:val="99"/>
    <w:semiHidden/>
    <w:unhideWhenUsed/>
    <w:locked/>
    <w:rsid w:val="0003148D"/>
    <w:pPr>
      <w:spacing w:line="240" w:lineRule="auto"/>
      <w:ind w:left="1540" w:hanging="220"/>
    </w:pPr>
  </w:style>
  <w:style w:type="paragraph" w:styleId="Indice8">
    <w:name w:val="index 8"/>
    <w:basedOn w:val="Normale"/>
    <w:next w:val="Normale"/>
    <w:autoRedefine/>
    <w:uiPriority w:val="99"/>
    <w:semiHidden/>
    <w:unhideWhenUsed/>
    <w:locked/>
    <w:rsid w:val="0003148D"/>
    <w:pPr>
      <w:spacing w:line="240" w:lineRule="auto"/>
      <w:ind w:left="1760" w:hanging="220"/>
    </w:pPr>
  </w:style>
  <w:style w:type="paragraph" w:styleId="Indice9">
    <w:name w:val="index 9"/>
    <w:basedOn w:val="Normale"/>
    <w:next w:val="Normale"/>
    <w:autoRedefine/>
    <w:uiPriority w:val="99"/>
    <w:semiHidden/>
    <w:unhideWhenUsed/>
    <w:locked/>
    <w:rsid w:val="0003148D"/>
    <w:pPr>
      <w:spacing w:line="240" w:lineRule="auto"/>
      <w:ind w:left="1980" w:hanging="220"/>
    </w:pPr>
  </w:style>
  <w:style w:type="paragraph" w:styleId="Indicedellefigure">
    <w:name w:val="table of figures"/>
    <w:basedOn w:val="Normale"/>
    <w:next w:val="Normale"/>
    <w:uiPriority w:val="99"/>
    <w:semiHidden/>
    <w:unhideWhenUsed/>
    <w:locked/>
    <w:rsid w:val="0003148D"/>
  </w:style>
  <w:style w:type="paragraph" w:styleId="Indicefonti">
    <w:name w:val="table of authorities"/>
    <w:basedOn w:val="Normale"/>
    <w:next w:val="Normale"/>
    <w:uiPriority w:val="99"/>
    <w:semiHidden/>
    <w:unhideWhenUsed/>
    <w:locked/>
    <w:rsid w:val="0003148D"/>
    <w:pPr>
      <w:ind w:left="220" w:hanging="220"/>
    </w:pPr>
  </w:style>
  <w:style w:type="paragraph" w:styleId="Indirizzodestinatario">
    <w:name w:val="envelope address"/>
    <w:basedOn w:val="Normale"/>
    <w:uiPriority w:val="99"/>
    <w:semiHidden/>
    <w:unhideWhenUsed/>
    <w:lock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lock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lock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lock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lock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lock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locked/>
    <w:rsid w:val="0003148D"/>
    <w:rPr>
      <w:sz w:val="24"/>
      <w:szCs w:val="24"/>
    </w:rPr>
  </w:style>
  <w:style w:type="paragraph" w:styleId="Numeroelenco">
    <w:name w:val="List Number"/>
    <w:basedOn w:val="Normale"/>
    <w:uiPriority w:val="99"/>
    <w:semiHidden/>
    <w:unhideWhenUsed/>
    <w:locked/>
    <w:rsid w:val="0003148D"/>
    <w:pPr>
      <w:numPr>
        <w:numId w:val="2"/>
      </w:numPr>
      <w:contextualSpacing/>
    </w:pPr>
  </w:style>
  <w:style w:type="paragraph" w:styleId="Numeroelenco2">
    <w:name w:val="List Number 2"/>
    <w:basedOn w:val="Normale"/>
    <w:uiPriority w:val="99"/>
    <w:semiHidden/>
    <w:unhideWhenUsed/>
    <w:locked/>
    <w:rsid w:val="0003148D"/>
    <w:pPr>
      <w:numPr>
        <w:numId w:val="3"/>
      </w:numPr>
      <w:contextualSpacing/>
    </w:pPr>
  </w:style>
  <w:style w:type="paragraph" w:styleId="Numeroelenco3">
    <w:name w:val="List Number 3"/>
    <w:basedOn w:val="Normale"/>
    <w:uiPriority w:val="99"/>
    <w:semiHidden/>
    <w:unhideWhenUsed/>
    <w:locked/>
    <w:rsid w:val="0003148D"/>
    <w:pPr>
      <w:numPr>
        <w:numId w:val="4"/>
      </w:numPr>
      <w:contextualSpacing/>
    </w:pPr>
  </w:style>
  <w:style w:type="paragraph" w:styleId="Numeroelenco4">
    <w:name w:val="List Number 4"/>
    <w:basedOn w:val="Normale"/>
    <w:uiPriority w:val="99"/>
    <w:semiHidden/>
    <w:unhideWhenUsed/>
    <w:locked/>
    <w:rsid w:val="0003148D"/>
    <w:pPr>
      <w:numPr>
        <w:numId w:val="5"/>
      </w:numPr>
      <w:contextualSpacing/>
    </w:pPr>
  </w:style>
  <w:style w:type="paragraph" w:styleId="Numeroelenco5">
    <w:name w:val="List Number 5"/>
    <w:basedOn w:val="Normale"/>
    <w:uiPriority w:val="99"/>
    <w:semiHidden/>
    <w:unhideWhenUsed/>
    <w:locked/>
    <w:rsid w:val="0003148D"/>
    <w:pPr>
      <w:numPr>
        <w:numId w:val="6"/>
      </w:numPr>
      <w:contextualSpacing/>
    </w:pPr>
  </w:style>
  <w:style w:type="paragraph" w:styleId="PreformattatoHTML">
    <w:name w:val="HTML Preformatted"/>
    <w:basedOn w:val="Normale"/>
    <w:link w:val="PreformattatoHTMLCarattere"/>
    <w:uiPriority w:val="99"/>
    <w:semiHidden/>
    <w:unhideWhenUsed/>
    <w:lock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lock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lock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lock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locked/>
    <w:rsid w:val="0003148D"/>
    <w:pPr>
      <w:numPr>
        <w:numId w:val="7"/>
      </w:numPr>
      <w:contextualSpacing/>
    </w:pPr>
  </w:style>
  <w:style w:type="paragraph" w:styleId="Puntoelenco2">
    <w:name w:val="List Bullet 2"/>
    <w:basedOn w:val="Normale"/>
    <w:uiPriority w:val="99"/>
    <w:semiHidden/>
    <w:unhideWhenUsed/>
    <w:locked/>
    <w:rsid w:val="0003148D"/>
    <w:pPr>
      <w:numPr>
        <w:numId w:val="8"/>
      </w:numPr>
      <w:contextualSpacing/>
    </w:pPr>
  </w:style>
  <w:style w:type="paragraph" w:styleId="Puntoelenco3">
    <w:name w:val="List Bullet 3"/>
    <w:basedOn w:val="Normale"/>
    <w:uiPriority w:val="99"/>
    <w:semiHidden/>
    <w:unhideWhenUsed/>
    <w:locked/>
    <w:rsid w:val="0003148D"/>
    <w:pPr>
      <w:numPr>
        <w:numId w:val="9"/>
      </w:numPr>
      <w:contextualSpacing/>
    </w:pPr>
  </w:style>
  <w:style w:type="paragraph" w:styleId="Puntoelenco4">
    <w:name w:val="List Bullet 4"/>
    <w:basedOn w:val="Normale"/>
    <w:uiPriority w:val="99"/>
    <w:semiHidden/>
    <w:unhideWhenUsed/>
    <w:locked/>
    <w:rsid w:val="0003148D"/>
    <w:pPr>
      <w:numPr>
        <w:numId w:val="10"/>
      </w:numPr>
      <w:contextualSpacing/>
    </w:pPr>
  </w:style>
  <w:style w:type="paragraph" w:styleId="Puntoelenco5">
    <w:name w:val="List Bullet 5"/>
    <w:basedOn w:val="Normale"/>
    <w:uiPriority w:val="99"/>
    <w:semiHidden/>
    <w:unhideWhenUsed/>
    <w:locked/>
    <w:rsid w:val="0003148D"/>
    <w:pPr>
      <w:numPr>
        <w:numId w:val="11"/>
      </w:numPr>
      <w:contextualSpacing/>
    </w:pPr>
  </w:style>
  <w:style w:type="paragraph" w:styleId="Rientrocorpodeltesto2">
    <w:name w:val="Body Text Indent 2"/>
    <w:basedOn w:val="Normale"/>
    <w:link w:val="Rientrocorpodeltesto2Carattere"/>
    <w:uiPriority w:val="99"/>
    <w:semiHidden/>
    <w:unhideWhenUsed/>
    <w:lock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lock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locked/>
    <w:rsid w:val="0003148D"/>
    <w:pPr>
      <w:ind w:left="720"/>
    </w:pPr>
  </w:style>
  <w:style w:type="paragraph" w:styleId="Testocommento">
    <w:name w:val="annotation text"/>
    <w:basedOn w:val="Normale"/>
    <w:link w:val="TestocommentoCarattere"/>
    <w:uiPriority w:val="99"/>
    <w:semiHidden/>
    <w:unhideWhenUsed/>
    <w:locked/>
    <w:rsid w:val="0003148D"/>
    <w:pPr>
      <w:spacing w:line="240" w:lineRule="auto"/>
    </w:pPr>
  </w:style>
  <w:style w:type="character" w:customStyle="1" w:styleId="TestocommentoCarattere">
    <w:name w:val="Testo commento Carattere"/>
    <w:basedOn w:val="Carpredefinitoparagrafo"/>
    <w:link w:val="Testocommento"/>
    <w:uiPriority w:val="99"/>
    <w:semiHidden/>
    <w:rsid w:val="0003148D"/>
    <w:rPr>
      <w:sz w:val="20"/>
      <w:szCs w:val="20"/>
    </w:rPr>
  </w:style>
  <w:style w:type="paragraph" w:styleId="Soggettocommento">
    <w:name w:val="annotation subject"/>
    <w:basedOn w:val="Testocommento"/>
    <w:next w:val="Testocommento"/>
    <w:link w:val="SoggettocommentoCarattere"/>
    <w:uiPriority w:val="99"/>
    <w:semiHidden/>
    <w:unhideWhenUsed/>
    <w:lock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locked/>
    <w:rsid w:val="0003148D"/>
    <w:pPr>
      <w:spacing w:after="100"/>
    </w:pPr>
  </w:style>
  <w:style w:type="paragraph" w:styleId="Sommario2">
    <w:name w:val="toc 2"/>
    <w:basedOn w:val="Normale"/>
    <w:next w:val="Normale"/>
    <w:autoRedefine/>
    <w:uiPriority w:val="39"/>
    <w:semiHidden/>
    <w:unhideWhenUsed/>
    <w:locked/>
    <w:rsid w:val="0003148D"/>
    <w:pPr>
      <w:spacing w:after="100"/>
      <w:ind w:left="220"/>
    </w:pPr>
  </w:style>
  <w:style w:type="paragraph" w:styleId="Sommario3">
    <w:name w:val="toc 3"/>
    <w:basedOn w:val="Normale"/>
    <w:next w:val="Normale"/>
    <w:autoRedefine/>
    <w:uiPriority w:val="39"/>
    <w:semiHidden/>
    <w:unhideWhenUsed/>
    <w:locked/>
    <w:rsid w:val="0003148D"/>
    <w:pPr>
      <w:spacing w:after="100"/>
      <w:ind w:left="440"/>
    </w:pPr>
  </w:style>
  <w:style w:type="paragraph" w:styleId="Sommario4">
    <w:name w:val="toc 4"/>
    <w:basedOn w:val="Normale"/>
    <w:next w:val="Normale"/>
    <w:autoRedefine/>
    <w:uiPriority w:val="39"/>
    <w:semiHidden/>
    <w:unhideWhenUsed/>
    <w:locked/>
    <w:rsid w:val="0003148D"/>
    <w:pPr>
      <w:spacing w:after="100"/>
      <w:ind w:left="660"/>
    </w:pPr>
  </w:style>
  <w:style w:type="paragraph" w:styleId="Sommario5">
    <w:name w:val="toc 5"/>
    <w:basedOn w:val="Normale"/>
    <w:next w:val="Normale"/>
    <w:autoRedefine/>
    <w:uiPriority w:val="39"/>
    <w:semiHidden/>
    <w:unhideWhenUsed/>
    <w:locked/>
    <w:rsid w:val="0003148D"/>
    <w:pPr>
      <w:spacing w:after="100"/>
      <w:ind w:left="880"/>
    </w:pPr>
  </w:style>
  <w:style w:type="paragraph" w:styleId="Sommario6">
    <w:name w:val="toc 6"/>
    <w:basedOn w:val="Normale"/>
    <w:next w:val="Normale"/>
    <w:autoRedefine/>
    <w:uiPriority w:val="39"/>
    <w:semiHidden/>
    <w:unhideWhenUsed/>
    <w:locked/>
    <w:rsid w:val="0003148D"/>
    <w:pPr>
      <w:spacing w:after="100"/>
      <w:ind w:left="1100"/>
    </w:pPr>
  </w:style>
  <w:style w:type="paragraph" w:styleId="Sommario7">
    <w:name w:val="toc 7"/>
    <w:basedOn w:val="Normale"/>
    <w:next w:val="Normale"/>
    <w:autoRedefine/>
    <w:uiPriority w:val="39"/>
    <w:semiHidden/>
    <w:unhideWhenUsed/>
    <w:locked/>
    <w:rsid w:val="0003148D"/>
    <w:pPr>
      <w:spacing w:after="100"/>
      <w:ind w:left="1320"/>
    </w:pPr>
  </w:style>
  <w:style w:type="paragraph" w:styleId="Sommario8">
    <w:name w:val="toc 8"/>
    <w:basedOn w:val="Normale"/>
    <w:next w:val="Normale"/>
    <w:autoRedefine/>
    <w:uiPriority w:val="39"/>
    <w:semiHidden/>
    <w:unhideWhenUsed/>
    <w:locked/>
    <w:rsid w:val="0003148D"/>
    <w:pPr>
      <w:spacing w:after="100"/>
      <w:ind w:left="1540"/>
    </w:pPr>
  </w:style>
  <w:style w:type="paragraph" w:styleId="Sommario9">
    <w:name w:val="toc 9"/>
    <w:basedOn w:val="Normale"/>
    <w:next w:val="Normale"/>
    <w:autoRedefine/>
    <w:uiPriority w:val="39"/>
    <w:semiHidden/>
    <w:unhideWhenUsed/>
    <w:locked/>
    <w:rsid w:val="0003148D"/>
    <w:pPr>
      <w:spacing w:after="100"/>
      <w:ind w:left="1760"/>
    </w:pPr>
  </w:style>
  <w:style w:type="paragraph" w:styleId="Testodelblocco">
    <w:name w:val="Block Text"/>
    <w:basedOn w:val="Normale"/>
    <w:uiPriority w:val="99"/>
    <w:semiHidden/>
    <w:unhideWhenUsed/>
    <w:lock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lock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lock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lock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lock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lock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lock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locked/>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qFormat/>
    <w:rsid w:val="00901EB6"/>
    <w:rPr>
      <w:b/>
    </w:rPr>
  </w:style>
  <w:style w:type="paragraph" w:customStyle="1" w:styleId="CETnumberingbullets">
    <w:name w:val="CET numbering (bullets)"/>
    <w:rsid w:val="00C57182"/>
    <w:pPr>
      <w:numPr>
        <w:numId w:val="13"/>
      </w:numPr>
      <w:spacing w:after="120" w:line="264" w:lineRule="auto"/>
    </w:pPr>
    <w:rPr>
      <w:rFonts w:ascii="Arial" w:eastAsia="Times New Roman" w:hAnsi="Arial" w:cs="Times New Roman"/>
      <w:sz w:val="18"/>
      <w:szCs w:val="20"/>
      <w:lang w:val="en-GB"/>
    </w:rPr>
  </w:style>
  <w:style w:type="paragraph" w:customStyle="1" w:styleId="CETnumbering1">
    <w:name w:val="CET numbering (1"/>
    <w:aliases w:val="2..)"/>
    <w:rsid w:val="00184AD6"/>
    <w:pPr>
      <w:numPr>
        <w:numId w:val="14"/>
      </w:numPr>
      <w:spacing w:after="120" w:line="264" w:lineRule="auto"/>
      <w:ind w:left="714" w:hanging="357"/>
    </w:pPr>
    <w:rPr>
      <w:rFonts w:ascii="Arial" w:eastAsia="Times New Roman" w:hAnsi="Arial" w:cs="Times New Roman"/>
      <w:sz w:val="18"/>
      <w:szCs w:val="20"/>
      <w:lang w:val="en-US"/>
    </w:rPr>
  </w:style>
  <w:style w:type="paragraph" w:customStyle="1" w:styleId="CETnumberinga">
    <w:name w:val="CET numbering (a"/>
    <w:aliases w:val="b,..)"/>
    <w:rsid w:val="00C57182"/>
    <w:pPr>
      <w:numPr>
        <w:numId w:val="15"/>
      </w:numPr>
      <w:spacing w:after="120" w:line="264" w:lineRule="auto"/>
      <w:ind w:left="714" w:hanging="357"/>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lock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lock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locked/>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Body">
    <w:name w:val="Abstract Body"/>
    <w:basedOn w:val="Normale"/>
    <w:rsid w:val="00704BDF"/>
    <w:pPr>
      <w:tabs>
        <w:tab w:val="clear" w:pos="7100"/>
      </w:tabs>
      <w:spacing w:line="240" w:lineRule="atLeast"/>
      <w:ind w:left="720" w:right="720"/>
    </w:pPr>
    <w:rPr>
      <w:rFonts w:ascii="Times" w:hAnsi="Times"/>
      <w:sz w:val="20"/>
      <w:lang w:val="en-US"/>
    </w:rPr>
  </w:style>
  <w:style w:type="paragraph" w:customStyle="1" w:styleId="AbstractHeading">
    <w:name w:val="Abstract Heading"/>
    <w:basedOn w:val="Normale"/>
    <w:rsid w:val="00704BDF"/>
    <w:pPr>
      <w:tabs>
        <w:tab w:val="clear" w:pos="7100"/>
      </w:tabs>
      <w:spacing w:before="480" w:after="120" w:line="240" w:lineRule="atLeast"/>
      <w:ind w:firstLine="360"/>
    </w:pPr>
    <w:rPr>
      <w:rFonts w:ascii="Times" w:hAnsi="Times"/>
      <w:i/>
      <w:sz w:val="20"/>
      <w:lang w:val="en-US"/>
    </w:rPr>
  </w:style>
  <w:style w:type="paragraph" w:customStyle="1" w:styleId="FirstParagraph">
    <w:name w:val="First Paragraph"/>
    <w:basedOn w:val="Normale"/>
    <w:rsid w:val="00704BDF"/>
    <w:pPr>
      <w:tabs>
        <w:tab w:val="clear" w:pos="7100"/>
      </w:tabs>
      <w:spacing w:line="240" w:lineRule="atLeast"/>
    </w:pPr>
    <w:rPr>
      <w:rFonts w:ascii="Times" w:hAnsi="Times"/>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iff"/><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617D9-E269-4BB7-B036-297AF6030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821</Words>
  <Characters>4686</Characters>
  <Application>Microsoft Office Word</Application>
  <DocSecurity>0</DocSecurity>
  <Lines>39</Lines>
  <Paragraphs>10</Paragraphs>
  <ScaleCrop>false</ScaleCrop>
  <HeadingPairs>
    <vt:vector size="6" baseType="variant">
      <vt:variant>
        <vt:lpstr>Titolo</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Dipartimento CMIC - Politecnico di Milano</Company>
  <LinksUpToDate>false</LinksUpToDate>
  <CharactersWithSpaces>5497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manuela</cp:lastModifiedBy>
  <cp:revision>2</cp:revision>
  <cp:lastPrinted>2015-05-12T18:31:00Z</cp:lastPrinted>
  <dcterms:created xsi:type="dcterms:W3CDTF">2019-08-02T07:31:00Z</dcterms:created>
  <dcterms:modified xsi:type="dcterms:W3CDTF">2019-08-02T07:31:00Z</dcterms:modified>
</cp:coreProperties>
</file>