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1A75E8" w:rsidRDefault="00D06502" w:rsidP="00704BDF">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Dimensionless</w:t>
      </w:r>
      <w:r w:rsidR="0067101D" w:rsidRPr="001A75E8">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approach</w:t>
      </w:r>
      <w:r w:rsidR="001A75E8" w:rsidRPr="001A75E8">
        <w:rPr>
          <w:rFonts w:asciiTheme="minorHAnsi" w:eastAsia="MS PGothic" w:hAnsiTheme="minorHAnsi"/>
          <w:b/>
          <w:bCs/>
          <w:sz w:val="28"/>
          <w:szCs w:val="28"/>
          <w:lang w:val="en-US"/>
        </w:rPr>
        <w:t xml:space="preserve"> of </w:t>
      </w:r>
      <w:r w:rsidR="0067101D">
        <w:rPr>
          <w:rFonts w:asciiTheme="minorHAnsi" w:eastAsia="MS PGothic" w:hAnsiTheme="minorHAnsi"/>
          <w:b/>
          <w:bCs/>
          <w:sz w:val="28"/>
          <w:szCs w:val="28"/>
          <w:lang w:val="en-US"/>
        </w:rPr>
        <w:t xml:space="preserve">a </w:t>
      </w:r>
      <w:r w:rsidR="001A75E8" w:rsidRPr="001A75E8">
        <w:rPr>
          <w:rFonts w:asciiTheme="minorHAnsi" w:eastAsia="MS PGothic" w:hAnsiTheme="minorHAnsi"/>
          <w:b/>
          <w:bCs/>
          <w:sz w:val="28"/>
          <w:szCs w:val="28"/>
          <w:lang w:val="en-US"/>
        </w:rPr>
        <w:t xml:space="preserve">pressurized </w:t>
      </w:r>
      <w:r w:rsidR="0067101D">
        <w:rPr>
          <w:rFonts w:asciiTheme="minorHAnsi" w:eastAsia="MS PGothic" w:hAnsiTheme="minorHAnsi"/>
          <w:b/>
          <w:bCs/>
          <w:sz w:val="28"/>
          <w:szCs w:val="28"/>
          <w:lang w:val="en-US"/>
        </w:rPr>
        <w:t>proton exchange membrane</w:t>
      </w:r>
      <w:r w:rsidR="0067101D" w:rsidRPr="001A75E8">
        <w:rPr>
          <w:rFonts w:asciiTheme="minorHAnsi" w:eastAsia="MS PGothic" w:hAnsiTheme="minorHAnsi"/>
          <w:b/>
          <w:bCs/>
          <w:sz w:val="28"/>
          <w:szCs w:val="28"/>
          <w:lang w:val="en-US"/>
        </w:rPr>
        <w:t xml:space="preserve"> </w:t>
      </w:r>
      <w:r w:rsidR="001A75E8" w:rsidRPr="001A75E8">
        <w:rPr>
          <w:rFonts w:asciiTheme="minorHAnsi" w:eastAsia="MS PGothic" w:hAnsiTheme="minorHAnsi"/>
          <w:b/>
          <w:bCs/>
          <w:sz w:val="28"/>
          <w:szCs w:val="28"/>
          <w:lang w:val="en-US"/>
        </w:rPr>
        <w:t>water electrolysis</w:t>
      </w:r>
    </w:p>
    <w:p w:rsidR="00DE0019" w:rsidRPr="001A75E8" w:rsidRDefault="001A75E8" w:rsidP="00704BDF">
      <w:pPr>
        <w:snapToGrid w:val="0"/>
        <w:spacing w:after="120"/>
        <w:jc w:val="center"/>
        <w:rPr>
          <w:rFonts w:eastAsia="SimSun"/>
          <w:color w:val="000000"/>
          <w:lang w:val="fr-FR" w:eastAsia="zh-CN"/>
        </w:rPr>
      </w:pPr>
      <w:r w:rsidRPr="001A75E8">
        <w:rPr>
          <w:rFonts w:asciiTheme="minorHAnsi" w:eastAsia="SimSun" w:hAnsiTheme="minorHAnsi"/>
          <w:color w:val="000000"/>
          <w:sz w:val="24"/>
          <w:szCs w:val="24"/>
          <w:u w:val="single"/>
          <w:lang w:val="fr-FR" w:eastAsia="zh-CN"/>
        </w:rPr>
        <w:t>Maha RHANDI*</w:t>
      </w:r>
      <w:r w:rsidRPr="001A75E8">
        <w:rPr>
          <w:rFonts w:asciiTheme="minorHAnsi" w:eastAsia="SimSun" w:hAnsiTheme="minorHAnsi"/>
          <w:color w:val="000000"/>
          <w:sz w:val="24"/>
          <w:szCs w:val="24"/>
          <w:u w:val="single"/>
          <w:vertAlign w:val="superscript"/>
          <w:lang w:val="fr-FR" w:eastAsia="zh-CN"/>
        </w:rPr>
        <w:t>1</w:t>
      </w:r>
      <w:r w:rsidRPr="001A75E8">
        <w:rPr>
          <w:rFonts w:asciiTheme="minorHAnsi" w:eastAsia="SimSun" w:hAnsiTheme="minorHAnsi"/>
          <w:color w:val="000000"/>
          <w:sz w:val="24"/>
          <w:szCs w:val="24"/>
          <w:lang w:val="fr-FR" w:eastAsia="zh-CN"/>
        </w:rPr>
        <w:t>, Farid AUBRAS</w:t>
      </w:r>
      <w:r w:rsidR="0067101D">
        <w:rPr>
          <w:rFonts w:asciiTheme="minorHAnsi" w:eastAsia="SimSun" w:hAnsiTheme="minorHAnsi"/>
          <w:color w:val="000000"/>
          <w:sz w:val="24"/>
          <w:szCs w:val="24"/>
          <w:vertAlign w:val="superscript"/>
          <w:lang w:val="fr-FR" w:eastAsia="zh-CN"/>
        </w:rPr>
        <w:t>2</w:t>
      </w:r>
      <w:r w:rsidRPr="001A75E8">
        <w:rPr>
          <w:rFonts w:asciiTheme="minorHAnsi" w:eastAsia="SimSun" w:hAnsiTheme="minorHAnsi"/>
          <w:color w:val="000000"/>
          <w:sz w:val="24"/>
          <w:szCs w:val="24"/>
          <w:lang w:val="fr-FR" w:eastAsia="zh-CN"/>
        </w:rPr>
        <w:t xml:space="preserve">, </w:t>
      </w:r>
      <w:proofErr w:type="spellStart"/>
      <w:r w:rsidRPr="001A75E8">
        <w:rPr>
          <w:rFonts w:asciiTheme="minorHAnsi" w:eastAsia="SimSun" w:hAnsiTheme="minorHAnsi"/>
          <w:color w:val="000000"/>
          <w:sz w:val="24"/>
          <w:szCs w:val="24"/>
          <w:lang w:val="fr-FR" w:eastAsia="zh-CN"/>
        </w:rPr>
        <w:t>Amangoua</w:t>
      </w:r>
      <w:proofErr w:type="spellEnd"/>
      <w:r w:rsidRPr="001A75E8">
        <w:rPr>
          <w:rFonts w:asciiTheme="minorHAnsi" w:eastAsia="SimSun" w:hAnsiTheme="minorHAnsi"/>
          <w:color w:val="000000"/>
          <w:sz w:val="24"/>
          <w:szCs w:val="24"/>
          <w:lang w:val="fr-FR" w:eastAsia="zh-CN"/>
        </w:rPr>
        <w:t xml:space="preserve"> Jean-Jacques KADJO</w:t>
      </w:r>
      <w:r w:rsidR="0067101D">
        <w:rPr>
          <w:rFonts w:asciiTheme="minorHAnsi" w:eastAsia="SimSun" w:hAnsiTheme="minorHAnsi"/>
          <w:color w:val="000000"/>
          <w:sz w:val="24"/>
          <w:szCs w:val="24"/>
          <w:vertAlign w:val="superscript"/>
          <w:lang w:val="fr-FR" w:eastAsia="zh-CN"/>
        </w:rPr>
        <w:t>2</w:t>
      </w:r>
      <w:r>
        <w:rPr>
          <w:rFonts w:asciiTheme="minorHAnsi" w:eastAsia="SimSun" w:hAnsiTheme="minorHAnsi"/>
          <w:color w:val="000000"/>
          <w:sz w:val="24"/>
          <w:szCs w:val="24"/>
          <w:lang w:val="fr-FR" w:eastAsia="zh-CN"/>
        </w:rPr>
        <w:t xml:space="preserve">, </w:t>
      </w:r>
      <w:bookmarkStart w:id="0" w:name="_GoBack"/>
      <w:bookmarkEnd w:id="0"/>
      <w:r w:rsidRPr="001A75E8">
        <w:rPr>
          <w:rFonts w:asciiTheme="minorHAnsi" w:eastAsia="SimSun" w:hAnsiTheme="minorHAnsi"/>
          <w:color w:val="000000"/>
          <w:sz w:val="24"/>
          <w:szCs w:val="24"/>
          <w:lang w:val="fr-FR" w:eastAsia="zh-CN"/>
        </w:rPr>
        <w:t>Florence DRUART</w:t>
      </w:r>
      <w:r w:rsidRPr="001A75E8">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 xml:space="preserve">, </w:t>
      </w:r>
      <w:r w:rsidRPr="001A75E8">
        <w:rPr>
          <w:rFonts w:asciiTheme="minorHAnsi" w:eastAsia="SimSun" w:hAnsiTheme="minorHAnsi"/>
          <w:color w:val="000000"/>
          <w:sz w:val="24"/>
          <w:szCs w:val="24"/>
          <w:lang w:val="fr-FR" w:eastAsia="zh-CN"/>
        </w:rPr>
        <w:t>Brigitte GRONDIN-PEREZ</w:t>
      </w:r>
      <w:r w:rsidR="0067101D">
        <w:rPr>
          <w:rFonts w:asciiTheme="minorHAnsi" w:eastAsia="SimSun" w:hAnsiTheme="minorHAnsi"/>
          <w:color w:val="000000"/>
          <w:sz w:val="24"/>
          <w:szCs w:val="24"/>
          <w:vertAlign w:val="superscript"/>
          <w:lang w:val="fr-FR" w:eastAsia="zh-CN"/>
        </w:rPr>
        <w:t>2</w:t>
      </w:r>
      <w:r w:rsidRPr="001A75E8">
        <w:rPr>
          <w:rFonts w:asciiTheme="minorHAnsi" w:eastAsia="SimSun" w:hAnsiTheme="minorHAnsi"/>
          <w:color w:val="000000"/>
          <w:sz w:val="24"/>
          <w:szCs w:val="24"/>
          <w:lang w:val="fr-FR" w:eastAsia="zh-CN"/>
        </w:rPr>
        <w:t>, Jonathan DESEURE</w:t>
      </w:r>
      <w:r w:rsidRPr="001A75E8">
        <w:rPr>
          <w:rFonts w:asciiTheme="minorHAnsi" w:eastAsia="SimSun" w:hAnsiTheme="minorHAnsi"/>
          <w:color w:val="000000"/>
          <w:sz w:val="24"/>
          <w:szCs w:val="24"/>
          <w:vertAlign w:val="superscript"/>
          <w:lang w:val="fr-FR" w:eastAsia="zh-CN"/>
        </w:rPr>
        <w:t xml:space="preserve">1 </w:t>
      </w:r>
    </w:p>
    <w:p w:rsidR="0067101D" w:rsidRPr="0067101D" w:rsidRDefault="00704BDF" w:rsidP="0067101D">
      <w:pPr>
        <w:snapToGrid w:val="0"/>
        <w:spacing w:after="120"/>
        <w:jc w:val="center"/>
        <w:rPr>
          <w:rFonts w:asciiTheme="minorHAnsi" w:eastAsia="MS PGothic" w:hAnsiTheme="minorHAnsi"/>
          <w:i/>
          <w:iCs/>
          <w:color w:val="000000"/>
          <w:sz w:val="20"/>
          <w:lang w:val="fr-FR"/>
        </w:rPr>
      </w:pPr>
      <w:r w:rsidRPr="0067101D">
        <w:rPr>
          <w:rFonts w:eastAsia="MS PGothic"/>
          <w:i/>
          <w:iCs/>
          <w:color w:val="000000"/>
          <w:sz w:val="20"/>
          <w:lang w:val="fr-FR"/>
        </w:rPr>
        <w:t>1</w:t>
      </w:r>
      <w:r w:rsidR="0067101D">
        <w:rPr>
          <w:rFonts w:asciiTheme="minorHAnsi" w:eastAsia="MS PGothic" w:hAnsiTheme="minorHAnsi"/>
          <w:i/>
          <w:iCs/>
          <w:color w:val="000000"/>
          <w:sz w:val="20"/>
          <w:lang w:val="fr-FR"/>
        </w:rPr>
        <w:t xml:space="preserve"> </w:t>
      </w:r>
      <w:proofErr w:type="spellStart"/>
      <w:r w:rsidR="0067101D" w:rsidRPr="0067101D">
        <w:rPr>
          <w:rFonts w:asciiTheme="minorHAnsi" w:eastAsia="MS PGothic" w:hAnsiTheme="minorHAnsi"/>
          <w:i/>
          <w:iCs/>
          <w:color w:val="000000"/>
          <w:sz w:val="20"/>
          <w:lang w:val="fr-FR"/>
        </w:rPr>
        <w:t>Univ</w:t>
      </w:r>
      <w:proofErr w:type="spellEnd"/>
      <w:r w:rsidR="0067101D" w:rsidRPr="0067101D">
        <w:rPr>
          <w:rFonts w:asciiTheme="minorHAnsi" w:eastAsia="MS PGothic" w:hAnsiTheme="minorHAnsi"/>
          <w:i/>
          <w:iCs/>
          <w:color w:val="000000"/>
          <w:sz w:val="20"/>
          <w:lang w:val="fr-FR"/>
        </w:rPr>
        <w:t xml:space="preserve">. Grenoble Alpes, </w:t>
      </w:r>
      <w:proofErr w:type="spellStart"/>
      <w:r w:rsidR="0067101D" w:rsidRPr="0067101D">
        <w:rPr>
          <w:rFonts w:asciiTheme="minorHAnsi" w:eastAsia="MS PGothic" w:hAnsiTheme="minorHAnsi"/>
          <w:i/>
          <w:iCs/>
          <w:color w:val="000000"/>
          <w:sz w:val="20"/>
          <w:lang w:val="fr-FR"/>
        </w:rPr>
        <w:t>Univ</w:t>
      </w:r>
      <w:proofErr w:type="spellEnd"/>
      <w:r w:rsidR="0067101D" w:rsidRPr="0067101D">
        <w:rPr>
          <w:rFonts w:asciiTheme="minorHAnsi" w:eastAsia="MS PGothic" w:hAnsiTheme="minorHAnsi"/>
          <w:i/>
          <w:iCs/>
          <w:color w:val="000000"/>
          <w:sz w:val="20"/>
          <w:lang w:val="fr-FR"/>
        </w:rPr>
        <w:t xml:space="preserve">. Savoie </w:t>
      </w:r>
      <w:r w:rsidR="0067101D">
        <w:rPr>
          <w:rFonts w:asciiTheme="minorHAnsi" w:eastAsia="MS PGothic" w:hAnsiTheme="minorHAnsi"/>
          <w:i/>
          <w:iCs/>
          <w:color w:val="000000"/>
          <w:sz w:val="20"/>
          <w:lang w:val="fr-FR"/>
        </w:rPr>
        <w:t xml:space="preserve">Mont Blanc, CNRS, Grenoble INP, </w:t>
      </w:r>
      <w:r w:rsidR="0067101D" w:rsidRPr="0067101D">
        <w:rPr>
          <w:rFonts w:asciiTheme="minorHAnsi" w:eastAsia="MS PGothic" w:hAnsiTheme="minorHAnsi"/>
          <w:i/>
          <w:iCs/>
          <w:color w:val="000000"/>
          <w:sz w:val="20"/>
          <w:lang w:val="fr-FR"/>
        </w:rPr>
        <w:t>LEPMI, 38000 Grenoble, France</w:t>
      </w:r>
    </w:p>
    <w:p w:rsidR="00704BDF" w:rsidRPr="001A75E8" w:rsidRDefault="0067101D" w:rsidP="001A75E8">
      <w:pPr>
        <w:snapToGrid w:val="0"/>
        <w:spacing w:after="120"/>
        <w:jc w:val="center"/>
        <w:rPr>
          <w:rFonts w:asciiTheme="minorHAnsi" w:eastAsia="MS PGothic" w:hAnsiTheme="minorHAnsi"/>
          <w:i/>
          <w:iCs/>
          <w:color w:val="000000"/>
          <w:sz w:val="20"/>
          <w:lang w:val="fr-FR"/>
        </w:rPr>
      </w:pPr>
      <w:r>
        <w:rPr>
          <w:rFonts w:asciiTheme="minorHAnsi" w:eastAsia="MS PGothic" w:hAnsiTheme="minorHAnsi"/>
          <w:i/>
          <w:iCs/>
          <w:color w:val="000000"/>
          <w:sz w:val="20"/>
          <w:lang w:val="fr-FR"/>
        </w:rPr>
        <w:t>2</w:t>
      </w:r>
      <w:r w:rsidR="001A75E8" w:rsidRPr="001A75E8">
        <w:rPr>
          <w:rFonts w:asciiTheme="minorHAnsi" w:eastAsia="MS PGothic" w:hAnsiTheme="minorHAnsi"/>
          <w:i/>
          <w:iCs/>
          <w:color w:val="000000"/>
          <w:sz w:val="20"/>
          <w:lang w:val="fr-FR"/>
        </w:rPr>
        <w:t xml:space="preserve"> </w:t>
      </w:r>
      <w:proofErr w:type="spellStart"/>
      <w:r w:rsidR="001A75E8" w:rsidRPr="001A75E8">
        <w:rPr>
          <w:rFonts w:asciiTheme="minorHAnsi" w:eastAsia="MS PGothic" w:hAnsiTheme="minorHAnsi"/>
          <w:i/>
          <w:iCs/>
          <w:color w:val="000000"/>
          <w:sz w:val="20"/>
          <w:lang w:val="fr-FR"/>
        </w:rPr>
        <w:t>Univ</w:t>
      </w:r>
      <w:proofErr w:type="spellEnd"/>
      <w:r w:rsidR="001A75E8" w:rsidRPr="001A75E8">
        <w:rPr>
          <w:rFonts w:asciiTheme="minorHAnsi" w:eastAsia="MS PGothic" w:hAnsiTheme="minorHAnsi"/>
          <w:i/>
          <w:iCs/>
          <w:color w:val="000000"/>
          <w:sz w:val="20"/>
          <w:lang w:val="fr-FR"/>
        </w:rPr>
        <w:t xml:space="preserve">. De la Réunion, LE2P, 97715 Saint-Denis, France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A75E8" w:rsidRPr="001A75E8">
        <w:rPr>
          <w:rFonts w:asciiTheme="minorHAnsi" w:eastAsia="MS PGothic" w:hAnsiTheme="minorHAnsi"/>
          <w:bCs/>
          <w:i/>
          <w:iCs/>
          <w:sz w:val="20"/>
          <w:lang w:val="en-US"/>
        </w:rPr>
        <w:t>maha.rhandi@lepmi.grenoble-inp.fr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231C2" w:rsidRPr="00EC66CC" w:rsidRDefault="00E231C2" w:rsidP="00E231C2">
      <w:pPr>
        <w:pStyle w:val="AbstractBody"/>
        <w:numPr>
          <w:ilvl w:val="0"/>
          <w:numId w:val="16"/>
        </w:numPr>
        <w:rPr>
          <w:rFonts w:asciiTheme="minorHAnsi" w:hAnsiTheme="minorHAnsi"/>
        </w:rPr>
      </w:pPr>
      <w:r>
        <w:rPr>
          <w:rFonts w:asciiTheme="minorHAnsi" w:hAnsiTheme="minorHAnsi"/>
        </w:rPr>
        <w:t>P</w:t>
      </w:r>
      <w:r w:rsidRPr="00E231C2">
        <w:rPr>
          <w:rFonts w:asciiTheme="minorHAnsi" w:hAnsiTheme="minorHAnsi"/>
        </w:rPr>
        <w:t>roton exchange membrane</w:t>
      </w:r>
      <w:r w:rsidRPr="00E231C2">
        <w:t xml:space="preserve"> </w:t>
      </w:r>
      <w:r w:rsidRPr="00E231C2">
        <w:rPr>
          <w:rFonts w:asciiTheme="minorHAnsi" w:hAnsiTheme="minorHAnsi"/>
        </w:rPr>
        <w:t>water electrolysis</w:t>
      </w:r>
    </w:p>
    <w:p w:rsidR="00E231C2" w:rsidRDefault="00E231C2" w:rsidP="00E231C2">
      <w:pPr>
        <w:pStyle w:val="AbstractBody"/>
        <w:numPr>
          <w:ilvl w:val="0"/>
          <w:numId w:val="16"/>
        </w:numPr>
        <w:rPr>
          <w:rFonts w:asciiTheme="minorHAnsi" w:hAnsiTheme="minorHAnsi"/>
        </w:rPr>
      </w:pPr>
      <w:r w:rsidRPr="00E231C2">
        <w:rPr>
          <w:rFonts w:asciiTheme="minorHAnsi" w:hAnsiTheme="minorHAnsi"/>
        </w:rPr>
        <w:t xml:space="preserve">Electrochemical compression/purification </w:t>
      </w:r>
    </w:p>
    <w:p w:rsidR="00704BDF" w:rsidRPr="00EC66CC" w:rsidRDefault="00704BDF" w:rsidP="00E231C2">
      <w:pPr>
        <w:pStyle w:val="AbstractBody"/>
        <w:numPr>
          <w:ilvl w:val="0"/>
          <w:numId w:val="16"/>
        </w:numPr>
        <w:rPr>
          <w:rFonts w:asciiTheme="minorHAnsi" w:hAnsiTheme="minorHAnsi"/>
        </w:rPr>
      </w:pPr>
      <w:r w:rsidRPr="00EC66CC">
        <w:rPr>
          <w:rFonts w:asciiTheme="minorHAnsi" w:hAnsiTheme="minorHAnsi"/>
        </w:rPr>
        <w:t>On</w:t>
      </w:r>
      <w:r w:rsidR="00E231C2">
        <w:rPr>
          <w:rFonts w:asciiTheme="minorHAnsi" w:hAnsiTheme="minorHAnsi"/>
        </w:rPr>
        <w:t xml:space="preserve">e dimensional modelling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A65820" w:rsidP="005C530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A65820">
        <w:rPr>
          <w:rFonts w:asciiTheme="minorHAnsi" w:eastAsia="MS PGothic" w:hAnsiTheme="minorHAnsi"/>
          <w:color w:val="000000"/>
          <w:sz w:val="22"/>
          <w:szCs w:val="22"/>
          <w:lang w:val="en-US"/>
        </w:rPr>
        <w:t xml:space="preserve">he global hydrogen consumption is around 50 </w:t>
      </w:r>
      <w:proofErr w:type="spellStart"/>
      <w:r w:rsidRPr="00A65820">
        <w:rPr>
          <w:rFonts w:asciiTheme="minorHAnsi" w:eastAsia="MS PGothic" w:hAnsiTheme="minorHAnsi"/>
          <w:color w:val="000000"/>
          <w:sz w:val="22"/>
          <w:szCs w:val="22"/>
          <w:lang w:val="en-US"/>
        </w:rPr>
        <w:t>Mton</w:t>
      </w:r>
      <w:proofErr w:type="spellEnd"/>
      <w:r w:rsidRPr="00A65820">
        <w:rPr>
          <w:rFonts w:asciiTheme="minorHAnsi" w:eastAsia="MS PGothic" w:hAnsiTheme="minorHAnsi"/>
          <w:color w:val="000000"/>
          <w:sz w:val="22"/>
          <w:szCs w:val="22"/>
          <w:lang w:val="en-US"/>
        </w:rPr>
        <w:t xml:space="preserve"> per year [1]. However, only a small part is used for energy device as an energy carrier. An energy carrier contains energy, facilitates its transport and storage before it is supplied (and converted) to an end user. Hydrogen fulfils the main characteristics to achieve the performance required for efficient energy carrier, but its low volume density remains a weak point. A very high energy-efficient compression is a necessary step.</w:t>
      </w:r>
      <w:r>
        <w:rPr>
          <w:rFonts w:asciiTheme="minorHAnsi" w:eastAsia="MS PGothic" w:hAnsiTheme="minorHAnsi"/>
          <w:color w:val="000000"/>
          <w:sz w:val="22"/>
          <w:szCs w:val="22"/>
          <w:lang w:val="en-US"/>
        </w:rPr>
        <w:t xml:space="preserve"> </w:t>
      </w:r>
      <w:r w:rsidR="009E0705" w:rsidRPr="009E0705">
        <w:rPr>
          <w:rFonts w:asciiTheme="minorHAnsi" w:eastAsia="MS PGothic" w:hAnsiTheme="minorHAnsi"/>
          <w:color w:val="000000"/>
          <w:sz w:val="22"/>
          <w:szCs w:val="22"/>
          <w:lang w:val="en-US"/>
        </w:rPr>
        <w:t xml:space="preserve">The main advantage of hydrogen production using water electrolysis is the simplicity of the process: only water and electricity are required. Water electrolysis allows to produce pressurized high purity hydrogen in order to facilitate the storage. </w:t>
      </w:r>
      <w:r w:rsidR="00F450C2" w:rsidRPr="00D06502">
        <w:rPr>
          <w:rFonts w:asciiTheme="minorHAnsi" w:eastAsia="MS PGothic" w:hAnsiTheme="minorHAnsi"/>
          <w:color w:val="000000"/>
          <w:sz w:val="22"/>
          <w:szCs w:val="22"/>
          <w:lang w:val="en-US"/>
        </w:rPr>
        <w:t>Nowadays, mechanical compressors are considered to be the most commonly used in the industry. These systems enable to increase gas pressure by decreasing its volume using a mechanical force (energy).</w:t>
      </w:r>
      <w:r w:rsidR="00F450C2" w:rsidRPr="00F450C2">
        <w:rPr>
          <w:rFonts w:asciiTheme="minorHAnsi" w:eastAsia="MS PGothic" w:hAnsiTheme="minorHAnsi"/>
          <w:color w:val="000000"/>
          <w:sz w:val="22"/>
          <w:szCs w:val="22"/>
          <w:lang w:val="en-US"/>
        </w:rPr>
        <w:t xml:space="preserve"> </w:t>
      </w:r>
      <w:r w:rsidR="00F450C2" w:rsidRPr="007D7429">
        <w:rPr>
          <w:rFonts w:asciiTheme="minorHAnsi" w:eastAsia="MS PGothic" w:hAnsiTheme="minorHAnsi"/>
          <w:color w:val="000000"/>
          <w:sz w:val="22"/>
          <w:szCs w:val="22"/>
          <w:lang w:val="en-US"/>
        </w:rPr>
        <w:t>For multistage compression from room pressure to a final pressure of 20 MPa (200 bar), about 8% of the higher heating value (HHV) of the transported gas energy content (here hydrogen) is required</w:t>
      </w:r>
      <w:r w:rsidR="00F450C2">
        <w:rPr>
          <w:rFonts w:asciiTheme="minorHAnsi" w:eastAsia="MS PGothic" w:hAnsiTheme="minorHAnsi"/>
          <w:color w:val="000000"/>
          <w:sz w:val="22"/>
          <w:szCs w:val="22"/>
          <w:lang w:val="en-US"/>
        </w:rPr>
        <w:t xml:space="preserve"> [</w:t>
      </w:r>
      <w:r w:rsidR="00D06502">
        <w:rPr>
          <w:rFonts w:asciiTheme="minorHAnsi" w:eastAsia="MS PGothic" w:hAnsiTheme="minorHAnsi"/>
          <w:color w:val="000000"/>
          <w:sz w:val="22"/>
          <w:szCs w:val="22"/>
          <w:lang w:val="en-US"/>
        </w:rPr>
        <w:t>2</w:t>
      </w:r>
      <w:r w:rsidR="00F450C2">
        <w:rPr>
          <w:rFonts w:asciiTheme="minorHAnsi" w:eastAsia="MS PGothic" w:hAnsiTheme="minorHAnsi"/>
          <w:color w:val="000000"/>
          <w:sz w:val="22"/>
          <w:szCs w:val="22"/>
          <w:lang w:val="en-US"/>
        </w:rPr>
        <w:t>]</w:t>
      </w:r>
      <w:r w:rsidR="00F450C2" w:rsidRPr="00F13F62">
        <w:rPr>
          <w:rFonts w:asciiTheme="minorHAnsi" w:eastAsia="MS PGothic" w:hAnsiTheme="minorHAnsi"/>
          <w:color w:val="000000"/>
          <w:sz w:val="22"/>
          <w:szCs w:val="22"/>
          <w:lang w:val="en-US"/>
        </w:rPr>
        <w:t>.</w:t>
      </w:r>
      <w:r w:rsidR="005C5305" w:rsidRPr="005C5305">
        <w:rPr>
          <w:rFonts w:asciiTheme="minorHAnsi" w:eastAsia="MS PGothic" w:hAnsiTheme="minorHAnsi"/>
          <w:color w:val="000000"/>
          <w:sz w:val="22"/>
          <w:szCs w:val="22"/>
          <w:lang w:val="en-US"/>
        </w:rPr>
        <w:t xml:space="preserve"> </w:t>
      </w:r>
      <w:r w:rsidR="005C5305" w:rsidRPr="00F13F62">
        <w:rPr>
          <w:rFonts w:asciiTheme="minorHAnsi" w:eastAsia="MS PGothic" w:hAnsiTheme="minorHAnsi"/>
          <w:color w:val="000000"/>
          <w:sz w:val="22"/>
          <w:szCs w:val="22"/>
          <w:lang w:val="en-US"/>
        </w:rPr>
        <w:t>Therefore</w:t>
      </w:r>
      <w:r w:rsidR="005C5305">
        <w:rPr>
          <w:rFonts w:asciiTheme="minorHAnsi" w:eastAsia="MS PGothic" w:hAnsiTheme="minorHAnsi"/>
          <w:color w:val="000000"/>
          <w:sz w:val="22"/>
          <w:szCs w:val="22"/>
          <w:lang w:val="en-US"/>
        </w:rPr>
        <w:t>,</w:t>
      </w:r>
      <w:r w:rsidR="005C5305" w:rsidRPr="00F13F62">
        <w:rPr>
          <w:rFonts w:asciiTheme="minorHAnsi" w:eastAsia="MS PGothic" w:hAnsiTheme="minorHAnsi"/>
          <w:color w:val="000000"/>
          <w:sz w:val="22"/>
          <w:szCs w:val="22"/>
          <w:lang w:val="en-US"/>
        </w:rPr>
        <w:t xml:space="preserve"> direct electrochemical compression is main</w:t>
      </w:r>
      <w:r w:rsidR="00C65DC4">
        <w:rPr>
          <w:rFonts w:asciiTheme="minorHAnsi" w:eastAsia="MS PGothic" w:hAnsiTheme="minorHAnsi"/>
          <w:color w:val="000000"/>
          <w:sz w:val="22"/>
          <w:szCs w:val="22"/>
          <w:lang w:val="en-US"/>
        </w:rPr>
        <w:t>ly</w:t>
      </w:r>
      <w:r w:rsidR="005C5305" w:rsidRPr="00F13F62">
        <w:rPr>
          <w:rFonts w:asciiTheme="minorHAnsi" w:eastAsia="MS PGothic" w:hAnsiTheme="minorHAnsi"/>
          <w:color w:val="000000"/>
          <w:sz w:val="22"/>
          <w:szCs w:val="22"/>
          <w:lang w:val="en-US"/>
        </w:rPr>
        <w:t xml:space="preserve"> advantageous</w:t>
      </w:r>
      <w:r w:rsidR="005C5305">
        <w:rPr>
          <w:rFonts w:asciiTheme="minorHAnsi" w:eastAsia="MS PGothic" w:hAnsiTheme="minorHAnsi"/>
          <w:color w:val="000000"/>
          <w:sz w:val="22"/>
          <w:szCs w:val="22"/>
          <w:lang w:val="en-US"/>
        </w:rPr>
        <w:t xml:space="preserve"> </w:t>
      </w:r>
      <w:r w:rsidR="005C5305" w:rsidRPr="00D06502">
        <w:rPr>
          <w:rFonts w:asciiTheme="minorHAnsi" w:eastAsia="MS PGothic" w:hAnsiTheme="minorHAnsi"/>
          <w:color w:val="000000"/>
          <w:sz w:val="22"/>
          <w:szCs w:val="22"/>
          <w:lang w:val="en-US"/>
        </w:rPr>
        <w:t>for hydrogen to become a widespread renewable-energy carrier.</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C5305" w:rsidRPr="00D06502" w:rsidRDefault="00483186" w:rsidP="00D06502">
      <w:pPr>
        <w:snapToGrid w:val="0"/>
        <w:spacing w:after="120"/>
        <w:rPr>
          <w:rFonts w:asciiTheme="minorHAnsi" w:eastAsia="MS PGothic" w:hAnsiTheme="minorHAnsi"/>
          <w:color w:val="000000"/>
          <w:sz w:val="22"/>
          <w:szCs w:val="22"/>
          <w:lang w:val="en-US"/>
        </w:rPr>
      </w:pPr>
      <w:r w:rsidRPr="009E0705">
        <w:rPr>
          <w:rFonts w:asciiTheme="minorHAnsi" w:eastAsia="MS PGothic" w:hAnsiTheme="minorHAnsi"/>
          <w:color w:val="000000"/>
          <w:sz w:val="22"/>
          <w:szCs w:val="22"/>
          <w:lang w:val="en-US"/>
        </w:rPr>
        <w:t xml:space="preserve">This work focuses on Proton Exchange Membrane </w:t>
      </w:r>
      <w:r w:rsidR="00F450C2">
        <w:rPr>
          <w:rFonts w:asciiTheme="minorHAnsi" w:eastAsia="MS PGothic" w:hAnsiTheme="minorHAnsi"/>
          <w:color w:val="000000"/>
          <w:sz w:val="22"/>
          <w:szCs w:val="22"/>
          <w:lang w:val="en-US"/>
        </w:rPr>
        <w:t xml:space="preserve">Water </w:t>
      </w:r>
      <w:r w:rsidRPr="009E0705">
        <w:rPr>
          <w:rFonts w:asciiTheme="minorHAnsi" w:eastAsia="MS PGothic" w:hAnsiTheme="minorHAnsi"/>
          <w:color w:val="000000"/>
          <w:sz w:val="22"/>
          <w:szCs w:val="22"/>
          <w:lang w:val="en-US"/>
        </w:rPr>
        <w:t>Electrolysis (PEM-</w:t>
      </w:r>
      <w:r w:rsidR="00F450C2">
        <w:rPr>
          <w:rFonts w:asciiTheme="minorHAnsi" w:eastAsia="MS PGothic" w:hAnsiTheme="minorHAnsi"/>
          <w:color w:val="000000"/>
          <w:sz w:val="22"/>
          <w:szCs w:val="22"/>
          <w:lang w:val="en-US"/>
        </w:rPr>
        <w:t>W</w:t>
      </w:r>
      <w:r w:rsidRPr="009E0705">
        <w:rPr>
          <w:rFonts w:asciiTheme="minorHAnsi" w:eastAsia="MS PGothic" w:hAnsiTheme="minorHAnsi"/>
          <w:color w:val="000000"/>
          <w:sz w:val="22"/>
          <w:szCs w:val="22"/>
          <w:lang w:val="en-US"/>
        </w:rPr>
        <w:t xml:space="preserve">E) which is considered as the most efficient process. In the literature, the analytical models and dimensionless approaches are essentially used for fuel cells. </w:t>
      </w:r>
      <w:r w:rsidR="00C07C5D" w:rsidRPr="005C5305">
        <w:rPr>
          <w:rFonts w:asciiTheme="minorHAnsi" w:eastAsia="MS PGothic" w:hAnsiTheme="minorHAnsi"/>
          <w:color w:val="000000"/>
          <w:sz w:val="22"/>
          <w:szCs w:val="22"/>
          <w:lang w:val="en-US"/>
        </w:rPr>
        <w:t>An interesting</w:t>
      </w:r>
      <w:r w:rsidR="005C5305" w:rsidRPr="00D06502">
        <w:rPr>
          <w:rFonts w:asciiTheme="minorHAnsi" w:eastAsia="MS PGothic" w:hAnsiTheme="minorHAnsi"/>
          <w:color w:val="000000"/>
          <w:sz w:val="22"/>
          <w:szCs w:val="22"/>
          <w:lang w:val="en-US"/>
        </w:rPr>
        <w:t xml:space="preserve"> aspect of </w:t>
      </w:r>
      <w:r w:rsidR="00C07C5D" w:rsidRPr="005C5305">
        <w:rPr>
          <w:rFonts w:asciiTheme="minorHAnsi" w:eastAsia="MS PGothic" w:hAnsiTheme="minorHAnsi"/>
          <w:color w:val="000000"/>
          <w:sz w:val="22"/>
          <w:szCs w:val="22"/>
          <w:lang w:val="en-US"/>
        </w:rPr>
        <w:t>dimensionless</w:t>
      </w:r>
      <w:r w:rsidR="005C5305" w:rsidRPr="00D06502">
        <w:rPr>
          <w:rFonts w:asciiTheme="minorHAnsi" w:eastAsia="MS PGothic" w:hAnsiTheme="minorHAnsi"/>
          <w:color w:val="000000"/>
          <w:sz w:val="22"/>
          <w:szCs w:val="22"/>
          <w:lang w:val="en-US"/>
        </w:rPr>
        <w:t xml:space="preserve"> study is the panel of dimensionless numbers specific to fuel cells including the Wagner number and the number of Damkholer. According to the author’s opinion, the analytical modeling and dimensionless methods are currently underutilized in fuel cell (PEMFC) and electrolysis domain (PEM-WE). The developed analytic approach in this work exhibits an </w:t>
      </w:r>
      <w:r w:rsidR="00C65DC4">
        <w:rPr>
          <w:rFonts w:asciiTheme="minorHAnsi" w:eastAsia="MS PGothic" w:hAnsiTheme="minorHAnsi"/>
          <w:color w:val="000000"/>
          <w:sz w:val="22"/>
          <w:szCs w:val="22"/>
          <w:lang w:val="en-US"/>
        </w:rPr>
        <w:t xml:space="preserve">innovative approach to quantify </w:t>
      </w:r>
      <w:r w:rsidR="005C5305" w:rsidRPr="00D06502">
        <w:rPr>
          <w:rFonts w:asciiTheme="minorHAnsi" w:eastAsia="MS PGothic" w:hAnsiTheme="minorHAnsi"/>
          <w:color w:val="000000"/>
          <w:sz w:val="22"/>
          <w:szCs w:val="22"/>
          <w:lang w:val="en-US"/>
        </w:rPr>
        <w:t xml:space="preserve">electrochemical performances based on dimensionless methodology. </w:t>
      </w:r>
    </w:p>
    <w:p w:rsidR="005C5305" w:rsidRDefault="005C5305" w:rsidP="00F450C2">
      <w:pPr>
        <w:snapToGrid w:val="0"/>
        <w:spacing w:after="120"/>
        <w:rPr>
          <w:rFonts w:asciiTheme="minorHAnsi" w:eastAsia="MS PGothic" w:hAnsiTheme="minorHAnsi"/>
          <w:color w:val="000000"/>
          <w:sz w:val="22"/>
          <w:szCs w:val="22"/>
          <w:lang w:val="en-US"/>
        </w:rPr>
      </w:pPr>
    </w:p>
    <w:p w:rsidR="00D75068" w:rsidRPr="00D06502" w:rsidRDefault="00D75068" w:rsidP="00D06502">
      <w:pPr>
        <w:snapToGrid w:val="0"/>
        <w:spacing w:after="120"/>
        <w:rPr>
          <w:rFonts w:asciiTheme="minorHAnsi" w:eastAsia="MS PGothic" w:hAnsiTheme="minorHAnsi"/>
          <w:b/>
          <w:bCs/>
          <w:color w:val="000000"/>
          <w:sz w:val="22"/>
          <w:szCs w:val="22"/>
          <w:lang w:val="en-US"/>
        </w:rPr>
      </w:pPr>
      <w:r w:rsidRPr="004751D3">
        <w:rPr>
          <w:rFonts w:asciiTheme="minorHAnsi" w:eastAsia="MS PGothic" w:hAnsiTheme="minorHAnsi"/>
          <w:b/>
          <w:bCs/>
          <w:color w:val="000000"/>
          <w:sz w:val="22"/>
          <w:szCs w:val="22"/>
          <w:lang w:val="en-US"/>
        </w:rPr>
        <w:lastRenderedPageBreak/>
        <w:t>3. Results and discussion</w:t>
      </w:r>
    </w:p>
    <w:p w:rsidR="00D75068" w:rsidRPr="00D75068" w:rsidRDefault="005C5305" w:rsidP="00D06502">
      <w:pPr>
        <w:snapToGrid w:val="0"/>
        <w:spacing w:after="120"/>
        <w:rPr>
          <w:rFonts w:asciiTheme="minorHAnsi" w:eastAsia="MS PGothic" w:hAnsiTheme="minorHAnsi"/>
          <w:bCs/>
          <w:color w:val="000000"/>
          <w:sz w:val="22"/>
          <w:szCs w:val="22"/>
          <w:lang w:val="en-US"/>
        </w:rPr>
      </w:pPr>
      <w:r>
        <w:rPr>
          <w:rFonts w:asciiTheme="minorHAnsi" w:eastAsia="MS PGothic" w:hAnsiTheme="minorHAnsi"/>
          <w:color w:val="000000"/>
          <w:sz w:val="22"/>
          <w:szCs w:val="22"/>
          <w:lang w:val="en-US"/>
        </w:rPr>
        <w:t>In the present work, t</w:t>
      </w:r>
      <w:r w:rsidRPr="009E0705">
        <w:rPr>
          <w:rFonts w:asciiTheme="minorHAnsi" w:eastAsia="MS PGothic" w:hAnsiTheme="minorHAnsi"/>
          <w:color w:val="000000"/>
          <w:sz w:val="22"/>
          <w:szCs w:val="22"/>
          <w:lang w:val="en-US"/>
        </w:rPr>
        <w:t xml:space="preserve">he </w:t>
      </w:r>
      <w:r>
        <w:rPr>
          <w:rFonts w:asciiTheme="minorHAnsi" w:eastAsia="MS PGothic" w:hAnsiTheme="minorHAnsi"/>
          <w:color w:val="000000"/>
          <w:sz w:val="22"/>
          <w:szCs w:val="22"/>
          <w:lang w:val="en-US"/>
        </w:rPr>
        <w:t>limiting processes</w:t>
      </w:r>
      <w:r w:rsidRPr="009E0705">
        <w:rPr>
          <w:rFonts w:asciiTheme="minorHAnsi" w:eastAsia="MS PGothic" w:hAnsiTheme="minorHAnsi"/>
          <w:color w:val="000000"/>
          <w:sz w:val="22"/>
          <w:szCs w:val="22"/>
          <w:lang w:val="en-US"/>
        </w:rPr>
        <w:t xml:space="preserve"> are highlighted using the obtained dimensionless numbers. In the case of PEM-</w:t>
      </w:r>
      <w:r>
        <w:rPr>
          <w:rFonts w:asciiTheme="minorHAnsi" w:eastAsia="MS PGothic" w:hAnsiTheme="minorHAnsi"/>
          <w:color w:val="000000"/>
          <w:sz w:val="22"/>
          <w:szCs w:val="22"/>
          <w:lang w:val="en-US"/>
        </w:rPr>
        <w:t>W</w:t>
      </w:r>
      <w:r w:rsidRPr="009E0705">
        <w:rPr>
          <w:rFonts w:asciiTheme="minorHAnsi" w:eastAsia="MS PGothic" w:hAnsiTheme="minorHAnsi"/>
          <w:color w:val="000000"/>
          <w:sz w:val="22"/>
          <w:szCs w:val="22"/>
          <w:lang w:val="en-US"/>
        </w:rPr>
        <w:t>E, the main phenomena are proton diffusion, electrochemical kinetics at catalytic layers, water transport: diffusion, electro-osmotic and osmotic pressure transport in th</w:t>
      </w:r>
      <w:r>
        <w:rPr>
          <w:rFonts w:asciiTheme="minorHAnsi" w:eastAsia="MS PGothic" w:hAnsiTheme="minorHAnsi"/>
          <w:color w:val="000000"/>
          <w:sz w:val="22"/>
          <w:szCs w:val="22"/>
          <w:lang w:val="en-US"/>
        </w:rPr>
        <w:t>e membrane [</w:t>
      </w:r>
      <w:r w:rsidR="00D06502">
        <w:rPr>
          <w:rFonts w:asciiTheme="minorHAnsi" w:eastAsia="MS PGothic" w:hAnsiTheme="minorHAnsi"/>
          <w:color w:val="000000"/>
          <w:sz w:val="22"/>
          <w:szCs w:val="22"/>
          <w:lang w:val="en-US"/>
        </w:rPr>
        <w:t>3</w:t>
      </w:r>
      <w:r w:rsidRPr="009E0705">
        <w:rPr>
          <w:rFonts w:asciiTheme="minorHAnsi" w:eastAsia="MS PGothic" w:hAnsiTheme="minorHAnsi"/>
          <w:color w:val="000000"/>
          <w:sz w:val="22"/>
          <w:szCs w:val="22"/>
          <w:lang w:val="en-US"/>
        </w:rPr>
        <w:t xml:space="preserve">]. Thanks to this mathematical procedure, it is possible to forecast electrochemical behavior and to </w:t>
      </w:r>
      <w:r>
        <w:rPr>
          <w:rFonts w:asciiTheme="minorHAnsi" w:eastAsia="MS PGothic" w:hAnsiTheme="minorHAnsi"/>
          <w:color w:val="000000"/>
          <w:sz w:val="22"/>
          <w:szCs w:val="22"/>
          <w:lang w:val="en-US"/>
        </w:rPr>
        <w:t xml:space="preserve">grant </w:t>
      </w:r>
      <w:r w:rsidRPr="009E0705">
        <w:rPr>
          <w:rFonts w:asciiTheme="minorHAnsi" w:eastAsia="MS PGothic" w:hAnsiTheme="minorHAnsi"/>
          <w:color w:val="000000"/>
          <w:sz w:val="22"/>
          <w:szCs w:val="22"/>
          <w:lang w:val="en-US"/>
        </w:rPr>
        <w:t>optimal operating conditions</w:t>
      </w:r>
      <w:r w:rsidRPr="008D0BEB">
        <w:rPr>
          <w:rFonts w:asciiTheme="minorHAnsi" w:eastAsia="MS PGothic" w:hAnsiTheme="minorHAnsi"/>
          <w:color w:val="000000"/>
          <w:sz w:val="22"/>
          <w:szCs w:val="22"/>
          <w:lang w:val="en-US"/>
        </w:rPr>
        <w:t>.</w:t>
      </w:r>
      <w:r w:rsidRPr="00F13F62">
        <w:rPr>
          <w:rFonts w:asciiTheme="minorHAnsi" w:eastAsia="MS PGothic" w:hAnsiTheme="minorHAnsi"/>
          <w:color w:val="000000"/>
          <w:sz w:val="22"/>
          <w:szCs w:val="22"/>
          <w:lang w:val="en-US"/>
        </w:rPr>
        <w:t xml:space="preserve"> </w:t>
      </w:r>
      <w:r w:rsidR="00032441">
        <w:rPr>
          <w:rFonts w:asciiTheme="minorHAnsi" w:eastAsia="MS PGothic" w:hAnsiTheme="minorHAnsi"/>
          <w:color w:val="000000"/>
          <w:sz w:val="22"/>
          <w:szCs w:val="22"/>
          <w:lang w:val="en-US"/>
        </w:rPr>
        <w:t>Equivalent Wagner number and Thiele modulus analogy are presented in this paper</w:t>
      </w:r>
      <w:r w:rsidR="00C07C5D">
        <w:rPr>
          <w:rFonts w:asciiTheme="minorHAnsi" w:eastAsia="MS PGothic" w:hAnsiTheme="minorHAnsi"/>
          <w:color w:val="000000"/>
          <w:sz w:val="22"/>
          <w:szCs w:val="22"/>
          <w:lang w:val="en-US"/>
        </w:rPr>
        <w:t xml:space="preserve">. Our dimensionless </w:t>
      </w:r>
      <w:r w:rsidR="00C07C5D" w:rsidRPr="009E0705">
        <w:rPr>
          <w:rFonts w:asciiTheme="minorHAnsi" w:eastAsia="MS PGothic" w:hAnsiTheme="minorHAnsi"/>
          <w:color w:val="000000"/>
          <w:sz w:val="22"/>
          <w:szCs w:val="22"/>
          <w:lang w:val="en-US"/>
        </w:rPr>
        <w:t xml:space="preserve">approach is </w:t>
      </w:r>
      <w:r w:rsidR="00C07C5D">
        <w:rPr>
          <w:rFonts w:asciiTheme="minorHAnsi" w:eastAsia="MS PGothic" w:hAnsiTheme="minorHAnsi"/>
          <w:color w:val="000000"/>
          <w:sz w:val="22"/>
          <w:szCs w:val="22"/>
          <w:lang w:val="en-US"/>
        </w:rPr>
        <w:t>use</w:t>
      </w:r>
      <w:r w:rsidR="00C07C5D" w:rsidRPr="009E0705">
        <w:rPr>
          <w:rFonts w:asciiTheme="minorHAnsi" w:eastAsia="MS PGothic" w:hAnsiTheme="minorHAnsi"/>
          <w:color w:val="000000"/>
          <w:sz w:val="22"/>
          <w:szCs w:val="22"/>
          <w:lang w:val="en-US"/>
        </w:rPr>
        <w:t xml:space="preserve">d to scrutinize the mean values as well as the spatial distributions of current densities, over potential, water contents and membrane resistance. Therefore, it allows to </w:t>
      </w:r>
      <w:r w:rsidR="00C07C5D">
        <w:rPr>
          <w:rFonts w:asciiTheme="minorHAnsi" w:eastAsia="MS PGothic" w:hAnsiTheme="minorHAnsi"/>
          <w:color w:val="000000"/>
          <w:sz w:val="22"/>
          <w:szCs w:val="22"/>
          <w:lang w:val="en-US"/>
        </w:rPr>
        <w:t>frame</w:t>
      </w:r>
      <w:r w:rsidR="00C07C5D" w:rsidRPr="009E0705">
        <w:rPr>
          <w:rFonts w:asciiTheme="minorHAnsi" w:eastAsia="MS PGothic" w:hAnsiTheme="minorHAnsi"/>
          <w:color w:val="000000"/>
          <w:sz w:val="22"/>
          <w:szCs w:val="22"/>
          <w:lang w:val="en-US"/>
        </w:rPr>
        <w:t xml:space="preserve"> the usual differential equations into a dimensionless equation set</w:t>
      </w:r>
      <w:r w:rsidR="00C07C5D" w:rsidRPr="00F13F62">
        <w:rPr>
          <w:rFonts w:asciiTheme="minorHAnsi" w:eastAsia="MS PGothic" w:hAnsiTheme="minorHAnsi"/>
          <w:color w:val="000000"/>
          <w:sz w:val="22"/>
          <w:szCs w:val="22"/>
          <w:lang w:val="en-US"/>
        </w:rPr>
        <w:t>.</w:t>
      </w:r>
      <w:r w:rsidR="00C07C5D">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75068" w:rsidRPr="00DE0019" w:rsidRDefault="004751D3" w:rsidP="00D75068">
      <w:pPr>
        <w:snapToGrid w:val="0"/>
        <w:spacing w:after="120"/>
        <w:rPr>
          <w:rFonts w:asciiTheme="minorHAnsi" w:eastAsia="MS PGothic" w:hAnsiTheme="minorHAnsi"/>
          <w:color w:val="000000"/>
        </w:rPr>
      </w:pPr>
      <w:r>
        <w:rPr>
          <w:rFonts w:asciiTheme="minorHAnsi" w:eastAsia="MS PGothic" w:hAnsiTheme="minorHAnsi"/>
          <w:color w:val="000000"/>
          <w:sz w:val="22"/>
          <w:szCs w:val="22"/>
          <w:lang w:val="en-US"/>
        </w:rPr>
        <w:t>Direct e</w:t>
      </w:r>
      <w:r w:rsidR="00D75068" w:rsidRPr="00A65820">
        <w:rPr>
          <w:rFonts w:asciiTheme="minorHAnsi" w:eastAsia="MS PGothic" w:hAnsiTheme="minorHAnsi"/>
          <w:color w:val="000000"/>
          <w:sz w:val="22"/>
          <w:szCs w:val="22"/>
          <w:lang w:val="en-US"/>
        </w:rPr>
        <w:t xml:space="preserve">lectrochemical </w:t>
      </w:r>
      <w:r>
        <w:rPr>
          <w:rFonts w:asciiTheme="minorHAnsi" w:eastAsia="MS PGothic" w:hAnsiTheme="minorHAnsi"/>
          <w:color w:val="000000"/>
          <w:sz w:val="22"/>
          <w:szCs w:val="22"/>
          <w:lang w:val="en-US"/>
        </w:rPr>
        <w:t xml:space="preserve">compression of </w:t>
      </w:r>
      <w:r w:rsidR="00D75068" w:rsidRPr="00A65820">
        <w:rPr>
          <w:rFonts w:asciiTheme="minorHAnsi" w:eastAsia="MS PGothic" w:hAnsiTheme="minorHAnsi"/>
          <w:color w:val="000000"/>
          <w:sz w:val="22"/>
          <w:szCs w:val="22"/>
          <w:lang w:val="en-US"/>
        </w:rPr>
        <w:t xml:space="preserve">hydrogen </w:t>
      </w:r>
      <w:r>
        <w:rPr>
          <w:rFonts w:asciiTheme="minorHAnsi" w:eastAsia="MS PGothic" w:hAnsiTheme="minorHAnsi"/>
          <w:color w:val="000000"/>
          <w:sz w:val="22"/>
          <w:szCs w:val="22"/>
          <w:lang w:val="en-US"/>
        </w:rPr>
        <w:t>during electrolysis process have been successfully modeled using dimensionless approach</w:t>
      </w:r>
      <w:r w:rsidR="00D75068" w:rsidRPr="00A65820">
        <w:rPr>
          <w:rFonts w:asciiTheme="minorHAnsi" w:eastAsia="MS PGothic" w:hAnsiTheme="minorHAnsi"/>
          <w:color w:val="000000"/>
          <w:sz w:val="22"/>
          <w:szCs w:val="22"/>
          <w:lang w:val="en-US"/>
        </w:rPr>
        <w:t xml:space="preserve">. According to the resistive energy losses associated with proton diffusion through the electrochemical cell: doubling the current density, doubles the hydrogen flow, but quadruples the dissipated power. The specific resistance of the membrane is main parameter </w:t>
      </w:r>
      <w:r>
        <w:rPr>
          <w:rFonts w:asciiTheme="minorHAnsi" w:eastAsia="MS PGothic" w:hAnsiTheme="minorHAnsi"/>
          <w:color w:val="000000"/>
          <w:sz w:val="22"/>
          <w:szCs w:val="22"/>
          <w:lang w:val="en-US"/>
        </w:rPr>
        <w:t xml:space="preserve">of </w:t>
      </w:r>
      <w:r w:rsidR="00D75068" w:rsidRPr="00A65820">
        <w:rPr>
          <w:rFonts w:asciiTheme="minorHAnsi" w:eastAsia="MS PGothic" w:hAnsiTheme="minorHAnsi"/>
          <w:color w:val="000000"/>
          <w:sz w:val="22"/>
          <w:szCs w:val="22"/>
          <w:lang w:val="en-US"/>
        </w:rPr>
        <w:t>electrochemical c</w:t>
      </w:r>
      <w:r>
        <w:rPr>
          <w:rFonts w:asciiTheme="minorHAnsi" w:eastAsia="MS PGothic" w:hAnsiTheme="minorHAnsi"/>
          <w:color w:val="000000"/>
          <w:sz w:val="22"/>
          <w:szCs w:val="22"/>
          <w:lang w:val="en-US"/>
        </w:rPr>
        <w:t>ell</w:t>
      </w:r>
      <w:r w:rsidR="00D75068" w:rsidRPr="00A65820">
        <w:rPr>
          <w:rFonts w:asciiTheme="minorHAnsi" w:eastAsia="MS PGothic" w:hAnsiTheme="minorHAnsi"/>
          <w:color w:val="000000"/>
          <w:sz w:val="22"/>
          <w:szCs w:val="22"/>
          <w:lang w:val="en-US"/>
        </w:rPr>
        <w:t>. The overall resistance depends on cell materials as well as operating conditions such as pressure</w:t>
      </w:r>
      <w:r>
        <w:rPr>
          <w:rFonts w:asciiTheme="minorHAnsi" w:eastAsia="MS PGothic" w:hAnsiTheme="minorHAnsi"/>
          <w:color w:val="000000"/>
          <w:sz w:val="22"/>
          <w:szCs w:val="22"/>
          <w:lang w:val="en-US"/>
        </w:rPr>
        <w:t xml:space="preserve"> gradient</w:t>
      </w:r>
      <w:r w:rsidR="00D75068" w:rsidRPr="00A65820">
        <w:rPr>
          <w:rFonts w:asciiTheme="minorHAnsi" w:eastAsia="MS PGothic" w:hAnsiTheme="minorHAnsi"/>
          <w:color w:val="000000"/>
          <w:sz w:val="22"/>
          <w:szCs w:val="22"/>
          <w:lang w:val="en-US"/>
        </w:rPr>
        <w:t>, contact resistance, diffusion profiles, and at the selected current density [</w:t>
      </w:r>
      <w:r w:rsidR="00D06502">
        <w:rPr>
          <w:rFonts w:asciiTheme="minorHAnsi" w:eastAsia="MS PGothic" w:hAnsiTheme="minorHAnsi"/>
          <w:color w:val="000000"/>
          <w:sz w:val="22"/>
          <w:szCs w:val="22"/>
          <w:lang w:val="en-US"/>
        </w:rPr>
        <w:t>4</w:t>
      </w:r>
      <w:r w:rsidR="00D75068" w:rsidRPr="00A65820">
        <w:rPr>
          <w:rFonts w:asciiTheme="minorHAnsi" w:eastAsia="MS PGothic" w:hAnsiTheme="minorHAnsi"/>
          <w:color w:val="000000"/>
          <w:sz w:val="22"/>
          <w:szCs w:val="22"/>
          <w:lang w:val="en-US"/>
        </w:rPr>
        <w:t>].</w:t>
      </w:r>
      <w:r w:rsidR="00D75068" w:rsidRPr="00DE0019">
        <w:rPr>
          <w:rFonts w:asciiTheme="minorHAnsi" w:eastAsia="MS PGothic" w:hAnsiTheme="minorHAnsi"/>
          <w:color w:val="000000"/>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122A39" w:rsidRDefault="00122A39" w:rsidP="00122A39">
      <w:pPr>
        <w:pStyle w:val="Paragraphedeliste"/>
        <w:numPr>
          <w:ilvl w:val="0"/>
          <w:numId w:val="17"/>
        </w:numPr>
        <w:rPr>
          <w:rFonts w:asciiTheme="minorHAnsi" w:hAnsiTheme="minorHAnsi"/>
          <w:color w:val="000000"/>
          <w:sz w:val="20"/>
          <w:lang w:val="en-US"/>
        </w:rPr>
      </w:pPr>
      <w:r w:rsidRPr="00122A39">
        <w:rPr>
          <w:rFonts w:asciiTheme="minorHAnsi" w:hAnsiTheme="minorHAnsi"/>
          <w:color w:val="000000"/>
          <w:sz w:val="20"/>
          <w:lang w:val="en-US"/>
        </w:rPr>
        <w:t xml:space="preserve">Evers, AA 2010. The Hydrogen Society: More Than Just a Vision. </w:t>
      </w:r>
      <w:proofErr w:type="spellStart"/>
      <w:r w:rsidRPr="00122A39">
        <w:rPr>
          <w:rFonts w:asciiTheme="minorHAnsi" w:hAnsiTheme="minorHAnsi"/>
          <w:color w:val="000000"/>
          <w:sz w:val="20"/>
          <w:lang w:val="en-US"/>
        </w:rPr>
        <w:t>Oberkraemer</w:t>
      </w:r>
      <w:proofErr w:type="spellEnd"/>
      <w:r w:rsidRPr="00122A39">
        <w:rPr>
          <w:rFonts w:asciiTheme="minorHAnsi" w:hAnsiTheme="minorHAnsi"/>
          <w:color w:val="000000"/>
          <w:sz w:val="20"/>
          <w:lang w:val="en-US"/>
        </w:rPr>
        <w:t xml:space="preserve">, </w:t>
      </w:r>
      <w:proofErr w:type="spellStart"/>
      <w:r w:rsidRPr="00122A39">
        <w:rPr>
          <w:rFonts w:asciiTheme="minorHAnsi" w:hAnsiTheme="minorHAnsi"/>
          <w:color w:val="000000"/>
          <w:sz w:val="20"/>
          <w:lang w:val="en-US"/>
        </w:rPr>
        <w:t>Marwitz</w:t>
      </w:r>
      <w:proofErr w:type="spellEnd"/>
      <w:r w:rsidRPr="00122A39">
        <w:rPr>
          <w:rFonts w:asciiTheme="minorHAnsi" w:hAnsiTheme="minorHAnsi"/>
          <w:color w:val="000000"/>
          <w:sz w:val="20"/>
          <w:lang w:val="en-US"/>
        </w:rPr>
        <w:t xml:space="preserve">, Germany: </w:t>
      </w:r>
      <w:proofErr w:type="spellStart"/>
      <w:r w:rsidRPr="00122A39">
        <w:rPr>
          <w:rFonts w:asciiTheme="minorHAnsi" w:hAnsiTheme="minorHAnsi"/>
          <w:color w:val="000000"/>
          <w:sz w:val="20"/>
          <w:lang w:val="en-US"/>
        </w:rPr>
        <w:t>Hydrogeit</w:t>
      </w:r>
      <w:proofErr w:type="spellEnd"/>
      <w:r w:rsidRPr="00122A39">
        <w:rPr>
          <w:rFonts w:asciiTheme="minorHAnsi" w:hAnsiTheme="minorHAnsi"/>
          <w:color w:val="000000"/>
          <w:sz w:val="20"/>
          <w:lang w:val="en-US"/>
        </w:rPr>
        <w:t xml:space="preserve"> </w:t>
      </w:r>
      <w:proofErr w:type="spellStart"/>
      <w:r w:rsidRPr="00122A39">
        <w:rPr>
          <w:rFonts w:asciiTheme="minorHAnsi" w:hAnsiTheme="minorHAnsi"/>
          <w:color w:val="000000"/>
          <w:sz w:val="20"/>
          <w:lang w:val="en-US"/>
        </w:rPr>
        <w:t>Verlag</w:t>
      </w:r>
      <w:proofErr w:type="spellEnd"/>
      <w:r w:rsidRPr="00122A39">
        <w:rPr>
          <w:rFonts w:asciiTheme="minorHAnsi" w:hAnsiTheme="minorHAnsi"/>
          <w:color w:val="000000"/>
          <w:sz w:val="20"/>
          <w:lang w:val="en-US"/>
        </w:rPr>
        <w:t>.</w:t>
      </w:r>
    </w:p>
    <w:p w:rsidR="00D06502" w:rsidRPr="00122A39" w:rsidRDefault="00D06502" w:rsidP="00D06502">
      <w:pPr>
        <w:pStyle w:val="Paragraphedeliste"/>
        <w:numPr>
          <w:ilvl w:val="0"/>
          <w:numId w:val="17"/>
        </w:numPr>
        <w:rPr>
          <w:rFonts w:asciiTheme="minorHAnsi" w:hAnsiTheme="minorHAnsi"/>
          <w:color w:val="000000"/>
          <w:sz w:val="20"/>
          <w:lang w:val="en-US"/>
        </w:rPr>
      </w:pPr>
      <w:r w:rsidRPr="00D06502">
        <w:rPr>
          <w:rFonts w:asciiTheme="minorHAnsi" w:hAnsiTheme="minorHAnsi"/>
          <w:color w:val="000000"/>
          <w:sz w:val="20"/>
          <w:lang w:val="en-US"/>
        </w:rPr>
        <w:t xml:space="preserve">W. </w:t>
      </w:r>
      <w:proofErr w:type="spellStart"/>
      <w:r w:rsidRPr="00D06502">
        <w:rPr>
          <w:rFonts w:asciiTheme="minorHAnsi" w:hAnsiTheme="minorHAnsi"/>
          <w:color w:val="000000"/>
          <w:sz w:val="20"/>
          <w:lang w:val="en-US"/>
        </w:rPr>
        <w:t>Vielstich</w:t>
      </w:r>
      <w:proofErr w:type="spellEnd"/>
      <w:r w:rsidRPr="00D06502">
        <w:rPr>
          <w:rFonts w:asciiTheme="minorHAnsi" w:hAnsiTheme="minorHAnsi"/>
          <w:color w:val="000000"/>
          <w:sz w:val="20"/>
          <w:lang w:val="en-US"/>
        </w:rPr>
        <w:t xml:space="preserve">, H. Yokokawa, and H. </w:t>
      </w:r>
      <w:proofErr w:type="spellStart"/>
      <w:r w:rsidRPr="00D06502">
        <w:rPr>
          <w:rFonts w:asciiTheme="minorHAnsi" w:hAnsiTheme="minorHAnsi"/>
          <w:color w:val="000000"/>
          <w:sz w:val="20"/>
          <w:lang w:val="en-US"/>
        </w:rPr>
        <w:t>Gasteiger</w:t>
      </w:r>
      <w:proofErr w:type="spellEnd"/>
      <w:r w:rsidRPr="00D06502">
        <w:rPr>
          <w:rFonts w:asciiTheme="minorHAnsi" w:hAnsiTheme="minorHAnsi"/>
          <w:color w:val="000000"/>
          <w:sz w:val="20"/>
          <w:lang w:val="en-US"/>
        </w:rPr>
        <w:t xml:space="preserve">, Eds., Advances in </w:t>
      </w:r>
      <w:proofErr w:type="spellStart"/>
      <w:r w:rsidRPr="00D06502">
        <w:rPr>
          <w:rFonts w:asciiTheme="minorHAnsi" w:hAnsiTheme="minorHAnsi"/>
          <w:color w:val="000000"/>
          <w:sz w:val="20"/>
          <w:lang w:val="en-US"/>
        </w:rPr>
        <w:t>electrocataly</w:t>
      </w:r>
      <w:r>
        <w:rPr>
          <w:rFonts w:asciiTheme="minorHAnsi" w:hAnsiTheme="minorHAnsi"/>
          <w:color w:val="000000"/>
          <w:sz w:val="20"/>
          <w:lang w:val="en-US"/>
        </w:rPr>
        <w:t>sis</w:t>
      </w:r>
      <w:proofErr w:type="spellEnd"/>
      <w:r>
        <w:rPr>
          <w:rFonts w:asciiTheme="minorHAnsi" w:hAnsiTheme="minorHAnsi"/>
          <w:color w:val="000000"/>
          <w:sz w:val="20"/>
          <w:lang w:val="en-US"/>
        </w:rPr>
        <w:t xml:space="preserve">, materials, diagnostics and </w:t>
      </w:r>
      <w:r w:rsidRPr="00D06502">
        <w:rPr>
          <w:rFonts w:asciiTheme="minorHAnsi" w:hAnsiTheme="minorHAnsi"/>
          <w:color w:val="000000"/>
          <w:sz w:val="20"/>
          <w:lang w:val="en-US"/>
        </w:rPr>
        <w:t xml:space="preserve">durability; part 2. </w:t>
      </w:r>
      <w:proofErr w:type="spellStart"/>
      <w:r w:rsidRPr="00D06502">
        <w:rPr>
          <w:rFonts w:asciiTheme="minorHAnsi" w:hAnsiTheme="minorHAnsi"/>
          <w:color w:val="000000"/>
          <w:sz w:val="20"/>
          <w:lang w:val="en-US"/>
        </w:rPr>
        <w:t>Chichester</w:t>
      </w:r>
      <w:proofErr w:type="spellEnd"/>
      <w:r w:rsidRPr="00D06502">
        <w:rPr>
          <w:rFonts w:asciiTheme="minorHAnsi" w:hAnsiTheme="minorHAnsi"/>
          <w:color w:val="000000"/>
          <w:sz w:val="20"/>
          <w:lang w:val="en-US"/>
        </w:rPr>
        <w:t>: Wiley, 2009.</w:t>
      </w:r>
    </w:p>
    <w:p w:rsidR="00122A39" w:rsidRDefault="00122A39" w:rsidP="00122A39">
      <w:pPr>
        <w:pStyle w:val="FirstParagraph"/>
        <w:numPr>
          <w:ilvl w:val="0"/>
          <w:numId w:val="17"/>
        </w:numPr>
        <w:tabs>
          <w:tab w:val="left" w:pos="426"/>
        </w:tabs>
        <w:spacing w:line="240" w:lineRule="auto"/>
        <w:rPr>
          <w:rFonts w:asciiTheme="minorHAnsi" w:hAnsiTheme="minorHAnsi"/>
          <w:color w:val="000000"/>
        </w:rPr>
      </w:pPr>
      <w:proofErr w:type="spellStart"/>
      <w:r w:rsidRPr="009E0705">
        <w:rPr>
          <w:rFonts w:asciiTheme="minorHAnsi" w:hAnsiTheme="minorHAnsi"/>
          <w:color w:val="000000"/>
        </w:rPr>
        <w:t>Aubras</w:t>
      </w:r>
      <w:proofErr w:type="spellEnd"/>
      <w:r w:rsidRPr="009E0705">
        <w:rPr>
          <w:rFonts w:asciiTheme="minorHAnsi" w:hAnsiTheme="minorHAnsi"/>
          <w:color w:val="000000"/>
        </w:rPr>
        <w:t xml:space="preserve"> et al. International Journal of </w:t>
      </w:r>
      <w:r>
        <w:rPr>
          <w:rFonts w:asciiTheme="minorHAnsi" w:hAnsiTheme="minorHAnsi"/>
          <w:color w:val="000000"/>
        </w:rPr>
        <w:t>Hydrogen Energy, 42, 26203, 2017</w:t>
      </w:r>
    </w:p>
    <w:p w:rsidR="00704BDF" w:rsidRPr="00122A39" w:rsidRDefault="00122A39" w:rsidP="00122A39">
      <w:pPr>
        <w:pStyle w:val="Paragraphedeliste"/>
        <w:numPr>
          <w:ilvl w:val="0"/>
          <w:numId w:val="17"/>
        </w:numPr>
        <w:rPr>
          <w:rFonts w:asciiTheme="minorHAnsi" w:hAnsiTheme="minorHAnsi"/>
          <w:color w:val="000000"/>
          <w:sz w:val="20"/>
          <w:lang w:val="en-US"/>
        </w:rPr>
      </w:pPr>
      <w:r>
        <w:rPr>
          <w:rFonts w:asciiTheme="minorHAnsi" w:hAnsiTheme="minorHAnsi"/>
          <w:color w:val="000000"/>
          <w:sz w:val="20"/>
          <w:lang w:val="en-US"/>
        </w:rPr>
        <w:t xml:space="preserve">Peter </w:t>
      </w:r>
      <w:proofErr w:type="spellStart"/>
      <w:r>
        <w:rPr>
          <w:rFonts w:asciiTheme="minorHAnsi" w:hAnsiTheme="minorHAnsi"/>
          <w:color w:val="000000"/>
          <w:sz w:val="20"/>
          <w:lang w:val="en-US"/>
        </w:rPr>
        <w:t>Bouwman</w:t>
      </w:r>
      <w:proofErr w:type="spellEnd"/>
      <w:r w:rsidRPr="00122A39">
        <w:rPr>
          <w:rFonts w:asciiTheme="minorHAnsi" w:hAnsiTheme="minorHAnsi"/>
          <w:color w:val="000000"/>
          <w:sz w:val="20"/>
          <w:lang w:val="en-US"/>
        </w:rPr>
        <w:t>,</w:t>
      </w:r>
      <w:r>
        <w:rPr>
          <w:rFonts w:asciiTheme="minorHAnsi" w:hAnsiTheme="minorHAnsi"/>
          <w:color w:val="000000"/>
          <w:sz w:val="20"/>
          <w:lang w:val="en-US"/>
        </w:rPr>
        <w:t xml:space="preserve"> </w:t>
      </w:r>
      <w:r w:rsidRPr="00122A39">
        <w:rPr>
          <w:rFonts w:asciiTheme="minorHAnsi" w:hAnsiTheme="minorHAnsi"/>
          <w:color w:val="000000"/>
          <w:sz w:val="20"/>
          <w:lang w:val="en-US"/>
        </w:rPr>
        <w:t>Chapter 13. Fundamentals of Electrochemical Hydrogen Compression.  PEM Electrolysis for Hydrogen Production: Principles and Applications. Edited by</w:t>
      </w:r>
      <w:r>
        <w:rPr>
          <w:rFonts w:asciiTheme="minorHAnsi" w:hAnsiTheme="minorHAnsi"/>
          <w:color w:val="000000"/>
          <w:sz w:val="20"/>
          <w:lang w:val="en-US"/>
        </w:rPr>
        <w:t xml:space="preserve"> </w:t>
      </w:r>
      <w:r w:rsidRPr="00122A39">
        <w:rPr>
          <w:rFonts w:asciiTheme="minorHAnsi" w:hAnsiTheme="minorHAnsi"/>
          <w:color w:val="000000"/>
          <w:sz w:val="20"/>
          <w:lang w:val="en-US"/>
        </w:rPr>
        <w:t xml:space="preserve">Dmitri </w:t>
      </w:r>
      <w:proofErr w:type="spellStart"/>
      <w:r w:rsidRPr="00122A39">
        <w:rPr>
          <w:rFonts w:asciiTheme="minorHAnsi" w:hAnsiTheme="minorHAnsi"/>
          <w:color w:val="000000"/>
          <w:sz w:val="20"/>
          <w:lang w:val="en-US"/>
        </w:rPr>
        <w:t>Bessarabov</w:t>
      </w:r>
      <w:proofErr w:type="spellEnd"/>
      <w:r w:rsidRPr="00122A39">
        <w:rPr>
          <w:rFonts w:asciiTheme="minorHAnsi" w:hAnsiTheme="minorHAnsi"/>
          <w:color w:val="000000"/>
          <w:sz w:val="20"/>
          <w:lang w:val="en-US"/>
        </w:rPr>
        <w:t xml:space="preserve">, </w:t>
      </w:r>
      <w:proofErr w:type="spellStart"/>
      <w:r w:rsidRPr="00122A39">
        <w:rPr>
          <w:rFonts w:asciiTheme="minorHAnsi" w:hAnsiTheme="minorHAnsi"/>
          <w:color w:val="000000"/>
          <w:sz w:val="20"/>
          <w:lang w:val="en-US"/>
        </w:rPr>
        <w:t>Haijiang</w:t>
      </w:r>
      <w:proofErr w:type="spellEnd"/>
      <w:r w:rsidRPr="00122A39">
        <w:rPr>
          <w:rFonts w:asciiTheme="minorHAnsi" w:hAnsiTheme="minorHAnsi"/>
          <w:color w:val="000000"/>
          <w:sz w:val="20"/>
          <w:lang w:val="en-US"/>
        </w:rPr>
        <w:t xml:space="preserve"> Wang, Hui Li, Nana Zhao, 2016, eBook ISBN 9781482252323</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D5" w:rsidRDefault="000C72D5" w:rsidP="004F5E36">
      <w:r>
        <w:separator/>
      </w:r>
    </w:p>
  </w:endnote>
  <w:endnote w:type="continuationSeparator" w:id="0">
    <w:p w:rsidR="000C72D5" w:rsidRDefault="000C72D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D5" w:rsidRDefault="000C72D5" w:rsidP="004F5E36">
      <w:r>
        <w:separator/>
      </w:r>
    </w:p>
  </w:footnote>
  <w:footnote w:type="continuationSeparator" w:id="0">
    <w:p w:rsidR="000C72D5" w:rsidRDefault="000C72D5"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2441"/>
    <w:rsid w:val="00062A9A"/>
    <w:rsid w:val="000A03B2"/>
    <w:rsid w:val="000C72D5"/>
    <w:rsid w:val="000D34BE"/>
    <w:rsid w:val="000E36F1"/>
    <w:rsid w:val="000E3A73"/>
    <w:rsid w:val="000E414A"/>
    <w:rsid w:val="00122A39"/>
    <w:rsid w:val="0013121F"/>
    <w:rsid w:val="00134DE4"/>
    <w:rsid w:val="00150E59"/>
    <w:rsid w:val="00184AD6"/>
    <w:rsid w:val="001A75E8"/>
    <w:rsid w:val="001B65C1"/>
    <w:rsid w:val="001C684B"/>
    <w:rsid w:val="001D53FC"/>
    <w:rsid w:val="001F2EC7"/>
    <w:rsid w:val="002065DB"/>
    <w:rsid w:val="002447EF"/>
    <w:rsid w:val="00251550"/>
    <w:rsid w:val="002673FE"/>
    <w:rsid w:val="0027221A"/>
    <w:rsid w:val="00275B61"/>
    <w:rsid w:val="002D1F12"/>
    <w:rsid w:val="003009B7"/>
    <w:rsid w:val="0030469C"/>
    <w:rsid w:val="003723D4"/>
    <w:rsid w:val="003A7D1C"/>
    <w:rsid w:val="0046164A"/>
    <w:rsid w:val="00462DCD"/>
    <w:rsid w:val="004751D3"/>
    <w:rsid w:val="00483186"/>
    <w:rsid w:val="004D1162"/>
    <w:rsid w:val="004E4DD6"/>
    <w:rsid w:val="004F5E36"/>
    <w:rsid w:val="005119A5"/>
    <w:rsid w:val="005278B7"/>
    <w:rsid w:val="005346C8"/>
    <w:rsid w:val="00594E9F"/>
    <w:rsid w:val="005B61E6"/>
    <w:rsid w:val="005C5305"/>
    <w:rsid w:val="005C77E1"/>
    <w:rsid w:val="005D6A2F"/>
    <w:rsid w:val="005E1A82"/>
    <w:rsid w:val="005F0A28"/>
    <w:rsid w:val="005F0E5E"/>
    <w:rsid w:val="00620DEE"/>
    <w:rsid w:val="00625639"/>
    <w:rsid w:val="0064184D"/>
    <w:rsid w:val="00660E3E"/>
    <w:rsid w:val="00662E74"/>
    <w:rsid w:val="0067101D"/>
    <w:rsid w:val="006A58D2"/>
    <w:rsid w:val="006C5579"/>
    <w:rsid w:val="00704BDF"/>
    <w:rsid w:val="00736B13"/>
    <w:rsid w:val="007447F3"/>
    <w:rsid w:val="007661C8"/>
    <w:rsid w:val="007D52CD"/>
    <w:rsid w:val="00813288"/>
    <w:rsid w:val="008168FC"/>
    <w:rsid w:val="00817BA2"/>
    <w:rsid w:val="008479A2"/>
    <w:rsid w:val="0087637F"/>
    <w:rsid w:val="008A1512"/>
    <w:rsid w:val="008D0BEB"/>
    <w:rsid w:val="008E566E"/>
    <w:rsid w:val="00901EB6"/>
    <w:rsid w:val="009450CE"/>
    <w:rsid w:val="0095164B"/>
    <w:rsid w:val="00996483"/>
    <w:rsid w:val="009A177D"/>
    <w:rsid w:val="009E0705"/>
    <w:rsid w:val="009E12BE"/>
    <w:rsid w:val="009E788A"/>
    <w:rsid w:val="00A1763D"/>
    <w:rsid w:val="00A17CEC"/>
    <w:rsid w:val="00A27EF0"/>
    <w:rsid w:val="00A57B4C"/>
    <w:rsid w:val="00A65820"/>
    <w:rsid w:val="00A76EFC"/>
    <w:rsid w:val="00A9626B"/>
    <w:rsid w:val="00A97F29"/>
    <w:rsid w:val="00AB0964"/>
    <w:rsid w:val="00AE377D"/>
    <w:rsid w:val="00B61DBF"/>
    <w:rsid w:val="00B95C60"/>
    <w:rsid w:val="00BA3994"/>
    <w:rsid w:val="00BC30C9"/>
    <w:rsid w:val="00BE3E58"/>
    <w:rsid w:val="00C01616"/>
    <w:rsid w:val="00C0162B"/>
    <w:rsid w:val="00C07C5D"/>
    <w:rsid w:val="00C345B1"/>
    <w:rsid w:val="00C40142"/>
    <w:rsid w:val="00C57182"/>
    <w:rsid w:val="00C655FD"/>
    <w:rsid w:val="00C65DC4"/>
    <w:rsid w:val="00C867B1"/>
    <w:rsid w:val="00C94434"/>
    <w:rsid w:val="00CA1C95"/>
    <w:rsid w:val="00CA5A9C"/>
    <w:rsid w:val="00CD5FE2"/>
    <w:rsid w:val="00D02B4C"/>
    <w:rsid w:val="00D06502"/>
    <w:rsid w:val="00D75068"/>
    <w:rsid w:val="00D84576"/>
    <w:rsid w:val="00DE0019"/>
    <w:rsid w:val="00DE264A"/>
    <w:rsid w:val="00E041E7"/>
    <w:rsid w:val="00E231C2"/>
    <w:rsid w:val="00E23CA1"/>
    <w:rsid w:val="00E409A8"/>
    <w:rsid w:val="00E7209D"/>
    <w:rsid w:val="00E9007C"/>
    <w:rsid w:val="00EA50E1"/>
    <w:rsid w:val="00EE0131"/>
    <w:rsid w:val="00EF0C31"/>
    <w:rsid w:val="00F30C64"/>
    <w:rsid w:val="00F450C2"/>
    <w:rsid w:val="00F973F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E1B1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12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D8E8D-849F-4C35-ABCC-F1C7A929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710</Words>
  <Characters>3906</Characters>
  <Application>Microsoft Office Word</Application>
  <DocSecurity>0</DocSecurity>
  <Lines>32</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maha rhandi</cp:lastModifiedBy>
  <cp:revision>5</cp:revision>
  <cp:lastPrinted>2015-05-12T18:31:00Z</cp:lastPrinted>
  <dcterms:created xsi:type="dcterms:W3CDTF">2019-03-28T16:09:00Z</dcterms:created>
  <dcterms:modified xsi:type="dcterms:W3CDTF">2019-03-28T16:52:00Z</dcterms:modified>
</cp:coreProperties>
</file>