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D8257B" w:rsidP="00704BDF">
      <w:pPr>
        <w:snapToGrid w:val="0"/>
        <w:spacing w:after="360"/>
        <w:jc w:val="center"/>
        <w:rPr>
          <w:rFonts w:asciiTheme="minorHAnsi" w:eastAsia="MS PGothic" w:hAnsiTheme="minorHAnsi"/>
          <w:b/>
          <w:bCs/>
          <w:sz w:val="28"/>
          <w:szCs w:val="28"/>
          <w:lang w:val="en-US" w:eastAsia="ko-KR"/>
        </w:rPr>
      </w:pPr>
      <w:bookmarkStart w:id="0" w:name="_GoBack"/>
      <w:bookmarkEnd w:id="0"/>
      <w:r>
        <w:rPr>
          <w:rFonts w:asciiTheme="minorHAnsi" w:eastAsia="MS PGothic" w:hAnsiTheme="minorHAnsi"/>
          <w:b/>
          <w:bCs/>
          <w:sz w:val="28"/>
          <w:szCs w:val="28"/>
          <w:lang w:val="en-US"/>
        </w:rPr>
        <w:t>Thermostable cellulase and xylanase activity</w:t>
      </w:r>
      <w:r w:rsidR="00D211E6">
        <w:rPr>
          <w:rFonts w:asciiTheme="minorHAnsi" w:eastAsia="MS PGothic" w:hAnsiTheme="minorHAnsi"/>
          <w:b/>
          <w:bCs/>
          <w:sz w:val="28"/>
          <w:szCs w:val="28"/>
          <w:lang w:val="en-US"/>
        </w:rPr>
        <w:t xml:space="preserve"> from </w:t>
      </w:r>
      <w:r w:rsidR="00D211E6" w:rsidRPr="00D211E6">
        <w:rPr>
          <w:rFonts w:asciiTheme="minorHAnsi" w:eastAsia="MS PGothic" w:hAnsiTheme="minorHAnsi"/>
          <w:b/>
          <w:bCs/>
          <w:i/>
          <w:sz w:val="28"/>
          <w:szCs w:val="28"/>
          <w:lang w:val="en-US"/>
        </w:rPr>
        <w:t>Sulfolobus shibatae</w:t>
      </w:r>
      <w:r>
        <w:rPr>
          <w:rFonts w:asciiTheme="minorHAnsi" w:eastAsia="MS PGothic" w:hAnsiTheme="minorHAnsi"/>
          <w:b/>
          <w:bCs/>
          <w:sz w:val="28"/>
          <w:szCs w:val="28"/>
          <w:lang w:val="en-US"/>
        </w:rPr>
        <w:t xml:space="preserve"> of</w:t>
      </w:r>
      <w:r w:rsidR="00D211E6">
        <w:rPr>
          <w:rFonts w:asciiTheme="minorHAnsi" w:eastAsia="MS PGothic" w:hAnsiTheme="minorHAnsi"/>
          <w:b/>
          <w:bCs/>
          <w:sz w:val="28"/>
          <w:szCs w:val="28"/>
          <w:lang w:val="en-US"/>
        </w:rPr>
        <w:t xml:space="preserve"> potential</w:t>
      </w:r>
      <w:r>
        <w:rPr>
          <w:rFonts w:asciiTheme="minorHAnsi" w:eastAsia="MS PGothic" w:hAnsiTheme="minorHAnsi"/>
          <w:b/>
          <w:bCs/>
          <w:sz w:val="28"/>
          <w:szCs w:val="28"/>
          <w:lang w:val="en-US"/>
        </w:rPr>
        <w:t xml:space="preserve"> application</w:t>
      </w:r>
      <w:r w:rsidR="000B0BD8">
        <w:rPr>
          <w:rFonts w:asciiTheme="minorHAnsi" w:eastAsia="MS PGothic" w:hAnsiTheme="minorHAnsi"/>
          <w:b/>
          <w:bCs/>
          <w:sz w:val="28"/>
          <w:szCs w:val="28"/>
          <w:lang w:val="en-US"/>
        </w:rPr>
        <w:t xml:space="preserve"> in lignocellulosic</w:t>
      </w:r>
      <w:r w:rsidR="00D211E6">
        <w:rPr>
          <w:rFonts w:asciiTheme="minorHAnsi" w:eastAsia="MS PGothic" w:hAnsiTheme="minorHAnsi"/>
          <w:b/>
          <w:bCs/>
          <w:sz w:val="28"/>
          <w:szCs w:val="28"/>
          <w:lang w:val="en-US"/>
        </w:rPr>
        <w:t xml:space="preserve"> bioethanol production</w:t>
      </w:r>
    </w:p>
    <w:p w:rsidR="00DE0019" w:rsidRPr="00DE0019" w:rsidRDefault="00D211E6" w:rsidP="00704BDF">
      <w:pPr>
        <w:snapToGrid w:val="0"/>
        <w:spacing w:after="120"/>
        <w:jc w:val="center"/>
        <w:rPr>
          <w:rFonts w:eastAsia="SimSun"/>
          <w:color w:val="000000"/>
          <w:lang w:val="en-US" w:eastAsia="zh-CN"/>
        </w:rPr>
      </w:pPr>
      <w:r w:rsidRPr="00D211E6">
        <w:rPr>
          <w:rFonts w:asciiTheme="minorHAnsi" w:eastAsia="SimSun" w:hAnsiTheme="minorHAnsi"/>
          <w:color w:val="000000"/>
          <w:sz w:val="24"/>
          <w:szCs w:val="24"/>
          <w:lang w:val="en-US" w:eastAsia="zh-CN"/>
        </w:rPr>
        <w:t>Angela Boyce</w:t>
      </w:r>
      <w:r>
        <w:rPr>
          <w:rFonts w:asciiTheme="minorHAnsi" w:eastAsia="SimSun" w:hAnsiTheme="minorHAnsi"/>
          <w:color w:val="000000"/>
          <w:sz w:val="24"/>
          <w:szCs w:val="24"/>
          <w:lang w:val="en-US" w:eastAsia="zh-CN"/>
        </w:rPr>
        <w:t xml:space="preserve">, </w:t>
      </w:r>
      <w:r w:rsidRPr="0049462A">
        <w:rPr>
          <w:rFonts w:asciiTheme="minorHAnsi" w:eastAsia="SimSun" w:hAnsiTheme="minorHAnsi"/>
          <w:color w:val="000000"/>
          <w:sz w:val="24"/>
          <w:szCs w:val="24"/>
          <w:u w:val="single"/>
          <w:lang w:val="en-US" w:eastAsia="zh-CN"/>
        </w:rPr>
        <w:t>Gary Walsh</w:t>
      </w:r>
      <w:r w:rsidRPr="00D211E6">
        <w:rPr>
          <w:rFonts w:asciiTheme="minorHAnsi" w:eastAsia="SimSun" w:hAnsiTheme="minorHAnsi"/>
          <w:color w:val="000000"/>
          <w:sz w:val="24"/>
          <w:szCs w:val="24"/>
          <w:lang w:val="en-US" w:eastAsia="zh-CN"/>
        </w:rPr>
        <w:t>*</w:t>
      </w:r>
      <w:r w:rsidR="00DE0019">
        <w:rPr>
          <w:rFonts w:eastAsia="SimSun"/>
          <w:color w:val="000000"/>
          <w:lang w:val="en-US" w:eastAsia="zh-CN"/>
        </w:rPr>
        <w:t xml:space="preserve"> </w:t>
      </w:r>
    </w:p>
    <w:p w:rsidR="00704BDF" w:rsidRPr="00DE0019" w:rsidRDefault="00D211E6" w:rsidP="00704BDF">
      <w:pPr>
        <w:snapToGrid w:val="0"/>
        <w:spacing w:after="120"/>
        <w:jc w:val="center"/>
        <w:rPr>
          <w:rFonts w:asciiTheme="minorHAnsi" w:eastAsia="MS PGothic" w:hAnsiTheme="minorHAnsi"/>
          <w:i/>
          <w:iCs/>
          <w:color w:val="000000"/>
          <w:sz w:val="20"/>
          <w:lang w:val="en-US"/>
        </w:rPr>
      </w:pPr>
      <w:r w:rsidRPr="00D211E6">
        <w:rPr>
          <w:rFonts w:asciiTheme="minorHAnsi" w:eastAsia="MS PGothic" w:hAnsiTheme="minorHAnsi"/>
          <w:i/>
          <w:iCs/>
          <w:color w:val="000000"/>
          <w:sz w:val="20"/>
          <w:lang w:val="en-US"/>
        </w:rPr>
        <w:t xml:space="preserve">Department of Chemical Sciences and Bernal Institute, </w:t>
      </w:r>
      <w:r>
        <w:rPr>
          <w:rFonts w:asciiTheme="minorHAnsi" w:eastAsia="MS PGothic" w:hAnsiTheme="minorHAnsi"/>
          <w:i/>
          <w:iCs/>
          <w:color w:val="000000"/>
          <w:sz w:val="20"/>
          <w:lang w:val="en-US"/>
        </w:rPr>
        <w:t xml:space="preserve">School of Natural Sciences, </w:t>
      </w:r>
      <w:r w:rsidRPr="00D211E6">
        <w:rPr>
          <w:rFonts w:asciiTheme="minorHAnsi" w:eastAsia="MS PGothic" w:hAnsiTheme="minorHAnsi"/>
          <w:i/>
          <w:iCs/>
          <w:color w:val="000000"/>
          <w:sz w:val="20"/>
          <w:lang w:val="en-US"/>
        </w:rPr>
        <w:t>University of Limerick, Limerick, Ireland.</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050B3F">
        <w:rPr>
          <w:rFonts w:asciiTheme="minorHAnsi" w:eastAsia="MS PGothic" w:hAnsiTheme="minorHAnsi"/>
          <w:bCs/>
          <w:i/>
          <w:iCs/>
          <w:sz w:val="20"/>
          <w:lang w:val="en-US"/>
        </w:rPr>
        <w:t xml:space="preserve"> </w:t>
      </w:r>
      <w:hyperlink r:id="rId10" w:history="1">
        <w:r w:rsidR="00050B3F" w:rsidRPr="00B02DB9">
          <w:rPr>
            <w:rStyle w:val="Hyperlink"/>
            <w:rFonts w:asciiTheme="minorHAnsi" w:eastAsia="MS PGothic" w:hAnsiTheme="minorHAnsi"/>
            <w:bCs/>
            <w:i/>
            <w:iCs/>
            <w:sz w:val="20"/>
            <w:lang w:val="en-US"/>
          </w:rPr>
          <w:t>gary.walsh@ul.ie</w:t>
        </w:r>
      </w:hyperlink>
      <w:r w:rsidR="00050B3F">
        <w:rPr>
          <w:rFonts w:asciiTheme="minorHAnsi" w:eastAsia="MS PGothic" w:hAnsiTheme="minorHAnsi"/>
          <w:bCs/>
          <w:i/>
          <w:iCs/>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2E0073" w:rsidP="002E0073">
      <w:pPr>
        <w:pStyle w:val="AbstractBody"/>
        <w:numPr>
          <w:ilvl w:val="0"/>
          <w:numId w:val="16"/>
        </w:numPr>
        <w:rPr>
          <w:rFonts w:asciiTheme="minorHAnsi" w:hAnsiTheme="minorHAnsi"/>
        </w:rPr>
      </w:pPr>
      <w:r w:rsidRPr="002E0073">
        <w:rPr>
          <w:rFonts w:asciiTheme="minorHAnsi" w:hAnsiTheme="minorHAnsi"/>
        </w:rPr>
        <w:t>In xylan-containing media at 75°C,</w:t>
      </w:r>
      <w:r w:rsidRPr="002E0073">
        <w:rPr>
          <w:rFonts w:asciiTheme="minorHAnsi" w:hAnsiTheme="minorHAnsi"/>
          <w:i/>
        </w:rPr>
        <w:t xml:space="preserve"> </w:t>
      </w:r>
      <w:r w:rsidR="00184A0A" w:rsidRPr="00234C12">
        <w:rPr>
          <w:rFonts w:asciiTheme="minorHAnsi" w:hAnsiTheme="minorHAnsi"/>
          <w:i/>
        </w:rPr>
        <w:t>S. shibatae</w:t>
      </w:r>
      <w:r w:rsidR="00184A0A">
        <w:rPr>
          <w:rFonts w:asciiTheme="minorHAnsi" w:hAnsiTheme="minorHAnsi"/>
        </w:rPr>
        <w:t xml:space="preserve"> produces cel</w:t>
      </w:r>
      <w:r w:rsidR="009D3644">
        <w:rPr>
          <w:rFonts w:asciiTheme="minorHAnsi" w:hAnsiTheme="minorHAnsi"/>
        </w:rPr>
        <w:t>lulase and xylanase</w:t>
      </w:r>
      <w:r w:rsidR="00184A0A">
        <w:rPr>
          <w:rFonts w:asciiTheme="minorHAnsi" w:hAnsiTheme="minorHAnsi"/>
        </w:rPr>
        <w:t>.</w:t>
      </w:r>
    </w:p>
    <w:p w:rsidR="00704BDF" w:rsidRDefault="00184A0A" w:rsidP="00704BDF">
      <w:pPr>
        <w:pStyle w:val="AbstractBody"/>
        <w:numPr>
          <w:ilvl w:val="0"/>
          <w:numId w:val="16"/>
        </w:numPr>
        <w:rPr>
          <w:rFonts w:asciiTheme="minorHAnsi" w:hAnsiTheme="minorHAnsi"/>
        </w:rPr>
      </w:pPr>
      <w:r>
        <w:rPr>
          <w:rFonts w:asciiTheme="minorHAnsi" w:hAnsiTheme="minorHAnsi"/>
        </w:rPr>
        <w:t>The crude enzymes display optimum activity at 100°C and are thermostable.</w:t>
      </w:r>
    </w:p>
    <w:p w:rsidR="00184A0A" w:rsidRDefault="00184A0A" w:rsidP="00704BDF">
      <w:pPr>
        <w:pStyle w:val="AbstractBody"/>
        <w:numPr>
          <w:ilvl w:val="0"/>
          <w:numId w:val="16"/>
        </w:numPr>
        <w:rPr>
          <w:rFonts w:asciiTheme="minorHAnsi" w:hAnsiTheme="minorHAnsi"/>
        </w:rPr>
      </w:pPr>
      <w:r>
        <w:rPr>
          <w:rFonts w:asciiTheme="minorHAnsi" w:hAnsiTheme="minorHAnsi"/>
        </w:rPr>
        <w:t>The crude</w:t>
      </w:r>
      <w:r w:rsidR="009D3644">
        <w:rPr>
          <w:rFonts w:asciiTheme="minorHAnsi" w:hAnsiTheme="minorHAnsi"/>
        </w:rPr>
        <w:t xml:space="preserve"> enzymes display activity on</w:t>
      </w:r>
      <w:r>
        <w:rPr>
          <w:rFonts w:asciiTheme="minorHAnsi" w:hAnsiTheme="minorHAnsi"/>
        </w:rPr>
        <w:t xml:space="preserve"> pretreated straw lignocellulose</w:t>
      </w:r>
      <w:r w:rsidR="00234C12">
        <w:rPr>
          <w:rFonts w:asciiTheme="minorHAnsi" w:hAnsiTheme="minorHAnsi"/>
        </w:rPr>
        <w:t xml:space="preserve"> at 90°C</w:t>
      </w:r>
      <w:r>
        <w:rPr>
          <w:rFonts w:asciiTheme="minorHAnsi" w:hAnsiTheme="minorHAnsi"/>
        </w:rPr>
        <w:t>.</w:t>
      </w:r>
    </w:p>
    <w:p w:rsidR="00184A0A" w:rsidRPr="00184A0A" w:rsidRDefault="00184A0A" w:rsidP="00184A0A">
      <w:pPr>
        <w:pStyle w:val="ListParagraph"/>
        <w:numPr>
          <w:ilvl w:val="0"/>
          <w:numId w:val="16"/>
        </w:numPr>
        <w:rPr>
          <w:rFonts w:asciiTheme="minorHAnsi" w:hAnsiTheme="minorHAnsi"/>
          <w:sz w:val="20"/>
          <w:lang w:val="en-US"/>
        </w:rPr>
      </w:pPr>
      <w:r w:rsidRPr="00184A0A">
        <w:rPr>
          <w:rFonts w:asciiTheme="minorHAnsi" w:hAnsiTheme="minorHAnsi"/>
          <w:sz w:val="20"/>
          <w:lang w:val="en-US"/>
        </w:rPr>
        <w:t>Potential application in hydrolysis of lignocellulose for bioethanol production.</w:t>
      </w:r>
    </w:p>
    <w:p w:rsidR="00184A0A" w:rsidRPr="00EC66CC" w:rsidRDefault="00184A0A" w:rsidP="00184A0A">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542A93" w:rsidRDefault="00542A9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Enzymes produced by thermophilic microorganisms are of growing interest in industrial applications</w:t>
      </w:r>
      <w:r w:rsidR="00D150F8">
        <w:rPr>
          <w:rFonts w:asciiTheme="minorHAnsi" w:eastAsia="MS PGothic" w:hAnsiTheme="minorHAnsi"/>
          <w:color w:val="000000"/>
          <w:sz w:val="22"/>
          <w:szCs w:val="22"/>
          <w:lang w:val="en-US"/>
        </w:rPr>
        <w:t xml:space="preserve"> due to their activity and stability at high temperatures</w:t>
      </w:r>
      <w:r w:rsidR="00234C12">
        <w:rPr>
          <w:rFonts w:asciiTheme="minorHAnsi" w:eastAsia="MS PGothic" w:hAnsiTheme="minorHAnsi"/>
          <w:color w:val="000000"/>
          <w:sz w:val="22"/>
          <w:szCs w:val="22"/>
          <w:lang w:val="en-US"/>
        </w:rPr>
        <w:t xml:space="preserve"> [1]</w:t>
      </w:r>
      <w:r w:rsidR="00D150F8">
        <w:rPr>
          <w:rFonts w:asciiTheme="minorHAnsi" w:eastAsia="MS PGothic" w:hAnsiTheme="minorHAnsi"/>
          <w:color w:val="000000"/>
          <w:sz w:val="22"/>
          <w:szCs w:val="22"/>
          <w:lang w:val="en-US"/>
        </w:rPr>
        <w:t>.  Amid envi</w:t>
      </w:r>
      <w:r w:rsidR="00A66240">
        <w:rPr>
          <w:rFonts w:asciiTheme="minorHAnsi" w:eastAsia="MS PGothic" w:hAnsiTheme="minorHAnsi"/>
          <w:color w:val="000000"/>
          <w:sz w:val="22"/>
          <w:szCs w:val="22"/>
          <w:lang w:val="en-US"/>
        </w:rPr>
        <w:t>ronmental concerns in relation to the</w:t>
      </w:r>
      <w:r w:rsidR="00D150F8">
        <w:rPr>
          <w:rFonts w:asciiTheme="minorHAnsi" w:eastAsia="MS PGothic" w:hAnsiTheme="minorHAnsi"/>
          <w:color w:val="000000"/>
          <w:sz w:val="22"/>
          <w:szCs w:val="22"/>
          <w:lang w:val="en-US"/>
        </w:rPr>
        <w:t xml:space="preserve"> use of fossil fuels, one such industrial application is </w:t>
      </w:r>
      <w:r>
        <w:rPr>
          <w:rFonts w:asciiTheme="minorHAnsi" w:eastAsia="MS PGothic" w:hAnsiTheme="minorHAnsi"/>
          <w:color w:val="000000"/>
          <w:sz w:val="22"/>
          <w:szCs w:val="22"/>
          <w:lang w:val="en-US"/>
        </w:rPr>
        <w:t>in th</w:t>
      </w:r>
      <w:r w:rsidR="00D150F8">
        <w:rPr>
          <w:rFonts w:asciiTheme="minorHAnsi" w:eastAsia="MS PGothic" w:hAnsiTheme="minorHAnsi"/>
          <w:color w:val="000000"/>
          <w:sz w:val="22"/>
          <w:szCs w:val="22"/>
          <w:lang w:val="en-US"/>
        </w:rPr>
        <w:t xml:space="preserve">e enzymatic hydrolysis of </w:t>
      </w:r>
      <w:r>
        <w:rPr>
          <w:rFonts w:asciiTheme="minorHAnsi" w:eastAsia="MS PGothic" w:hAnsiTheme="minorHAnsi"/>
          <w:color w:val="000000"/>
          <w:sz w:val="22"/>
          <w:szCs w:val="22"/>
          <w:lang w:val="en-US"/>
        </w:rPr>
        <w:t xml:space="preserve">lignocellulosic biomass </w:t>
      </w:r>
      <w:r w:rsidR="00D150F8">
        <w:rPr>
          <w:rFonts w:asciiTheme="minorHAnsi" w:eastAsia="MS PGothic" w:hAnsiTheme="minorHAnsi"/>
          <w:color w:val="000000"/>
          <w:sz w:val="22"/>
          <w:szCs w:val="22"/>
          <w:lang w:val="en-US"/>
        </w:rPr>
        <w:t xml:space="preserve">to produce bioethanol, </w:t>
      </w:r>
      <w:r>
        <w:rPr>
          <w:rFonts w:asciiTheme="minorHAnsi" w:eastAsia="MS PGothic" w:hAnsiTheme="minorHAnsi"/>
          <w:color w:val="000000"/>
          <w:sz w:val="22"/>
          <w:szCs w:val="22"/>
          <w:lang w:val="en-US"/>
        </w:rPr>
        <w:t>which can be used as</w:t>
      </w:r>
      <w:r w:rsidR="00D150F8">
        <w:rPr>
          <w:rFonts w:asciiTheme="minorHAnsi" w:eastAsia="MS PGothic" w:hAnsiTheme="minorHAnsi"/>
          <w:color w:val="000000"/>
          <w:sz w:val="22"/>
          <w:szCs w:val="22"/>
          <w:lang w:val="en-US"/>
        </w:rPr>
        <w:t xml:space="preserve"> an alternative transportation fuel.</w:t>
      </w:r>
      <w:r w:rsidR="00E53DC3">
        <w:rPr>
          <w:rFonts w:asciiTheme="minorHAnsi" w:eastAsia="MS PGothic" w:hAnsiTheme="minorHAnsi"/>
          <w:color w:val="000000"/>
          <w:sz w:val="22"/>
          <w:szCs w:val="22"/>
          <w:lang w:val="en-US"/>
        </w:rPr>
        <w:t xml:space="preserve">  The </w:t>
      </w:r>
      <w:r w:rsidR="00620BF2">
        <w:rPr>
          <w:rFonts w:asciiTheme="minorHAnsi" w:eastAsia="MS PGothic" w:hAnsiTheme="minorHAnsi"/>
          <w:color w:val="000000"/>
          <w:sz w:val="22"/>
          <w:szCs w:val="22"/>
          <w:lang w:val="en-US"/>
        </w:rPr>
        <w:t xml:space="preserve">enzymatic </w:t>
      </w:r>
      <w:r w:rsidR="00E53DC3">
        <w:rPr>
          <w:rFonts w:asciiTheme="minorHAnsi" w:eastAsia="MS PGothic" w:hAnsiTheme="minorHAnsi"/>
          <w:color w:val="000000"/>
          <w:sz w:val="22"/>
          <w:szCs w:val="22"/>
          <w:lang w:val="en-US"/>
        </w:rPr>
        <w:t>hydrolysis of lignocellulose is currently undertaken at 40-50°C and process improvements are necessary to achieve competitive bioethanol production</w:t>
      </w:r>
      <w:r w:rsidR="00231B0F">
        <w:rPr>
          <w:rFonts w:asciiTheme="minorHAnsi" w:eastAsia="MS PGothic" w:hAnsiTheme="minorHAnsi"/>
          <w:color w:val="000000"/>
          <w:sz w:val="22"/>
          <w:szCs w:val="22"/>
          <w:lang w:val="en-US"/>
        </w:rPr>
        <w:t xml:space="preserve"> [2]</w:t>
      </w:r>
      <w:r w:rsidR="00A66240">
        <w:rPr>
          <w:rFonts w:asciiTheme="minorHAnsi" w:eastAsia="MS PGothic" w:hAnsiTheme="minorHAnsi"/>
          <w:color w:val="000000"/>
          <w:sz w:val="22"/>
          <w:szCs w:val="22"/>
          <w:lang w:val="en-US"/>
        </w:rPr>
        <w:t>.  Increasing the hydrolysis temperature by using thermostable enzymes</w:t>
      </w:r>
      <w:r w:rsidR="00336DDC">
        <w:rPr>
          <w:rFonts w:asciiTheme="minorHAnsi" w:eastAsia="MS PGothic" w:hAnsiTheme="minorHAnsi"/>
          <w:color w:val="000000"/>
          <w:sz w:val="22"/>
          <w:szCs w:val="22"/>
          <w:lang w:val="en-US"/>
        </w:rPr>
        <w:t xml:space="preserve"> active at higher temperatures</w:t>
      </w:r>
      <w:r w:rsidR="00A66240">
        <w:rPr>
          <w:rFonts w:asciiTheme="minorHAnsi" w:eastAsia="MS PGothic" w:hAnsiTheme="minorHAnsi"/>
          <w:color w:val="000000"/>
          <w:sz w:val="22"/>
          <w:szCs w:val="22"/>
          <w:lang w:val="en-US"/>
        </w:rPr>
        <w:t xml:space="preserve"> offers several</w:t>
      </w:r>
      <w:r w:rsidR="00336DDC">
        <w:rPr>
          <w:rFonts w:asciiTheme="minorHAnsi" w:eastAsia="MS PGothic" w:hAnsiTheme="minorHAnsi"/>
          <w:color w:val="000000"/>
          <w:sz w:val="22"/>
          <w:szCs w:val="22"/>
          <w:lang w:val="en-US"/>
        </w:rPr>
        <w:t xml:space="preserve"> potential advantages including:  higher reaction rates, improved hydrolysis performance, decreased hydrolysis times, increased substrate solubility and lower viscosity, reduced risk of contamination and lower cooling costs following thermal pretreatment</w:t>
      </w:r>
      <w:r w:rsidR="00231B0F">
        <w:rPr>
          <w:rFonts w:asciiTheme="minorHAnsi" w:eastAsia="MS PGothic" w:hAnsiTheme="minorHAnsi"/>
          <w:color w:val="000000"/>
          <w:sz w:val="22"/>
          <w:szCs w:val="22"/>
          <w:lang w:val="en-US"/>
        </w:rPr>
        <w:t xml:space="preserve"> [2,3]</w:t>
      </w:r>
      <w:r w:rsidR="00336DDC">
        <w:rPr>
          <w:rFonts w:asciiTheme="minorHAnsi" w:eastAsia="MS PGothic" w:hAnsiTheme="minorHAnsi"/>
          <w:color w:val="000000"/>
          <w:sz w:val="22"/>
          <w:szCs w:val="22"/>
          <w:lang w:val="en-US"/>
        </w:rPr>
        <w:t>.  The identification and characterization of novel thermostable lignocellulose-degradi</w:t>
      </w:r>
      <w:r w:rsidR="009F25D0">
        <w:rPr>
          <w:rFonts w:asciiTheme="minorHAnsi" w:eastAsia="MS PGothic" w:hAnsiTheme="minorHAnsi"/>
          <w:color w:val="000000"/>
          <w:sz w:val="22"/>
          <w:szCs w:val="22"/>
          <w:lang w:val="en-US"/>
        </w:rPr>
        <w:t>ng enzymes suitable for this application</w:t>
      </w:r>
      <w:r w:rsidR="002E0073">
        <w:rPr>
          <w:rFonts w:asciiTheme="minorHAnsi" w:eastAsia="MS PGothic" w:hAnsiTheme="minorHAnsi"/>
          <w:color w:val="000000"/>
          <w:sz w:val="22"/>
          <w:szCs w:val="22"/>
          <w:lang w:val="en-US"/>
        </w:rPr>
        <w:t xml:space="preserve"> is therefore of</w:t>
      </w:r>
      <w:r w:rsidR="00336DDC">
        <w:rPr>
          <w:rFonts w:asciiTheme="minorHAnsi" w:eastAsia="MS PGothic" w:hAnsiTheme="minorHAnsi"/>
          <w:color w:val="000000"/>
          <w:sz w:val="22"/>
          <w:szCs w:val="22"/>
          <w:lang w:val="en-US"/>
        </w:rPr>
        <w:t xml:space="preserve"> interest</w:t>
      </w:r>
      <w:r w:rsidR="009F25D0">
        <w:rPr>
          <w:rFonts w:asciiTheme="minorHAnsi" w:eastAsia="MS PGothic" w:hAnsiTheme="minorHAnsi"/>
          <w:color w:val="000000"/>
          <w:sz w:val="22"/>
          <w:szCs w:val="22"/>
          <w:lang w:val="en-US"/>
        </w:rPr>
        <w:t xml:space="preserve">.  This study describes the production and initial characterisation of thermostable cellulase and xylanase activities from the archaea </w:t>
      </w:r>
      <w:r w:rsidR="009F25D0" w:rsidRPr="009F25D0">
        <w:rPr>
          <w:rFonts w:asciiTheme="minorHAnsi" w:eastAsia="MS PGothic" w:hAnsiTheme="minorHAnsi"/>
          <w:i/>
          <w:color w:val="000000"/>
          <w:sz w:val="22"/>
          <w:szCs w:val="22"/>
          <w:lang w:val="en-US"/>
        </w:rPr>
        <w:t>Sulfolobus shibatae</w:t>
      </w:r>
      <w:r w:rsidR="009F25D0">
        <w:rPr>
          <w:rFonts w:asciiTheme="minorHAnsi" w:eastAsia="MS PGothic" w:hAnsiTheme="minorHAnsi"/>
          <w:color w:val="000000"/>
          <w:sz w:val="22"/>
          <w:szCs w:val="22"/>
          <w:lang w:val="en-US"/>
        </w:rPr>
        <w:t xml:space="preserve"> with emphasis on determining potential suitability for lignocellulosic bioethanol production.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67066E" w:rsidRDefault="0067066E" w:rsidP="00704BDF">
      <w:pPr>
        <w:snapToGrid w:val="0"/>
        <w:spacing w:after="120"/>
        <w:rPr>
          <w:rFonts w:asciiTheme="minorHAnsi" w:eastAsia="MS PGothic" w:hAnsiTheme="minorHAnsi"/>
          <w:color w:val="000000"/>
          <w:sz w:val="22"/>
          <w:szCs w:val="22"/>
          <w:lang w:val="en-US"/>
        </w:rPr>
      </w:pPr>
      <w:r w:rsidRPr="00F90CA9">
        <w:rPr>
          <w:rFonts w:asciiTheme="minorHAnsi" w:eastAsia="MS PGothic" w:hAnsiTheme="minorHAnsi"/>
          <w:i/>
          <w:color w:val="000000"/>
          <w:sz w:val="22"/>
          <w:szCs w:val="22"/>
          <w:lang w:val="en-US"/>
        </w:rPr>
        <w:t>Sulfolobus shibatae</w:t>
      </w:r>
      <w:r>
        <w:rPr>
          <w:rFonts w:asciiTheme="minorHAnsi" w:eastAsia="MS PGothic" w:hAnsiTheme="minorHAnsi"/>
          <w:color w:val="000000"/>
          <w:sz w:val="22"/>
          <w:szCs w:val="22"/>
          <w:lang w:val="en-US"/>
        </w:rPr>
        <w:t xml:space="preserve"> B12 (DSM 5389) was grown at 75°C in </w:t>
      </w:r>
      <w:r w:rsidRPr="00F90CA9">
        <w:rPr>
          <w:rFonts w:asciiTheme="minorHAnsi" w:eastAsia="MS PGothic" w:hAnsiTheme="minorHAnsi"/>
          <w:i/>
          <w:color w:val="000000"/>
          <w:sz w:val="22"/>
          <w:szCs w:val="22"/>
          <w:lang w:val="en-US"/>
        </w:rPr>
        <w:t>Sulfolobus</w:t>
      </w:r>
      <w:r w:rsidR="00231B0F">
        <w:rPr>
          <w:rFonts w:asciiTheme="minorHAnsi" w:eastAsia="MS PGothic" w:hAnsiTheme="minorHAnsi"/>
          <w:color w:val="000000"/>
          <w:sz w:val="22"/>
          <w:szCs w:val="22"/>
          <w:lang w:val="en-US"/>
        </w:rPr>
        <w:t xml:space="preserve"> medium [4</w:t>
      </w:r>
      <w:r>
        <w:rPr>
          <w:rFonts w:asciiTheme="minorHAnsi" w:eastAsia="MS PGothic" w:hAnsiTheme="minorHAnsi"/>
          <w:color w:val="000000"/>
          <w:sz w:val="22"/>
          <w:szCs w:val="22"/>
          <w:lang w:val="en-US"/>
        </w:rPr>
        <w:t xml:space="preserve">] containing 0.05% (w/v) yeast extract and 0.1 % (w/v) xylan.  After 8 days, the cells were removed by centrifugation and the resulting supernatant </w:t>
      </w:r>
      <w:r w:rsidR="002E0073">
        <w:rPr>
          <w:rFonts w:asciiTheme="minorHAnsi" w:eastAsia="MS PGothic" w:hAnsiTheme="minorHAnsi"/>
          <w:color w:val="000000"/>
          <w:sz w:val="22"/>
          <w:szCs w:val="22"/>
          <w:lang w:val="en-US"/>
        </w:rPr>
        <w:t xml:space="preserve">(crude enzyme) </w:t>
      </w:r>
      <w:r>
        <w:rPr>
          <w:rFonts w:asciiTheme="minorHAnsi" w:eastAsia="MS PGothic" w:hAnsiTheme="minorHAnsi"/>
          <w:color w:val="000000"/>
          <w:sz w:val="22"/>
          <w:szCs w:val="22"/>
          <w:lang w:val="en-US"/>
        </w:rPr>
        <w:t xml:space="preserve">was concentrated by ultrafiltration using a 10 kDa membrane.  Enzyme activity was determined by measuring the amount of reducing sugars released from carboxymethyl cellulose (CMC) or xylan using the </w:t>
      </w:r>
      <w:r w:rsidR="00231B0F">
        <w:rPr>
          <w:rFonts w:asciiTheme="minorHAnsi" w:eastAsia="MS PGothic" w:hAnsiTheme="minorHAnsi"/>
          <w:color w:val="000000"/>
          <w:sz w:val="22"/>
          <w:szCs w:val="22"/>
          <w:lang w:val="en-US"/>
        </w:rPr>
        <w:t>dinitrosalicyclic acid method [5</w:t>
      </w:r>
      <w:r>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002EB5" w:rsidRDefault="000A1CB9" w:rsidP="00704BDF">
      <w:pPr>
        <w:snapToGrid w:val="0"/>
        <w:spacing w:after="120"/>
        <w:rPr>
          <w:rFonts w:asciiTheme="minorHAnsi" w:eastAsia="MS PGothic" w:hAnsiTheme="minorHAnsi"/>
          <w:strike/>
          <w:color w:val="000000"/>
          <w:sz w:val="22"/>
          <w:szCs w:val="22"/>
        </w:rPr>
      </w:pPr>
      <w:r>
        <w:rPr>
          <w:rFonts w:asciiTheme="minorHAnsi" w:eastAsia="MS PGothic" w:hAnsiTheme="minorHAnsi"/>
          <w:color w:val="000000"/>
          <w:sz w:val="22"/>
          <w:szCs w:val="22"/>
        </w:rPr>
        <w:t xml:space="preserve">The thermophilic archaea </w:t>
      </w:r>
      <w:r w:rsidRPr="000A1CB9">
        <w:rPr>
          <w:rFonts w:asciiTheme="minorHAnsi" w:eastAsia="MS PGothic" w:hAnsiTheme="minorHAnsi"/>
          <w:i/>
          <w:color w:val="000000"/>
          <w:sz w:val="22"/>
          <w:szCs w:val="22"/>
        </w:rPr>
        <w:t>Sulfolobus shibatae</w:t>
      </w:r>
      <w:r>
        <w:rPr>
          <w:rFonts w:asciiTheme="minorHAnsi" w:eastAsia="MS PGothic" w:hAnsiTheme="minorHAnsi"/>
          <w:color w:val="000000"/>
          <w:sz w:val="22"/>
          <w:szCs w:val="22"/>
        </w:rPr>
        <w:t xml:space="preserve"> was found to produce thermostable cellulase and xylanase activities when grown in xylan-containing media.  Upon determination of the effect of </w:t>
      </w:r>
      <w:r>
        <w:rPr>
          <w:rFonts w:asciiTheme="minorHAnsi" w:eastAsia="MS PGothic" w:hAnsiTheme="minorHAnsi"/>
          <w:color w:val="000000"/>
          <w:sz w:val="22"/>
          <w:szCs w:val="22"/>
        </w:rPr>
        <w:lastRenderedPageBreak/>
        <w:t>temperature on enzyme activity using CMC as substrate, maximum activity was observed at 100°C with over 70% of maximum activity observed in the temperature range 90-105°C</w:t>
      </w:r>
      <w:r w:rsidR="007F755F">
        <w:rPr>
          <w:rFonts w:asciiTheme="minorHAnsi" w:eastAsia="MS PGothic" w:hAnsiTheme="minorHAnsi"/>
          <w:color w:val="000000"/>
          <w:sz w:val="22"/>
          <w:szCs w:val="22"/>
        </w:rPr>
        <w:t xml:space="preserve"> (Figure 1).  The crude xylanase activity also had an optimum temperature of 100°C with over 70% of maximum activity observed in the temperature range 85-105°C.</w:t>
      </w:r>
      <w:r w:rsidR="005A5F66">
        <w:rPr>
          <w:rFonts w:asciiTheme="minorHAnsi" w:eastAsia="MS PGothic" w:hAnsiTheme="minorHAnsi"/>
          <w:color w:val="000000"/>
          <w:sz w:val="22"/>
          <w:szCs w:val="22"/>
        </w:rPr>
        <w:t xml:space="preserve">  Maximum activity on both CMC and xylan was observed at pH 4</w:t>
      </w:r>
      <w:r w:rsidR="009D3644">
        <w:rPr>
          <w:rFonts w:asciiTheme="minorHAnsi" w:eastAsia="MS PGothic" w:hAnsiTheme="minorHAnsi"/>
          <w:color w:val="000000"/>
          <w:sz w:val="22"/>
          <w:szCs w:val="22"/>
        </w:rPr>
        <w:t>.</w:t>
      </w:r>
      <w:r w:rsidR="005A5F66">
        <w:rPr>
          <w:rFonts w:asciiTheme="minorHAnsi" w:eastAsia="MS PGothic" w:hAnsiTheme="minorHAnsi"/>
          <w:color w:val="000000"/>
          <w:sz w:val="22"/>
          <w:szCs w:val="22"/>
        </w:rPr>
        <w:t xml:space="preserve"> </w:t>
      </w:r>
    </w:p>
    <w:p w:rsidR="00704BDF" w:rsidRPr="00DE0019" w:rsidRDefault="000A3ABD"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en-IE" w:eastAsia="en-IE"/>
        </w:rPr>
        <w:drawing>
          <wp:inline distT="0" distB="0" distL="0" distR="0" wp14:anchorId="6EAD757A">
            <wp:extent cx="3419475" cy="184687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6546" cy="1872295"/>
                    </a:xfrm>
                    <a:prstGeom prst="rect">
                      <a:avLst/>
                    </a:prstGeom>
                    <a:noFill/>
                  </pic:spPr>
                </pic:pic>
              </a:graphicData>
            </a:graphic>
          </wp:inline>
        </w:drawing>
      </w:r>
    </w:p>
    <w:p w:rsidR="00704BDF"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0A3ABD">
        <w:rPr>
          <w:rFonts w:asciiTheme="minorHAnsi" w:eastAsia="MS PGothic" w:hAnsiTheme="minorHAnsi"/>
          <w:color w:val="000000"/>
          <w:szCs w:val="18"/>
          <w:lang w:val="en-US"/>
        </w:rPr>
        <w:t xml:space="preserve">Effect of temperature on the crude enzyme activity from </w:t>
      </w:r>
      <w:r w:rsidR="000A3ABD" w:rsidRPr="000A3ABD">
        <w:rPr>
          <w:rFonts w:asciiTheme="minorHAnsi" w:eastAsia="MS PGothic" w:hAnsiTheme="minorHAnsi"/>
          <w:i/>
          <w:color w:val="000000"/>
          <w:szCs w:val="18"/>
          <w:lang w:val="en-US"/>
        </w:rPr>
        <w:t>S. shibatae</w:t>
      </w:r>
      <w:r w:rsidR="000A3ABD">
        <w:rPr>
          <w:rFonts w:asciiTheme="minorHAnsi" w:eastAsia="MS PGothic" w:hAnsiTheme="minorHAnsi"/>
          <w:color w:val="000000"/>
          <w:szCs w:val="18"/>
          <w:lang w:val="en-US"/>
        </w:rPr>
        <w:t xml:space="preserve"> on the substrates CMC and xylan</w:t>
      </w:r>
      <w:r w:rsidRPr="00DE0019">
        <w:rPr>
          <w:rFonts w:asciiTheme="minorHAnsi" w:eastAsia="MS PGothic" w:hAnsiTheme="minorHAnsi"/>
          <w:color w:val="000000"/>
          <w:szCs w:val="18"/>
          <w:lang w:val="en-US"/>
        </w:rPr>
        <w:t>.</w:t>
      </w:r>
      <w:r w:rsidR="000A3ABD">
        <w:rPr>
          <w:rFonts w:asciiTheme="minorHAnsi" w:eastAsia="MS PGothic" w:hAnsiTheme="minorHAnsi"/>
          <w:color w:val="000000"/>
          <w:szCs w:val="18"/>
          <w:lang w:val="en-US"/>
        </w:rPr>
        <w:t xml:space="preserve">  Data expressed as a percentage of maximum activity.</w:t>
      </w:r>
    </w:p>
    <w:p w:rsidR="007C2A62" w:rsidRPr="00002EB5" w:rsidRDefault="007C2A62" w:rsidP="007C2A62">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Upon assessment of enz</w:t>
      </w:r>
      <w:r w:rsidR="002E0073">
        <w:rPr>
          <w:rFonts w:asciiTheme="minorHAnsi" w:eastAsia="MS PGothic" w:hAnsiTheme="minorHAnsi"/>
          <w:color w:val="000000"/>
          <w:sz w:val="22"/>
          <w:szCs w:val="22"/>
        </w:rPr>
        <w:t>yme thermal stability</w:t>
      </w:r>
      <w:r>
        <w:rPr>
          <w:rFonts w:asciiTheme="minorHAnsi" w:eastAsia="MS PGothic" w:hAnsiTheme="minorHAnsi"/>
          <w:color w:val="000000"/>
          <w:sz w:val="22"/>
          <w:szCs w:val="22"/>
        </w:rPr>
        <w:t>, 86% of original activity on CMC and 64% of original activity on xylan was detected after incubation of crude enzyme at 80°C for 30 hour</w:t>
      </w:r>
      <w:r w:rsidR="002E0073">
        <w:rPr>
          <w:rFonts w:asciiTheme="minorHAnsi" w:eastAsia="MS PGothic" w:hAnsiTheme="minorHAnsi"/>
          <w:color w:val="000000"/>
          <w:sz w:val="22"/>
          <w:szCs w:val="22"/>
        </w:rPr>
        <w:t>s</w:t>
      </w:r>
      <w:r w:rsidR="00542A93">
        <w:rPr>
          <w:rFonts w:asciiTheme="minorHAnsi" w:eastAsia="MS PGothic" w:hAnsiTheme="minorHAnsi"/>
          <w:color w:val="000000"/>
          <w:sz w:val="22"/>
          <w:szCs w:val="22"/>
        </w:rPr>
        <w:t>.  A</w:t>
      </w:r>
      <w:r>
        <w:rPr>
          <w:rFonts w:asciiTheme="minorHAnsi" w:eastAsia="MS PGothic" w:hAnsiTheme="minorHAnsi"/>
          <w:color w:val="000000"/>
          <w:sz w:val="22"/>
          <w:szCs w:val="22"/>
        </w:rPr>
        <w:t>t 95°C,</w:t>
      </w:r>
      <w:r w:rsidR="00542A93">
        <w:rPr>
          <w:rFonts w:asciiTheme="minorHAnsi" w:eastAsia="MS PGothic" w:hAnsiTheme="minorHAnsi"/>
          <w:color w:val="000000"/>
          <w:sz w:val="22"/>
          <w:szCs w:val="22"/>
        </w:rPr>
        <w:t xml:space="preserve"> the crude enzyme retained</w:t>
      </w:r>
      <w:r>
        <w:rPr>
          <w:rFonts w:asciiTheme="minorHAnsi" w:eastAsia="MS PGothic" w:hAnsiTheme="minorHAnsi"/>
          <w:color w:val="000000"/>
          <w:sz w:val="22"/>
          <w:szCs w:val="22"/>
        </w:rPr>
        <w:t xml:space="preserve"> 44% and 23% of original activity on CMC and xyla</w:t>
      </w:r>
      <w:r w:rsidR="00542A93">
        <w:rPr>
          <w:rFonts w:asciiTheme="minorHAnsi" w:eastAsia="MS PGothic" w:hAnsiTheme="minorHAnsi"/>
          <w:color w:val="000000"/>
          <w:sz w:val="22"/>
          <w:szCs w:val="22"/>
        </w:rPr>
        <w:t xml:space="preserve">n, respectively, after 24 hours </w:t>
      </w:r>
      <w:r w:rsidR="00542A93" w:rsidRPr="00002EB5">
        <w:rPr>
          <w:rFonts w:asciiTheme="minorHAnsi" w:eastAsia="MS PGothic" w:hAnsiTheme="minorHAnsi"/>
          <w:color w:val="000000"/>
          <w:sz w:val="22"/>
          <w:szCs w:val="22"/>
        </w:rPr>
        <w:t>and a</w:t>
      </w:r>
      <w:r w:rsidR="00F90CA9" w:rsidRPr="00002EB5">
        <w:rPr>
          <w:rFonts w:asciiTheme="minorHAnsi" w:eastAsia="MS PGothic" w:hAnsiTheme="minorHAnsi"/>
          <w:color w:val="000000"/>
          <w:sz w:val="22"/>
          <w:szCs w:val="22"/>
        </w:rPr>
        <w:t xml:space="preserve">t 100°C, </w:t>
      </w:r>
      <w:r w:rsidRPr="00002EB5">
        <w:rPr>
          <w:rFonts w:asciiTheme="minorHAnsi" w:eastAsia="MS PGothic" w:hAnsiTheme="minorHAnsi"/>
          <w:color w:val="000000"/>
          <w:sz w:val="22"/>
          <w:szCs w:val="22"/>
        </w:rPr>
        <w:t xml:space="preserve">63% of original activity on CMC </w:t>
      </w:r>
      <w:r w:rsidR="00F90CA9" w:rsidRPr="00002EB5">
        <w:rPr>
          <w:rFonts w:asciiTheme="minorHAnsi" w:eastAsia="MS PGothic" w:hAnsiTheme="minorHAnsi"/>
          <w:color w:val="000000"/>
          <w:sz w:val="22"/>
          <w:szCs w:val="22"/>
        </w:rPr>
        <w:t>was detected after 30 minutes</w:t>
      </w:r>
      <w:r w:rsidRPr="00002EB5">
        <w:rPr>
          <w:rFonts w:asciiTheme="minorHAnsi" w:eastAsia="MS PGothic" w:hAnsiTheme="minorHAnsi"/>
          <w:color w:val="000000"/>
          <w:sz w:val="22"/>
          <w:szCs w:val="22"/>
        </w:rPr>
        <w:t xml:space="preserve"> compared to 41% of original activity on xylan.</w:t>
      </w:r>
    </w:p>
    <w:p w:rsidR="00542A93" w:rsidRDefault="00F90CA9" w:rsidP="00002EB5">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T</w:t>
      </w:r>
      <w:r w:rsidR="007C2A62">
        <w:rPr>
          <w:rFonts w:asciiTheme="minorHAnsi" w:eastAsia="MS PGothic" w:hAnsiTheme="minorHAnsi"/>
          <w:color w:val="000000"/>
          <w:sz w:val="22"/>
          <w:szCs w:val="22"/>
        </w:rPr>
        <w:t xml:space="preserve">he crude enzyme produced by </w:t>
      </w:r>
      <w:r w:rsidR="007C2A62" w:rsidRPr="007651CA">
        <w:rPr>
          <w:rFonts w:asciiTheme="minorHAnsi" w:eastAsia="MS PGothic" w:hAnsiTheme="minorHAnsi"/>
          <w:i/>
          <w:color w:val="000000"/>
          <w:sz w:val="22"/>
          <w:szCs w:val="22"/>
        </w:rPr>
        <w:t>S. shibatae</w:t>
      </w:r>
      <w:r>
        <w:rPr>
          <w:rFonts w:asciiTheme="minorHAnsi" w:eastAsia="MS PGothic" w:hAnsiTheme="minorHAnsi"/>
          <w:color w:val="000000"/>
          <w:sz w:val="22"/>
          <w:szCs w:val="22"/>
        </w:rPr>
        <w:t xml:space="preserve"> was capable of hydrolysing</w:t>
      </w:r>
      <w:r w:rsidR="007C2A62">
        <w:rPr>
          <w:rFonts w:asciiTheme="minorHAnsi" w:eastAsia="MS PGothic" w:hAnsiTheme="minorHAnsi"/>
          <w:color w:val="000000"/>
          <w:sz w:val="22"/>
          <w:szCs w:val="22"/>
        </w:rPr>
        <w:t xml:space="preserve"> pretreated straw l</w:t>
      </w:r>
      <w:r>
        <w:rPr>
          <w:rFonts w:asciiTheme="minorHAnsi" w:eastAsia="MS PGothic" w:hAnsiTheme="minorHAnsi"/>
          <w:color w:val="000000"/>
          <w:sz w:val="22"/>
          <w:szCs w:val="22"/>
        </w:rPr>
        <w:t>ignocellulose</w:t>
      </w:r>
      <w:r w:rsidR="007C2A62">
        <w:rPr>
          <w:rFonts w:asciiTheme="minorHAnsi" w:eastAsia="MS PGothic" w:hAnsiTheme="minorHAnsi"/>
          <w:color w:val="000000"/>
          <w:sz w:val="22"/>
          <w:szCs w:val="22"/>
        </w:rPr>
        <w:t xml:space="preserve">.  After 6 hours at 90°C, the amount of reducing sugars released at pH 3.5 was </w:t>
      </w:r>
      <w:r>
        <w:rPr>
          <w:rFonts w:asciiTheme="minorHAnsi" w:eastAsia="MS PGothic" w:hAnsiTheme="minorHAnsi"/>
          <w:color w:val="000000"/>
          <w:sz w:val="22"/>
          <w:szCs w:val="22"/>
        </w:rPr>
        <w:t>approximately twofold</w:t>
      </w:r>
      <w:r w:rsidR="007C2A62">
        <w:rPr>
          <w:rFonts w:asciiTheme="minorHAnsi" w:eastAsia="MS PGothic" w:hAnsiTheme="minorHAnsi"/>
          <w:color w:val="000000"/>
          <w:sz w:val="22"/>
          <w:szCs w:val="22"/>
        </w:rPr>
        <w:t xml:space="preserve"> the amount released in the corresponding control samples without enzyme</w:t>
      </w:r>
      <w:r w:rsidR="00542A93">
        <w:rPr>
          <w:rFonts w:asciiTheme="minorHAnsi" w:eastAsia="MS PGothic" w:hAnsiTheme="minorHAnsi"/>
          <w:color w:val="000000"/>
          <w:sz w:val="22"/>
          <w:szCs w:val="22"/>
        </w:rPr>
        <w:t>.  The crude enzyme also rapidly decreased the viscosity of CMC solution at 90 and 95°C.</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B04F3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properties of the crude cellulase and xylanase activities produced by </w:t>
      </w:r>
      <w:r w:rsidRPr="009D3644">
        <w:rPr>
          <w:rFonts w:asciiTheme="minorHAnsi" w:eastAsia="MS PGothic" w:hAnsiTheme="minorHAnsi"/>
          <w:i/>
          <w:color w:val="000000"/>
          <w:sz w:val="22"/>
          <w:szCs w:val="22"/>
          <w:lang w:val="en-US"/>
        </w:rPr>
        <w:t>S. shibatae</w:t>
      </w:r>
      <w:r>
        <w:rPr>
          <w:rFonts w:asciiTheme="minorHAnsi" w:eastAsia="MS PGothic" w:hAnsiTheme="minorHAnsi"/>
          <w:color w:val="000000"/>
          <w:sz w:val="22"/>
          <w:szCs w:val="22"/>
          <w:lang w:val="en-US"/>
        </w:rPr>
        <w:t>, in particular the high activity and stability observed at high temperatures and ability to hydrolyse straw lignocellulose at high temperature, strongly indicate potential suitability for use in the production of cellulosic bioethanol.  While further studies are necessary to confirm industrial applicability, potential uses include the prehydrolysis/liquefaction of pretreated lignocellulose and/or as a component of thermostable enzyme cocktails for hydrolysis of pretreated lignocellulose to fermentable sugars.  Moreover, these enzymes may also be of interest in other biotechnological processes undertaken at high temperatures.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704BDF" w:rsidRPr="009D3644" w:rsidRDefault="00234C12" w:rsidP="00704BDF">
      <w:pPr>
        <w:pStyle w:val="FirstParagraph"/>
        <w:numPr>
          <w:ilvl w:val="0"/>
          <w:numId w:val="17"/>
        </w:numPr>
        <w:tabs>
          <w:tab w:val="left" w:pos="426"/>
        </w:tabs>
        <w:spacing w:line="240" w:lineRule="auto"/>
        <w:ind w:left="426" w:hanging="426"/>
        <w:rPr>
          <w:rFonts w:asciiTheme="minorHAnsi" w:hAnsiTheme="minorHAnsi"/>
          <w:color w:val="000000"/>
        </w:rPr>
      </w:pPr>
      <w:r w:rsidRPr="009D3644">
        <w:rPr>
          <w:rFonts w:asciiTheme="minorHAnsi" w:hAnsiTheme="minorHAnsi"/>
          <w:color w:val="000000"/>
        </w:rPr>
        <w:t xml:space="preserve">F. Akram, </w:t>
      </w:r>
      <w:r w:rsidR="00231B0F" w:rsidRPr="009D3644">
        <w:rPr>
          <w:rFonts w:asciiTheme="minorHAnsi" w:hAnsiTheme="minorHAnsi"/>
          <w:color w:val="000000"/>
        </w:rPr>
        <w:t>I.U. Haq, W. Imran, H. Mukhtar, Renewable Energy. 122 (2018) 225-238.</w:t>
      </w:r>
    </w:p>
    <w:p w:rsidR="00704BDF" w:rsidRPr="009D3644" w:rsidRDefault="00231B0F" w:rsidP="00704BDF">
      <w:pPr>
        <w:pStyle w:val="FirstParagraph"/>
        <w:numPr>
          <w:ilvl w:val="0"/>
          <w:numId w:val="17"/>
        </w:numPr>
        <w:tabs>
          <w:tab w:val="left" w:pos="426"/>
        </w:tabs>
        <w:spacing w:line="240" w:lineRule="auto"/>
        <w:ind w:left="426" w:hanging="426"/>
        <w:rPr>
          <w:rFonts w:asciiTheme="minorHAnsi" w:hAnsiTheme="minorHAnsi"/>
          <w:color w:val="000000"/>
        </w:rPr>
      </w:pPr>
      <w:r w:rsidRPr="009D3644">
        <w:rPr>
          <w:rFonts w:asciiTheme="minorHAnsi" w:hAnsiTheme="minorHAnsi"/>
          <w:color w:val="000000"/>
        </w:rPr>
        <w:t>A.K. Patel, R.R. Singhania, S.J. Sim, A. Pandey, Bioresour Technol. 279 (2019) 385-392.</w:t>
      </w:r>
      <w:r w:rsidR="00704BDF" w:rsidRPr="009D3644">
        <w:rPr>
          <w:rFonts w:asciiTheme="minorHAnsi" w:hAnsiTheme="minorHAnsi"/>
          <w:color w:val="000000"/>
        </w:rPr>
        <w:t xml:space="preserve"> </w:t>
      </w:r>
    </w:p>
    <w:p w:rsidR="005346C8" w:rsidRPr="009D3644" w:rsidRDefault="00231B0F"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lang w:eastAsia="zh-CN"/>
        </w:rPr>
      </w:pPr>
      <w:r w:rsidRPr="009D3644">
        <w:rPr>
          <w:rFonts w:asciiTheme="minorHAnsi" w:eastAsia="SimSun" w:hAnsiTheme="minorHAnsi"/>
          <w:lang w:eastAsia="zh-CN"/>
        </w:rPr>
        <w:t>A. Boyce, G. Walsh, Appl Microbiol Biotechnol 99 (2015) 7515-7525.</w:t>
      </w:r>
    </w:p>
    <w:p w:rsidR="009D3644" w:rsidRPr="009D3644" w:rsidRDefault="00E2359C" w:rsidP="009D3644">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hyperlink r:id="rId12" w:history="1">
        <w:r w:rsidR="009D3644" w:rsidRPr="009D3644">
          <w:rPr>
            <w:rStyle w:val="Hyperlink"/>
            <w:rFonts w:asciiTheme="minorHAnsi" w:eastAsia="SimSun" w:hAnsiTheme="minorHAnsi"/>
            <w:lang w:eastAsia="zh-CN"/>
          </w:rPr>
          <w:t>http://www.dsmz.de/microorganisms/medium/pdf/DSMZ_Medium88.pdf</w:t>
        </w:r>
      </w:hyperlink>
      <w:r w:rsidR="009D3644" w:rsidRPr="009D3644">
        <w:rPr>
          <w:rFonts w:asciiTheme="minorHAnsi" w:eastAsia="SimSun" w:hAnsiTheme="minorHAnsi"/>
          <w:lang w:eastAsia="zh-CN"/>
        </w:rPr>
        <w:t xml:space="preserve"> </w:t>
      </w:r>
    </w:p>
    <w:p w:rsidR="00231B0F" w:rsidRPr="009D3644" w:rsidRDefault="009D3644"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lang w:eastAsia="zh-CN"/>
        </w:rPr>
      </w:pPr>
      <w:r w:rsidRPr="009D3644">
        <w:rPr>
          <w:rFonts w:asciiTheme="minorHAnsi" w:eastAsia="SimSun" w:hAnsiTheme="minorHAnsi"/>
          <w:lang w:eastAsia="zh-CN"/>
        </w:rPr>
        <w:t>G.L. Miller, Anal Chem 31 (1959) 426-428.</w:t>
      </w: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59C" w:rsidRDefault="00E2359C" w:rsidP="004F5E36">
      <w:r>
        <w:separator/>
      </w:r>
    </w:p>
  </w:endnote>
  <w:endnote w:type="continuationSeparator" w:id="0">
    <w:p w:rsidR="00E2359C" w:rsidRDefault="00E2359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59C" w:rsidRDefault="00E2359C" w:rsidP="004F5E36">
      <w:r>
        <w:separator/>
      </w:r>
    </w:p>
  </w:footnote>
  <w:footnote w:type="continuationSeparator" w:id="0">
    <w:p w:rsidR="00E2359C" w:rsidRDefault="00E2359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en-IE" w:eastAsia="en-I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IE" w:eastAsia="en-I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IE" w:eastAsia="en-I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IE" w:eastAsia="en-I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2EB5"/>
    <w:rsid w:val="000117CB"/>
    <w:rsid w:val="0003148D"/>
    <w:rsid w:val="00050B3F"/>
    <w:rsid w:val="00062A9A"/>
    <w:rsid w:val="000A03B2"/>
    <w:rsid w:val="000A1CB9"/>
    <w:rsid w:val="000A3ABD"/>
    <w:rsid w:val="000B0BD8"/>
    <w:rsid w:val="000D34BE"/>
    <w:rsid w:val="000E36F1"/>
    <w:rsid w:val="000E3A73"/>
    <w:rsid w:val="000E414A"/>
    <w:rsid w:val="0013121F"/>
    <w:rsid w:val="00134DE4"/>
    <w:rsid w:val="00150E59"/>
    <w:rsid w:val="00184A0A"/>
    <w:rsid w:val="00184AD6"/>
    <w:rsid w:val="001B65C1"/>
    <w:rsid w:val="001C684B"/>
    <w:rsid w:val="001D53FC"/>
    <w:rsid w:val="001F2EC7"/>
    <w:rsid w:val="002065DB"/>
    <w:rsid w:val="00231B0F"/>
    <w:rsid w:val="00234C12"/>
    <w:rsid w:val="002447EF"/>
    <w:rsid w:val="00251550"/>
    <w:rsid w:val="0027221A"/>
    <w:rsid w:val="00275B61"/>
    <w:rsid w:val="002D1F12"/>
    <w:rsid w:val="002E0073"/>
    <w:rsid w:val="003009B7"/>
    <w:rsid w:val="0030469C"/>
    <w:rsid w:val="00336DDC"/>
    <w:rsid w:val="003723D4"/>
    <w:rsid w:val="003A7D1C"/>
    <w:rsid w:val="0046164A"/>
    <w:rsid w:val="00462DCD"/>
    <w:rsid w:val="0049462A"/>
    <w:rsid w:val="004D1162"/>
    <w:rsid w:val="004E4DD6"/>
    <w:rsid w:val="004F563B"/>
    <w:rsid w:val="004F5E36"/>
    <w:rsid w:val="005119A5"/>
    <w:rsid w:val="005278B7"/>
    <w:rsid w:val="005346C8"/>
    <w:rsid w:val="00542A93"/>
    <w:rsid w:val="00572384"/>
    <w:rsid w:val="00594E9F"/>
    <w:rsid w:val="005A5F66"/>
    <w:rsid w:val="005B61E6"/>
    <w:rsid w:val="005C77E1"/>
    <w:rsid w:val="005D6A2F"/>
    <w:rsid w:val="005E1A82"/>
    <w:rsid w:val="005F0A28"/>
    <w:rsid w:val="005F0E5E"/>
    <w:rsid w:val="00616D58"/>
    <w:rsid w:val="00620BF2"/>
    <w:rsid w:val="00620DEE"/>
    <w:rsid w:val="00625639"/>
    <w:rsid w:val="006366F8"/>
    <w:rsid w:val="0064184D"/>
    <w:rsid w:val="006446A9"/>
    <w:rsid w:val="00660E3E"/>
    <w:rsid w:val="00662E74"/>
    <w:rsid w:val="0067066E"/>
    <w:rsid w:val="006B01AC"/>
    <w:rsid w:val="006C5579"/>
    <w:rsid w:val="006E1D43"/>
    <w:rsid w:val="0070167B"/>
    <w:rsid w:val="00704BDF"/>
    <w:rsid w:val="00736B13"/>
    <w:rsid w:val="007447F3"/>
    <w:rsid w:val="007651CA"/>
    <w:rsid w:val="007661C8"/>
    <w:rsid w:val="007C2A62"/>
    <w:rsid w:val="007D52CD"/>
    <w:rsid w:val="007F755F"/>
    <w:rsid w:val="00813288"/>
    <w:rsid w:val="008168FC"/>
    <w:rsid w:val="008479A2"/>
    <w:rsid w:val="0087637F"/>
    <w:rsid w:val="008A1512"/>
    <w:rsid w:val="008D0BEB"/>
    <w:rsid w:val="008E566E"/>
    <w:rsid w:val="00901EB6"/>
    <w:rsid w:val="00907F68"/>
    <w:rsid w:val="009450CE"/>
    <w:rsid w:val="0095164B"/>
    <w:rsid w:val="00996483"/>
    <w:rsid w:val="009D3644"/>
    <w:rsid w:val="009E788A"/>
    <w:rsid w:val="009F25D0"/>
    <w:rsid w:val="00A1763D"/>
    <w:rsid w:val="00A17CEC"/>
    <w:rsid w:val="00A27EF0"/>
    <w:rsid w:val="00A66240"/>
    <w:rsid w:val="00A76EFC"/>
    <w:rsid w:val="00A97F29"/>
    <w:rsid w:val="00AB0964"/>
    <w:rsid w:val="00AE377D"/>
    <w:rsid w:val="00B04F3E"/>
    <w:rsid w:val="00B06684"/>
    <w:rsid w:val="00B61DBF"/>
    <w:rsid w:val="00B953D7"/>
    <w:rsid w:val="00BC30C9"/>
    <w:rsid w:val="00BE3E58"/>
    <w:rsid w:val="00C01616"/>
    <w:rsid w:val="00C0162B"/>
    <w:rsid w:val="00C17B06"/>
    <w:rsid w:val="00C345B1"/>
    <w:rsid w:val="00C40142"/>
    <w:rsid w:val="00C57182"/>
    <w:rsid w:val="00C655FD"/>
    <w:rsid w:val="00C94434"/>
    <w:rsid w:val="00CA1C95"/>
    <w:rsid w:val="00CA5A9C"/>
    <w:rsid w:val="00CC3F4B"/>
    <w:rsid w:val="00CD5FE2"/>
    <w:rsid w:val="00D02B4C"/>
    <w:rsid w:val="00D150F8"/>
    <w:rsid w:val="00D211E6"/>
    <w:rsid w:val="00D8257B"/>
    <w:rsid w:val="00D84576"/>
    <w:rsid w:val="00DE0019"/>
    <w:rsid w:val="00DE264A"/>
    <w:rsid w:val="00DE4970"/>
    <w:rsid w:val="00E041E7"/>
    <w:rsid w:val="00E2359C"/>
    <w:rsid w:val="00E23CA1"/>
    <w:rsid w:val="00E27465"/>
    <w:rsid w:val="00E409A8"/>
    <w:rsid w:val="00E47211"/>
    <w:rsid w:val="00E53DC3"/>
    <w:rsid w:val="00E623CC"/>
    <w:rsid w:val="00E7209D"/>
    <w:rsid w:val="00EA50E1"/>
    <w:rsid w:val="00EE0131"/>
    <w:rsid w:val="00F30C64"/>
    <w:rsid w:val="00F67202"/>
    <w:rsid w:val="00F90CA9"/>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050B3F"/>
    <w:rPr>
      <w:color w:val="0000FF" w:themeColor="hyperlink"/>
      <w:u w:val="single"/>
    </w:rPr>
  </w:style>
  <w:style w:type="paragraph" w:styleId="ListParagraph">
    <w:name w:val="List Paragraph"/>
    <w:basedOn w:val="Normal"/>
    <w:uiPriority w:val="34"/>
    <w:qFormat/>
    <w:locked/>
    <w:rsid w:val="00184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mz.de/microorganisms/medium/pdf/DSMZ_Medium8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gary.walsh@ul.i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C627-BE31-464E-9827-8E69CA32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4478</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Gary.Walsh</cp:lastModifiedBy>
  <cp:revision>2</cp:revision>
  <cp:lastPrinted>2015-05-12T18:31:00Z</cp:lastPrinted>
  <dcterms:created xsi:type="dcterms:W3CDTF">2019-03-27T11:50:00Z</dcterms:created>
  <dcterms:modified xsi:type="dcterms:W3CDTF">2019-03-27T11:50:00Z</dcterms:modified>
</cp:coreProperties>
</file>