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CB69F1" w:rsidRPr="00CB69F1" w:rsidRDefault="00CB69F1" w:rsidP="00CB69F1">
      <w:pPr>
        <w:autoSpaceDE w:val="0"/>
        <w:autoSpaceDN w:val="0"/>
        <w:adjustRightInd w:val="0"/>
        <w:spacing w:line="240" w:lineRule="auto"/>
        <w:jc w:val="center"/>
        <w:rPr>
          <w:rFonts w:cs="Arial"/>
          <w:color w:val="000000"/>
          <w:sz w:val="32"/>
          <w:szCs w:val="32"/>
          <w:lang w:val="en-US"/>
        </w:rPr>
      </w:pPr>
      <w:r w:rsidRPr="00CB69F1">
        <w:rPr>
          <w:rFonts w:cs="Arial"/>
          <w:color w:val="000000"/>
          <w:sz w:val="32"/>
          <w:szCs w:val="32"/>
          <w:lang w:val="en-US"/>
        </w:rPr>
        <w:lastRenderedPageBreak/>
        <w:t>SIMULATION OF FLUIDIZED BED DRYER FOR COPPER CONCENTRATE THROUGH CFD + DEM.</w:t>
      </w:r>
    </w:p>
    <w:p w:rsidR="00CB69F1" w:rsidRPr="00CB69F1" w:rsidRDefault="00CB69F1" w:rsidP="00CB69F1">
      <w:pPr>
        <w:autoSpaceDE w:val="0"/>
        <w:autoSpaceDN w:val="0"/>
        <w:adjustRightInd w:val="0"/>
        <w:spacing w:line="240" w:lineRule="auto"/>
        <w:jc w:val="center"/>
        <w:rPr>
          <w:rFonts w:cs="Arial"/>
          <w:color w:val="000000"/>
          <w:sz w:val="32"/>
          <w:szCs w:val="32"/>
          <w:lang w:val="en-US"/>
        </w:rPr>
      </w:pPr>
    </w:p>
    <w:p w:rsidR="00CB69F1" w:rsidRDefault="00CB69F1" w:rsidP="00CB69F1">
      <w:pPr>
        <w:autoSpaceDE w:val="0"/>
        <w:autoSpaceDN w:val="0"/>
        <w:adjustRightInd w:val="0"/>
        <w:spacing w:line="240" w:lineRule="auto"/>
        <w:rPr>
          <w:rFonts w:cs="Arial"/>
          <w:color w:val="000000"/>
          <w:sz w:val="20"/>
          <w:lang w:val="en-US"/>
        </w:rPr>
      </w:pPr>
      <w:r w:rsidRPr="00CB69F1">
        <w:rPr>
          <w:rFonts w:cs="Arial"/>
          <w:color w:val="000000"/>
          <w:sz w:val="20"/>
          <w:lang w:val="en-US"/>
        </w:rPr>
        <w:t xml:space="preserve">Sebastian Perez, Javier </w:t>
      </w:r>
      <w:proofErr w:type="spellStart"/>
      <w:r w:rsidRPr="00CB69F1">
        <w:rPr>
          <w:rFonts w:cs="Arial"/>
          <w:color w:val="000000"/>
          <w:sz w:val="20"/>
          <w:lang w:val="en-US"/>
        </w:rPr>
        <w:t>Norambuena</w:t>
      </w:r>
      <w:proofErr w:type="spellEnd"/>
      <w:r w:rsidRPr="00CB69F1">
        <w:rPr>
          <w:rFonts w:cs="Arial"/>
          <w:color w:val="000000"/>
          <w:sz w:val="20"/>
          <w:lang w:val="en-US"/>
        </w:rPr>
        <w:t xml:space="preserve">, </w:t>
      </w:r>
      <w:proofErr w:type="spellStart"/>
      <w:r w:rsidRPr="00CB69F1">
        <w:rPr>
          <w:rFonts w:cs="Arial"/>
          <w:color w:val="000000"/>
          <w:sz w:val="20"/>
          <w:lang w:val="en-US"/>
        </w:rPr>
        <w:t>Yerko</w:t>
      </w:r>
      <w:proofErr w:type="spellEnd"/>
      <w:r w:rsidRPr="00CB69F1">
        <w:rPr>
          <w:rFonts w:cs="Arial"/>
          <w:color w:val="000000"/>
          <w:sz w:val="20"/>
          <w:lang w:val="en-US"/>
        </w:rPr>
        <w:t xml:space="preserve"> Aguilera, Juan Pablo Vargas, Juan </w:t>
      </w:r>
      <w:proofErr w:type="spellStart"/>
      <w:r w:rsidRPr="00CB69F1">
        <w:rPr>
          <w:rFonts w:cs="Arial"/>
          <w:color w:val="000000"/>
          <w:sz w:val="20"/>
          <w:lang w:val="en-US"/>
        </w:rPr>
        <w:t>Jarufe</w:t>
      </w:r>
      <w:bookmarkStart w:id="0" w:name="_GoBack"/>
      <w:bookmarkEnd w:id="0"/>
      <w:proofErr w:type="spellEnd"/>
    </w:p>
    <w:p w:rsidR="00CB69F1" w:rsidRDefault="00CB69F1" w:rsidP="00CB69F1">
      <w:pPr>
        <w:autoSpaceDE w:val="0"/>
        <w:autoSpaceDN w:val="0"/>
        <w:adjustRightInd w:val="0"/>
        <w:spacing w:line="240" w:lineRule="auto"/>
        <w:rPr>
          <w:rFonts w:cs="Arial"/>
          <w:color w:val="000000"/>
          <w:sz w:val="20"/>
          <w:lang w:val="en-US"/>
        </w:rPr>
      </w:pPr>
    </w:p>
    <w:p w:rsidR="00CB69F1" w:rsidRDefault="00CB69F1" w:rsidP="00CB69F1">
      <w:pPr>
        <w:autoSpaceDE w:val="0"/>
        <w:autoSpaceDN w:val="0"/>
        <w:adjustRightInd w:val="0"/>
        <w:spacing w:line="240" w:lineRule="auto"/>
        <w:rPr>
          <w:rFonts w:cs="Arial"/>
          <w:color w:val="000000"/>
          <w:sz w:val="20"/>
          <w:lang w:val="en-US"/>
        </w:rPr>
      </w:pPr>
      <w:r>
        <w:rPr>
          <w:rFonts w:cs="Arial"/>
          <w:color w:val="000000"/>
          <w:sz w:val="20"/>
          <w:lang w:val="en-US"/>
        </w:rPr>
        <w:t xml:space="preserve">Abstract: </w:t>
      </w:r>
    </w:p>
    <w:p w:rsidR="00CB69F1" w:rsidRDefault="00CB69F1" w:rsidP="00CB69F1">
      <w:pPr>
        <w:autoSpaceDE w:val="0"/>
        <w:autoSpaceDN w:val="0"/>
        <w:adjustRightInd w:val="0"/>
        <w:spacing w:line="240" w:lineRule="auto"/>
        <w:rPr>
          <w:rFonts w:cs="Arial"/>
          <w:color w:val="000000"/>
          <w:sz w:val="20"/>
          <w:lang w:val="en-US"/>
        </w:rPr>
      </w:pPr>
    </w:p>
    <w:p w:rsidR="00CB69F1" w:rsidRDefault="00CB69F1" w:rsidP="00CB69F1">
      <w:pPr>
        <w:autoSpaceDE w:val="0"/>
        <w:autoSpaceDN w:val="0"/>
        <w:adjustRightInd w:val="0"/>
        <w:spacing w:line="240" w:lineRule="auto"/>
        <w:rPr>
          <w:rFonts w:cs="Arial"/>
          <w:color w:val="000000"/>
          <w:sz w:val="20"/>
          <w:lang w:val="en-US"/>
        </w:rPr>
      </w:pPr>
    </w:p>
    <w:p w:rsidR="00CB69F1" w:rsidRDefault="00CB69F1" w:rsidP="00CB69F1">
      <w:pPr>
        <w:autoSpaceDE w:val="0"/>
        <w:autoSpaceDN w:val="0"/>
        <w:adjustRightInd w:val="0"/>
        <w:spacing w:line="240" w:lineRule="auto"/>
        <w:rPr>
          <w:rFonts w:cs="Arial"/>
          <w:color w:val="000000"/>
          <w:sz w:val="20"/>
          <w:lang w:val="en-US"/>
        </w:rPr>
      </w:pPr>
      <w:r w:rsidRPr="0007515C">
        <w:rPr>
          <w:rFonts w:cs="Arial"/>
          <w:color w:val="000000"/>
          <w:sz w:val="20"/>
          <w:lang w:val="en-US"/>
        </w:rPr>
        <w:t>The fluidized bed drying equipment has the function of drying the copper concentrate containing 8 to 10% moisture, to leave it with a humidity less than 0.2%.</w:t>
      </w:r>
      <w:r>
        <w:rPr>
          <w:rFonts w:cs="Arial"/>
          <w:color w:val="000000"/>
          <w:sz w:val="20"/>
          <w:lang w:val="en-US"/>
        </w:rPr>
        <w:t xml:space="preserve"> </w:t>
      </w:r>
      <w:r w:rsidRPr="0007515C">
        <w:rPr>
          <w:rFonts w:cs="Arial"/>
          <w:color w:val="000000"/>
          <w:sz w:val="20"/>
          <w:lang w:val="en-US"/>
        </w:rPr>
        <w:t xml:space="preserve">The process consists in the transfer of heat, through the fluidization air, which is a mixture of combustion gases plus fresh air, this </w:t>
      </w:r>
      <w:proofErr w:type="gramStart"/>
      <w:r w:rsidRPr="0007515C">
        <w:rPr>
          <w:rFonts w:cs="Arial"/>
          <w:color w:val="000000"/>
          <w:sz w:val="20"/>
          <w:lang w:val="en-US"/>
        </w:rPr>
        <w:t>is transferred</w:t>
      </w:r>
      <w:proofErr w:type="gramEnd"/>
      <w:r w:rsidRPr="0007515C">
        <w:rPr>
          <w:rFonts w:cs="Arial"/>
          <w:color w:val="000000"/>
          <w:sz w:val="20"/>
          <w:lang w:val="en-US"/>
        </w:rPr>
        <w:t xml:space="preserve"> through a bed of gravel. </w:t>
      </w:r>
      <w:proofErr w:type="gramStart"/>
      <w:r w:rsidRPr="0007515C">
        <w:rPr>
          <w:rFonts w:cs="Arial"/>
          <w:color w:val="000000"/>
          <w:sz w:val="20"/>
          <w:lang w:val="en-US"/>
        </w:rPr>
        <w:t>The flow is extracted by a fan</w:t>
      </w:r>
      <w:proofErr w:type="gramEnd"/>
      <w:r w:rsidRPr="0007515C">
        <w:rPr>
          <w:rFonts w:cs="Arial"/>
          <w:color w:val="000000"/>
          <w:sz w:val="20"/>
          <w:lang w:val="en-US"/>
        </w:rPr>
        <w:t xml:space="preserve"> by dragging the dry concentrate, which is separated from the stream by a dust collector located outside the equipment. The equipment studied is part of a copper smelter in Chile and has a processing capacity of 123 t / h of dry concentrate, this dry concentrate is able to enter the copper converter to </w:t>
      </w:r>
      <w:proofErr w:type="gramStart"/>
      <w:r w:rsidRPr="0007515C">
        <w:rPr>
          <w:rFonts w:cs="Arial"/>
          <w:color w:val="000000"/>
          <w:sz w:val="20"/>
          <w:lang w:val="en-US"/>
        </w:rPr>
        <w:t>be melted</w:t>
      </w:r>
      <w:proofErr w:type="gramEnd"/>
      <w:r w:rsidRPr="0007515C">
        <w:rPr>
          <w:rFonts w:cs="Arial"/>
          <w:color w:val="000000"/>
          <w:sz w:val="20"/>
          <w:lang w:val="en-US"/>
        </w:rPr>
        <w:t xml:space="preserve"> and continue with the process until reaching to be metallic copper.</w:t>
      </w:r>
    </w:p>
    <w:p w:rsidR="00CB69F1" w:rsidRDefault="00CB69F1" w:rsidP="00CB69F1">
      <w:pPr>
        <w:autoSpaceDE w:val="0"/>
        <w:autoSpaceDN w:val="0"/>
        <w:adjustRightInd w:val="0"/>
        <w:spacing w:line="240" w:lineRule="auto"/>
        <w:rPr>
          <w:rFonts w:cs="Arial"/>
          <w:color w:val="000000"/>
          <w:sz w:val="20"/>
          <w:lang w:val="en-US"/>
        </w:rPr>
      </w:pPr>
    </w:p>
    <w:p w:rsidR="00CB69F1" w:rsidRDefault="00CB69F1" w:rsidP="00CB69F1">
      <w:pPr>
        <w:autoSpaceDE w:val="0"/>
        <w:autoSpaceDN w:val="0"/>
        <w:adjustRightInd w:val="0"/>
        <w:spacing w:line="240" w:lineRule="auto"/>
        <w:rPr>
          <w:rFonts w:cs="Arial"/>
          <w:color w:val="000000"/>
          <w:sz w:val="20"/>
          <w:lang w:val="en-US"/>
        </w:rPr>
      </w:pPr>
    </w:p>
    <w:p w:rsidR="00CB69F1" w:rsidRDefault="00CB69F1" w:rsidP="00CB69F1">
      <w:pPr>
        <w:autoSpaceDE w:val="0"/>
        <w:autoSpaceDN w:val="0"/>
        <w:adjustRightInd w:val="0"/>
        <w:spacing w:line="240" w:lineRule="auto"/>
        <w:rPr>
          <w:rFonts w:cs="Arial"/>
          <w:color w:val="000000"/>
          <w:sz w:val="20"/>
          <w:lang w:val="en-US"/>
        </w:rPr>
      </w:pPr>
      <w:r w:rsidRPr="0007515C">
        <w:rPr>
          <w:rFonts w:cs="Arial"/>
          <w:color w:val="000000"/>
          <w:sz w:val="20"/>
          <w:lang w:val="en-US"/>
        </w:rPr>
        <w:t xml:space="preserve">A computational fluid dynamic simulation (CFD) of the equipment </w:t>
      </w:r>
      <w:proofErr w:type="gramStart"/>
      <w:r w:rsidRPr="0007515C">
        <w:rPr>
          <w:rFonts w:cs="Arial"/>
          <w:color w:val="000000"/>
          <w:sz w:val="20"/>
          <w:lang w:val="en-US"/>
        </w:rPr>
        <w:t>was performed</w:t>
      </w:r>
      <w:proofErr w:type="gramEnd"/>
      <w:r w:rsidRPr="0007515C">
        <w:rPr>
          <w:rFonts w:cs="Arial"/>
          <w:color w:val="000000"/>
          <w:sz w:val="20"/>
          <w:lang w:val="en-US"/>
        </w:rPr>
        <w:t xml:space="preserve">, which allowed us to see the behavior of the fluidization air through the pressure profiles, velocity vectors. Then a coupling of the CFD simulation was carried out with a discrete </w:t>
      </w:r>
      <w:proofErr w:type="gramStart"/>
      <w:r w:rsidRPr="0007515C">
        <w:rPr>
          <w:rFonts w:cs="Arial"/>
          <w:color w:val="000000"/>
          <w:sz w:val="20"/>
          <w:lang w:val="en-US"/>
        </w:rPr>
        <w:t>element modeling</w:t>
      </w:r>
      <w:proofErr w:type="gramEnd"/>
      <w:r w:rsidRPr="0007515C">
        <w:rPr>
          <w:rFonts w:cs="Arial"/>
          <w:color w:val="000000"/>
          <w:sz w:val="20"/>
          <w:lang w:val="en-US"/>
        </w:rPr>
        <w:t xml:space="preserve"> program (DEM) to study the behavior of the concentrate particles interacting with the fluid dynamics condition.</w:t>
      </w:r>
    </w:p>
    <w:p w:rsidR="00CB69F1" w:rsidRDefault="00CB69F1" w:rsidP="00CB69F1">
      <w:pPr>
        <w:autoSpaceDE w:val="0"/>
        <w:autoSpaceDN w:val="0"/>
        <w:adjustRightInd w:val="0"/>
        <w:spacing w:line="240" w:lineRule="auto"/>
        <w:rPr>
          <w:rFonts w:cs="Arial"/>
          <w:color w:val="000000"/>
          <w:sz w:val="20"/>
          <w:lang w:val="en-US"/>
        </w:rPr>
      </w:pPr>
    </w:p>
    <w:p w:rsidR="00CB69F1" w:rsidRDefault="00CB69F1" w:rsidP="00CB69F1">
      <w:pPr>
        <w:autoSpaceDE w:val="0"/>
        <w:autoSpaceDN w:val="0"/>
        <w:adjustRightInd w:val="0"/>
        <w:spacing w:line="240" w:lineRule="auto"/>
        <w:rPr>
          <w:rFonts w:cs="Arial"/>
          <w:color w:val="000000"/>
          <w:sz w:val="20"/>
          <w:lang w:val="en-US"/>
        </w:rPr>
      </w:pPr>
    </w:p>
    <w:p w:rsidR="00CB69F1" w:rsidRDefault="00CB69F1" w:rsidP="00CB69F1">
      <w:pPr>
        <w:autoSpaceDE w:val="0"/>
        <w:autoSpaceDN w:val="0"/>
        <w:adjustRightInd w:val="0"/>
        <w:spacing w:line="240" w:lineRule="auto"/>
        <w:rPr>
          <w:rFonts w:cs="Arial"/>
          <w:color w:val="000000"/>
          <w:sz w:val="20"/>
          <w:lang w:val="en-US"/>
        </w:rPr>
      </w:pPr>
      <w:r w:rsidRPr="00FF7112">
        <w:rPr>
          <w:rFonts w:cs="Arial"/>
          <w:color w:val="000000"/>
          <w:sz w:val="20"/>
          <w:lang w:val="en-US"/>
        </w:rPr>
        <w:t xml:space="preserve">The results obtained from the simulations </w:t>
      </w:r>
      <w:proofErr w:type="gramStart"/>
      <w:r w:rsidRPr="00FF7112">
        <w:rPr>
          <w:rFonts w:cs="Arial"/>
          <w:color w:val="000000"/>
          <w:sz w:val="20"/>
          <w:lang w:val="en-US"/>
        </w:rPr>
        <w:t>are presented</w:t>
      </w:r>
      <w:proofErr w:type="gramEnd"/>
      <w:r w:rsidRPr="00FF7112">
        <w:rPr>
          <w:rFonts w:cs="Arial"/>
          <w:color w:val="000000"/>
          <w:sz w:val="20"/>
          <w:lang w:val="en-US"/>
        </w:rPr>
        <w:t xml:space="preserve"> in the form of figures showing the velocity vectors and the orientation of the flows reached both by the fluid and by the particles of the concentrate.</w:t>
      </w:r>
    </w:p>
    <w:p w:rsidR="00CB69F1" w:rsidRDefault="00CB69F1" w:rsidP="00CB69F1">
      <w:pPr>
        <w:autoSpaceDE w:val="0"/>
        <w:autoSpaceDN w:val="0"/>
        <w:adjustRightInd w:val="0"/>
        <w:spacing w:line="240" w:lineRule="auto"/>
        <w:rPr>
          <w:rFonts w:cs="Arial"/>
          <w:color w:val="000000"/>
          <w:sz w:val="20"/>
          <w:lang w:val="en-US"/>
        </w:rPr>
      </w:pPr>
    </w:p>
    <w:p w:rsidR="00CB69F1" w:rsidRDefault="00CB69F1" w:rsidP="00CB69F1">
      <w:pPr>
        <w:autoSpaceDE w:val="0"/>
        <w:autoSpaceDN w:val="0"/>
        <w:adjustRightInd w:val="0"/>
        <w:spacing w:line="240" w:lineRule="auto"/>
        <w:rPr>
          <w:rFonts w:cs="Arial"/>
          <w:color w:val="000000"/>
          <w:sz w:val="20"/>
          <w:lang w:val="en-US"/>
        </w:rPr>
      </w:pPr>
      <w:r w:rsidRPr="00FF7112">
        <w:rPr>
          <w:rFonts w:cs="Arial"/>
          <w:color w:val="000000"/>
          <w:sz w:val="20"/>
          <w:lang w:val="en-US"/>
        </w:rPr>
        <w:t xml:space="preserve">The validation of the results </w:t>
      </w:r>
      <w:proofErr w:type="gramStart"/>
      <w:r w:rsidRPr="00FF7112">
        <w:rPr>
          <w:rFonts w:cs="Arial"/>
          <w:color w:val="000000"/>
          <w:sz w:val="20"/>
          <w:lang w:val="en-US"/>
        </w:rPr>
        <w:t>was carried</w:t>
      </w:r>
      <w:proofErr w:type="gramEnd"/>
      <w:r w:rsidRPr="00FF7112">
        <w:rPr>
          <w:rFonts w:cs="Arial"/>
          <w:color w:val="000000"/>
          <w:sz w:val="20"/>
          <w:lang w:val="en-US"/>
        </w:rPr>
        <w:t xml:space="preserve"> out indirectly comparing the results of the sensors located inside the equipment on an industrial scale with the results observed in the simulation. The variation between the simulated model and the measured operational condition shows differences less than 1.7% for the parameter measured.</w:t>
      </w:r>
    </w:p>
    <w:p w:rsidR="00CB69F1" w:rsidRDefault="00CB69F1" w:rsidP="00CB69F1">
      <w:pPr>
        <w:autoSpaceDE w:val="0"/>
        <w:autoSpaceDN w:val="0"/>
        <w:adjustRightInd w:val="0"/>
        <w:spacing w:line="240" w:lineRule="auto"/>
        <w:rPr>
          <w:rFonts w:cs="Arial"/>
          <w:color w:val="000000"/>
          <w:sz w:val="20"/>
          <w:lang w:val="en-US"/>
        </w:rPr>
      </w:pPr>
    </w:p>
    <w:p w:rsidR="00CB69F1" w:rsidRDefault="00CB69F1" w:rsidP="00CB69F1">
      <w:pPr>
        <w:autoSpaceDE w:val="0"/>
        <w:autoSpaceDN w:val="0"/>
        <w:adjustRightInd w:val="0"/>
        <w:spacing w:line="240" w:lineRule="auto"/>
        <w:rPr>
          <w:rFonts w:cs="Arial"/>
          <w:color w:val="000000"/>
          <w:sz w:val="20"/>
          <w:lang w:val="en-US"/>
        </w:rPr>
      </w:pPr>
    </w:p>
    <w:p w:rsidR="00CB69F1" w:rsidRPr="00FF7112" w:rsidRDefault="00CB69F1" w:rsidP="00CB69F1">
      <w:pPr>
        <w:autoSpaceDE w:val="0"/>
        <w:autoSpaceDN w:val="0"/>
        <w:adjustRightInd w:val="0"/>
        <w:spacing w:line="240" w:lineRule="auto"/>
        <w:rPr>
          <w:rFonts w:cs="Arial"/>
          <w:color w:val="000000"/>
          <w:sz w:val="20"/>
          <w:lang w:val="en-US"/>
        </w:rPr>
      </w:pPr>
      <w:r>
        <w:rPr>
          <w:rFonts w:cs="Arial"/>
          <w:color w:val="000000"/>
          <w:sz w:val="20"/>
          <w:lang w:val="en-US"/>
        </w:rPr>
        <w:t>C</w:t>
      </w:r>
      <w:r w:rsidRPr="00FF7112">
        <w:rPr>
          <w:rFonts w:cs="Arial"/>
          <w:color w:val="000000"/>
          <w:sz w:val="20"/>
          <w:lang w:val="en-US"/>
        </w:rPr>
        <w:t>onclusion</w:t>
      </w:r>
    </w:p>
    <w:p w:rsidR="00CB69F1" w:rsidRPr="00FF7112" w:rsidRDefault="00CB69F1" w:rsidP="00CB69F1">
      <w:pPr>
        <w:autoSpaceDE w:val="0"/>
        <w:autoSpaceDN w:val="0"/>
        <w:adjustRightInd w:val="0"/>
        <w:spacing w:line="240" w:lineRule="auto"/>
        <w:rPr>
          <w:rFonts w:cs="Arial"/>
          <w:color w:val="000000"/>
          <w:sz w:val="20"/>
          <w:lang w:val="en-US"/>
        </w:rPr>
      </w:pPr>
    </w:p>
    <w:p w:rsidR="00CB69F1" w:rsidRPr="006403BA" w:rsidRDefault="00CB69F1" w:rsidP="00CB69F1">
      <w:pPr>
        <w:autoSpaceDE w:val="0"/>
        <w:autoSpaceDN w:val="0"/>
        <w:adjustRightInd w:val="0"/>
        <w:spacing w:line="240" w:lineRule="auto"/>
        <w:rPr>
          <w:rFonts w:cs="Arial"/>
          <w:color w:val="000000"/>
          <w:sz w:val="20"/>
          <w:lang w:val="en-US"/>
        </w:rPr>
      </w:pPr>
      <w:r w:rsidRPr="00FF7112">
        <w:rPr>
          <w:rFonts w:cs="Arial"/>
          <w:color w:val="000000"/>
          <w:sz w:val="20"/>
          <w:lang w:val="en-US"/>
        </w:rPr>
        <w:t xml:space="preserve">The study of a fluidized bed dryer is a highly complex </w:t>
      </w:r>
      <w:proofErr w:type="gramStart"/>
      <w:r w:rsidRPr="00FF7112">
        <w:rPr>
          <w:rFonts w:cs="Arial"/>
          <w:color w:val="000000"/>
          <w:sz w:val="20"/>
          <w:lang w:val="en-US"/>
        </w:rPr>
        <w:t>process,</w:t>
      </w:r>
      <w:proofErr w:type="gramEnd"/>
      <w:r w:rsidRPr="00FF7112">
        <w:rPr>
          <w:rFonts w:cs="Arial"/>
          <w:color w:val="000000"/>
          <w:sz w:val="20"/>
          <w:lang w:val="en-US"/>
        </w:rPr>
        <w:t xml:space="preserve"> however, making simplifications, and applying numerical methods using computational tools such as </w:t>
      </w:r>
      <w:proofErr w:type="spellStart"/>
      <w:r w:rsidRPr="00FF7112">
        <w:rPr>
          <w:rFonts w:cs="Arial"/>
          <w:color w:val="000000"/>
          <w:sz w:val="20"/>
          <w:lang w:val="en-US"/>
        </w:rPr>
        <w:t>Ansys</w:t>
      </w:r>
      <w:proofErr w:type="spellEnd"/>
      <w:r w:rsidRPr="00FF7112">
        <w:rPr>
          <w:rFonts w:cs="Arial"/>
          <w:color w:val="000000"/>
          <w:sz w:val="20"/>
          <w:lang w:val="en-US"/>
        </w:rPr>
        <w:t xml:space="preserve"> Fluent or Rocky DEM, it is possible to know the internal behavior of the flows with acceptable margins of error for engineering equipment design.</w:t>
      </w:r>
    </w:p>
    <w:p w:rsidR="00CB69F1" w:rsidRPr="0094016E" w:rsidRDefault="00CB69F1" w:rsidP="00CB69F1">
      <w:pPr>
        <w:rPr>
          <w:lang w:val="en-US"/>
        </w:rPr>
      </w:pPr>
    </w:p>
    <w:p w:rsidR="005C79D4" w:rsidRDefault="005C79D4" w:rsidP="00CB69F1">
      <w:pPr>
        <w:snapToGrid w:val="0"/>
        <w:spacing w:after="120"/>
        <w:jc w:val="center"/>
        <w:rPr>
          <w:rFonts w:asciiTheme="minorHAnsi" w:eastAsia="MS PGothic" w:hAnsiTheme="minorHAnsi"/>
          <w:b/>
          <w:color w:val="000000"/>
          <w:szCs w:val="18"/>
          <w:lang w:val="en-US"/>
        </w:rPr>
      </w:pPr>
    </w:p>
    <w:sectPr w:rsidR="005C79D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42" w:rsidRDefault="002D4542" w:rsidP="004F5E36">
      <w:r>
        <w:separator/>
      </w:r>
    </w:p>
  </w:endnote>
  <w:endnote w:type="continuationSeparator" w:id="0">
    <w:p w:rsidR="002D4542" w:rsidRDefault="002D454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42" w:rsidRDefault="002D4542" w:rsidP="004F5E36">
      <w:r>
        <w:separator/>
      </w:r>
    </w:p>
  </w:footnote>
  <w:footnote w:type="continuationSeparator" w:id="0">
    <w:p w:rsidR="002D4542" w:rsidRDefault="002D454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Default="00DD4208">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0AF8D96E"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Pr="00DE0019" w:rsidRDefault="00DD4208"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DD4208" w:rsidRDefault="00DD4208">
    <w:pPr>
      <w:pStyle w:val="Intestazione"/>
    </w:pPr>
  </w:p>
  <w:p w:rsidR="00DD4208" w:rsidRDefault="00DD4208">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63698AD7"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8F39C8"/>
    <w:multiLevelType w:val="multilevel"/>
    <w:tmpl w:val="D4B252DA"/>
    <w:lvl w:ilvl="0">
      <w:start w:val="1"/>
      <w:numFmt w:val="decimal"/>
      <w:lvlText w:val="[%1]"/>
      <w:lvlJc w:val="left"/>
      <w:pPr>
        <w:ind w:left="360" w:hanging="360"/>
      </w:pPr>
      <w:rPr>
        <w:sz w:val="22"/>
        <w:szCs w:val="18"/>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A97AD0"/>
    <w:multiLevelType w:val="multilevel"/>
    <w:tmpl w:val="8CAC10E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25B4"/>
    <w:rsid w:val="0003148D"/>
    <w:rsid w:val="00062A9A"/>
    <w:rsid w:val="000A03B2"/>
    <w:rsid w:val="000D34BE"/>
    <w:rsid w:val="000E36F1"/>
    <w:rsid w:val="000E3A73"/>
    <w:rsid w:val="000E414A"/>
    <w:rsid w:val="0013121F"/>
    <w:rsid w:val="00134DE4"/>
    <w:rsid w:val="00150E59"/>
    <w:rsid w:val="00167781"/>
    <w:rsid w:val="00184AD6"/>
    <w:rsid w:val="00195C37"/>
    <w:rsid w:val="001B65C1"/>
    <w:rsid w:val="001C684B"/>
    <w:rsid w:val="001D53FC"/>
    <w:rsid w:val="001F2EC7"/>
    <w:rsid w:val="002065DB"/>
    <w:rsid w:val="0022080D"/>
    <w:rsid w:val="002447EF"/>
    <w:rsid w:val="00251550"/>
    <w:rsid w:val="0027221A"/>
    <w:rsid w:val="00275B61"/>
    <w:rsid w:val="002B51C0"/>
    <w:rsid w:val="002D1F12"/>
    <w:rsid w:val="002D4542"/>
    <w:rsid w:val="003009B7"/>
    <w:rsid w:val="00304154"/>
    <w:rsid w:val="0030469C"/>
    <w:rsid w:val="00325820"/>
    <w:rsid w:val="003723D4"/>
    <w:rsid w:val="003A7D1C"/>
    <w:rsid w:val="0042133C"/>
    <w:rsid w:val="0046164A"/>
    <w:rsid w:val="00462DCD"/>
    <w:rsid w:val="00494D3F"/>
    <w:rsid w:val="004A4F87"/>
    <w:rsid w:val="004D1162"/>
    <w:rsid w:val="004E4DD6"/>
    <w:rsid w:val="004F5E36"/>
    <w:rsid w:val="005119A5"/>
    <w:rsid w:val="005278B7"/>
    <w:rsid w:val="005346C8"/>
    <w:rsid w:val="00543F29"/>
    <w:rsid w:val="00594E9F"/>
    <w:rsid w:val="005B61E6"/>
    <w:rsid w:val="005B6A6D"/>
    <w:rsid w:val="005C77E1"/>
    <w:rsid w:val="005C79D4"/>
    <w:rsid w:val="005D6A2F"/>
    <w:rsid w:val="005E1A82"/>
    <w:rsid w:val="005F0A28"/>
    <w:rsid w:val="005F0E5E"/>
    <w:rsid w:val="00601AED"/>
    <w:rsid w:val="00620DEE"/>
    <w:rsid w:val="00625639"/>
    <w:rsid w:val="0064184D"/>
    <w:rsid w:val="0066032F"/>
    <w:rsid w:val="00660E3E"/>
    <w:rsid w:val="00662E74"/>
    <w:rsid w:val="0068719F"/>
    <w:rsid w:val="006A58D2"/>
    <w:rsid w:val="006C5579"/>
    <w:rsid w:val="00704BDF"/>
    <w:rsid w:val="00736B13"/>
    <w:rsid w:val="007447F3"/>
    <w:rsid w:val="007545E4"/>
    <w:rsid w:val="007661C8"/>
    <w:rsid w:val="007D52CD"/>
    <w:rsid w:val="007E1C40"/>
    <w:rsid w:val="00813288"/>
    <w:rsid w:val="008168FC"/>
    <w:rsid w:val="00822D54"/>
    <w:rsid w:val="0082554D"/>
    <w:rsid w:val="008479A2"/>
    <w:rsid w:val="0087637F"/>
    <w:rsid w:val="008A1512"/>
    <w:rsid w:val="008C3614"/>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117E8"/>
    <w:rsid w:val="00C345B1"/>
    <w:rsid w:val="00C40142"/>
    <w:rsid w:val="00C57182"/>
    <w:rsid w:val="00C655FD"/>
    <w:rsid w:val="00C867B1"/>
    <w:rsid w:val="00C94434"/>
    <w:rsid w:val="00CA1C95"/>
    <w:rsid w:val="00CA5A9C"/>
    <w:rsid w:val="00CB69F1"/>
    <w:rsid w:val="00CD5FE2"/>
    <w:rsid w:val="00D02B4C"/>
    <w:rsid w:val="00D84576"/>
    <w:rsid w:val="00DD4208"/>
    <w:rsid w:val="00DE0019"/>
    <w:rsid w:val="00DE264A"/>
    <w:rsid w:val="00E041E7"/>
    <w:rsid w:val="00E05D4C"/>
    <w:rsid w:val="00E23CA1"/>
    <w:rsid w:val="00E3397F"/>
    <w:rsid w:val="00E409A8"/>
    <w:rsid w:val="00E7209D"/>
    <w:rsid w:val="00EA50E1"/>
    <w:rsid w:val="00EE0131"/>
    <w:rsid w:val="00F07EB7"/>
    <w:rsid w:val="00F30C64"/>
    <w:rsid w:val="00F77F82"/>
    <w:rsid w:val="00FA39E2"/>
    <w:rsid w:val="00FB730C"/>
    <w:rsid w:val="00FC2695"/>
    <w:rsid w:val="00FC3E03"/>
    <w:rsid w:val="00FE69C5"/>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141A5D-0CE8-4B87-BE4B-12994980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qFormat/>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qFormat/>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qFormat/>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FC9A2-CC6A-4032-9360-78844991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1860</Characters>
  <Application>Microsoft Office Word</Application>
  <DocSecurity>0</DocSecurity>
  <Lines>15</Lines>
  <Paragraphs>4</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Dipartimento CMIC - Politecnico di Milano</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Sauro</cp:lastModifiedBy>
  <cp:revision>2</cp:revision>
  <cp:lastPrinted>2019-08-25T04:31:00Z</cp:lastPrinted>
  <dcterms:created xsi:type="dcterms:W3CDTF">2019-08-25T04:50:00Z</dcterms:created>
  <dcterms:modified xsi:type="dcterms:W3CDTF">2019-08-25T04:50:00Z</dcterms:modified>
</cp:coreProperties>
</file>