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CC6E24" w:rsidRDefault="000A03B2" w:rsidP="00704BDF">
      <w:pPr>
        <w:pStyle w:val="CETAuthors"/>
        <w:tabs>
          <w:tab w:val="clear" w:pos="7100"/>
          <w:tab w:val="right" w:pos="9070"/>
        </w:tabs>
        <w:sectPr w:rsidR="000A03B2" w:rsidRPr="00CC6E24"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rsidR="00704BDF" w:rsidRPr="00CC6E24" w:rsidRDefault="007F7AF7" w:rsidP="00704BDF">
      <w:pPr>
        <w:snapToGrid w:val="0"/>
        <w:spacing w:after="360"/>
        <w:jc w:val="center"/>
        <w:rPr>
          <w:rFonts w:asciiTheme="minorHAnsi" w:eastAsia="MS PGothic" w:hAnsiTheme="minorHAnsi"/>
          <w:b/>
          <w:bCs/>
          <w:sz w:val="28"/>
          <w:szCs w:val="28"/>
          <w:lang w:eastAsia="ko-KR"/>
        </w:rPr>
      </w:pPr>
      <w:r w:rsidRPr="00CC6E24">
        <w:rPr>
          <w:rFonts w:asciiTheme="minorHAnsi" w:eastAsia="MS PGothic" w:hAnsiTheme="minorHAnsi"/>
          <w:b/>
          <w:bCs/>
          <w:sz w:val="28"/>
          <w:szCs w:val="28"/>
        </w:rPr>
        <w:t>Systematic computer aided methods and tools for lipid process technology</w:t>
      </w:r>
    </w:p>
    <w:p w:rsidR="00DE0019" w:rsidRPr="00CC6E24" w:rsidRDefault="007F7AF7" w:rsidP="00704BDF">
      <w:pPr>
        <w:snapToGrid w:val="0"/>
        <w:spacing w:after="120"/>
        <w:jc w:val="center"/>
        <w:rPr>
          <w:rFonts w:eastAsia="SimSun"/>
          <w:color w:val="000000"/>
          <w:lang w:eastAsia="zh-CN"/>
        </w:rPr>
      </w:pPr>
      <w:r w:rsidRPr="00CC6E24">
        <w:rPr>
          <w:rFonts w:asciiTheme="minorHAnsi" w:eastAsia="SimSun" w:hAnsiTheme="minorHAnsi"/>
          <w:color w:val="000000"/>
          <w:sz w:val="24"/>
          <w:szCs w:val="24"/>
          <w:u w:val="single"/>
          <w:lang w:eastAsia="zh-CN"/>
        </w:rPr>
        <w:t>Olivia A. Perederic</w:t>
      </w:r>
      <w:r w:rsidR="00704BDF" w:rsidRPr="00CC6E24">
        <w:rPr>
          <w:rFonts w:asciiTheme="minorHAnsi" w:eastAsia="SimSun" w:hAnsiTheme="minorHAnsi"/>
          <w:color w:val="000000"/>
          <w:sz w:val="24"/>
          <w:szCs w:val="24"/>
          <w:u w:val="single"/>
          <w:vertAlign w:val="superscript"/>
          <w:lang w:eastAsia="zh-CN"/>
        </w:rPr>
        <w:t>1</w:t>
      </w:r>
      <w:r w:rsidR="00736B13" w:rsidRPr="00CC6E24">
        <w:rPr>
          <w:rFonts w:asciiTheme="minorHAnsi" w:eastAsia="SimSun" w:hAnsiTheme="minorHAnsi"/>
          <w:color w:val="000000"/>
          <w:sz w:val="24"/>
          <w:szCs w:val="24"/>
          <w:lang w:eastAsia="zh-CN"/>
        </w:rPr>
        <w:t xml:space="preserve">, </w:t>
      </w:r>
      <w:r w:rsidRPr="00CC6E24">
        <w:rPr>
          <w:rFonts w:asciiTheme="minorHAnsi" w:eastAsia="SimSun" w:hAnsiTheme="minorHAnsi"/>
          <w:color w:val="000000"/>
          <w:sz w:val="24"/>
          <w:szCs w:val="24"/>
          <w:lang w:eastAsia="zh-CN"/>
        </w:rPr>
        <w:t>Bent Sarup</w:t>
      </w:r>
      <w:r w:rsidRPr="00CC6E24">
        <w:rPr>
          <w:rFonts w:eastAsia="SimSun"/>
          <w:color w:val="000000"/>
          <w:vertAlign w:val="superscript"/>
          <w:lang w:eastAsia="zh-CN"/>
        </w:rPr>
        <w:t>2</w:t>
      </w:r>
      <w:r w:rsidRPr="00CC6E24">
        <w:rPr>
          <w:rFonts w:asciiTheme="minorHAnsi" w:eastAsia="SimSun" w:hAnsiTheme="minorHAnsi"/>
          <w:color w:val="000000"/>
          <w:sz w:val="24"/>
          <w:szCs w:val="24"/>
          <w:lang w:eastAsia="zh-CN"/>
        </w:rPr>
        <w:t xml:space="preserve">, John </w:t>
      </w:r>
      <w:r w:rsidR="009108B5">
        <w:rPr>
          <w:rFonts w:asciiTheme="minorHAnsi" w:eastAsia="SimSun" w:hAnsiTheme="minorHAnsi"/>
          <w:color w:val="000000"/>
          <w:sz w:val="24"/>
          <w:szCs w:val="24"/>
          <w:lang w:eastAsia="zh-CN"/>
        </w:rPr>
        <w:t xml:space="preserve">M. </w:t>
      </w:r>
      <w:r w:rsidRPr="00CC6E24">
        <w:rPr>
          <w:rFonts w:asciiTheme="minorHAnsi" w:eastAsia="SimSun" w:hAnsiTheme="minorHAnsi"/>
          <w:color w:val="000000"/>
          <w:sz w:val="24"/>
          <w:szCs w:val="24"/>
          <w:lang w:eastAsia="zh-CN"/>
        </w:rPr>
        <w:t>Woodley</w:t>
      </w:r>
      <w:r w:rsidR="00523D14" w:rsidRPr="00CC6E24">
        <w:rPr>
          <w:rFonts w:asciiTheme="minorHAnsi" w:eastAsia="SimSun" w:hAnsiTheme="minorHAnsi"/>
          <w:color w:val="000000"/>
          <w:sz w:val="24"/>
          <w:szCs w:val="24"/>
          <w:vertAlign w:val="superscript"/>
          <w:lang w:eastAsia="zh-CN"/>
        </w:rPr>
        <w:t>1</w:t>
      </w:r>
      <w:r w:rsidRPr="00CC6E24">
        <w:rPr>
          <w:rFonts w:asciiTheme="minorHAnsi" w:eastAsia="SimSun" w:hAnsiTheme="minorHAnsi"/>
          <w:color w:val="000000"/>
          <w:sz w:val="24"/>
          <w:szCs w:val="24"/>
          <w:lang w:eastAsia="zh-CN"/>
        </w:rPr>
        <w:t>, Georgios</w:t>
      </w:r>
      <w:r w:rsidR="00B37088">
        <w:rPr>
          <w:rFonts w:asciiTheme="minorHAnsi" w:eastAsia="SimSun" w:hAnsiTheme="minorHAnsi"/>
          <w:color w:val="000000"/>
          <w:sz w:val="24"/>
          <w:szCs w:val="24"/>
          <w:lang w:eastAsia="zh-CN"/>
        </w:rPr>
        <w:t xml:space="preserve"> M.</w:t>
      </w:r>
      <w:r w:rsidRPr="00CC6E24">
        <w:rPr>
          <w:rFonts w:asciiTheme="minorHAnsi" w:eastAsia="SimSun" w:hAnsiTheme="minorHAnsi"/>
          <w:color w:val="000000"/>
          <w:sz w:val="24"/>
          <w:szCs w:val="24"/>
          <w:lang w:eastAsia="zh-CN"/>
        </w:rPr>
        <w:t xml:space="preserve"> Kontogeorgis</w:t>
      </w:r>
      <w:r w:rsidR="00523D14" w:rsidRPr="00CC6E24">
        <w:rPr>
          <w:rFonts w:asciiTheme="minorHAnsi" w:eastAsia="SimSun" w:hAnsiTheme="minorHAnsi"/>
          <w:color w:val="000000"/>
          <w:sz w:val="24"/>
          <w:szCs w:val="24"/>
          <w:vertAlign w:val="superscript"/>
          <w:lang w:eastAsia="zh-CN"/>
        </w:rPr>
        <w:t>1</w:t>
      </w:r>
      <w:r w:rsidR="00DE0019" w:rsidRPr="00CC6E24">
        <w:rPr>
          <w:rFonts w:eastAsia="SimSun"/>
          <w:color w:val="000000"/>
          <w:lang w:eastAsia="zh-CN"/>
        </w:rPr>
        <w:t xml:space="preserve"> </w:t>
      </w:r>
    </w:p>
    <w:p w:rsidR="00704BDF" w:rsidRPr="00CC6E24" w:rsidRDefault="00704BDF" w:rsidP="00704BDF">
      <w:pPr>
        <w:snapToGrid w:val="0"/>
        <w:spacing w:after="120"/>
        <w:jc w:val="center"/>
        <w:rPr>
          <w:rFonts w:asciiTheme="minorHAnsi" w:eastAsia="MS PGothic" w:hAnsiTheme="minorHAnsi"/>
          <w:i/>
          <w:iCs/>
          <w:color w:val="000000"/>
          <w:sz w:val="20"/>
        </w:rPr>
      </w:pPr>
      <w:r w:rsidRPr="00CC6E24">
        <w:rPr>
          <w:rFonts w:eastAsia="MS PGothic"/>
          <w:i/>
          <w:iCs/>
          <w:color w:val="000000"/>
          <w:sz w:val="20"/>
        </w:rPr>
        <w:t>1</w:t>
      </w:r>
      <w:r w:rsidRPr="00CC6E24">
        <w:rPr>
          <w:rFonts w:asciiTheme="minorHAnsi" w:eastAsia="MS PGothic" w:hAnsiTheme="minorHAnsi"/>
          <w:i/>
          <w:iCs/>
          <w:color w:val="000000"/>
          <w:sz w:val="20"/>
        </w:rPr>
        <w:t xml:space="preserve"> </w:t>
      </w:r>
      <w:r w:rsidR="00523D14" w:rsidRPr="00CC6E24">
        <w:rPr>
          <w:rFonts w:asciiTheme="minorHAnsi" w:eastAsia="MS PGothic" w:hAnsiTheme="minorHAnsi"/>
          <w:i/>
          <w:iCs/>
          <w:color w:val="000000"/>
          <w:sz w:val="20"/>
        </w:rPr>
        <w:t>Department of Chemical and Biochemical Engineering, Technical University of Denmark, DK-2800 Kgs. Lyngby, Denmark</w:t>
      </w:r>
      <w:r w:rsidRPr="00CC6E24">
        <w:rPr>
          <w:rFonts w:asciiTheme="minorHAnsi" w:eastAsia="MS PGothic" w:hAnsiTheme="minorHAnsi"/>
          <w:i/>
          <w:iCs/>
          <w:color w:val="000000"/>
          <w:sz w:val="20"/>
        </w:rPr>
        <w:t xml:space="preserve">; 2 </w:t>
      </w:r>
      <w:r w:rsidR="00523D14" w:rsidRPr="00CC6E24">
        <w:rPr>
          <w:rFonts w:asciiTheme="minorHAnsi" w:eastAsia="MS PGothic" w:hAnsiTheme="minorHAnsi"/>
          <w:i/>
          <w:iCs/>
          <w:color w:val="000000"/>
          <w:sz w:val="20"/>
        </w:rPr>
        <w:t xml:space="preserve">Vegetable Oil Technology Business Unit, Alfa Laval Copenhagen A/S, DK-2860 </w:t>
      </w:r>
      <w:proofErr w:type="spellStart"/>
      <w:r w:rsidR="00523D14" w:rsidRPr="00CC6E24">
        <w:rPr>
          <w:rFonts w:asciiTheme="minorHAnsi" w:eastAsia="MS PGothic" w:hAnsiTheme="minorHAnsi"/>
          <w:i/>
          <w:iCs/>
          <w:color w:val="000000"/>
          <w:sz w:val="20"/>
        </w:rPr>
        <w:t>Søborg</w:t>
      </w:r>
      <w:proofErr w:type="spellEnd"/>
      <w:r w:rsidR="00523D14" w:rsidRPr="00CC6E24">
        <w:rPr>
          <w:rFonts w:asciiTheme="minorHAnsi" w:eastAsia="MS PGothic" w:hAnsiTheme="minorHAnsi"/>
          <w:i/>
          <w:iCs/>
          <w:color w:val="000000"/>
          <w:sz w:val="20"/>
        </w:rPr>
        <w:t>;</w:t>
      </w:r>
      <w:r w:rsidR="00523D14" w:rsidRPr="00CC6E24">
        <w:rPr>
          <w:rFonts w:asciiTheme="minorHAnsi" w:eastAsia="MS PGothic" w:hAnsiTheme="minorHAnsi"/>
          <w:i/>
          <w:iCs/>
          <w:color w:val="000000"/>
          <w:sz w:val="20"/>
        </w:rPr>
        <w:br/>
      </w:r>
    </w:p>
    <w:p w:rsidR="00704BDF" w:rsidRPr="00CC6E24" w:rsidRDefault="00704BDF" w:rsidP="00704BDF">
      <w:pPr>
        <w:snapToGrid w:val="0"/>
        <w:jc w:val="center"/>
        <w:rPr>
          <w:rFonts w:asciiTheme="minorHAnsi" w:eastAsia="MS PGothic" w:hAnsiTheme="minorHAnsi"/>
          <w:bCs/>
          <w:i/>
          <w:iCs/>
          <w:sz w:val="20"/>
        </w:rPr>
      </w:pPr>
      <w:r w:rsidRPr="00CC6E24">
        <w:rPr>
          <w:rFonts w:asciiTheme="minorHAnsi" w:eastAsia="MS PGothic" w:hAnsiTheme="minorHAnsi"/>
          <w:bCs/>
          <w:i/>
          <w:iCs/>
          <w:color w:val="000000"/>
          <w:sz w:val="20"/>
        </w:rPr>
        <w:t>*</w:t>
      </w:r>
      <w:r w:rsidR="00523D14" w:rsidRPr="00CC6E24">
        <w:rPr>
          <w:rFonts w:asciiTheme="minorHAnsi" w:eastAsia="MS PGothic" w:hAnsiTheme="minorHAnsi"/>
          <w:bCs/>
          <w:i/>
          <w:iCs/>
          <w:color w:val="000000"/>
          <w:sz w:val="20"/>
        </w:rPr>
        <w:t>gk@kt.dtu.dk</w:t>
      </w:r>
    </w:p>
    <w:p w:rsidR="00704BDF" w:rsidRPr="00CC6E24" w:rsidRDefault="00704BDF" w:rsidP="00704BDF">
      <w:pPr>
        <w:pStyle w:val="AbstractHeading"/>
        <w:tabs>
          <w:tab w:val="left" w:pos="3547"/>
          <w:tab w:val="center" w:pos="4694"/>
        </w:tabs>
        <w:spacing w:before="240" w:after="0"/>
        <w:ind w:firstLine="357"/>
        <w:rPr>
          <w:rFonts w:asciiTheme="minorHAnsi" w:hAnsiTheme="minorHAnsi"/>
          <w:b/>
          <w:lang w:val="en-GB"/>
        </w:rPr>
      </w:pPr>
      <w:r w:rsidRPr="00CC6E24">
        <w:rPr>
          <w:rFonts w:asciiTheme="minorHAnsi" w:hAnsiTheme="minorHAnsi"/>
          <w:b/>
          <w:lang w:val="en-GB"/>
        </w:rPr>
        <w:t>Highlights</w:t>
      </w:r>
    </w:p>
    <w:p w:rsidR="00704BDF" w:rsidRPr="00CC6E24" w:rsidRDefault="0007573A" w:rsidP="00704BDF">
      <w:pPr>
        <w:pStyle w:val="AbstractBody"/>
        <w:numPr>
          <w:ilvl w:val="0"/>
          <w:numId w:val="16"/>
        </w:numPr>
        <w:rPr>
          <w:rFonts w:asciiTheme="minorHAnsi" w:hAnsiTheme="minorHAnsi"/>
          <w:lang w:val="en-GB"/>
        </w:rPr>
      </w:pPr>
      <w:r w:rsidRPr="00CC6E24">
        <w:rPr>
          <w:rFonts w:asciiTheme="minorHAnsi" w:hAnsiTheme="minorHAnsi"/>
          <w:lang w:val="en-GB"/>
        </w:rPr>
        <w:t>S</w:t>
      </w:r>
      <w:r w:rsidR="00003EB2" w:rsidRPr="00CC6E24">
        <w:rPr>
          <w:rFonts w:asciiTheme="minorHAnsi" w:hAnsiTheme="minorHAnsi"/>
          <w:lang w:val="en-GB"/>
        </w:rPr>
        <w:t>tate of the art</w:t>
      </w:r>
      <w:r w:rsidRPr="00CC6E24">
        <w:rPr>
          <w:rFonts w:asciiTheme="minorHAnsi" w:hAnsiTheme="minorHAnsi"/>
          <w:lang w:val="en-GB"/>
        </w:rPr>
        <w:t xml:space="preserve"> </w:t>
      </w:r>
      <w:r w:rsidR="0009622E" w:rsidRPr="00CC6E24">
        <w:rPr>
          <w:rFonts w:asciiTheme="minorHAnsi" w:hAnsiTheme="minorHAnsi"/>
          <w:lang w:val="en-GB"/>
        </w:rPr>
        <w:t>for lipid</w:t>
      </w:r>
      <w:r w:rsidRPr="00CC6E24">
        <w:rPr>
          <w:rFonts w:asciiTheme="minorHAnsi" w:hAnsiTheme="minorHAnsi"/>
          <w:lang w:val="en-GB"/>
        </w:rPr>
        <w:t xml:space="preserve"> phase equilibria</w:t>
      </w:r>
      <w:r w:rsidR="00704BDF" w:rsidRPr="00CC6E24">
        <w:rPr>
          <w:rFonts w:asciiTheme="minorHAnsi" w:hAnsiTheme="minorHAnsi"/>
          <w:lang w:val="en-GB"/>
        </w:rPr>
        <w:t>.</w:t>
      </w:r>
    </w:p>
    <w:p w:rsidR="00704BDF" w:rsidRPr="00CC6E24" w:rsidRDefault="00003EB2" w:rsidP="00704BDF">
      <w:pPr>
        <w:pStyle w:val="AbstractBody"/>
        <w:numPr>
          <w:ilvl w:val="0"/>
          <w:numId w:val="16"/>
        </w:numPr>
        <w:rPr>
          <w:rFonts w:asciiTheme="minorHAnsi" w:hAnsiTheme="minorHAnsi"/>
          <w:lang w:val="en-GB"/>
        </w:rPr>
      </w:pPr>
      <w:r w:rsidRPr="00CC6E24">
        <w:rPr>
          <w:rFonts w:asciiTheme="minorHAnsi" w:hAnsiTheme="minorHAnsi"/>
          <w:lang w:val="en-GB"/>
        </w:rPr>
        <w:t>Systematic identification method for lipid predictive tools improvement</w:t>
      </w:r>
      <w:r w:rsidR="00704BDF" w:rsidRPr="00CC6E24">
        <w:rPr>
          <w:rFonts w:asciiTheme="minorHAnsi" w:hAnsiTheme="minorHAnsi"/>
          <w:lang w:val="en-GB"/>
        </w:rPr>
        <w:t xml:space="preserve">. </w:t>
      </w:r>
    </w:p>
    <w:p w:rsidR="00704BDF" w:rsidRPr="00CC6E24" w:rsidRDefault="00003EB2" w:rsidP="00704BDF">
      <w:pPr>
        <w:pStyle w:val="AbstractBody"/>
        <w:numPr>
          <w:ilvl w:val="0"/>
          <w:numId w:val="16"/>
        </w:numPr>
        <w:rPr>
          <w:rFonts w:asciiTheme="minorHAnsi" w:hAnsiTheme="minorHAnsi"/>
          <w:lang w:val="en-GB"/>
        </w:rPr>
      </w:pPr>
      <w:r w:rsidRPr="00CC6E24">
        <w:rPr>
          <w:rFonts w:asciiTheme="minorHAnsi" w:hAnsiTheme="minorHAnsi"/>
          <w:lang w:val="en-GB"/>
        </w:rPr>
        <w:t>Process design</w:t>
      </w:r>
      <w:r w:rsidR="00B87680" w:rsidRPr="00CC6E24">
        <w:rPr>
          <w:rFonts w:asciiTheme="minorHAnsi" w:hAnsiTheme="minorHAnsi"/>
          <w:lang w:val="en-GB"/>
        </w:rPr>
        <w:t xml:space="preserve"> and analysis</w:t>
      </w:r>
      <w:r w:rsidRPr="00CC6E24">
        <w:rPr>
          <w:rFonts w:asciiTheme="minorHAnsi" w:hAnsiTheme="minorHAnsi"/>
          <w:lang w:val="en-GB"/>
        </w:rPr>
        <w:t xml:space="preserve"> of </w:t>
      </w:r>
      <w:r w:rsidR="00B87680" w:rsidRPr="00CC6E24">
        <w:rPr>
          <w:rFonts w:asciiTheme="minorHAnsi" w:hAnsiTheme="minorHAnsi"/>
          <w:lang w:val="en-GB"/>
        </w:rPr>
        <w:t>s</w:t>
      </w:r>
      <w:r w:rsidRPr="00CC6E24">
        <w:rPr>
          <w:rFonts w:asciiTheme="minorHAnsi" w:hAnsiTheme="minorHAnsi"/>
          <w:lang w:val="en-GB"/>
        </w:rPr>
        <w:t>hea oil fractionation</w:t>
      </w:r>
      <w:r w:rsidR="0007573A" w:rsidRPr="00CC6E24">
        <w:rPr>
          <w:rFonts w:asciiTheme="minorHAnsi" w:hAnsiTheme="minorHAnsi"/>
          <w:lang w:val="en-GB"/>
        </w:rPr>
        <w:t xml:space="preserve"> using developed tools.</w:t>
      </w:r>
    </w:p>
    <w:p w:rsidR="00704BDF" w:rsidRPr="00770ACA" w:rsidRDefault="00704BDF" w:rsidP="00704BDF">
      <w:pPr>
        <w:snapToGrid w:val="0"/>
        <w:spacing w:after="120"/>
        <w:jc w:val="center"/>
        <w:rPr>
          <w:rFonts w:eastAsia="SimSun"/>
          <w:bCs/>
          <w:i/>
          <w:iCs/>
          <w:color w:val="000000" w:themeColor="text1"/>
          <w:sz w:val="20"/>
          <w:lang w:eastAsia="zh-CN"/>
        </w:rPr>
      </w:pPr>
    </w:p>
    <w:p w:rsidR="00704BDF" w:rsidRPr="00CC6E24" w:rsidRDefault="00704BDF" w:rsidP="00704BDF">
      <w:pPr>
        <w:snapToGrid w:val="0"/>
        <w:spacing w:line="300" w:lineRule="auto"/>
        <w:rPr>
          <w:rFonts w:asciiTheme="minorHAnsi" w:eastAsia="MS PGothic" w:hAnsiTheme="minorHAnsi"/>
          <w:b/>
          <w:bCs/>
          <w:color w:val="000000"/>
          <w:sz w:val="22"/>
          <w:szCs w:val="22"/>
          <w:lang w:eastAsia="ko-KR"/>
        </w:rPr>
      </w:pPr>
      <w:r w:rsidRPr="00CC6E24">
        <w:rPr>
          <w:rFonts w:asciiTheme="minorHAnsi" w:eastAsia="MS PGothic" w:hAnsiTheme="minorHAnsi"/>
          <w:b/>
          <w:bCs/>
          <w:color w:val="000000"/>
          <w:sz w:val="22"/>
          <w:szCs w:val="22"/>
        </w:rPr>
        <w:t>1. Introduction</w:t>
      </w:r>
    </w:p>
    <w:p w:rsidR="003256EC" w:rsidRDefault="009108B5" w:rsidP="003256EC">
      <w:pPr>
        <w:snapToGrid w:val="0"/>
        <w:spacing w:after="120"/>
        <w:rPr>
          <w:rFonts w:asciiTheme="minorHAnsi" w:eastAsia="MS PGothic" w:hAnsiTheme="minorHAnsi"/>
          <w:color w:val="000000" w:themeColor="text1"/>
          <w:sz w:val="22"/>
          <w:szCs w:val="22"/>
        </w:rPr>
      </w:pPr>
      <w:r>
        <w:rPr>
          <w:rFonts w:asciiTheme="minorHAnsi" w:eastAsia="MS PGothic" w:hAnsiTheme="minorHAnsi"/>
          <w:color w:val="000000" w:themeColor="text1"/>
          <w:sz w:val="22"/>
          <w:szCs w:val="22"/>
        </w:rPr>
        <w:t>Today, c</w:t>
      </w:r>
      <w:r w:rsidR="003256EC" w:rsidRPr="001856AA">
        <w:rPr>
          <w:rFonts w:asciiTheme="minorHAnsi" w:eastAsia="MS PGothic" w:hAnsiTheme="minorHAnsi"/>
          <w:color w:val="000000" w:themeColor="text1"/>
          <w:sz w:val="22"/>
          <w:szCs w:val="22"/>
        </w:rPr>
        <w:t xml:space="preserve">hemical engineering methods and tools are </w:t>
      </w:r>
      <w:r>
        <w:rPr>
          <w:rFonts w:asciiTheme="minorHAnsi" w:eastAsia="MS PGothic" w:hAnsiTheme="minorHAnsi"/>
          <w:color w:val="000000" w:themeColor="text1"/>
          <w:sz w:val="22"/>
          <w:szCs w:val="22"/>
        </w:rPr>
        <w:t xml:space="preserve">widely </w:t>
      </w:r>
      <w:r w:rsidR="003256EC" w:rsidRPr="001856AA">
        <w:rPr>
          <w:rFonts w:asciiTheme="minorHAnsi" w:eastAsia="MS PGothic" w:hAnsiTheme="minorHAnsi"/>
          <w:color w:val="000000" w:themeColor="text1"/>
          <w:sz w:val="22"/>
          <w:szCs w:val="22"/>
        </w:rPr>
        <w:t xml:space="preserve">used for the development and analysis of various processes across different industries. The thermodynamic properties of the involved chemicals, and the models used to describe them, represent the foundation of all the methods and tools used. </w:t>
      </w:r>
      <w:r>
        <w:rPr>
          <w:rFonts w:asciiTheme="minorHAnsi" w:eastAsia="MS PGothic" w:hAnsiTheme="minorHAnsi"/>
          <w:color w:val="000000" w:themeColor="text1"/>
          <w:sz w:val="22"/>
          <w:szCs w:val="22"/>
        </w:rPr>
        <w:t xml:space="preserve">In recent </w:t>
      </w:r>
      <w:r w:rsidR="00B37088">
        <w:rPr>
          <w:rFonts w:asciiTheme="minorHAnsi" w:eastAsia="MS PGothic" w:hAnsiTheme="minorHAnsi"/>
          <w:color w:val="000000" w:themeColor="text1"/>
          <w:sz w:val="22"/>
          <w:szCs w:val="22"/>
        </w:rPr>
        <w:t>years,</w:t>
      </w:r>
      <w:r>
        <w:rPr>
          <w:rFonts w:asciiTheme="minorHAnsi" w:eastAsia="MS PGothic" w:hAnsiTheme="minorHAnsi"/>
          <w:color w:val="000000" w:themeColor="text1"/>
          <w:sz w:val="22"/>
          <w:szCs w:val="22"/>
        </w:rPr>
        <w:t xml:space="preserve"> there has been a</w:t>
      </w:r>
      <w:r w:rsidR="00BD5A3E">
        <w:rPr>
          <w:rFonts w:asciiTheme="minorHAnsi" w:eastAsia="MS PGothic" w:hAnsiTheme="minorHAnsi"/>
          <w:color w:val="000000" w:themeColor="text1"/>
          <w:sz w:val="22"/>
          <w:szCs w:val="22"/>
        </w:rPr>
        <w:t xml:space="preserve">n increasing interest </w:t>
      </w:r>
      <w:r>
        <w:rPr>
          <w:rFonts w:asciiTheme="minorHAnsi" w:eastAsia="MS PGothic" w:hAnsiTheme="minorHAnsi"/>
          <w:color w:val="000000" w:themeColor="text1"/>
          <w:sz w:val="22"/>
          <w:szCs w:val="22"/>
        </w:rPr>
        <w:t xml:space="preserve">in </w:t>
      </w:r>
      <w:r w:rsidR="003256EC">
        <w:rPr>
          <w:rFonts w:asciiTheme="minorHAnsi" w:eastAsia="MS PGothic" w:hAnsiTheme="minorHAnsi"/>
          <w:color w:val="000000" w:themeColor="text1"/>
          <w:sz w:val="22"/>
          <w:szCs w:val="22"/>
        </w:rPr>
        <w:t xml:space="preserve">lipid compounds and their mixtures, which are used in </w:t>
      </w:r>
      <w:r w:rsidR="003256EC">
        <w:rPr>
          <w:rFonts w:asciiTheme="minorHAnsi" w:eastAsia="MS PGothic" w:hAnsiTheme="minorHAnsi"/>
          <w:color w:val="000000"/>
          <w:sz w:val="22"/>
          <w:szCs w:val="22"/>
        </w:rPr>
        <w:t xml:space="preserve">a wide range of applications and industries. </w:t>
      </w:r>
      <w:r w:rsidR="003256EC" w:rsidRPr="001856AA">
        <w:rPr>
          <w:rFonts w:asciiTheme="minorHAnsi" w:eastAsia="MS PGothic" w:hAnsiTheme="minorHAnsi"/>
          <w:color w:val="000000" w:themeColor="text1"/>
          <w:sz w:val="22"/>
          <w:szCs w:val="22"/>
        </w:rPr>
        <w:t xml:space="preserve">A detailed analysis </w:t>
      </w:r>
      <w:r w:rsidR="001011F0">
        <w:rPr>
          <w:rFonts w:asciiTheme="minorHAnsi" w:eastAsia="MS PGothic" w:hAnsiTheme="minorHAnsi"/>
          <w:color w:val="000000" w:themeColor="text1"/>
          <w:sz w:val="22"/>
          <w:szCs w:val="22"/>
        </w:rPr>
        <w:t>of</w:t>
      </w:r>
      <w:r w:rsidR="003256EC" w:rsidRPr="001856AA">
        <w:rPr>
          <w:rFonts w:asciiTheme="minorHAnsi" w:eastAsia="MS PGothic" w:hAnsiTheme="minorHAnsi"/>
          <w:color w:val="000000" w:themeColor="text1"/>
          <w:sz w:val="22"/>
          <w:szCs w:val="22"/>
        </w:rPr>
        <w:t xml:space="preserve"> data and model availability for lipid compounds shows that there is </w:t>
      </w:r>
      <w:r>
        <w:rPr>
          <w:rFonts w:asciiTheme="minorHAnsi" w:eastAsia="MS PGothic" w:hAnsiTheme="minorHAnsi"/>
          <w:color w:val="000000" w:themeColor="text1"/>
          <w:sz w:val="22"/>
          <w:szCs w:val="22"/>
        </w:rPr>
        <w:t xml:space="preserve">still </w:t>
      </w:r>
      <w:r w:rsidR="003256EC" w:rsidRPr="001856AA">
        <w:rPr>
          <w:rFonts w:asciiTheme="minorHAnsi" w:eastAsia="MS PGothic" w:hAnsiTheme="minorHAnsi"/>
          <w:color w:val="000000" w:themeColor="text1"/>
          <w:sz w:val="22"/>
          <w:szCs w:val="22"/>
        </w:rPr>
        <w:t xml:space="preserve">a need for predictive </w:t>
      </w:r>
      <w:r w:rsidR="00AE1A18">
        <w:rPr>
          <w:rFonts w:asciiTheme="minorHAnsi" w:eastAsia="MS PGothic" w:hAnsiTheme="minorHAnsi"/>
          <w:color w:val="000000" w:themeColor="text1"/>
          <w:sz w:val="22"/>
          <w:szCs w:val="22"/>
        </w:rPr>
        <w:t>tools</w:t>
      </w:r>
      <w:r w:rsidR="003256EC" w:rsidRPr="001856AA">
        <w:rPr>
          <w:rFonts w:asciiTheme="minorHAnsi" w:eastAsia="MS PGothic" w:hAnsiTheme="minorHAnsi"/>
          <w:color w:val="000000" w:themeColor="text1"/>
          <w:sz w:val="22"/>
          <w:szCs w:val="22"/>
        </w:rPr>
        <w:t xml:space="preserve"> </w:t>
      </w:r>
      <w:r w:rsidR="00AE1A18">
        <w:rPr>
          <w:rFonts w:asciiTheme="minorHAnsi" w:eastAsia="MS PGothic" w:hAnsiTheme="minorHAnsi"/>
          <w:color w:val="000000" w:themeColor="text1"/>
          <w:sz w:val="22"/>
          <w:szCs w:val="22"/>
        </w:rPr>
        <w:t>to</w:t>
      </w:r>
      <w:r w:rsidR="003256EC" w:rsidRPr="001856AA">
        <w:rPr>
          <w:rFonts w:asciiTheme="minorHAnsi" w:eastAsia="MS PGothic" w:hAnsiTheme="minorHAnsi"/>
          <w:color w:val="000000" w:themeColor="text1"/>
          <w:sz w:val="22"/>
          <w:szCs w:val="22"/>
        </w:rPr>
        <w:t xml:space="preserve"> cover the gaps w</w:t>
      </w:r>
      <w:r>
        <w:rPr>
          <w:rFonts w:asciiTheme="minorHAnsi" w:eastAsia="MS PGothic" w:hAnsiTheme="minorHAnsi"/>
          <w:color w:val="000000" w:themeColor="text1"/>
          <w:sz w:val="22"/>
          <w:szCs w:val="22"/>
        </w:rPr>
        <w:t xml:space="preserve">here </w:t>
      </w:r>
      <w:r w:rsidR="003256EC" w:rsidRPr="001856AA">
        <w:rPr>
          <w:rFonts w:asciiTheme="minorHAnsi" w:eastAsia="MS PGothic" w:hAnsiTheme="minorHAnsi"/>
          <w:color w:val="000000" w:themeColor="text1"/>
          <w:sz w:val="22"/>
          <w:szCs w:val="22"/>
        </w:rPr>
        <w:t xml:space="preserve">experimental data </w:t>
      </w:r>
      <w:r>
        <w:rPr>
          <w:rFonts w:asciiTheme="minorHAnsi" w:eastAsia="MS PGothic" w:hAnsiTheme="minorHAnsi"/>
          <w:color w:val="000000" w:themeColor="text1"/>
          <w:sz w:val="22"/>
          <w:szCs w:val="22"/>
        </w:rPr>
        <w:t>are missing</w:t>
      </w:r>
      <w:r w:rsidR="003256EC" w:rsidRPr="001856AA">
        <w:rPr>
          <w:rFonts w:asciiTheme="minorHAnsi" w:eastAsia="MS PGothic" w:hAnsiTheme="minorHAnsi"/>
          <w:color w:val="000000" w:themeColor="text1"/>
          <w:sz w:val="22"/>
          <w:szCs w:val="22"/>
        </w:rPr>
        <w:t xml:space="preserve">. </w:t>
      </w:r>
    </w:p>
    <w:p w:rsidR="003256EC" w:rsidRDefault="003256EC" w:rsidP="003256EC">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The aim of this work is to </w:t>
      </w:r>
      <w:r w:rsidRPr="00B74C5E">
        <w:rPr>
          <w:rFonts w:asciiTheme="minorHAnsi" w:eastAsia="MS PGothic" w:hAnsiTheme="minorHAnsi"/>
          <w:color w:val="000000"/>
          <w:sz w:val="22"/>
          <w:szCs w:val="22"/>
        </w:rPr>
        <w:t>develop, validate and apply systematic methods and tools for the lipid process technology</w:t>
      </w:r>
      <w:r>
        <w:rPr>
          <w:rFonts w:asciiTheme="minorHAnsi" w:eastAsia="MS PGothic" w:hAnsiTheme="minorHAnsi"/>
          <w:color w:val="000000"/>
          <w:sz w:val="22"/>
          <w:szCs w:val="22"/>
        </w:rPr>
        <w:t xml:space="preserve">. </w:t>
      </w:r>
      <w:r w:rsidR="00AE1A18">
        <w:rPr>
          <w:rFonts w:asciiTheme="minorHAnsi" w:eastAsia="MS PGothic" w:hAnsiTheme="minorHAnsi"/>
          <w:color w:val="000000"/>
          <w:sz w:val="22"/>
          <w:szCs w:val="22"/>
        </w:rPr>
        <w:t>Thermodynamic and process</w:t>
      </w:r>
      <w:r>
        <w:rPr>
          <w:rFonts w:asciiTheme="minorHAnsi" w:eastAsia="MS PGothic" w:hAnsiTheme="minorHAnsi"/>
          <w:color w:val="000000"/>
          <w:sz w:val="22"/>
          <w:szCs w:val="22"/>
        </w:rPr>
        <w:t xml:space="preserve"> aspects </w:t>
      </w:r>
      <w:r w:rsidR="00AE1A18">
        <w:rPr>
          <w:rFonts w:asciiTheme="minorHAnsi" w:eastAsia="MS PGothic" w:hAnsiTheme="minorHAnsi"/>
          <w:color w:val="000000"/>
          <w:sz w:val="22"/>
          <w:szCs w:val="22"/>
        </w:rPr>
        <w:t xml:space="preserve">of the problem </w:t>
      </w:r>
      <w:r>
        <w:rPr>
          <w:rFonts w:asciiTheme="minorHAnsi" w:eastAsia="MS PGothic" w:hAnsiTheme="minorHAnsi"/>
          <w:color w:val="000000"/>
          <w:sz w:val="22"/>
          <w:szCs w:val="22"/>
        </w:rPr>
        <w:t xml:space="preserve">are considered: a systematic method for data analysis and phase equilibria modelling, application of the developed models to lipids processing alongside process modelling, design, analysis and improvement. </w:t>
      </w:r>
      <w:r w:rsidR="00B37088">
        <w:rPr>
          <w:rFonts w:asciiTheme="minorHAnsi" w:eastAsia="MS PGothic" w:hAnsiTheme="minorHAnsi"/>
          <w:color w:val="000000"/>
          <w:sz w:val="22"/>
          <w:szCs w:val="22"/>
        </w:rPr>
        <w:t>Particular</w:t>
      </w:r>
      <w:r w:rsidR="009108B5">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 xml:space="preserve">attention </w:t>
      </w:r>
      <w:r w:rsidR="009108B5">
        <w:rPr>
          <w:rFonts w:asciiTheme="minorHAnsi" w:eastAsia="MS PGothic" w:hAnsiTheme="minorHAnsi"/>
          <w:color w:val="000000"/>
          <w:sz w:val="22"/>
          <w:szCs w:val="22"/>
        </w:rPr>
        <w:t>has been</w:t>
      </w:r>
      <w:r>
        <w:rPr>
          <w:rFonts w:asciiTheme="minorHAnsi" w:eastAsia="MS PGothic" w:hAnsiTheme="minorHAnsi"/>
          <w:color w:val="000000"/>
          <w:sz w:val="22"/>
          <w:szCs w:val="22"/>
        </w:rPr>
        <w:t xml:space="preserve"> given to specialty fats processing</w:t>
      </w:r>
      <w:r w:rsidR="008F40C4">
        <w:rPr>
          <w:rFonts w:asciiTheme="minorHAnsi" w:eastAsia="MS PGothic" w:hAnsiTheme="minorHAnsi"/>
          <w:color w:val="000000"/>
          <w:sz w:val="22"/>
          <w:szCs w:val="22"/>
        </w:rPr>
        <w:t xml:space="preserve"> using solvent</w:t>
      </w:r>
      <w:r>
        <w:rPr>
          <w:rFonts w:asciiTheme="minorHAnsi" w:eastAsia="MS PGothic" w:hAnsiTheme="minorHAnsi"/>
          <w:color w:val="000000"/>
          <w:sz w:val="22"/>
          <w:szCs w:val="22"/>
        </w:rPr>
        <w:t xml:space="preserve">, such as shea oil </w:t>
      </w:r>
      <w:r w:rsidR="008F40C4">
        <w:rPr>
          <w:rFonts w:asciiTheme="minorHAnsi" w:eastAsia="MS PGothic" w:hAnsiTheme="minorHAnsi"/>
          <w:color w:val="000000"/>
          <w:sz w:val="22"/>
          <w:szCs w:val="22"/>
        </w:rPr>
        <w:t xml:space="preserve">acetone </w:t>
      </w:r>
      <w:r>
        <w:rPr>
          <w:rFonts w:asciiTheme="minorHAnsi" w:eastAsia="MS PGothic" w:hAnsiTheme="minorHAnsi"/>
          <w:color w:val="000000"/>
          <w:sz w:val="22"/>
          <w:szCs w:val="22"/>
        </w:rPr>
        <w:t>fractionation</w:t>
      </w:r>
      <w:r w:rsidR="008F40C4">
        <w:rPr>
          <w:rFonts w:asciiTheme="minorHAnsi" w:eastAsia="MS PGothic" w:hAnsiTheme="minorHAnsi"/>
          <w:color w:val="000000"/>
          <w:sz w:val="22"/>
          <w:szCs w:val="22"/>
        </w:rPr>
        <w:t>. The most important aspects of the process are solvent recovery and product purification of solvent residues</w:t>
      </w:r>
      <w:r>
        <w:rPr>
          <w:rFonts w:asciiTheme="minorHAnsi" w:eastAsia="MS PGothic" w:hAnsiTheme="minorHAnsi"/>
          <w:color w:val="000000"/>
          <w:sz w:val="22"/>
          <w:szCs w:val="22"/>
        </w:rPr>
        <w:t>.</w:t>
      </w:r>
    </w:p>
    <w:p w:rsidR="00581614" w:rsidRPr="00CC6E24" w:rsidRDefault="00581614" w:rsidP="00581614">
      <w:pPr>
        <w:snapToGrid w:val="0"/>
        <w:spacing w:after="120"/>
        <w:rPr>
          <w:rFonts w:asciiTheme="minorHAnsi" w:eastAsia="MS PGothic" w:hAnsiTheme="minorHAnsi"/>
          <w:color w:val="000000"/>
          <w:sz w:val="22"/>
          <w:szCs w:val="22"/>
        </w:rPr>
      </w:pPr>
      <w:r w:rsidRPr="00CC6E24">
        <w:rPr>
          <w:rFonts w:asciiTheme="minorHAnsi" w:eastAsia="MS PGothic" w:hAnsiTheme="minorHAnsi"/>
          <w:b/>
          <w:bCs/>
          <w:color w:val="000000"/>
          <w:sz w:val="22"/>
          <w:szCs w:val="22"/>
        </w:rPr>
        <w:t>2. Methods</w:t>
      </w:r>
    </w:p>
    <w:p w:rsidR="007160EF" w:rsidRPr="00D66827" w:rsidRDefault="00793C99" w:rsidP="00C867B1">
      <w:pPr>
        <w:snapToGrid w:val="0"/>
        <w:spacing w:after="120"/>
        <w:rPr>
          <w:rFonts w:asciiTheme="minorHAnsi" w:eastAsia="MS PGothic" w:hAnsiTheme="minorHAnsi"/>
          <w:b/>
          <w:color w:val="000000"/>
          <w:sz w:val="22"/>
          <w:szCs w:val="22"/>
        </w:rPr>
      </w:pPr>
      <w:r>
        <w:rPr>
          <w:rFonts w:asciiTheme="minorHAnsi" w:eastAsia="MS PGothic" w:hAnsiTheme="minorHAnsi"/>
          <w:color w:val="000000"/>
          <w:sz w:val="22"/>
          <w:szCs w:val="22"/>
        </w:rPr>
        <w:t xml:space="preserve">The detailed analysis of </w:t>
      </w:r>
      <w:r w:rsidR="00D66827">
        <w:rPr>
          <w:rFonts w:asciiTheme="minorHAnsi" w:eastAsia="MS PGothic" w:hAnsiTheme="minorHAnsi"/>
          <w:color w:val="000000"/>
          <w:sz w:val="22"/>
          <w:szCs w:val="22"/>
        </w:rPr>
        <w:t xml:space="preserve">data and </w:t>
      </w:r>
      <w:r>
        <w:rPr>
          <w:rFonts w:asciiTheme="minorHAnsi" w:eastAsia="MS PGothic" w:hAnsiTheme="minorHAnsi"/>
          <w:color w:val="000000"/>
          <w:sz w:val="22"/>
          <w:szCs w:val="22"/>
        </w:rPr>
        <w:t>models available in the literature</w:t>
      </w:r>
      <w:r w:rsidR="00D66827">
        <w:rPr>
          <w:rFonts w:asciiTheme="minorHAnsi" w:eastAsia="MS PGothic" w:hAnsiTheme="minorHAnsi"/>
          <w:color w:val="000000"/>
          <w:sz w:val="22"/>
          <w:szCs w:val="22"/>
        </w:rPr>
        <w:t xml:space="preserve"> for lipid compounds and mixtures </w:t>
      </w:r>
      <w:r w:rsidR="00B37088">
        <w:rPr>
          <w:rFonts w:asciiTheme="minorHAnsi" w:eastAsia="MS PGothic" w:hAnsiTheme="minorHAnsi"/>
          <w:color w:val="000000"/>
          <w:sz w:val="22"/>
          <w:szCs w:val="22"/>
        </w:rPr>
        <w:t xml:space="preserve">was </w:t>
      </w:r>
      <w:r>
        <w:rPr>
          <w:rFonts w:asciiTheme="minorHAnsi" w:eastAsia="MS PGothic" w:hAnsiTheme="minorHAnsi"/>
          <w:color w:val="000000"/>
          <w:sz w:val="22"/>
          <w:szCs w:val="22"/>
        </w:rPr>
        <w:t>performed</w:t>
      </w:r>
      <w:r w:rsidR="00D66827">
        <w:rPr>
          <w:rFonts w:asciiTheme="minorHAnsi" w:eastAsia="MS PGothic" w:hAnsiTheme="minorHAnsi"/>
          <w:color w:val="000000"/>
          <w:sz w:val="22"/>
          <w:szCs w:val="22"/>
        </w:rPr>
        <w:t xml:space="preserve"> and discussed</w:t>
      </w:r>
      <w:r>
        <w:rPr>
          <w:rFonts w:asciiTheme="minorHAnsi" w:eastAsia="MS PGothic" w:hAnsiTheme="minorHAnsi"/>
          <w:color w:val="000000"/>
          <w:sz w:val="22"/>
          <w:szCs w:val="22"/>
        </w:rPr>
        <w:t>. Further</w:t>
      </w:r>
      <w:r w:rsidR="00AE1A18">
        <w:rPr>
          <w:rFonts w:asciiTheme="minorHAnsi" w:eastAsia="MS PGothic" w:hAnsiTheme="minorHAnsi"/>
          <w:color w:val="000000"/>
          <w:sz w:val="22"/>
          <w:szCs w:val="22"/>
        </w:rPr>
        <w:t>,</w:t>
      </w:r>
      <w:r>
        <w:rPr>
          <w:rFonts w:asciiTheme="minorHAnsi" w:eastAsia="MS PGothic" w:hAnsiTheme="minorHAnsi"/>
          <w:color w:val="000000"/>
          <w:sz w:val="22"/>
          <w:szCs w:val="22"/>
        </w:rPr>
        <w:t xml:space="preserve"> a systematic method for data analysis and phase equilibria modelling </w:t>
      </w:r>
      <w:r w:rsidR="00B37088">
        <w:rPr>
          <w:rFonts w:asciiTheme="minorHAnsi" w:eastAsia="MS PGothic" w:hAnsiTheme="minorHAnsi"/>
          <w:color w:val="000000"/>
          <w:sz w:val="22"/>
          <w:szCs w:val="22"/>
        </w:rPr>
        <w:t xml:space="preserve">was </w:t>
      </w:r>
      <w:r>
        <w:rPr>
          <w:rFonts w:asciiTheme="minorHAnsi" w:eastAsia="MS PGothic" w:hAnsiTheme="minorHAnsi"/>
          <w:color w:val="000000"/>
          <w:sz w:val="22"/>
          <w:szCs w:val="22"/>
        </w:rPr>
        <w:t>used for estimat</w:t>
      </w:r>
      <w:r w:rsidR="009108B5">
        <w:rPr>
          <w:rFonts w:asciiTheme="minorHAnsi" w:eastAsia="MS PGothic" w:hAnsiTheme="minorHAnsi"/>
          <w:color w:val="000000"/>
          <w:sz w:val="22"/>
          <w:szCs w:val="22"/>
        </w:rPr>
        <w:t>e</w:t>
      </w:r>
      <w:r>
        <w:rPr>
          <w:rFonts w:asciiTheme="minorHAnsi" w:eastAsia="MS PGothic" w:hAnsiTheme="minorHAnsi"/>
          <w:color w:val="000000"/>
          <w:sz w:val="22"/>
          <w:szCs w:val="22"/>
        </w:rPr>
        <w:t xml:space="preserve"> new </w:t>
      </w:r>
      <w:r w:rsidR="00D66827">
        <w:rPr>
          <w:rFonts w:asciiTheme="minorHAnsi" w:eastAsia="MS PGothic" w:hAnsiTheme="minorHAnsi"/>
          <w:color w:val="000000"/>
          <w:sz w:val="22"/>
          <w:szCs w:val="22"/>
        </w:rPr>
        <w:t xml:space="preserve">interaction </w:t>
      </w:r>
      <w:r>
        <w:rPr>
          <w:rFonts w:asciiTheme="minorHAnsi" w:eastAsia="MS PGothic" w:hAnsiTheme="minorHAnsi"/>
          <w:color w:val="000000"/>
          <w:sz w:val="22"/>
          <w:szCs w:val="22"/>
        </w:rPr>
        <w:t xml:space="preserve">parameters for lipid compounds. </w:t>
      </w:r>
      <w:r w:rsidRPr="00793C99">
        <w:rPr>
          <w:rFonts w:asciiTheme="minorHAnsi" w:eastAsia="MS PGothic" w:hAnsiTheme="minorHAnsi"/>
          <w:color w:val="000000"/>
          <w:sz w:val="22"/>
          <w:szCs w:val="22"/>
        </w:rPr>
        <w:t xml:space="preserve">The aim of the method </w:t>
      </w:r>
      <w:r w:rsidR="00B2547C">
        <w:rPr>
          <w:rFonts w:asciiTheme="minorHAnsi" w:eastAsia="MS PGothic" w:hAnsiTheme="minorHAnsi"/>
          <w:color w:val="000000"/>
          <w:sz w:val="22"/>
          <w:szCs w:val="22"/>
        </w:rPr>
        <w:t>is</w:t>
      </w:r>
      <w:r w:rsidR="00B2547C" w:rsidRPr="00793C99">
        <w:rPr>
          <w:rFonts w:asciiTheme="minorHAnsi" w:eastAsia="MS PGothic" w:hAnsiTheme="minorHAnsi"/>
          <w:color w:val="000000"/>
          <w:sz w:val="22"/>
          <w:szCs w:val="22"/>
        </w:rPr>
        <w:t xml:space="preserve"> </w:t>
      </w:r>
      <w:r w:rsidRPr="00793C99">
        <w:rPr>
          <w:rFonts w:asciiTheme="minorHAnsi" w:eastAsia="MS PGothic" w:hAnsiTheme="minorHAnsi"/>
          <w:color w:val="000000"/>
          <w:sz w:val="22"/>
          <w:szCs w:val="22"/>
        </w:rPr>
        <w:t xml:space="preserve">to improve the </w:t>
      </w:r>
      <w:r w:rsidR="00D66827">
        <w:rPr>
          <w:rFonts w:asciiTheme="minorHAnsi" w:eastAsia="MS PGothic" w:hAnsiTheme="minorHAnsi"/>
          <w:color w:val="000000"/>
          <w:sz w:val="22"/>
          <w:szCs w:val="22"/>
        </w:rPr>
        <w:t>quality of phase equilibria pre</w:t>
      </w:r>
      <w:r w:rsidRPr="00793C99">
        <w:rPr>
          <w:rFonts w:asciiTheme="minorHAnsi" w:eastAsia="MS PGothic" w:hAnsiTheme="minorHAnsi"/>
          <w:color w:val="000000"/>
          <w:sz w:val="22"/>
          <w:szCs w:val="22"/>
        </w:rPr>
        <w:t xml:space="preserve">diction for the selected group contribution based methods. </w:t>
      </w:r>
      <w:r>
        <w:rPr>
          <w:rFonts w:asciiTheme="minorHAnsi" w:eastAsia="MS PGothic" w:hAnsiTheme="minorHAnsi"/>
          <w:color w:val="000000"/>
          <w:sz w:val="22"/>
          <w:szCs w:val="22"/>
        </w:rPr>
        <w:t xml:space="preserve">The results obtained </w:t>
      </w:r>
      <w:r w:rsidR="00B2547C">
        <w:rPr>
          <w:rFonts w:asciiTheme="minorHAnsi" w:eastAsia="MS PGothic" w:hAnsiTheme="minorHAnsi"/>
          <w:color w:val="000000"/>
          <w:sz w:val="22"/>
          <w:szCs w:val="22"/>
        </w:rPr>
        <w:t>were</w:t>
      </w:r>
      <w:r>
        <w:rPr>
          <w:rFonts w:asciiTheme="minorHAnsi" w:eastAsia="MS PGothic" w:hAnsiTheme="minorHAnsi"/>
          <w:color w:val="000000"/>
          <w:sz w:val="22"/>
          <w:szCs w:val="22"/>
        </w:rPr>
        <w:t xml:space="preserve"> used to perform the process modelling, design and analysis for shea oil solvent fractionation process</w:t>
      </w:r>
      <w:r w:rsidR="00C75BB1">
        <w:rPr>
          <w:rFonts w:asciiTheme="minorHAnsi" w:eastAsia="MS PGothic" w:hAnsiTheme="minorHAnsi"/>
          <w:color w:val="000000"/>
          <w:sz w:val="22"/>
          <w:szCs w:val="22"/>
        </w:rPr>
        <w:t xml:space="preserve"> using various tools</w:t>
      </w:r>
      <w:r>
        <w:rPr>
          <w:rFonts w:asciiTheme="minorHAnsi" w:eastAsia="MS PGothic" w:hAnsiTheme="minorHAnsi"/>
          <w:color w:val="000000"/>
          <w:sz w:val="22"/>
          <w:szCs w:val="22"/>
        </w:rPr>
        <w:t>.</w:t>
      </w:r>
    </w:p>
    <w:p w:rsidR="00704BDF" w:rsidRPr="00CC6E24" w:rsidRDefault="00704BDF" w:rsidP="00704BDF">
      <w:pPr>
        <w:snapToGrid w:val="0"/>
        <w:spacing w:before="240" w:line="300" w:lineRule="auto"/>
        <w:rPr>
          <w:rFonts w:asciiTheme="minorHAnsi" w:eastAsia="MS PGothic" w:hAnsiTheme="minorHAnsi"/>
          <w:color w:val="000000"/>
          <w:sz w:val="22"/>
          <w:szCs w:val="22"/>
        </w:rPr>
      </w:pPr>
      <w:r w:rsidRPr="00CC6E24">
        <w:rPr>
          <w:rFonts w:asciiTheme="minorHAnsi" w:eastAsia="MS PGothic" w:hAnsiTheme="minorHAnsi"/>
          <w:b/>
          <w:bCs/>
          <w:color w:val="000000"/>
          <w:sz w:val="22"/>
          <w:szCs w:val="22"/>
        </w:rPr>
        <w:t>3. Results and discussion</w:t>
      </w:r>
    </w:p>
    <w:p w:rsidR="00A44B3D" w:rsidRDefault="00A44B3D" w:rsidP="00704BDF">
      <w:pPr>
        <w:snapToGrid w:val="0"/>
        <w:spacing w:after="120"/>
        <w:rPr>
          <w:rFonts w:asciiTheme="minorHAnsi" w:eastAsia="MS PGothic" w:hAnsiTheme="minorHAnsi"/>
          <w:color w:val="000000"/>
          <w:sz w:val="22"/>
          <w:szCs w:val="22"/>
        </w:rPr>
      </w:pPr>
      <w:r w:rsidRPr="00A44B3D">
        <w:rPr>
          <w:rFonts w:asciiTheme="minorHAnsi" w:eastAsia="MS PGothic" w:hAnsiTheme="minorHAnsi"/>
          <w:color w:val="000000"/>
          <w:sz w:val="22"/>
          <w:szCs w:val="22"/>
        </w:rPr>
        <w:t xml:space="preserve">Different models, from </w:t>
      </w:r>
      <w:proofErr w:type="spellStart"/>
      <w:r w:rsidRPr="00A44B3D">
        <w:rPr>
          <w:rFonts w:asciiTheme="minorHAnsi" w:eastAsia="MS PGothic" w:hAnsiTheme="minorHAnsi"/>
          <w:color w:val="000000"/>
          <w:sz w:val="22"/>
          <w:szCs w:val="22"/>
        </w:rPr>
        <w:t>EoS</w:t>
      </w:r>
      <w:proofErr w:type="spellEnd"/>
      <w:r w:rsidRPr="00A44B3D">
        <w:rPr>
          <w:rFonts w:asciiTheme="minorHAnsi" w:eastAsia="MS PGothic" w:hAnsiTheme="minorHAnsi"/>
          <w:color w:val="000000"/>
          <w:sz w:val="22"/>
          <w:szCs w:val="22"/>
        </w:rPr>
        <w:t xml:space="preserve"> to activity and combined models are used to </w:t>
      </w:r>
      <w:r w:rsidR="00E77A6E">
        <w:rPr>
          <w:rFonts w:asciiTheme="minorHAnsi" w:eastAsia="MS PGothic" w:hAnsiTheme="minorHAnsi"/>
          <w:color w:val="000000"/>
          <w:sz w:val="22"/>
          <w:szCs w:val="22"/>
        </w:rPr>
        <w:t>describe lipid phase equilibria</w:t>
      </w:r>
      <w:r w:rsidRPr="00A44B3D">
        <w:rPr>
          <w:rFonts w:asciiTheme="minorHAnsi" w:eastAsia="MS PGothic" w:hAnsiTheme="minorHAnsi"/>
          <w:color w:val="000000"/>
          <w:sz w:val="22"/>
          <w:szCs w:val="22"/>
        </w:rPr>
        <w:t>. The general trend for increasing deviation of VLE correlation using different activity coefficient models is: NRTL ≈ Wilson &lt;</w:t>
      </w:r>
      <w:r w:rsidR="00E77A6E">
        <w:rPr>
          <w:rFonts w:asciiTheme="minorHAnsi" w:eastAsia="MS PGothic" w:hAnsiTheme="minorHAnsi"/>
          <w:color w:val="000000"/>
          <w:sz w:val="22"/>
          <w:szCs w:val="22"/>
        </w:rPr>
        <w:t xml:space="preserve"> </w:t>
      </w:r>
      <w:r w:rsidRPr="00A44B3D">
        <w:rPr>
          <w:rFonts w:asciiTheme="minorHAnsi" w:eastAsia="MS PGothic" w:hAnsiTheme="minorHAnsi"/>
          <w:color w:val="000000"/>
          <w:sz w:val="22"/>
          <w:szCs w:val="22"/>
        </w:rPr>
        <w:t xml:space="preserve">UNIQUAC. The SLE trend for increasing deviation is: </w:t>
      </w:r>
      <w:r w:rsidRPr="00A44B3D">
        <w:rPr>
          <w:rFonts w:asciiTheme="minorHAnsi" w:eastAsia="MS PGothic" w:hAnsiTheme="minorHAnsi"/>
          <w:color w:val="000000"/>
          <w:sz w:val="22"/>
          <w:szCs w:val="22"/>
        </w:rPr>
        <w:lastRenderedPageBreak/>
        <w:t>UNIQUAC</w:t>
      </w:r>
      <w:r w:rsidR="00E77A6E">
        <w:rPr>
          <w:rFonts w:asciiTheme="minorHAnsi" w:eastAsia="MS PGothic" w:hAnsiTheme="minorHAnsi"/>
          <w:color w:val="000000"/>
          <w:sz w:val="22"/>
          <w:szCs w:val="22"/>
        </w:rPr>
        <w:t xml:space="preserve"> </w:t>
      </w:r>
      <w:r w:rsidRPr="00A44B3D">
        <w:rPr>
          <w:rFonts w:asciiTheme="minorHAnsi" w:eastAsia="MS PGothic" w:hAnsiTheme="minorHAnsi"/>
          <w:color w:val="000000"/>
          <w:sz w:val="22"/>
          <w:szCs w:val="22"/>
        </w:rPr>
        <w:t>&lt;</w:t>
      </w:r>
      <w:r w:rsidR="00E77A6E">
        <w:rPr>
          <w:rFonts w:asciiTheme="minorHAnsi" w:eastAsia="MS PGothic" w:hAnsiTheme="minorHAnsi"/>
          <w:color w:val="000000"/>
          <w:sz w:val="22"/>
          <w:szCs w:val="22"/>
        </w:rPr>
        <w:t xml:space="preserve"> </w:t>
      </w:r>
      <w:r w:rsidRPr="00A44B3D">
        <w:rPr>
          <w:rFonts w:asciiTheme="minorHAnsi" w:eastAsia="MS PGothic" w:hAnsiTheme="minorHAnsi"/>
          <w:color w:val="000000"/>
          <w:sz w:val="22"/>
          <w:szCs w:val="22"/>
        </w:rPr>
        <w:t>Wilson ≈ NRTL. For LLE, NRTL and UNIQUAC prove to have similar performance and both ca</w:t>
      </w:r>
      <w:r w:rsidR="00E77A6E">
        <w:rPr>
          <w:rFonts w:asciiTheme="minorHAnsi" w:eastAsia="MS PGothic" w:hAnsiTheme="minorHAnsi"/>
          <w:color w:val="000000"/>
          <w:sz w:val="22"/>
          <w:szCs w:val="22"/>
        </w:rPr>
        <w:t>n be used to describe lipid LLE</w:t>
      </w:r>
      <w:r w:rsidRPr="00A44B3D">
        <w:rPr>
          <w:rFonts w:asciiTheme="minorHAnsi" w:eastAsia="MS PGothic" w:hAnsiTheme="minorHAnsi"/>
          <w:color w:val="000000"/>
          <w:sz w:val="22"/>
          <w:szCs w:val="22"/>
        </w:rPr>
        <w:t>.</w:t>
      </w:r>
      <w:r w:rsidR="004752EC">
        <w:rPr>
          <w:rFonts w:asciiTheme="minorHAnsi" w:eastAsia="MS PGothic" w:hAnsiTheme="minorHAnsi"/>
          <w:color w:val="000000"/>
          <w:sz w:val="22"/>
          <w:szCs w:val="22"/>
        </w:rPr>
        <w:t xml:space="preserve"> Although these models provide good predictions, there </w:t>
      </w:r>
      <w:r w:rsidR="001011F0">
        <w:rPr>
          <w:rFonts w:asciiTheme="minorHAnsi" w:eastAsia="MS PGothic" w:hAnsiTheme="minorHAnsi"/>
          <w:color w:val="000000"/>
          <w:sz w:val="22"/>
          <w:szCs w:val="22"/>
        </w:rPr>
        <w:t>are</w:t>
      </w:r>
      <w:r w:rsidR="004752EC">
        <w:rPr>
          <w:rFonts w:asciiTheme="minorHAnsi" w:eastAsia="MS PGothic" w:hAnsiTheme="minorHAnsi"/>
          <w:color w:val="000000"/>
          <w:sz w:val="22"/>
          <w:szCs w:val="22"/>
        </w:rPr>
        <w:t xml:space="preserve"> a limited number of interaction parameters</w:t>
      </w:r>
      <w:r w:rsidR="008B7715">
        <w:rPr>
          <w:rFonts w:asciiTheme="minorHAnsi" w:eastAsia="MS PGothic" w:hAnsiTheme="minorHAnsi"/>
          <w:color w:val="000000"/>
          <w:sz w:val="22"/>
          <w:szCs w:val="22"/>
        </w:rPr>
        <w:t xml:space="preserve"> which cover only a few</w:t>
      </w:r>
      <w:r w:rsidR="004752EC">
        <w:rPr>
          <w:rFonts w:asciiTheme="minorHAnsi" w:eastAsia="MS PGothic" w:hAnsiTheme="minorHAnsi"/>
          <w:color w:val="000000"/>
          <w:sz w:val="22"/>
          <w:szCs w:val="22"/>
        </w:rPr>
        <w:t xml:space="preserve"> classes of </w:t>
      </w:r>
      <w:r w:rsidR="00AE1A18">
        <w:rPr>
          <w:rFonts w:asciiTheme="minorHAnsi" w:eastAsia="MS PGothic" w:hAnsiTheme="minorHAnsi"/>
          <w:color w:val="000000"/>
          <w:sz w:val="22"/>
          <w:szCs w:val="22"/>
        </w:rPr>
        <w:t xml:space="preserve">lipid </w:t>
      </w:r>
      <w:r w:rsidR="004752EC">
        <w:rPr>
          <w:rFonts w:asciiTheme="minorHAnsi" w:eastAsia="MS PGothic" w:hAnsiTheme="minorHAnsi"/>
          <w:color w:val="000000"/>
          <w:sz w:val="22"/>
          <w:szCs w:val="22"/>
        </w:rPr>
        <w:t>compounds (</w:t>
      </w:r>
      <w:proofErr w:type="spellStart"/>
      <w:r w:rsidR="004752EC">
        <w:rPr>
          <w:rFonts w:asciiTheme="minorHAnsi" w:eastAsia="MS PGothic" w:hAnsiTheme="minorHAnsi"/>
          <w:color w:val="000000"/>
          <w:sz w:val="22"/>
          <w:szCs w:val="22"/>
        </w:rPr>
        <w:t>e.g</w:t>
      </w:r>
      <w:proofErr w:type="spellEnd"/>
      <w:r w:rsidR="004752EC">
        <w:rPr>
          <w:rFonts w:asciiTheme="minorHAnsi" w:eastAsia="MS PGothic" w:hAnsiTheme="minorHAnsi"/>
          <w:color w:val="000000"/>
          <w:sz w:val="22"/>
          <w:szCs w:val="22"/>
        </w:rPr>
        <w:t>: fatty esters</w:t>
      </w:r>
      <w:r w:rsidR="00D66827">
        <w:rPr>
          <w:rFonts w:asciiTheme="minorHAnsi" w:eastAsia="MS PGothic" w:hAnsiTheme="minorHAnsi"/>
          <w:color w:val="000000"/>
          <w:sz w:val="22"/>
          <w:szCs w:val="22"/>
        </w:rPr>
        <w:t>, fatty acids</w:t>
      </w:r>
      <w:r w:rsidR="004752EC">
        <w:rPr>
          <w:rFonts w:asciiTheme="minorHAnsi" w:eastAsia="MS PGothic" w:hAnsiTheme="minorHAnsi"/>
          <w:color w:val="000000"/>
          <w:sz w:val="22"/>
          <w:szCs w:val="22"/>
        </w:rPr>
        <w:t>)</w:t>
      </w:r>
      <w:r w:rsidR="008B7715">
        <w:rPr>
          <w:rFonts w:asciiTheme="minorHAnsi" w:eastAsia="MS PGothic" w:hAnsiTheme="minorHAnsi"/>
          <w:color w:val="000000"/>
          <w:sz w:val="22"/>
          <w:szCs w:val="22"/>
        </w:rPr>
        <w:t>.</w:t>
      </w:r>
      <w:r w:rsidRPr="00A44B3D">
        <w:rPr>
          <w:rFonts w:asciiTheme="minorHAnsi" w:eastAsia="MS PGothic" w:hAnsiTheme="minorHAnsi"/>
          <w:color w:val="000000"/>
          <w:sz w:val="22"/>
          <w:szCs w:val="22"/>
        </w:rPr>
        <w:t xml:space="preserve"> </w:t>
      </w:r>
      <w:r w:rsidR="00427CCC">
        <w:rPr>
          <w:rFonts w:asciiTheme="minorHAnsi" w:eastAsia="MS PGothic" w:hAnsiTheme="minorHAnsi"/>
          <w:color w:val="000000"/>
          <w:sz w:val="22"/>
          <w:szCs w:val="22"/>
        </w:rPr>
        <w:t>The performance of d</w:t>
      </w:r>
      <w:r w:rsidR="00E77A6E">
        <w:rPr>
          <w:rFonts w:asciiTheme="minorHAnsi" w:eastAsia="MS PGothic" w:hAnsiTheme="minorHAnsi"/>
          <w:color w:val="000000"/>
          <w:sz w:val="22"/>
          <w:szCs w:val="22"/>
        </w:rPr>
        <w:t xml:space="preserve">ifferent UNIFAC variants </w:t>
      </w:r>
      <w:r w:rsidR="00427CCC">
        <w:rPr>
          <w:rFonts w:asciiTheme="minorHAnsi" w:eastAsia="MS PGothic" w:hAnsiTheme="minorHAnsi"/>
          <w:color w:val="000000"/>
          <w:sz w:val="22"/>
          <w:szCs w:val="22"/>
        </w:rPr>
        <w:t>with their published parameters was tested, and the trend for increasing deviation (</w:t>
      </w:r>
      <w:proofErr w:type="gramStart"/>
      <w:r w:rsidR="00427CCC">
        <w:rPr>
          <w:rFonts w:asciiTheme="minorHAnsi" w:eastAsia="MS PGothic" w:hAnsiTheme="minorHAnsi"/>
          <w:color w:val="000000"/>
          <w:sz w:val="22"/>
          <w:szCs w:val="22"/>
        </w:rPr>
        <w:t>ARD%</w:t>
      </w:r>
      <w:proofErr w:type="gramEnd"/>
      <w:r w:rsidR="00427CCC">
        <w:rPr>
          <w:rFonts w:asciiTheme="minorHAnsi" w:eastAsia="MS PGothic" w:hAnsiTheme="minorHAnsi"/>
          <w:color w:val="000000"/>
          <w:sz w:val="22"/>
          <w:szCs w:val="22"/>
        </w:rPr>
        <w:t xml:space="preserve">) for VLE description is: </w:t>
      </w:r>
      <w:r w:rsidR="00D66827">
        <w:rPr>
          <w:rFonts w:asciiTheme="minorHAnsi" w:eastAsia="MS PGothic" w:hAnsiTheme="minorHAnsi"/>
          <w:color w:val="000000"/>
          <w:sz w:val="22"/>
          <w:szCs w:val="22"/>
        </w:rPr>
        <w:t>Linear</w:t>
      </w:r>
      <w:r w:rsidR="00E77A6E">
        <w:rPr>
          <w:rFonts w:asciiTheme="minorHAnsi" w:eastAsia="MS PGothic" w:hAnsiTheme="minorHAnsi"/>
          <w:color w:val="000000"/>
          <w:sz w:val="22"/>
          <w:szCs w:val="22"/>
        </w:rPr>
        <w:t xml:space="preserve"> UNIFAC &lt; </w:t>
      </w:r>
      <w:r w:rsidR="00D66827">
        <w:rPr>
          <w:rFonts w:asciiTheme="minorHAnsi" w:eastAsia="MS PGothic" w:hAnsiTheme="minorHAnsi"/>
          <w:color w:val="000000"/>
          <w:sz w:val="22"/>
          <w:szCs w:val="22"/>
        </w:rPr>
        <w:t>Lyngby</w:t>
      </w:r>
      <w:r w:rsidR="00E77A6E">
        <w:rPr>
          <w:rFonts w:asciiTheme="minorHAnsi" w:eastAsia="MS PGothic" w:hAnsiTheme="minorHAnsi"/>
          <w:color w:val="000000"/>
          <w:sz w:val="22"/>
          <w:szCs w:val="22"/>
        </w:rPr>
        <w:t xml:space="preserve"> UNIFAC&lt; </w:t>
      </w:r>
      <w:r w:rsidR="00D66827">
        <w:rPr>
          <w:rFonts w:asciiTheme="minorHAnsi" w:eastAsia="MS PGothic" w:hAnsiTheme="minorHAnsi"/>
          <w:color w:val="000000"/>
          <w:sz w:val="22"/>
          <w:szCs w:val="22"/>
        </w:rPr>
        <w:t>Dortmund</w:t>
      </w:r>
      <w:r w:rsidR="00E77A6E">
        <w:rPr>
          <w:rFonts w:asciiTheme="minorHAnsi" w:eastAsia="MS PGothic" w:hAnsiTheme="minorHAnsi"/>
          <w:color w:val="000000"/>
          <w:sz w:val="22"/>
          <w:szCs w:val="22"/>
        </w:rPr>
        <w:t xml:space="preserve"> UNIFAC &lt; </w:t>
      </w:r>
      <w:r w:rsidR="00D66827">
        <w:rPr>
          <w:rFonts w:asciiTheme="minorHAnsi" w:eastAsia="MS PGothic" w:hAnsiTheme="minorHAnsi"/>
          <w:color w:val="000000"/>
          <w:sz w:val="22"/>
          <w:szCs w:val="22"/>
        </w:rPr>
        <w:t>Original</w:t>
      </w:r>
      <w:r w:rsidR="00E77A6E">
        <w:rPr>
          <w:rFonts w:asciiTheme="minorHAnsi" w:eastAsia="MS PGothic" w:hAnsiTheme="minorHAnsi"/>
          <w:color w:val="000000"/>
          <w:sz w:val="22"/>
          <w:szCs w:val="22"/>
        </w:rPr>
        <w:t xml:space="preserve"> UNIFAC</w:t>
      </w:r>
      <w:r w:rsidR="00427CCC">
        <w:rPr>
          <w:rFonts w:asciiTheme="minorHAnsi" w:eastAsia="MS PGothic" w:hAnsiTheme="minorHAnsi"/>
          <w:color w:val="000000"/>
          <w:sz w:val="22"/>
          <w:szCs w:val="22"/>
        </w:rPr>
        <w:t>. For lipid</w:t>
      </w:r>
      <w:r w:rsidR="00E77A6E">
        <w:rPr>
          <w:rFonts w:asciiTheme="minorHAnsi" w:eastAsia="MS PGothic" w:hAnsiTheme="minorHAnsi"/>
          <w:color w:val="000000"/>
          <w:sz w:val="22"/>
          <w:szCs w:val="22"/>
        </w:rPr>
        <w:t xml:space="preserve"> SLE prediction</w:t>
      </w:r>
      <w:r w:rsidR="00610CA4">
        <w:rPr>
          <w:rFonts w:asciiTheme="minorHAnsi" w:eastAsia="MS PGothic" w:hAnsiTheme="minorHAnsi"/>
          <w:color w:val="000000"/>
          <w:sz w:val="22"/>
          <w:szCs w:val="22"/>
        </w:rPr>
        <w:t xml:space="preserve">, the </w:t>
      </w:r>
      <w:r w:rsidR="00D66827">
        <w:rPr>
          <w:rFonts w:asciiTheme="minorHAnsi" w:eastAsia="MS PGothic" w:hAnsiTheme="minorHAnsi"/>
          <w:color w:val="000000"/>
          <w:sz w:val="22"/>
          <w:szCs w:val="22"/>
        </w:rPr>
        <w:t>deviation in prediction</w:t>
      </w:r>
      <w:r w:rsidR="00610CA4">
        <w:rPr>
          <w:rFonts w:asciiTheme="minorHAnsi" w:eastAsia="MS PGothic" w:hAnsiTheme="minorHAnsi"/>
          <w:color w:val="000000"/>
          <w:sz w:val="22"/>
          <w:szCs w:val="22"/>
        </w:rPr>
        <w:t xml:space="preserve"> increas</w:t>
      </w:r>
      <w:r w:rsidR="00D66827">
        <w:rPr>
          <w:rFonts w:asciiTheme="minorHAnsi" w:eastAsia="MS PGothic" w:hAnsiTheme="minorHAnsi"/>
          <w:color w:val="000000"/>
          <w:sz w:val="22"/>
          <w:szCs w:val="22"/>
        </w:rPr>
        <w:t>e as follows</w:t>
      </w:r>
      <w:r w:rsidR="00427CCC">
        <w:rPr>
          <w:rFonts w:asciiTheme="minorHAnsi" w:eastAsia="MS PGothic" w:hAnsiTheme="minorHAnsi"/>
          <w:color w:val="000000"/>
          <w:sz w:val="22"/>
          <w:szCs w:val="22"/>
        </w:rPr>
        <w:t>:</w:t>
      </w:r>
      <w:r w:rsidR="00BA31AE">
        <w:rPr>
          <w:rFonts w:asciiTheme="minorHAnsi" w:eastAsia="MS PGothic" w:hAnsiTheme="minorHAnsi"/>
          <w:color w:val="000000"/>
          <w:sz w:val="22"/>
          <w:szCs w:val="22"/>
        </w:rPr>
        <w:t xml:space="preserve"> Original</w:t>
      </w:r>
      <w:r w:rsidR="00427CCC">
        <w:rPr>
          <w:rFonts w:asciiTheme="minorHAnsi" w:eastAsia="MS PGothic" w:hAnsiTheme="minorHAnsi"/>
          <w:color w:val="000000"/>
          <w:sz w:val="22"/>
          <w:szCs w:val="22"/>
        </w:rPr>
        <w:t xml:space="preserve"> UNIFAC</w:t>
      </w:r>
      <w:r w:rsidR="00BA31AE">
        <w:rPr>
          <w:rFonts w:asciiTheme="minorHAnsi" w:eastAsia="MS PGothic" w:hAnsiTheme="minorHAnsi"/>
          <w:color w:val="000000"/>
          <w:sz w:val="22"/>
          <w:szCs w:val="22"/>
        </w:rPr>
        <w:t xml:space="preserve"> </w:t>
      </w:r>
      <w:r w:rsidR="00D66827">
        <w:rPr>
          <w:rFonts w:asciiTheme="minorHAnsi" w:eastAsia="MS PGothic" w:hAnsiTheme="minorHAnsi"/>
          <w:color w:val="000000"/>
          <w:sz w:val="22"/>
          <w:szCs w:val="22"/>
        </w:rPr>
        <w:t>&lt;</w:t>
      </w:r>
      <w:r w:rsidR="00BA31AE">
        <w:rPr>
          <w:rFonts w:asciiTheme="minorHAnsi" w:eastAsia="MS PGothic" w:hAnsiTheme="minorHAnsi"/>
          <w:color w:val="000000"/>
          <w:sz w:val="22"/>
          <w:szCs w:val="22"/>
        </w:rPr>
        <w:t xml:space="preserve"> Dortmund </w:t>
      </w:r>
      <w:r w:rsidR="00427CCC">
        <w:rPr>
          <w:rFonts w:asciiTheme="minorHAnsi" w:eastAsia="MS PGothic" w:hAnsiTheme="minorHAnsi"/>
          <w:color w:val="000000"/>
          <w:sz w:val="22"/>
          <w:szCs w:val="22"/>
        </w:rPr>
        <w:t xml:space="preserve">UNIFAC </w:t>
      </w:r>
      <w:r w:rsidR="00D66827">
        <w:rPr>
          <w:rFonts w:asciiTheme="minorHAnsi" w:eastAsia="MS PGothic" w:hAnsiTheme="minorHAnsi"/>
          <w:color w:val="000000"/>
          <w:sz w:val="22"/>
          <w:szCs w:val="22"/>
        </w:rPr>
        <w:t>&lt;</w:t>
      </w:r>
      <w:r w:rsidR="00BA31AE">
        <w:rPr>
          <w:rFonts w:asciiTheme="minorHAnsi" w:eastAsia="MS PGothic" w:hAnsiTheme="minorHAnsi"/>
          <w:color w:val="000000"/>
          <w:sz w:val="22"/>
          <w:szCs w:val="22"/>
        </w:rPr>
        <w:t xml:space="preserve"> Linear</w:t>
      </w:r>
      <w:r w:rsidR="00427CCC">
        <w:rPr>
          <w:rFonts w:asciiTheme="minorHAnsi" w:eastAsia="MS PGothic" w:hAnsiTheme="minorHAnsi"/>
          <w:color w:val="000000"/>
          <w:sz w:val="22"/>
          <w:szCs w:val="22"/>
        </w:rPr>
        <w:t xml:space="preserve"> UNIFAC</w:t>
      </w:r>
      <w:r w:rsidR="00BA31AE">
        <w:rPr>
          <w:rFonts w:asciiTheme="minorHAnsi" w:eastAsia="MS PGothic" w:hAnsiTheme="minorHAnsi"/>
          <w:color w:val="000000"/>
          <w:sz w:val="22"/>
          <w:szCs w:val="22"/>
        </w:rPr>
        <w:t xml:space="preserve"> </w:t>
      </w:r>
      <w:r w:rsidR="00D66827">
        <w:rPr>
          <w:rFonts w:asciiTheme="minorHAnsi" w:eastAsia="MS PGothic" w:hAnsiTheme="minorHAnsi"/>
          <w:color w:val="000000"/>
          <w:sz w:val="22"/>
          <w:szCs w:val="22"/>
        </w:rPr>
        <w:t>&lt;</w:t>
      </w:r>
      <w:r w:rsidR="00BA31AE">
        <w:rPr>
          <w:rFonts w:asciiTheme="minorHAnsi" w:eastAsia="MS PGothic" w:hAnsiTheme="minorHAnsi"/>
          <w:color w:val="000000"/>
          <w:sz w:val="22"/>
          <w:szCs w:val="22"/>
        </w:rPr>
        <w:t xml:space="preserve"> Lyngby</w:t>
      </w:r>
      <w:r w:rsidR="00427CCC">
        <w:rPr>
          <w:rFonts w:asciiTheme="minorHAnsi" w:eastAsia="MS PGothic" w:hAnsiTheme="minorHAnsi"/>
          <w:color w:val="000000"/>
          <w:sz w:val="22"/>
          <w:szCs w:val="22"/>
        </w:rPr>
        <w:t xml:space="preserve"> UNIFAC</w:t>
      </w:r>
      <w:r w:rsidR="00BA31AE">
        <w:rPr>
          <w:rFonts w:asciiTheme="minorHAnsi" w:eastAsia="MS PGothic" w:hAnsiTheme="minorHAnsi"/>
          <w:color w:val="000000"/>
          <w:sz w:val="22"/>
          <w:szCs w:val="22"/>
        </w:rPr>
        <w:t>.</w:t>
      </w:r>
    </w:p>
    <w:p w:rsidR="00D66827" w:rsidRDefault="00D66827"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After applying the systematic identification method, </w:t>
      </w:r>
      <w:r w:rsidR="00B37088">
        <w:rPr>
          <w:rFonts w:asciiTheme="minorHAnsi" w:eastAsia="MS PGothic" w:hAnsiTheme="minorHAnsi"/>
          <w:color w:val="000000"/>
          <w:sz w:val="22"/>
          <w:szCs w:val="22"/>
        </w:rPr>
        <w:t xml:space="preserve">the </w:t>
      </w:r>
      <w:r>
        <w:rPr>
          <w:rFonts w:asciiTheme="minorHAnsi" w:eastAsia="MS PGothic" w:hAnsiTheme="minorHAnsi"/>
          <w:color w:val="000000"/>
          <w:sz w:val="22"/>
          <w:szCs w:val="22"/>
        </w:rPr>
        <w:t xml:space="preserve">performance </w:t>
      </w:r>
      <w:r w:rsidR="00B37088">
        <w:rPr>
          <w:rFonts w:asciiTheme="minorHAnsi" w:eastAsia="MS PGothic" w:hAnsiTheme="minorHAnsi"/>
          <w:color w:val="000000"/>
          <w:sz w:val="22"/>
          <w:szCs w:val="22"/>
        </w:rPr>
        <w:t xml:space="preserve">of the models </w:t>
      </w:r>
      <w:r w:rsidR="00427CCC">
        <w:rPr>
          <w:rFonts w:asciiTheme="minorHAnsi" w:eastAsia="MS PGothic" w:hAnsiTheme="minorHAnsi"/>
          <w:color w:val="000000"/>
          <w:sz w:val="22"/>
          <w:szCs w:val="22"/>
        </w:rPr>
        <w:t xml:space="preserve">using the new lipid-based parameters for </w:t>
      </w:r>
      <w:r>
        <w:rPr>
          <w:rFonts w:asciiTheme="minorHAnsi" w:eastAsia="MS PGothic" w:hAnsiTheme="minorHAnsi"/>
          <w:color w:val="000000"/>
          <w:sz w:val="22"/>
          <w:szCs w:val="22"/>
        </w:rPr>
        <w:t xml:space="preserve">describing lipid VLE improves for all the UNIFAC variants, </w:t>
      </w:r>
      <w:r w:rsidR="001011F0">
        <w:rPr>
          <w:rFonts w:asciiTheme="minorHAnsi" w:eastAsia="MS PGothic" w:hAnsiTheme="minorHAnsi"/>
          <w:color w:val="000000"/>
          <w:sz w:val="22"/>
          <w:szCs w:val="22"/>
        </w:rPr>
        <w:t xml:space="preserve">as presented in </w:t>
      </w:r>
      <w:r>
        <w:rPr>
          <w:rFonts w:asciiTheme="minorHAnsi" w:eastAsia="MS PGothic" w:hAnsiTheme="minorHAnsi"/>
          <w:color w:val="000000"/>
          <w:sz w:val="22"/>
          <w:szCs w:val="22"/>
        </w:rPr>
        <w:t>Figure 1. The</w:t>
      </w:r>
      <w:r w:rsidR="00B2547C">
        <w:rPr>
          <w:rFonts w:asciiTheme="minorHAnsi" w:eastAsia="MS PGothic" w:hAnsiTheme="minorHAnsi"/>
          <w:color w:val="000000"/>
          <w:sz w:val="22"/>
          <w:szCs w:val="22"/>
        </w:rPr>
        <w:t xml:space="preserve"> extrapolation of the </w:t>
      </w:r>
      <w:r w:rsidR="00427CCC">
        <w:rPr>
          <w:rFonts w:asciiTheme="minorHAnsi" w:eastAsia="MS PGothic" w:hAnsiTheme="minorHAnsi"/>
          <w:color w:val="000000"/>
          <w:sz w:val="22"/>
          <w:szCs w:val="22"/>
        </w:rPr>
        <w:t>models</w:t>
      </w:r>
      <w:r w:rsidR="00B2547C">
        <w:rPr>
          <w:rFonts w:asciiTheme="minorHAnsi" w:eastAsia="MS PGothic" w:hAnsiTheme="minorHAnsi"/>
          <w:color w:val="000000"/>
          <w:sz w:val="22"/>
          <w:szCs w:val="22"/>
        </w:rPr>
        <w:t xml:space="preserve"> to SLE prediction</w:t>
      </w:r>
      <w:r w:rsidR="00427CCC">
        <w:rPr>
          <w:rFonts w:asciiTheme="minorHAnsi" w:eastAsia="MS PGothic" w:hAnsiTheme="minorHAnsi"/>
          <w:color w:val="000000"/>
          <w:sz w:val="22"/>
          <w:szCs w:val="22"/>
        </w:rPr>
        <w:t xml:space="preserve"> </w:t>
      </w:r>
      <w:r w:rsidR="00B2547C">
        <w:rPr>
          <w:rFonts w:asciiTheme="minorHAnsi" w:eastAsia="MS PGothic" w:hAnsiTheme="minorHAnsi"/>
          <w:color w:val="000000"/>
          <w:sz w:val="22"/>
          <w:szCs w:val="22"/>
        </w:rPr>
        <w:t xml:space="preserve">using the </w:t>
      </w:r>
      <w:r w:rsidR="00427CCC">
        <w:rPr>
          <w:rFonts w:asciiTheme="minorHAnsi" w:eastAsia="MS PGothic" w:hAnsiTheme="minorHAnsi"/>
          <w:color w:val="000000"/>
          <w:sz w:val="22"/>
          <w:szCs w:val="22"/>
        </w:rPr>
        <w:t>lipid-based parameters</w:t>
      </w:r>
      <w:r>
        <w:rPr>
          <w:rFonts w:asciiTheme="minorHAnsi" w:eastAsia="MS PGothic" w:hAnsiTheme="minorHAnsi"/>
          <w:color w:val="000000"/>
          <w:sz w:val="22"/>
          <w:szCs w:val="22"/>
        </w:rPr>
        <w:t xml:space="preserve"> shows little to no improvement compared to the models with the published parameters. Further, Original UNIFAC model with the lipids parameters </w:t>
      </w:r>
      <w:r w:rsidR="00B2547C">
        <w:rPr>
          <w:rFonts w:asciiTheme="minorHAnsi" w:eastAsia="MS PGothic" w:hAnsiTheme="minorHAnsi"/>
          <w:color w:val="000000"/>
          <w:sz w:val="22"/>
          <w:szCs w:val="22"/>
        </w:rPr>
        <w:t xml:space="preserve">was </w:t>
      </w:r>
      <w:r>
        <w:rPr>
          <w:rFonts w:asciiTheme="minorHAnsi" w:eastAsia="MS PGothic" w:hAnsiTheme="minorHAnsi"/>
          <w:color w:val="000000"/>
          <w:sz w:val="22"/>
          <w:szCs w:val="22"/>
        </w:rPr>
        <w:t>used for process modelling, design and analysis</w:t>
      </w:r>
      <w:r w:rsidR="00427CCC">
        <w:rPr>
          <w:rFonts w:asciiTheme="minorHAnsi" w:eastAsia="MS PGothic" w:hAnsiTheme="minorHAnsi"/>
          <w:color w:val="000000"/>
          <w:sz w:val="22"/>
          <w:szCs w:val="22"/>
        </w:rPr>
        <w:t xml:space="preserve"> of shea oil solvent fractionation</w:t>
      </w:r>
      <w:r>
        <w:rPr>
          <w:rFonts w:asciiTheme="minorHAnsi" w:eastAsia="MS PGothic" w:hAnsiTheme="minorHAnsi"/>
          <w:color w:val="000000"/>
          <w:sz w:val="22"/>
          <w:szCs w:val="22"/>
        </w:rPr>
        <w:t xml:space="preserve">. </w:t>
      </w:r>
    </w:p>
    <w:p w:rsidR="00D66827" w:rsidRDefault="00D66827"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The she</w:t>
      </w:r>
      <w:r w:rsidR="00427CCC">
        <w:rPr>
          <w:rFonts w:asciiTheme="minorHAnsi" w:eastAsia="MS PGothic" w:hAnsiTheme="minorHAnsi"/>
          <w:color w:val="000000"/>
          <w:sz w:val="22"/>
          <w:szCs w:val="22"/>
        </w:rPr>
        <w:t>a</w:t>
      </w:r>
      <w:r>
        <w:rPr>
          <w:rFonts w:asciiTheme="minorHAnsi" w:eastAsia="MS PGothic" w:hAnsiTheme="minorHAnsi"/>
          <w:color w:val="000000"/>
          <w:sz w:val="22"/>
          <w:szCs w:val="22"/>
        </w:rPr>
        <w:t xml:space="preserve"> oil acetone fractionation process consists in three parts: </w:t>
      </w:r>
      <w:r w:rsidR="00B04EFA">
        <w:rPr>
          <w:rFonts w:asciiTheme="minorHAnsi" w:eastAsia="MS PGothic" w:hAnsiTheme="minorHAnsi"/>
          <w:color w:val="000000"/>
          <w:sz w:val="22"/>
          <w:szCs w:val="22"/>
        </w:rPr>
        <w:t xml:space="preserve">(I) </w:t>
      </w:r>
      <w:r>
        <w:rPr>
          <w:rFonts w:asciiTheme="minorHAnsi" w:eastAsia="MS PGothic" w:hAnsiTheme="minorHAnsi"/>
          <w:color w:val="000000"/>
          <w:sz w:val="22"/>
          <w:szCs w:val="22"/>
        </w:rPr>
        <w:t xml:space="preserve">separation by </w:t>
      </w:r>
      <w:r w:rsidR="00B04EFA">
        <w:rPr>
          <w:rFonts w:asciiTheme="minorHAnsi" w:eastAsia="MS PGothic" w:hAnsiTheme="minorHAnsi"/>
          <w:color w:val="000000"/>
          <w:sz w:val="22"/>
          <w:szCs w:val="22"/>
        </w:rPr>
        <w:t xml:space="preserve">fractional </w:t>
      </w:r>
      <w:r>
        <w:rPr>
          <w:rFonts w:asciiTheme="minorHAnsi" w:eastAsia="MS PGothic" w:hAnsiTheme="minorHAnsi"/>
          <w:color w:val="000000"/>
          <w:sz w:val="22"/>
          <w:szCs w:val="22"/>
        </w:rPr>
        <w:t xml:space="preserve">crystallization </w:t>
      </w:r>
      <w:r w:rsidR="00B04EFA">
        <w:rPr>
          <w:rFonts w:asciiTheme="minorHAnsi" w:eastAsia="MS PGothic" w:hAnsiTheme="minorHAnsi"/>
          <w:color w:val="000000"/>
          <w:sz w:val="22"/>
          <w:szCs w:val="22"/>
        </w:rPr>
        <w:t xml:space="preserve">of shea oil into two products, shea olein and shea stearin; (II) solvent recovery in a series of flash units; and (III) solvent purification and recycling. Improvements of the process (e.g.: heat integration) are performed </w:t>
      </w:r>
      <w:r w:rsidR="00FD3FAC">
        <w:rPr>
          <w:rFonts w:asciiTheme="minorHAnsi" w:eastAsia="MS PGothic" w:hAnsiTheme="minorHAnsi"/>
          <w:color w:val="000000"/>
          <w:sz w:val="22"/>
          <w:szCs w:val="22"/>
        </w:rPr>
        <w:t>based on</w:t>
      </w:r>
      <w:r w:rsidR="00B04EFA">
        <w:rPr>
          <w:rFonts w:asciiTheme="minorHAnsi" w:eastAsia="MS PGothic" w:hAnsiTheme="minorHAnsi"/>
          <w:color w:val="000000"/>
          <w:sz w:val="22"/>
          <w:szCs w:val="22"/>
        </w:rPr>
        <w:t xml:space="preserve"> the economic and environmental analysis of the base case scenario.</w:t>
      </w:r>
    </w:p>
    <w:p w:rsidR="00D51FDF" w:rsidRDefault="00D51FDF" w:rsidP="00D51FDF">
      <w:pPr>
        <w:snapToGrid w:val="0"/>
        <w:spacing w:after="120"/>
        <w:jc w:val="center"/>
        <w:rPr>
          <w:rFonts w:asciiTheme="minorHAnsi" w:eastAsia="MS PGothic" w:hAnsiTheme="minorHAnsi"/>
          <w:color w:val="000000"/>
          <w:sz w:val="22"/>
          <w:szCs w:val="22"/>
        </w:rPr>
      </w:pPr>
      <w:r w:rsidRPr="00D51FDF">
        <w:rPr>
          <w:rFonts w:eastAsia="MS PGothic"/>
          <w:noProof/>
          <w:lang w:val="it-IT" w:eastAsia="it-IT"/>
        </w:rPr>
        <w:drawing>
          <wp:inline distT="0" distB="0" distL="0" distR="0">
            <wp:extent cx="2686609" cy="1555667"/>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902" t="8092" r="2805"/>
                    <a:stretch/>
                  </pic:blipFill>
                  <pic:spPr bwMode="auto">
                    <a:xfrm>
                      <a:off x="0" y="0"/>
                      <a:ext cx="2686773" cy="1555762"/>
                    </a:xfrm>
                    <a:prstGeom prst="rect">
                      <a:avLst/>
                    </a:prstGeom>
                    <a:noFill/>
                    <a:ln>
                      <a:noFill/>
                    </a:ln>
                    <a:extLst>
                      <a:ext uri="{53640926-AAD7-44D8-BBD7-CCE9431645EC}">
                        <a14:shadowObscured xmlns:a14="http://schemas.microsoft.com/office/drawing/2010/main"/>
                      </a:ext>
                    </a:extLst>
                  </pic:spPr>
                </pic:pic>
              </a:graphicData>
            </a:graphic>
          </wp:inline>
        </w:drawing>
      </w:r>
    </w:p>
    <w:p w:rsidR="00D51FDF" w:rsidRPr="00CC6E24" w:rsidRDefault="00D51FDF" w:rsidP="00D51FDF">
      <w:pPr>
        <w:snapToGrid w:val="0"/>
        <w:spacing w:after="120"/>
        <w:jc w:val="center"/>
        <w:rPr>
          <w:rFonts w:asciiTheme="minorHAnsi" w:eastAsia="MS PGothic" w:hAnsiTheme="minorHAnsi"/>
          <w:color w:val="000000"/>
          <w:szCs w:val="18"/>
        </w:rPr>
      </w:pPr>
      <w:r w:rsidRPr="00CC6E24">
        <w:rPr>
          <w:rFonts w:asciiTheme="minorHAnsi" w:eastAsia="MS PGothic" w:hAnsiTheme="minorHAnsi"/>
          <w:b/>
          <w:color w:val="000000"/>
          <w:szCs w:val="18"/>
        </w:rPr>
        <w:t>Figure 1</w:t>
      </w:r>
      <w:r w:rsidRPr="00CC6E24">
        <w:rPr>
          <w:rFonts w:asciiTheme="minorHAnsi" w:eastAsia="MS PGothic" w:hAnsiTheme="minorHAnsi"/>
          <w:b/>
          <w:color w:val="000000"/>
          <w:szCs w:val="18"/>
          <w:lang w:eastAsia="ko-KR"/>
        </w:rPr>
        <w:t>.</w:t>
      </w:r>
      <w:r w:rsidRPr="00CC6E24">
        <w:rPr>
          <w:rFonts w:asciiTheme="minorHAnsi" w:eastAsia="MS PGothic" w:hAnsiTheme="minorHAnsi"/>
          <w:color w:val="000000"/>
          <w:szCs w:val="18"/>
        </w:rPr>
        <w:t xml:space="preserve"> </w:t>
      </w:r>
      <w:r>
        <w:rPr>
          <w:rFonts w:asciiTheme="minorHAnsi" w:hAnsiTheme="minorHAnsi"/>
        </w:rPr>
        <w:t xml:space="preserve">Average relative deviation, </w:t>
      </w:r>
      <w:proofErr w:type="gramStart"/>
      <w:r>
        <w:rPr>
          <w:rFonts w:asciiTheme="minorHAnsi" w:hAnsiTheme="minorHAnsi"/>
        </w:rPr>
        <w:t>ARD(</w:t>
      </w:r>
      <w:proofErr w:type="gramEnd"/>
      <w:r>
        <w:rPr>
          <w:rFonts w:asciiTheme="minorHAnsi" w:hAnsiTheme="minorHAnsi"/>
        </w:rPr>
        <w:t>%) for different UNIFAC variants for lipids VLE prediction</w:t>
      </w:r>
      <w:r w:rsidR="001011F0">
        <w:rPr>
          <w:rFonts w:asciiTheme="minorHAnsi" w:hAnsiTheme="minorHAnsi"/>
        </w:rPr>
        <w:t xml:space="preserve"> using published (</w:t>
      </w:r>
      <w:r w:rsidR="001011F0" w:rsidRPr="001011F0">
        <w:rPr>
          <w:rFonts w:ascii="Cambria Math" w:hAnsi="Cambria Math" w:cs="Cambria Math"/>
          <w:color w:val="0070C0"/>
          <w:sz w:val="16"/>
          <w:szCs w:val="18"/>
        </w:rPr>
        <w:t>∎</w:t>
      </w:r>
      <w:r w:rsidR="001011F0">
        <w:rPr>
          <w:rFonts w:asciiTheme="minorHAnsi" w:hAnsiTheme="minorHAnsi"/>
        </w:rPr>
        <w:t>) and lipid-based parameters (</w:t>
      </w:r>
      <w:r w:rsidR="001011F0" w:rsidRPr="001011F0">
        <w:rPr>
          <w:rFonts w:ascii="Cambria Math" w:hAnsi="Cambria Math" w:cs="Cambria Math"/>
          <w:color w:val="C00000"/>
          <w:sz w:val="16"/>
          <w:szCs w:val="18"/>
        </w:rPr>
        <w:t>∎</w:t>
      </w:r>
      <w:r w:rsidR="001011F0">
        <w:rPr>
          <w:rFonts w:asciiTheme="minorHAnsi" w:hAnsiTheme="minorHAnsi"/>
        </w:rPr>
        <w:t>)</w:t>
      </w:r>
      <w:r w:rsidRPr="00CC6E24">
        <w:rPr>
          <w:rFonts w:asciiTheme="minorHAnsi" w:eastAsia="MS PGothic" w:hAnsiTheme="minorHAnsi"/>
          <w:color w:val="000000"/>
          <w:szCs w:val="18"/>
        </w:rPr>
        <w:t>.</w:t>
      </w:r>
    </w:p>
    <w:p w:rsidR="00704BDF" w:rsidRPr="00CC6E24" w:rsidRDefault="00704BDF" w:rsidP="00704BDF">
      <w:pPr>
        <w:snapToGrid w:val="0"/>
        <w:spacing w:before="240" w:line="300" w:lineRule="auto"/>
        <w:rPr>
          <w:rFonts w:asciiTheme="minorHAnsi" w:eastAsia="MS PGothic" w:hAnsiTheme="minorHAnsi"/>
          <w:color w:val="000000"/>
          <w:sz w:val="22"/>
          <w:szCs w:val="22"/>
          <w:lang w:eastAsia="ko-KR"/>
        </w:rPr>
      </w:pPr>
      <w:r w:rsidRPr="00CC6E24">
        <w:rPr>
          <w:rFonts w:asciiTheme="minorHAnsi" w:eastAsia="MS PGothic" w:hAnsiTheme="minorHAnsi"/>
          <w:b/>
          <w:bCs/>
          <w:color w:val="000000"/>
          <w:sz w:val="22"/>
          <w:szCs w:val="22"/>
        </w:rPr>
        <w:t>4. Conclusion</w:t>
      </w:r>
      <w:r w:rsidRPr="00CC6E24">
        <w:rPr>
          <w:rFonts w:asciiTheme="minorHAnsi" w:eastAsia="MS PGothic" w:hAnsiTheme="minorHAnsi"/>
          <w:b/>
          <w:bCs/>
          <w:color w:val="000000"/>
          <w:sz w:val="22"/>
          <w:szCs w:val="22"/>
          <w:lang w:eastAsia="ko-KR"/>
        </w:rPr>
        <w:t>s</w:t>
      </w:r>
    </w:p>
    <w:p w:rsidR="00427CCC" w:rsidRPr="00CC6E24" w:rsidRDefault="00CB5563"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The</w:t>
      </w:r>
      <w:r w:rsidR="0004115B">
        <w:rPr>
          <w:rFonts w:asciiTheme="minorHAnsi" w:eastAsia="MS PGothic" w:hAnsiTheme="minorHAnsi"/>
          <w:color w:val="000000"/>
          <w:sz w:val="22"/>
          <w:szCs w:val="22"/>
        </w:rPr>
        <w:t xml:space="preserve"> detailed analysis of available models</w:t>
      </w:r>
      <w:r>
        <w:rPr>
          <w:rFonts w:asciiTheme="minorHAnsi" w:eastAsia="MS PGothic" w:hAnsiTheme="minorHAnsi"/>
          <w:color w:val="000000"/>
          <w:sz w:val="22"/>
          <w:szCs w:val="22"/>
        </w:rPr>
        <w:t xml:space="preserve"> and data</w:t>
      </w:r>
      <w:r w:rsidR="0004115B">
        <w:rPr>
          <w:rFonts w:asciiTheme="minorHAnsi" w:eastAsia="MS PGothic" w:hAnsiTheme="minorHAnsi"/>
          <w:color w:val="000000"/>
          <w:sz w:val="22"/>
          <w:szCs w:val="22"/>
        </w:rPr>
        <w:t xml:space="preserve"> for lipids </w:t>
      </w:r>
      <w:r>
        <w:rPr>
          <w:rFonts w:asciiTheme="minorHAnsi" w:eastAsia="MS PGothic" w:hAnsiTheme="minorHAnsi"/>
          <w:color w:val="000000"/>
          <w:sz w:val="22"/>
          <w:szCs w:val="22"/>
        </w:rPr>
        <w:t>show</w:t>
      </w:r>
      <w:r w:rsidR="00B2547C">
        <w:rPr>
          <w:rFonts w:asciiTheme="minorHAnsi" w:eastAsia="MS PGothic" w:hAnsiTheme="minorHAnsi"/>
          <w:color w:val="000000"/>
          <w:sz w:val="22"/>
          <w:szCs w:val="22"/>
        </w:rPr>
        <w:t>ed</w:t>
      </w:r>
      <w:r>
        <w:rPr>
          <w:rFonts w:asciiTheme="minorHAnsi" w:eastAsia="MS PGothic" w:hAnsiTheme="minorHAnsi"/>
          <w:color w:val="000000"/>
          <w:sz w:val="22"/>
          <w:szCs w:val="22"/>
        </w:rPr>
        <w:t xml:space="preserve"> the need of having</w:t>
      </w:r>
      <w:r w:rsidR="0004115B">
        <w:rPr>
          <w:rFonts w:asciiTheme="minorHAnsi" w:eastAsia="MS PGothic" w:hAnsiTheme="minorHAnsi"/>
          <w:color w:val="000000"/>
          <w:sz w:val="22"/>
          <w:szCs w:val="22"/>
        </w:rPr>
        <w:t xml:space="preserve"> predictive models </w:t>
      </w:r>
      <w:r>
        <w:rPr>
          <w:rFonts w:asciiTheme="minorHAnsi" w:eastAsia="MS PGothic" w:hAnsiTheme="minorHAnsi"/>
          <w:color w:val="000000"/>
          <w:sz w:val="22"/>
          <w:szCs w:val="22"/>
        </w:rPr>
        <w:t xml:space="preserve">to describe lipid systems. By using a systematic identification method, new lipid-based parameters for different UNIFAC variants </w:t>
      </w:r>
      <w:r w:rsidR="00B2547C">
        <w:rPr>
          <w:rFonts w:asciiTheme="minorHAnsi" w:eastAsia="MS PGothic" w:hAnsiTheme="minorHAnsi"/>
          <w:color w:val="000000"/>
          <w:sz w:val="22"/>
          <w:szCs w:val="22"/>
        </w:rPr>
        <w:t xml:space="preserve">were </w:t>
      </w:r>
      <w:r>
        <w:rPr>
          <w:rFonts w:asciiTheme="minorHAnsi" w:eastAsia="MS PGothic" w:hAnsiTheme="minorHAnsi"/>
          <w:color w:val="000000"/>
          <w:sz w:val="22"/>
          <w:szCs w:val="22"/>
        </w:rPr>
        <w:t xml:space="preserve">estimated and analysed for extrapolation capabilities. </w:t>
      </w:r>
      <w:r w:rsidR="00B2547C">
        <w:rPr>
          <w:rFonts w:asciiTheme="minorHAnsi" w:eastAsia="MS PGothic" w:hAnsiTheme="minorHAnsi"/>
          <w:color w:val="000000"/>
          <w:sz w:val="22"/>
          <w:szCs w:val="22"/>
        </w:rPr>
        <w:t>Further,</w:t>
      </w:r>
      <w:r>
        <w:rPr>
          <w:rFonts w:asciiTheme="minorHAnsi" w:eastAsia="MS PGothic" w:hAnsiTheme="minorHAnsi"/>
          <w:color w:val="000000"/>
          <w:sz w:val="22"/>
          <w:szCs w:val="22"/>
        </w:rPr>
        <w:t xml:space="preserve"> the models </w:t>
      </w:r>
      <w:r w:rsidR="00B2547C">
        <w:rPr>
          <w:rFonts w:asciiTheme="minorHAnsi" w:eastAsia="MS PGothic" w:hAnsiTheme="minorHAnsi"/>
          <w:color w:val="000000"/>
          <w:sz w:val="22"/>
          <w:szCs w:val="22"/>
        </w:rPr>
        <w:t xml:space="preserve">were </w:t>
      </w:r>
      <w:r>
        <w:rPr>
          <w:rFonts w:asciiTheme="minorHAnsi" w:eastAsia="MS PGothic" w:hAnsiTheme="minorHAnsi"/>
          <w:color w:val="000000"/>
          <w:sz w:val="22"/>
          <w:szCs w:val="22"/>
        </w:rPr>
        <w:t xml:space="preserve">used for shea oil </w:t>
      </w:r>
      <w:r w:rsidR="00FD3FAC">
        <w:rPr>
          <w:rFonts w:asciiTheme="minorHAnsi" w:eastAsia="MS PGothic" w:hAnsiTheme="minorHAnsi"/>
          <w:color w:val="000000"/>
          <w:sz w:val="22"/>
          <w:szCs w:val="22"/>
        </w:rPr>
        <w:t xml:space="preserve">acetone </w:t>
      </w:r>
      <w:r>
        <w:rPr>
          <w:rFonts w:asciiTheme="minorHAnsi" w:eastAsia="MS PGothic" w:hAnsiTheme="minorHAnsi"/>
          <w:color w:val="000000"/>
          <w:sz w:val="22"/>
          <w:szCs w:val="22"/>
        </w:rPr>
        <w:t>fractionation process modelling, design and analysis</w:t>
      </w:r>
      <w:r w:rsidR="00B04EFA">
        <w:rPr>
          <w:rFonts w:asciiTheme="minorHAnsi" w:eastAsia="MS PGothic" w:hAnsiTheme="minorHAnsi"/>
          <w:color w:val="000000"/>
          <w:sz w:val="22"/>
          <w:szCs w:val="22"/>
        </w:rPr>
        <w:t>, and improvements</w:t>
      </w:r>
      <w:r w:rsidR="00FD3FAC">
        <w:rPr>
          <w:rFonts w:asciiTheme="minorHAnsi" w:eastAsia="MS PGothic" w:hAnsiTheme="minorHAnsi"/>
          <w:color w:val="000000"/>
          <w:sz w:val="22"/>
          <w:szCs w:val="22"/>
        </w:rPr>
        <w:t xml:space="preserve"> of the process are proposed.</w:t>
      </w:r>
    </w:p>
    <w:p w:rsidR="00704BDF" w:rsidRPr="00CC6E24" w:rsidRDefault="00CB5563" w:rsidP="00704BDF">
      <w:pPr>
        <w:snapToGrid w:val="0"/>
        <w:spacing w:before="240" w:line="300" w:lineRule="auto"/>
        <w:rPr>
          <w:rFonts w:asciiTheme="minorHAnsi" w:eastAsia="SimSun" w:hAnsiTheme="minorHAnsi"/>
          <w:b/>
          <w:bCs/>
          <w:color w:val="000000"/>
          <w:sz w:val="20"/>
          <w:lang w:eastAsia="zh-CN"/>
        </w:rPr>
      </w:pPr>
      <w:r>
        <w:rPr>
          <w:rFonts w:asciiTheme="minorHAnsi" w:eastAsia="MS PGothic" w:hAnsiTheme="minorHAnsi"/>
          <w:b/>
          <w:bCs/>
          <w:color w:val="000000"/>
          <w:sz w:val="20"/>
        </w:rPr>
        <w:t>References</w:t>
      </w:r>
    </w:p>
    <w:p w:rsidR="00704BDF" w:rsidRPr="00CC6E24" w:rsidRDefault="008B7715" w:rsidP="008B7715">
      <w:pPr>
        <w:pStyle w:val="FirstParagraph"/>
        <w:numPr>
          <w:ilvl w:val="0"/>
          <w:numId w:val="17"/>
        </w:numPr>
        <w:tabs>
          <w:tab w:val="left" w:pos="426"/>
        </w:tabs>
        <w:spacing w:line="240" w:lineRule="auto"/>
        <w:rPr>
          <w:rFonts w:asciiTheme="minorHAnsi" w:hAnsiTheme="minorHAnsi"/>
          <w:color w:val="000000"/>
          <w:lang w:val="en-GB"/>
        </w:rPr>
      </w:pPr>
      <w:r>
        <w:rPr>
          <w:rFonts w:asciiTheme="minorHAnsi" w:hAnsiTheme="minorHAnsi"/>
          <w:color w:val="000000"/>
          <w:lang w:val="en-GB"/>
        </w:rPr>
        <w:t>D.D. Damaceno</w:t>
      </w:r>
      <w:r w:rsidR="00704BDF" w:rsidRPr="00CC6E24">
        <w:rPr>
          <w:rFonts w:asciiTheme="minorHAnsi" w:hAnsiTheme="minorHAnsi"/>
          <w:color w:val="000000"/>
          <w:lang w:val="en-GB"/>
        </w:rPr>
        <w:t xml:space="preserve">, </w:t>
      </w:r>
      <w:r>
        <w:rPr>
          <w:rFonts w:asciiTheme="minorHAnsi" w:hAnsiTheme="minorHAnsi"/>
          <w:color w:val="000000"/>
          <w:lang w:val="en-GB"/>
        </w:rPr>
        <w:t>O</w:t>
      </w:r>
      <w:r w:rsidR="00704BDF" w:rsidRPr="00CC6E24">
        <w:rPr>
          <w:rFonts w:asciiTheme="minorHAnsi" w:hAnsiTheme="minorHAnsi"/>
          <w:color w:val="000000"/>
          <w:lang w:val="en-GB"/>
        </w:rPr>
        <w:t>.</w:t>
      </w:r>
      <w:r>
        <w:rPr>
          <w:rFonts w:asciiTheme="minorHAnsi" w:hAnsiTheme="minorHAnsi"/>
          <w:color w:val="000000"/>
          <w:lang w:val="en-GB"/>
        </w:rPr>
        <w:t>A</w:t>
      </w:r>
      <w:r w:rsidR="00704BDF" w:rsidRPr="00CC6E24">
        <w:rPr>
          <w:rFonts w:asciiTheme="minorHAnsi" w:hAnsiTheme="minorHAnsi"/>
          <w:color w:val="000000"/>
          <w:lang w:val="en-GB"/>
        </w:rPr>
        <w:t xml:space="preserve">. </w:t>
      </w:r>
      <w:r>
        <w:rPr>
          <w:rFonts w:asciiTheme="minorHAnsi" w:hAnsiTheme="minorHAnsi"/>
          <w:color w:val="000000"/>
          <w:lang w:val="en-GB"/>
        </w:rPr>
        <w:t xml:space="preserve">Perederic, R. </w:t>
      </w:r>
      <w:proofErr w:type="spellStart"/>
      <w:r>
        <w:rPr>
          <w:rFonts w:asciiTheme="minorHAnsi" w:hAnsiTheme="minorHAnsi"/>
          <w:color w:val="000000"/>
          <w:lang w:val="en-GB"/>
        </w:rPr>
        <w:t>Ceriani</w:t>
      </w:r>
      <w:proofErr w:type="spellEnd"/>
      <w:r>
        <w:rPr>
          <w:rFonts w:asciiTheme="minorHAnsi" w:hAnsiTheme="minorHAnsi"/>
          <w:color w:val="000000"/>
          <w:lang w:val="en-GB"/>
        </w:rPr>
        <w:t xml:space="preserve">, </w:t>
      </w:r>
      <w:proofErr w:type="spellStart"/>
      <w:r>
        <w:rPr>
          <w:rFonts w:asciiTheme="minorHAnsi" w:hAnsiTheme="minorHAnsi"/>
          <w:color w:val="000000"/>
          <w:lang w:val="en-GB"/>
        </w:rPr>
        <w:t>G.M</w:t>
      </w:r>
      <w:proofErr w:type="spellEnd"/>
      <w:r>
        <w:rPr>
          <w:rFonts w:asciiTheme="minorHAnsi" w:hAnsiTheme="minorHAnsi"/>
          <w:color w:val="000000"/>
          <w:lang w:val="en-GB"/>
        </w:rPr>
        <w:t xml:space="preserve">. </w:t>
      </w:r>
      <w:proofErr w:type="spellStart"/>
      <w:r>
        <w:rPr>
          <w:rFonts w:asciiTheme="minorHAnsi" w:hAnsiTheme="minorHAnsi"/>
          <w:color w:val="000000"/>
          <w:lang w:val="en-GB"/>
        </w:rPr>
        <w:t>Kontogeorgis</w:t>
      </w:r>
      <w:proofErr w:type="spellEnd"/>
      <w:r>
        <w:rPr>
          <w:rFonts w:asciiTheme="minorHAnsi" w:hAnsiTheme="minorHAnsi"/>
          <w:color w:val="000000"/>
          <w:lang w:val="en-GB"/>
        </w:rPr>
        <w:t xml:space="preserve">, R. </w:t>
      </w:r>
      <w:proofErr w:type="spellStart"/>
      <w:r>
        <w:rPr>
          <w:rFonts w:asciiTheme="minorHAnsi" w:hAnsiTheme="minorHAnsi"/>
          <w:color w:val="000000"/>
          <w:lang w:val="en-GB"/>
        </w:rPr>
        <w:t>Gani</w:t>
      </w:r>
      <w:proofErr w:type="spellEnd"/>
      <w:r w:rsidR="00704BDF" w:rsidRPr="00CC6E24">
        <w:rPr>
          <w:rFonts w:asciiTheme="minorHAnsi" w:hAnsiTheme="minorHAnsi"/>
          <w:color w:val="000000"/>
          <w:lang w:val="en-GB"/>
        </w:rPr>
        <w:t xml:space="preserve">, </w:t>
      </w:r>
      <w:r w:rsidRPr="008B7715">
        <w:rPr>
          <w:rFonts w:asciiTheme="minorHAnsi" w:hAnsiTheme="minorHAnsi"/>
          <w:color w:val="000000"/>
          <w:lang w:val="en-GB"/>
        </w:rPr>
        <w:t xml:space="preserve">Fluid Phase </w:t>
      </w:r>
      <w:proofErr w:type="spellStart"/>
      <w:r w:rsidRPr="008B7715">
        <w:rPr>
          <w:rFonts w:asciiTheme="minorHAnsi" w:hAnsiTheme="minorHAnsi"/>
          <w:color w:val="000000"/>
          <w:lang w:val="en-GB"/>
        </w:rPr>
        <w:t>Equilib</w:t>
      </w:r>
      <w:proofErr w:type="spellEnd"/>
      <w:r w:rsidRPr="008B7715">
        <w:rPr>
          <w:rFonts w:asciiTheme="minorHAnsi" w:hAnsiTheme="minorHAnsi"/>
          <w:color w:val="000000"/>
          <w:lang w:val="en-GB"/>
        </w:rPr>
        <w:t>.</w:t>
      </w:r>
      <w:r w:rsidR="00704BDF" w:rsidRPr="00CC6E24">
        <w:rPr>
          <w:rFonts w:asciiTheme="minorHAnsi" w:hAnsiTheme="minorHAnsi"/>
          <w:color w:val="000000"/>
          <w:lang w:val="en-GB"/>
        </w:rPr>
        <w:t xml:space="preserve"> </w:t>
      </w:r>
      <w:r>
        <w:rPr>
          <w:rFonts w:asciiTheme="minorHAnsi" w:hAnsiTheme="minorHAnsi"/>
          <w:color w:val="000000"/>
          <w:lang w:val="en-GB"/>
        </w:rPr>
        <w:t>470</w:t>
      </w:r>
      <w:r w:rsidR="00704BDF" w:rsidRPr="00CC6E24">
        <w:rPr>
          <w:rFonts w:asciiTheme="minorHAnsi" w:hAnsiTheme="minorHAnsi"/>
          <w:color w:val="000000"/>
          <w:lang w:val="en-GB"/>
        </w:rPr>
        <w:t xml:space="preserve"> (201</w:t>
      </w:r>
      <w:r>
        <w:rPr>
          <w:rFonts w:asciiTheme="minorHAnsi" w:hAnsiTheme="minorHAnsi"/>
          <w:color w:val="000000"/>
          <w:lang w:val="en-GB"/>
        </w:rPr>
        <w:t>8</w:t>
      </w:r>
      <w:r w:rsidR="00704BDF" w:rsidRPr="00CC6E24">
        <w:rPr>
          <w:rFonts w:asciiTheme="minorHAnsi" w:hAnsiTheme="minorHAnsi"/>
          <w:color w:val="000000"/>
          <w:lang w:val="en-GB"/>
        </w:rPr>
        <w:t>)</w:t>
      </w:r>
      <w:r>
        <w:rPr>
          <w:rFonts w:asciiTheme="minorHAnsi" w:hAnsiTheme="minorHAnsi"/>
          <w:color w:val="000000"/>
          <w:lang w:val="en-GB"/>
        </w:rPr>
        <w:t>, 249-258</w:t>
      </w:r>
      <w:r w:rsidR="00704BDF" w:rsidRPr="00CC6E24">
        <w:rPr>
          <w:rFonts w:asciiTheme="minorHAnsi" w:hAnsiTheme="minorHAnsi"/>
          <w:color w:val="000000"/>
          <w:lang w:val="en-GB"/>
        </w:rPr>
        <w:t>.</w:t>
      </w:r>
    </w:p>
    <w:p w:rsidR="00704BDF" w:rsidRPr="00CC6E24" w:rsidRDefault="008B7715" w:rsidP="008B7715">
      <w:pPr>
        <w:pStyle w:val="FirstParagraph"/>
        <w:numPr>
          <w:ilvl w:val="0"/>
          <w:numId w:val="17"/>
        </w:numPr>
        <w:tabs>
          <w:tab w:val="left" w:pos="426"/>
        </w:tabs>
        <w:spacing w:line="240" w:lineRule="auto"/>
        <w:rPr>
          <w:rFonts w:asciiTheme="minorHAnsi" w:hAnsiTheme="minorHAnsi"/>
          <w:color w:val="000000"/>
          <w:lang w:val="en-GB"/>
        </w:rPr>
      </w:pPr>
      <w:r>
        <w:rPr>
          <w:rFonts w:asciiTheme="minorHAnsi" w:hAnsiTheme="minorHAnsi"/>
          <w:color w:val="000000"/>
          <w:lang w:val="en-GB"/>
        </w:rPr>
        <w:t>O.A. Perederic, S. Appel, B. Sarup, J.M. Woodley, G.M. Kontogeorgis, R</w:t>
      </w:r>
      <w:r w:rsidR="00704BDF" w:rsidRPr="00CC6E24">
        <w:rPr>
          <w:rFonts w:asciiTheme="minorHAnsi" w:hAnsiTheme="minorHAnsi"/>
          <w:color w:val="000000"/>
          <w:lang w:val="en-GB"/>
        </w:rPr>
        <w:t>.</w:t>
      </w:r>
      <w:r>
        <w:rPr>
          <w:rFonts w:asciiTheme="minorHAnsi" w:hAnsiTheme="minorHAnsi"/>
          <w:color w:val="000000"/>
          <w:lang w:val="en-GB"/>
        </w:rPr>
        <w:t xml:space="preserve"> </w:t>
      </w:r>
      <w:proofErr w:type="spellStart"/>
      <w:r>
        <w:rPr>
          <w:rFonts w:asciiTheme="minorHAnsi" w:hAnsiTheme="minorHAnsi"/>
          <w:color w:val="000000"/>
          <w:lang w:val="en-GB"/>
        </w:rPr>
        <w:t>Gani</w:t>
      </w:r>
      <w:proofErr w:type="spellEnd"/>
      <w:r>
        <w:rPr>
          <w:rFonts w:asciiTheme="minorHAnsi" w:hAnsiTheme="minorHAnsi"/>
          <w:color w:val="000000"/>
          <w:lang w:val="en-GB"/>
        </w:rPr>
        <w:t xml:space="preserve">, </w:t>
      </w:r>
      <w:proofErr w:type="spellStart"/>
      <w:r w:rsidRPr="008B7715">
        <w:rPr>
          <w:rFonts w:asciiTheme="minorHAnsi" w:hAnsiTheme="minorHAnsi"/>
          <w:color w:val="000000"/>
          <w:lang w:val="en-GB"/>
        </w:rPr>
        <w:t>Comput</w:t>
      </w:r>
      <w:proofErr w:type="spellEnd"/>
      <w:r w:rsidRPr="008B7715">
        <w:rPr>
          <w:rFonts w:asciiTheme="minorHAnsi" w:hAnsiTheme="minorHAnsi"/>
          <w:color w:val="000000"/>
          <w:lang w:val="en-GB"/>
        </w:rPr>
        <w:t>. Aided Chem. Eng</w:t>
      </w:r>
      <w:r w:rsidR="00704BDF" w:rsidRPr="00CC6E24">
        <w:rPr>
          <w:rFonts w:asciiTheme="minorHAnsi" w:hAnsiTheme="minorHAnsi"/>
          <w:color w:val="000000"/>
          <w:lang w:val="en-GB"/>
        </w:rPr>
        <w:t xml:space="preserve">. </w:t>
      </w:r>
      <w:r>
        <w:rPr>
          <w:rFonts w:asciiTheme="minorHAnsi" w:hAnsiTheme="minorHAnsi"/>
          <w:color w:val="000000"/>
          <w:lang w:val="en-GB"/>
        </w:rPr>
        <w:t>43 (2018) 737-742.</w:t>
      </w:r>
    </w:p>
    <w:p w:rsidR="00704BDF" w:rsidRPr="00C75BB1" w:rsidRDefault="008B7715" w:rsidP="00704BDF">
      <w:pPr>
        <w:pStyle w:val="FirstParagraph"/>
        <w:widowControl w:val="0"/>
        <w:numPr>
          <w:ilvl w:val="0"/>
          <w:numId w:val="17"/>
        </w:numPr>
        <w:tabs>
          <w:tab w:val="left" w:pos="426"/>
        </w:tabs>
        <w:autoSpaceDE w:val="0"/>
        <w:autoSpaceDN w:val="0"/>
        <w:adjustRightInd w:val="0"/>
        <w:spacing w:line="240" w:lineRule="auto"/>
        <w:jc w:val="left"/>
        <w:rPr>
          <w:rFonts w:asciiTheme="minorHAnsi" w:eastAsia="SimSun" w:hAnsiTheme="minorHAnsi"/>
          <w:sz w:val="22"/>
          <w:szCs w:val="22"/>
          <w:lang w:val="en-GB" w:eastAsia="zh-CN"/>
        </w:rPr>
      </w:pPr>
      <w:r w:rsidRPr="00C75BB1">
        <w:rPr>
          <w:rFonts w:asciiTheme="minorHAnsi" w:hAnsiTheme="minorHAnsi"/>
          <w:color w:val="000000"/>
          <w:lang w:val="en-GB"/>
        </w:rPr>
        <w:t>O.A. Perederic, L.P. Cunico,</w:t>
      </w:r>
      <w:r w:rsidR="0004115B" w:rsidRPr="00C75BB1">
        <w:rPr>
          <w:rFonts w:asciiTheme="minorHAnsi" w:hAnsiTheme="minorHAnsi"/>
          <w:color w:val="000000"/>
          <w:lang w:val="en-GB"/>
        </w:rPr>
        <w:t xml:space="preserve"> S. Kalakul,</w:t>
      </w:r>
      <w:r w:rsidRPr="00C75BB1">
        <w:rPr>
          <w:rFonts w:asciiTheme="minorHAnsi" w:hAnsiTheme="minorHAnsi"/>
          <w:color w:val="000000"/>
          <w:lang w:val="en-GB"/>
        </w:rPr>
        <w:t xml:space="preserve"> B. Sarup, J.M. Woodley, G.M. Kontogeorgis, R. Gani, </w:t>
      </w:r>
      <w:r w:rsidR="0004115B" w:rsidRPr="00C75BB1">
        <w:rPr>
          <w:rFonts w:asciiTheme="minorHAnsi" w:hAnsiTheme="minorHAnsi"/>
          <w:color w:val="000000"/>
          <w:lang w:val="en-GB"/>
        </w:rPr>
        <w:t xml:space="preserve">J. Chem. </w:t>
      </w:r>
      <w:proofErr w:type="spellStart"/>
      <w:r w:rsidR="0004115B" w:rsidRPr="00C75BB1">
        <w:rPr>
          <w:rFonts w:asciiTheme="minorHAnsi" w:hAnsiTheme="minorHAnsi"/>
          <w:color w:val="000000"/>
          <w:lang w:val="en-GB"/>
        </w:rPr>
        <w:t>Thermodyn</w:t>
      </w:r>
      <w:proofErr w:type="spellEnd"/>
      <w:r w:rsidR="0004115B" w:rsidRPr="00C75BB1">
        <w:rPr>
          <w:rFonts w:asciiTheme="minorHAnsi" w:hAnsiTheme="minorHAnsi"/>
          <w:color w:val="000000"/>
          <w:lang w:val="en-GB"/>
        </w:rPr>
        <w:t>. 121</w:t>
      </w:r>
      <w:r w:rsidRPr="00C75BB1">
        <w:rPr>
          <w:rFonts w:asciiTheme="minorHAnsi" w:hAnsiTheme="minorHAnsi"/>
          <w:color w:val="000000"/>
          <w:lang w:val="en-GB"/>
        </w:rPr>
        <w:t xml:space="preserve"> (2018) </w:t>
      </w:r>
      <w:r w:rsidR="0004115B" w:rsidRPr="00C75BB1">
        <w:rPr>
          <w:rFonts w:asciiTheme="minorHAnsi" w:hAnsiTheme="minorHAnsi"/>
          <w:color w:val="000000"/>
          <w:lang w:val="en-GB"/>
        </w:rPr>
        <w:t>153-169</w:t>
      </w:r>
      <w:r w:rsidRPr="00C75BB1">
        <w:rPr>
          <w:rFonts w:asciiTheme="minorHAnsi" w:hAnsiTheme="minorHAnsi"/>
          <w:color w:val="000000"/>
          <w:lang w:val="en-GB"/>
        </w:rPr>
        <w:t>.</w:t>
      </w:r>
    </w:p>
    <w:sectPr w:rsidR="00704BDF" w:rsidRPr="00C75BB1"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097" w:rsidRDefault="005A7097" w:rsidP="004F5E36">
      <w:r>
        <w:separator/>
      </w:r>
    </w:p>
  </w:endnote>
  <w:endnote w:type="continuationSeparator" w:id="0">
    <w:p w:rsidR="005A7097" w:rsidRDefault="005A709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097" w:rsidRDefault="005A7097" w:rsidP="004F5E36">
      <w:r>
        <w:separator/>
      </w:r>
    </w:p>
  </w:footnote>
  <w:footnote w:type="continuationSeparator" w:id="0">
    <w:p w:rsidR="005A7097" w:rsidRDefault="005A7097"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3EBEA72" wp14:editId="7C8DE4BD">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BC4EB40"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6A8D11E1" wp14:editId="40F3E23E">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673B47E0" wp14:editId="68415708">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2DB4B502" wp14:editId="0890E52C">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C715D1"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03EB2"/>
    <w:rsid w:val="000117CB"/>
    <w:rsid w:val="0003148D"/>
    <w:rsid w:val="00040C86"/>
    <w:rsid w:val="0004115B"/>
    <w:rsid w:val="00062A9A"/>
    <w:rsid w:val="0007573A"/>
    <w:rsid w:val="0009622E"/>
    <w:rsid w:val="000A03B2"/>
    <w:rsid w:val="000A46EC"/>
    <w:rsid w:val="000B5DF7"/>
    <w:rsid w:val="000D34BE"/>
    <w:rsid w:val="000E36F1"/>
    <w:rsid w:val="000E3A73"/>
    <w:rsid w:val="000E414A"/>
    <w:rsid w:val="001011F0"/>
    <w:rsid w:val="0010462E"/>
    <w:rsid w:val="0013121F"/>
    <w:rsid w:val="00134DE4"/>
    <w:rsid w:val="00150E59"/>
    <w:rsid w:val="00184AD6"/>
    <w:rsid w:val="001856AA"/>
    <w:rsid w:val="001B65C1"/>
    <w:rsid w:val="001C684B"/>
    <w:rsid w:val="001D53FC"/>
    <w:rsid w:val="001F2EC7"/>
    <w:rsid w:val="002065DB"/>
    <w:rsid w:val="002243E2"/>
    <w:rsid w:val="002447EF"/>
    <w:rsid w:val="00251550"/>
    <w:rsid w:val="0027221A"/>
    <w:rsid w:val="00275B61"/>
    <w:rsid w:val="002A51D9"/>
    <w:rsid w:val="002B0284"/>
    <w:rsid w:val="002D1F12"/>
    <w:rsid w:val="003009B7"/>
    <w:rsid w:val="0030469C"/>
    <w:rsid w:val="003256EC"/>
    <w:rsid w:val="003723D4"/>
    <w:rsid w:val="003A7D1C"/>
    <w:rsid w:val="003C3015"/>
    <w:rsid w:val="00427CCC"/>
    <w:rsid w:val="0046164A"/>
    <w:rsid w:val="00462DCD"/>
    <w:rsid w:val="004752EC"/>
    <w:rsid w:val="004D1162"/>
    <w:rsid w:val="004E4DD6"/>
    <w:rsid w:val="004F5E36"/>
    <w:rsid w:val="005119A5"/>
    <w:rsid w:val="0051723D"/>
    <w:rsid w:val="00523D14"/>
    <w:rsid w:val="005278B7"/>
    <w:rsid w:val="005346C8"/>
    <w:rsid w:val="00581614"/>
    <w:rsid w:val="00594E9F"/>
    <w:rsid w:val="005A7097"/>
    <w:rsid w:val="005B61E6"/>
    <w:rsid w:val="005C6397"/>
    <w:rsid w:val="005C77E1"/>
    <w:rsid w:val="005D6A2F"/>
    <w:rsid w:val="005E1A82"/>
    <w:rsid w:val="005F0A28"/>
    <w:rsid w:val="005F0E5E"/>
    <w:rsid w:val="00600F28"/>
    <w:rsid w:val="00610CA4"/>
    <w:rsid w:val="00620DEE"/>
    <w:rsid w:val="00625639"/>
    <w:rsid w:val="0063480C"/>
    <w:rsid w:val="0064184D"/>
    <w:rsid w:val="00660E3E"/>
    <w:rsid w:val="00662E74"/>
    <w:rsid w:val="006A430F"/>
    <w:rsid w:val="006A58D2"/>
    <w:rsid w:val="006C5579"/>
    <w:rsid w:val="00704BDF"/>
    <w:rsid w:val="007160EF"/>
    <w:rsid w:val="00736B13"/>
    <w:rsid w:val="007447F3"/>
    <w:rsid w:val="007661C8"/>
    <w:rsid w:val="00770ACA"/>
    <w:rsid w:val="00793C99"/>
    <w:rsid w:val="007D52CD"/>
    <w:rsid w:val="007F7AF7"/>
    <w:rsid w:val="00813288"/>
    <w:rsid w:val="008168FC"/>
    <w:rsid w:val="0082337E"/>
    <w:rsid w:val="00843456"/>
    <w:rsid w:val="008479A2"/>
    <w:rsid w:val="0087637F"/>
    <w:rsid w:val="008A1512"/>
    <w:rsid w:val="008B7715"/>
    <w:rsid w:val="008D0BEB"/>
    <w:rsid w:val="008E566E"/>
    <w:rsid w:val="008F40C4"/>
    <w:rsid w:val="00901EB6"/>
    <w:rsid w:val="009108B5"/>
    <w:rsid w:val="00937CBC"/>
    <w:rsid w:val="009450CE"/>
    <w:rsid w:val="0095164B"/>
    <w:rsid w:val="009755FC"/>
    <w:rsid w:val="00996483"/>
    <w:rsid w:val="009E788A"/>
    <w:rsid w:val="00A1763D"/>
    <w:rsid w:val="00A17CEC"/>
    <w:rsid w:val="00A27EF0"/>
    <w:rsid w:val="00A44B3D"/>
    <w:rsid w:val="00A76EFC"/>
    <w:rsid w:val="00A9626B"/>
    <w:rsid w:val="00A97F29"/>
    <w:rsid w:val="00AB0964"/>
    <w:rsid w:val="00AE1A18"/>
    <w:rsid w:val="00AE377D"/>
    <w:rsid w:val="00B04EFA"/>
    <w:rsid w:val="00B2547C"/>
    <w:rsid w:val="00B37088"/>
    <w:rsid w:val="00B61A0E"/>
    <w:rsid w:val="00B61DBF"/>
    <w:rsid w:val="00B74C5E"/>
    <w:rsid w:val="00B87680"/>
    <w:rsid w:val="00B90591"/>
    <w:rsid w:val="00BA31AE"/>
    <w:rsid w:val="00BB6CBE"/>
    <w:rsid w:val="00BC30C9"/>
    <w:rsid w:val="00BD5A3E"/>
    <w:rsid w:val="00BE3E58"/>
    <w:rsid w:val="00C01616"/>
    <w:rsid w:val="00C0162B"/>
    <w:rsid w:val="00C345B1"/>
    <w:rsid w:val="00C40142"/>
    <w:rsid w:val="00C57182"/>
    <w:rsid w:val="00C655FD"/>
    <w:rsid w:val="00C75BB1"/>
    <w:rsid w:val="00C867B1"/>
    <w:rsid w:val="00C94434"/>
    <w:rsid w:val="00CA1C95"/>
    <w:rsid w:val="00CA5A9C"/>
    <w:rsid w:val="00CB201A"/>
    <w:rsid w:val="00CB5563"/>
    <w:rsid w:val="00CC6E24"/>
    <w:rsid w:val="00CD5FE2"/>
    <w:rsid w:val="00D02B4C"/>
    <w:rsid w:val="00D51FDF"/>
    <w:rsid w:val="00D66827"/>
    <w:rsid w:val="00D84576"/>
    <w:rsid w:val="00DE0019"/>
    <w:rsid w:val="00DE264A"/>
    <w:rsid w:val="00E041E7"/>
    <w:rsid w:val="00E23CA1"/>
    <w:rsid w:val="00E409A8"/>
    <w:rsid w:val="00E7209D"/>
    <w:rsid w:val="00E77A6E"/>
    <w:rsid w:val="00EA50E1"/>
    <w:rsid w:val="00EE0131"/>
    <w:rsid w:val="00F30C64"/>
    <w:rsid w:val="00FB730C"/>
    <w:rsid w:val="00FC2695"/>
    <w:rsid w:val="00FC3E03"/>
    <w:rsid w:val="00FD27C1"/>
    <w:rsid w:val="00FD2832"/>
    <w:rsid w:val="00FD3FAC"/>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BDFF2B-72A1-4864-A1F6-FFA9B778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544D9-EDDD-4BC2-A839-B78767A8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4528</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2019-06-20T08:16:00Z</dcterms:created>
  <dcterms:modified xsi:type="dcterms:W3CDTF">2019-06-20T08:16:00Z</dcterms:modified>
</cp:coreProperties>
</file>