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0C72E" w14:textId="77777777" w:rsidR="000A03B2" w:rsidRPr="002D15C9" w:rsidRDefault="000A03B2" w:rsidP="00704BDF">
      <w:pPr>
        <w:pStyle w:val="CETAuthors"/>
        <w:tabs>
          <w:tab w:val="clear" w:pos="7100"/>
          <w:tab w:val="right" w:pos="9070"/>
        </w:tabs>
        <w:rPr>
          <w:rFonts w:asciiTheme="minorHAnsi" w:hAnsiTheme="minorHAnsi" w:cstheme="minorHAnsi"/>
          <w:lang w:val="en-US"/>
        </w:rPr>
        <w:sectPr w:rsidR="000A03B2" w:rsidRPr="002D15C9"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47961E88" w14:textId="58B7CA00" w:rsidR="00704BDF" w:rsidRPr="00DE0019" w:rsidRDefault="007A151B"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Obtaining </w:t>
      </w:r>
      <w:r w:rsidR="00377035">
        <w:rPr>
          <w:rFonts w:asciiTheme="minorHAnsi" w:eastAsia="MS PGothic" w:hAnsiTheme="minorHAnsi"/>
          <w:b/>
          <w:bCs/>
          <w:sz w:val="28"/>
          <w:szCs w:val="28"/>
          <w:lang w:val="en-US"/>
        </w:rPr>
        <w:t xml:space="preserve">the </w:t>
      </w:r>
      <w:r>
        <w:rPr>
          <w:rFonts w:asciiTheme="minorHAnsi" w:eastAsia="MS PGothic" w:hAnsiTheme="minorHAnsi"/>
          <w:b/>
          <w:bCs/>
          <w:sz w:val="28"/>
          <w:szCs w:val="28"/>
          <w:lang w:val="en-US"/>
        </w:rPr>
        <w:t xml:space="preserve">True Process </w:t>
      </w:r>
      <w:r w:rsidR="00377035">
        <w:rPr>
          <w:rFonts w:asciiTheme="minorHAnsi" w:eastAsia="MS PGothic" w:hAnsiTheme="minorHAnsi"/>
          <w:b/>
          <w:bCs/>
          <w:sz w:val="28"/>
          <w:szCs w:val="28"/>
          <w:lang w:val="en-US"/>
        </w:rPr>
        <w:t xml:space="preserve">Value of the </w:t>
      </w:r>
      <w:r w:rsidR="0096428E">
        <w:rPr>
          <w:rFonts w:asciiTheme="minorHAnsi" w:eastAsia="MS PGothic" w:hAnsiTheme="minorHAnsi"/>
          <w:b/>
          <w:bCs/>
          <w:sz w:val="28"/>
          <w:szCs w:val="28"/>
          <w:lang w:val="en-US"/>
        </w:rPr>
        <w:t>Fragmentation Kinetic Function</w:t>
      </w:r>
      <w:r w:rsidR="00A442CF">
        <w:rPr>
          <w:rFonts w:asciiTheme="minorHAnsi" w:eastAsia="MS PGothic" w:hAnsiTheme="minorHAnsi"/>
          <w:b/>
          <w:bCs/>
          <w:sz w:val="28"/>
          <w:szCs w:val="28"/>
          <w:lang w:val="en-US"/>
        </w:rPr>
        <w:t xml:space="preserve"> </w:t>
      </w:r>
      <w:r w:rsidR="00377035">
        <w:rPr>
          <w:rFonts w:asciiTheme="minorHAnsi" w:eastAsia="MS PGothic" w:hAnsiTheme="minorHAnsi"/>
          <w:b/>
          <w:bCs/>
          <w:sz w:val="28"/>
          <w:szCs w:val="28"/>
          <w:lang w:val="en-US"/>
        </w:rPr>
        <w:t>(</w:t>
      </w:r>
      <w:r w:rsidR="00A442CF">
        <w:rPr>
          <w:rFonts w:asciiTheme="minorHAnsi" w:eastAsia="MS PGothic" w:hAnsiTheme="minorHAnsi"/>
          <w:b/>
          <w:bCs/>
          <w:sz w:val="28"/>
          <w:szCs w:val="28"/>
          <w:lang w:val="en-US"/>
        </w:rPr>
        <w:t>FKF</w:t>
      </w:r>
      <w:r w:rsidR="00377035">
        <w:rPr>
          <w:rFonts w:asciiTheme="minorHAnsi" w:eastAsia="MS PGothic" w:hAnsiTheme="minorHAnsi"/>
          <w:b/>
          <w:bCs/>
          <w:sz w:val="28"/>
          <w:szCs w:val="28"/>
          <w:lang w:val="en-US"/>
        </w:rPr>
        <w:t xml:space="preserve">) For The </w:t>
      </w:r>
      <w:r w:rsidR="0096428E">
        <w:rPr>
          <w:rFonts w:asciiTheme="minorHAnsi" w:eastAsia="MS PGothic" w:hAnsiTheme="minorHAnsi"/>
          <w:b/>
          <w:bCs/>
          <w:sz w:val="28"/>
          <w:szCs w:val="28"/>
          <w:lang w:val="en-US"/>
        </w:rPr>
        <w:t xml:space="preserve">Breakage </w:t>
      </w:r>
      <w:r w:rsidR="00377035">
        <w:rPr>
          <w:rFonts w:asciiTheme="minorHAnsi" w:eastAsia="MS PGothic" w:hAnsiTheme="minorHAnsi"/>
          <w:b/>
          <w:bCs/>
          <w:sz w:val="28"/>
          <w:szCs w:val="28"/>
          <w:lang w:val="en-US"/>
        </w:rPr>
        <w:t xml:space="preserve">of </w:t>
      </w:r>
      <w:r w:rsidR="0096428E">
        <w:rPr>
          <w:rFonts w:asciiTheme="minorHAnsi" w:eastAsia="MS PGothic" w:hAnsiTheme="minorHAnsi"/>
          <w:b/>
          <w:bCs/>
          <w:sz w:val="28"/>
          <w:szCs w:val="28"/>
          <w:lang w:val="en-US"/>
        </w:rPr>
        <w:t xml:space="preserve">Silica Flocs </w:t>
      </w:r>
      <w:r w:rsidR="00377035">
        <w:rPr>
          <w:rFonts w:asciiTheme="minorHAnsi" w:eastAsia="MS PGothic" w:hAnsiTheme="minorHAnsi"/>
          <w:b/>
          <w:bCs/>
          <w:sz w:val="28"/>
          <w:szCs w:val="28"/>
          <w:lang w:val="en-US"/>
        </w:rPr>
        <w:t xml:space="preserve">in </w:t>
      </w:r>
      <w:r w:rsidR="0096428E">
        <w:rPr>
          <w:rFonts w:asciiTheme="minorHAnsi" w:eastAsia="MS PGothic" w:hAnsiTheme="minorHAnsi"/>
          <w:b/>
          <w:bCs/>
          <w:sz w:val="28"/>
          <w:szCs w:val="28"/>
          <w:lang w:val="en-US"/>
        </w:rPr>
        <w:t>Taylor Couette Flow</w:t>
      </w:r>
      <w:r>
        <w:rPr>
          <w:rFonts w:asciiTheme="minorHAnsi" w:eastAsia="MS PGothic" w:hAnsiTheme="minorHAnsi"/>
          <w:b/>
          <w:bCs/>
          <w:sz w:val="28"/>
          <w:szCs w:val="28"/>
          <w:lang w:val="en-US"/>
        </w:rPr>
        <w:t xml:space="preserve"> </w:t>
      </w:r>
      <w:r w:rsidR="00377035">
        <w:rPr>
          <w:rFonts w:asciiTheme="minorHAnsi" w:eastAsia="MS PGothic" w:hAnsiTheme="minorHAnsi"/>
          <w:b/>
          <w:bCs/>
          <w:sz w:val="28"/>
          <w:szCs w:val="28"/>
          <w:lang w:val="en-US"/>
        </w:rPr>
        <w:t xml:space="preserve">Via </w:t>
      </w:r>
      <w:r>
        <w:rPr>
          <w:rFonts w:asciiTheme="minorHAnsi" w:eastAsia="MS PGothic" w:hAnsiTheme="minorHAnsi"/>
          <w:b/>
          <w:bCs/>
          <w:sz w:val="28"/>
          <w:szCs w:val="28"/>
          <w:lang w:val="en-US"/>
        </w:rPr>
        <w:t>Population Balance Simulation</w:t>
      </w:r>
      <w:r w:rsidR="00377035">
        <w:rPr>
          <w:rFonts w:asciiTheme="minorHAnsi" w:eastAsia="MS PGothic" w:hAnsiTheme="minorHAnsi"/>
          <w:b/>
          <w:bCs/>
          <w:sz w:val="28"/>
          <w:szCs w:val="28"/>
          <w:lang w:val="en-US"/>
        </w:rPr>
        <w:t>.</w:t>
      </w:r>
      <w:bookmarkStart w:id="0" w:name="_GoBack"/>
      <w:bookmarkEnd w:id="0"/>
    </w:p>
    <w:p w14:paraId="651E13C2" w14:textId="77777777" w:rsidR="00DE0019" w:rsidRPr="00DE0019" w:rsidRDefault="0096428E"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Y.K. Leong</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w:t>
      </w:r>
      <w:r w:rsidR="00A442CF">
        <w:rPr>
          <w:rFonts w:asciiTheme="minorHAnsi" w:eastAsia="SimSun" w:hAnsiTheme="minorHAnsi"/>
          <w:color w:val="000000"/>
          <w:sz w:val="24"/>
          <w:szCs w:val="24"/>
          <w:lang w:val="en-US" w:eastAsia="zh-CN"/>
        </w:rPr>
        <w:t xml:space="preserve"> P.I. Au, J.S. Liu, </w:t>
      </w:r>
      <w:r w:rsidR="00621643">
        <w:rPr>
          <w:rFonts w:asciiTheme="minorHAnsi" w:eastAsia="SimSun" w:hAnsiTheme="minorHAnsi"/>
          <w:color w:val="000000"/>
          <w:sz w:val="24"/>
          <w:szCs w:val="24"/>
          <w:lang w:val="en-US" w:eastAsia="zh-CN"/>
        </w:rPr>
        <w:t>Y. Wang</w:t>
      </w:r>
      <w:r w:rsidR="00DE0019">
        <w:rPr>
          <w:rFonts w:eastAsia="SimSun"/>
          <w:color w:val="000000"/>
          <w:lang w:val="en-US" w:eastAsia="zh-CN"/>
        </w:rPr>
        <w:t xml:space="preserve"> </w:t>
      </w:r>
    </w:p>
    <w:p w14:paraId="4DE8D6D6" w14:textId="77777777"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A442CF">
        <w:rPr>
          <w:rFonts w:asciiTheme="minorHAnsi" w:eastAsia="MS PGothic" w:hAnsiTheme="minorHAnsi"/>
          <w:i/>
          <w:iCs/>
          <w:color w:val="000000"/>
          <w:sz w:val="20"/>
          <w:lang w:val="en-US"/>
        </w:rPr>
        <w:t xml:space="preserve">Department of </w:t>
      </w:r>
      <w:r w:rsidR="007A151B">
        <w:rPr>
          <w:rFonts w:asciiTheme="minorHAnsi" w:eastAsia="MS PGothic" w:hAnsiTheme="minorHAnsi"/>
          <w:i/>
          <w:iCs/>
          <w:color w:val="000000"/>
          <w:sz w:val="20"/>
          <w:lang w:val="en-US"/>
        </w:rPr>
        <w:t>Chemical Engineering</w:t>
      </w:r>
      <w:r w:rsidR="00A442CF">
        <w:rPr>
          <w:rFonts w:asciiTheme="minorHAnsi" w:eastAsia="MS PGothic" w:hAnsiTheme="minorHAnsi"/>
          <w:i/>
          <w:iCs/>
          <w:color w:val="000000"/>
          <w:sz w:val="20"/>
          <w:lang w:val="en-US"/>
        </w:rPr>
        <w:t>, The University of Western Australia, Crawley,  Australia 6009</w:t>
      </w:r>
    </w:p>
    <w:p w14:paraId="7886B604"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A442CF">
        <w:rPr>
          <w:rFonts w:asciiTheme="minorHAnsi" w:eastAsia="MS PGothic" w:hAnsiTheme="minorHAnsi"/>
          <w:bCs/>
          <w:i/>
          <w:iCs/>
          <w:sz w:val="20"/>
          <w:lang w:val="en-US"/>
        </w:rPr>
        <w:t>yeekwong.leong</w:t>
      </w:r>
      <w:r w:rsidRPr="00DE0019">
        <w:rPr>
          <w:rFonts w:asciiTheme="minorHAnsi" w:eastAsia="MS PGothic" w:hAnsiTheme="minorHAnsi"/>
          <w:bCs/>
          <w:i/>
          <w:iCs/>
          <w:sz w:val="20"/>
          <w:lang w:val="en-US"/>
        </w:rPr>
        <w:t>@</w:t>
      </w:r>
      <w:r w:rsidR="00A442CF">
        <w:rPr>
          <w:rFonts w:asciiTheme="minorHAnsi" w:eastAsia="MS PGothic" w:hAnsiTheme="minorHAnsi"/>
          <w:bCs/>
          <w:i/>
          <w:iCs/>
          <w:sz w:val="20"/>
          <w:lang w:val="en-US"/>
        </w:rPr>
        <w:t>uwa.edu.au</w:t>
      </w:r>
    </w:p>
    <w:p w14:paraId="6301B555"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53965DB6" w14:textId="77777777" w:rsidR="00704BDF" w:rsidRPr="00EC66CC" w:rsidRDefault="00A442CF" w:rsidP="00704BDF">
      <w:pPr>
        <w:pStyle w:val="AbstractBody"/>
        <w:numPr>
          <w:ilvl w:val="0"/>
          <w:numId w:val="16"/>
        </w:numPr>
        <w:rPr>
          <w:rFonts w:asciiTheme="minorHAnsi" w:hAnsiTheme="minorHAnsi"/>
        </w:rPr>
      </w:pPr>
      <w:r>
        <w:rPr>
          <w:rFonts w:asciiTheme="minorHAnsi" w:hAnsiTheme="minorHAnsi"/>
        </w:rPr>
        <w:t>A method for determining experimental FKF data presented</w:t>
      </w:r>
    </w:p>
    <w:p w14:paraId="4A95F52B" w14:textId="77777777" w:rsidR="00704BDF" w:rsidRPr="00EC66CC" w:rsidRDefault="00A442CF" w:rsidP="00704BDF">
      <w:pPr>
        <w:pStyle w:val="AbstractBody"/>
        <w:numPr>
          <w:ilvl w:val="0"/>
          <w:numId w:val="16"/>
        </w:numPr>
        <w:rPr>
          <w:rFonts w:asciiTheme="minorHAnsi" w:hAnsiTheme="minorHAnsi"/>
        </w:rPr>
      </w:pPr>
      <w:r>
        <w:rPr>
          <w:rFonts w:asciiTheme="minorHAnsi" w:hAnsiTheme="minorHAnsi"/>
        </w:rPr>
        <w:t>Computed and experimental PSD matched</w:t>
      </w:r>
      <w:r w:rsidR="00704BDF" w:rsidRPr="00EC66CC">
        <w:rPr>
          <w:rFonts w:asciiTheme="minorHAnsi" w:hAnsiTheme="minorHAnsi"/>
        </w:rPr>
        <w:t xml:space="preserve">. </w:t>
      </w:r>
    </w:p>
    <w:p w14:paraId="75EB5B98" w14:textId="77777777" w:rsidR="00704BDF" w:rsidRPr="00EC66CC" w:rsidRDefault="00A442CF" w:rsidP="00704BDF">
      <w:pPr>
        <w:pStyle w:val="AbstractBody"/>
        <w:numPr>
          <w:ilvl w:val="0"/>
          <w:numId w:val="16"/>
        </w:numPr>
        <w:rPr>
          <w:rFonts w:asciiTheme="minorHAnsi" w:hAnsiTheme="minorHAnsi"/>
        </w:rPr>
      </w:pPr>
      <w:r>
        <w:rPr>
          <w:rFonts w:asciiTheme="minorHAnsi" w:hAnsiTheme="minorHAnsi"/>
        </w:rPr>
        <w:t>FKF data cannot be determined experimentally</w:t>
      </w:r>
      <w:r w:rsidR="00704BDF" w:rsidRPr="00EC66CC">
        <w:rPr>
          <w:rFonts w:asciiTheme="minorHAnsi" w:hAnsiTheme="minorHAnsi"/>
        </w:rPr>
        <w:t xml:space="preserve">. </w:t>
      </w:r>
    </w:p>
    <w:p w14:paraId="6125C26A" w14:textId="77777777" w:rsidR="00704BDF" w:rsidRPr="00EC66CC" w:rsidRDefault="00A442CF" w:rsidP="00704BDF">
      <w:pPr>
        <w:pStyle w:val="AbstractBody"/>
        <w:numPr>
          <w:ilvl w:val="0"/>
          <w:numId w:val="16"/>
        </w:numPr>
        <w:rPr>
          <w:rFonts w:asciiTheme="minorHAnsi" w:hAnsiTheme="minorHAnsi"/>
        </w:rPr>
      </w:pPr>
      <w:r>
        <w:rPr>
          <w:rFonts w:asciiTheme="minorHAnsi" w:hAnsiTheme="minorHAnsi"/>
        </w:rPr>
        <w:t>FKF</w:t>
      </w:r>
      <w:r w:rsidR="007B2FA5">
        <w:rPr>
          <w:rFonts w:asciiTheme="minorHAnsi" w:hAnsiTheme="minorHAnsi"/>
        </w:rPr>
        <w:t xml:space="preserve"> values very large for small flocs</w:t>
      </w:r>
      <w:r w:rsidR="00704BDF" w:rsidRPr="00EC66CC">
        <w:rPr>
          <w:rFonts w:asciiTheme="minorHAnsi" w:hAnsiTheme="minorHAnsi"/>
        </w:rPr>
        <w:t>.</w:t>
      </w:r>
    </w:p>
    <w:p w14:paraId="00A04171" w14:textId="77777777" w:rsidR="00704BDF" w:rsidRPr="00A15B93" w:rsidRDefault="00704BDF" w:rsidP="00704BDF">
      <w:pPr>
        <w:snapToGrid w:val="0"/>
        <w:spacing w:after="120"/>
        <w:jc w:val="center"/>
        <w:rPr>
          <w:rFonts w:eastAsia="SimSun"/>
          <w:bCs/>
          <w:i/>
          <w:iCs/>
          <w:color w:val="0000FF"/>
          <w:sz w:val="20"/>
          <w:lang w:val="en-US" w:eastAsia="zh-CN"/>
        </w:rPr>
      </w:pPr>
    </w:p>
    <w:p w14:paraId="1EFB32DE"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25DB2593" w14:textId="77777777" w:rsidR="00447D03" w:rsidRPr="006B46EF" w:rsidRDefault="00447D03" w:rsidP="00447D03">
      <w:pPr>
        <w:spacing w:after="160" w:line="240" w:lineRule="auto"/>
        <w:rPr>
          <w:rFonts w:asciiTheme="minorHAnsi" w:eastAsia="Calibri" w:hAnsiTheme="minorHAnsi" w:cstheme="minorHAnsi"/>
          <w:sz w:val="22"/>
          <w:szCs w:val="22"/>
          <w:lang w:val="en-AU"/>
        </w:rPr>
      </w:pPr>
      <w:r w:rsidRPr="006B46EF">
        <w:rPr>
          <w:rFonts w:asciiTheme="minorHAnsi" w:eastAsia="Calibri" w:hAnsiTheme="minorHAnsi" w:cstheme="minorHAnsi"/>
          <w:sz w:val="22"/>
          <w:szCs w:val="22"/>
          <w:lang w:val="en-AU"/>
        </w:rPr>
        <w:t>The breakage or fragmentation kinetic function (FKF) of a given father size floc breaking to form two specific daughter size flocs cannot be measured experimentally. Indirectly it can be determined from the FKF model used to solve the population balance equation for floc fragmentation subjected to meeting two conditions: i) the computed and experimental particle size distribution function (PSDF) matched at all fragmentation time and ii) the PSDF data at zero fragmentation time was the input in the computation</w:t>
      </w:r>
      <w:r w:rsidR="00C21DFB">
        <w:rPr>
          <w:rFonts w:asciiTheme="minorHAnsi" w:eastAsia="Calibri" w:hAnsiTheme="minorHAnsi" w:cstheme="minorHAnsi"/>
          <w:sz w:val="22"/>
          <w:szCs w:val="22"/>
          <w:vertAlign w:val="superscript"/>
          <w:lang w:val="en-AU"/>
        </w:rPr>
        <w:t>1</w:t>
      </w:r>
      <w:r w:rsidRPr="006B46EF">
        <w:rPr>
          <w:rFonts w:asciiTheme="minorHAnsi" w:eastAsia="Calibri" w:hAnsiTheme="minorHAnsi" w:cstheme="minorHAnsi"/>
          <w:sz w:val="22"/>
          <w:szCs w:val="22"/>
          <w:lang w:val="en-AU"/>
        </w:rPr>
        <w:t xml:space="preserve">. </w:t>
      </w:r>
      <w:r w:rsidRPr="006B46EF">
        <w:rPr>
          <w:rFonts w:asciiTheme="minorHAnsi" w:eastAsia="Calibri" w:hAnsiTheme="minorHAnsi" w:cstheme="minorHAnsi"/>
          <w:color w:val="0D0D0D"/>
          <w:sz w:val="22"/>
          <w:szCs w:val="22"/>
          <w:lang w:val="en-AU" w:eastAsia="en-AU"/>
        </w:rPr>
        <w:t>The fragmentation of compact polyelectrolyte-bridged silica flocs in a narrow gap concentric cylinder flow cell was investigated in the laminar Taylor vortex flow regime</w:t>
      </w:r>
      <w:r w:rsidR="007B2FA5">
        <w:rPr>
          <w:rFonts w:asciiTheme="minorHAnsi" w:eastAsia="Calibri" w:hAnsiTheme="minorHAnsi" w:cstheme="minorHAnsi"/>
          <w:color w:val="0D0D0D"/>
          <w:sz w:val="22"/>
          <w:szCs w:val="22"/>
          <w:lang w:val="en-AU" w:eastAsia="en-AU"/>
        </w:rPr>
        <w:t xml:space="preserve"> at Taylor number of </w:t>
      </w:r>
      <w:r w:rsidR="00C21DFB">
        <w:rPr>
          <w:rFonts w:asciiTheme="minorHAnsi" w:eastAsia="Calibri" w:hAnsiTheme="minorHAnsi" w:cstheme="minorHAnsi"/>
          <w:color w:val="0D0D0D"/>
          <w:sz w:val="22"/>
          <w:szCs w:val="22"/>
          <w:lang w:val="en-AU" w:eastAsia="en-AU"/>
        </w:rPr>
        <w:t>26000.</w:t>
      </w:r>
      <w:r w:rsidRPr="006B46EF">
        <w:rPr>
          <w:rFonts w:asciiTheme="minorHAnsi" w:eastAsia="Calibri" w:hAnsiTheme="minorHAnsi" w:cstheme="minorHAnsi"/>
          <w:color w:val="0D0D0D"/>
          <w:sz w:val="22"/>
          <w:szCs w:val="22"/>
          <w:lang w:val="en-AU" w:eastAsia="en-AU"/>
        </w:rPr>
        <w:t xml:space="preserve"> </w:t>
      </w:r>
      <w:r w:rsidR="007B2FA5">
        <w:rPr>
          <w:rFonts w:asciiTheme="minorHAnsi" w:eastAsia="Calibri" w:hAnsiTheme="minorHAnsi" w:cstheme="minorHAnsi"/>
          <w:color w:val="0D0D0D"/>
          <w:sz w:val="22"/>
          <w:szCs w:val="22"/>
          <w:lang w:val="en-AU" w:eastAsia="en-AU"/>
        </w:rPr>
        <w:t>A past study showed that t</w:t>
      </w:r>
      <w:r w:rsidRPr="006B46EF">
        <w:rPr>
          <w:rFonts w:asciiTheme="minorHAnsi" w:eastAsia="Calibri" w:hAnsiTheme="minorHAnsi" w:cstheme="minorHAnsi"/>
          <w:color w:val="0D0D0D"/>
          <w:sz w:val="22"/>
          <w:szCs w:val="22"/>
          <w:lang w:val="en-AU" w:eastAsia="en-AU"/>
        </w:rPr>
        <w:t>he FKF values</w:t>
      </w:r>
      <w:r w:rsidR="007B2FA5">
        <w:rPr>
          <w:rFonts w:asciiTheme="minorHAnsi" w:eastAsia="Calibri" w:hAnsiTheme="minorHAnsi" w:cstheme="minorHAnsi"/>
          <w:color w:val="0D0D0D"/>
          <w:sz w:val="22"/>
          <w:szCs w:val="22"/>
          <w:lang w:val="en-AU" w:eastAsia="en-AU"/>
        </w:rPr>
        <w:t xml:space="preserve"> are </w:t>
      </w:r>
      <w:r w:rsidRPr="006B46EF">
        <w:rPr>
          <w:rFonts w:asciiTheme="minorHAnsi" w:eastAsia="Calibri" w:hAnsiTheme="minorHAnsi" w:cstheme="minorHAnsi"/>
          <w:color w:val="0D0D0D"/>
          <w:sz w:val="22"/>
          <w:szCs w:val="22"/>
          <w:lang w:val="en-AU" w:eastAsia="en-AU"/>
        </w:rPr>
        <w:t>smaller for large flocs as they tend to migrate to the low shear region</w:t>
      </w:r>
      <w:r w:rsidR="007B2FA5" w:rsidRPr="007B2FA5">
        <w:rPr>
          <w:rFonts w:asciiTheme="minorHAnsi" w:eastAsia="Calibri" w:hAnsiTheme="minorHAnsi" w:cstheme="minorHAnsi"/>
          <w:color w:val="0D0D0D"/>
          <w:sz w:val="22"/>
          <w:szCs w:val="22"/>
          <w:vertAlign w:val="superscript"/>
          <w:lang w:val="en-AU" w:eastAsia="en-AU"/>
        </w:rPr>
        <w:t>1</w:t>
      </w:r>
      <w:r w:rsidRPr="006B46EF">
        <w:rPr>
          <w:rFonts w:asciiTheme="minorHAnsi" w:eastAsia="Calibri" w:hAnsiTheme="minorHAnsi" w:cstheme="minorHAnsi"/>
          <w:color w:val="0D0D0D"/>
          <w:sz w:val="22"/>
          <w:szCs w:val="22"/>
          <w:lang w:val="en-AU" w:eastAsia="en-AU"/>
        </w:rPr>
        <w:t xml:space="preserve">. </w:t>
      </w:r>
      <w:r w:rsidR="00826F94">
        <w:rPr>
          <w:rFonts w:asciiTheme="minorHAnsi" w:eastAsia="Calibri" w:hAnsiTheme="minorHAnsi" w:cstheme="minorHAnsi"/>
          <w:color w:val="0D0D0D"/>
          <w:sz w:val="22"/>
          <w:szCs w:val="22"/>
          <w:lang w:val="en-AU" w:eastAsia="en-AU"/>
        </w:rPr>
        <w:t>Monodispersed SiO</w:t>
      </w:r>
      <w:r w:rsidR="00826F94" w:rsidRPr="00826F94">
        <w:rPr>
          <w:rFonts w:asciiTheme="minorHAnsi" w:eastAsia="Calibri" w:hAnsiTheme="minorHAnsi" w:cstheme="minorHAnsi"/>
          <w:color w:val="0D0D0D"/>
          <w:sz w:val="22"/>
          <w:szCs w:val="22"/>
          <w:vertAlign w:val="subscript"/>
          <w:lang w:val="en-AU" w:eastAsia="en-AU"/>
        </w:rPr>
        <w:t>2</w:t>
      </w:r>
      <w:r w:rsidR="00826F94">
        <w:rPr>
          <w:rFonts w:asciiTheme="minorHAnsi" w:eastAsia="Calibri" w:hAnsiTheme="minorHAnsi" w:cstheme="minorHAnsi"/>
          <w:color w:val="0D0D0D"/>
          <w:sz w:val="22"/>
          <w:szCs w:val="22"/>
          <w:lang w:val="en-AU" w:eastAsia="en-AU"/>
        </w:rPr>
        <w:t xml:space="preserve"> particles of 0.34 </w:t>
      </w:r>
      <w:r w:rsidR="00826F94" w:rsidRPr="00826F94">
        <w:rPr>
          <w:rFonts w:ascii="Symbol" w:eastAsia="Calibri" w:hAnsi="Symbol" w:cstheme="minorHAnsi"/>
          <w:color w:val="0D0D0D"/>
          <w:sz w:val="22"/>
          <w:szCs w:val="22"/>
          <w:lang w:val="en-AU" w:eastAsia="en-AU"/>
        </w:rPr>
        <w:t></w:t>
      </w:r>
      <w:r w:rsidR="00826F94">
        <w:rPr>
          <w:rFonts w:asciiTheme="minorHAnsi" w:eastAsia="Calibri" w:hAnsiTheme="minorHAnsi" w:cstheme="minorHAnsi"/>
          <w:color w:val="0D0D0D"/>
          <w:sz w:val="22"/>
          <w:szCs w:val="22"/>
          <w:lang w:val="en-AU" w:eastAsia="en-AU"/>
        </w:rPr>
        <w:t xml:space="preserve">m were coated </w:t>
      </w:r>
      <w:r w:rsidR="00BB019B">
        <w:rPr>
          <w:rFonts w:asciiTheme="minorHAnsi" w:eastAsia="Calibri" w:hAnsiTheme="minorHAnsi" w:cstheme="minorHAnsi"/>
          <w:color w:val="0D0D0D"/>
          <w:sz w:val="22"/>
          <w:szCs w:val="22"/>
          <w:lang w:val="en-AU" w:eastAsia="en-AU"/>
        </w:rPr>
        <w:t>with</w:t>
      </w:r>
      <w:r w:rsidR="007B2FA5">
        <w:rPr>
          <w:rFonts w:asciiTheme="minorHAnsi" w:eastAsia="Calibri" w:hAnsiTheme="minorHAnsi" w:cstheme="minorHAnsi"/>
          <w:color w:val="0D0D0D"/>
          <w:sz w:val="22"/>
          <w:szCs w:val="22"/>
          <w:lang w:val="en-AU" w:eastAsia="en-AU"/>
        </w:rPr>
        <w:t xml:space="preserve"> a low Mw cationic</w:t>
      </w:r>
      <w:r w:rsidR="00BB019B">
        <w:rPr>
          <w:rFonts w:asciiTheme="minorHAnsi" w:eastAsia="Calibri" w:hAnsiTheme="minorHAnsi" w:cstheme="minorHAnsi"/>
          <w:color w:val="0D0D0D"/>
          <w:sz w:val="22"/>
          <w:szCs w:val="22"/>
          <w:lang w:val="en-AU" w:eastAsia="en-AU"/>
        </w:rPr>
        <w:t xml:space="preserve"> </w:t>
      </w:r>
      <w:r w:rsidR="00826F94">
        <w:rPr>
          <w:rFonts w:asciiTheme="minorHAnsi" w:eastAsia="Calibri" w:hAnsiTheme="minorHAnsi" w:cstheme="minorHAnsi"/>
          <w:color w:val="0D0D0D"/>
          <w:sz w:val="22"/>
          <w:szCs w:val="22"/>
          <w:lang w:val="en-AU" w:eastAsia="en-AU"/>
        </w:rPr>
        <w:t>PEI and then bridged with</w:t>
      </w:r>
      <w:r w:rsidR="007B2FA5">
        <w:rPr>
          <w:rFonts w:asciiTheme="minorHAnsi" w:eastAsia="Calibri" w:hAnsiTheme="minorHAnsi" w:cstheme="minorHAnsi"/>
          <w:color w:val="0D0D0D"/>
          <w:sz w:val="22"/>
          <w:szCs w:val="22"/>
          <w:lang w:val="en-AU" w:eastAsia="en-AU"/>
        </w:rPr>
        <w:t xml:space="preserve"> a</w:t>
      </w:r>
      <w:r w:rsidR="00826F94">
        <w:rPr>
          <w:rFonts w:asciiTheme="minorHAnsi" w:eastAsia="Calibri" w:hAnsiTheme="minorHAnsi" w:cstheme="minorHAnsi"/>
          <w:color w:val="0D0D0D"/>
          <w:sz w:val="22"/>
          <w:szCs w:val="22"/>
          <w:lang w:val="en-AU" w:eastAsia="en-AU"/>
        </w:rPr>
        <w:t xml:space="preserve"> high Mw anionic polyacrylamide flocculant.</w:t>
      </w:r>
    </w:p>
    <w:p w14:paraId="633D3CD9"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3F543B1E" w14:textId="77777777" w:rsidR="00447D03" w:rsidRPr="00447D03" w:rsidRDefault="00447D03" w:rsidP="00447D03">
      <w:pPr>
        <w:snapToGrid w:val="0"/>
        <w:spacing w:after="120"/>
        <w:rPr>
          <w:rFonts w:asciiTheme="minorHAnsi" w:eastAsia="MS PGothic" w:hAnsiTheme="minorHAnsi"/>
          <w:color w:val="000000"/>
          <w:sz w:val="22"/>
          <w:szCs w:val="22"/>
        </w:rPr>
      </w:pPr>
      <w:r w:rsidRPr="00447D03">
        <w:rPr>
          <w:rFonts w:asciiTheme="minorHAnsi" w:eastAsia="MS PGothic" w:hAnsiTheme="minorHAnsi"/>
          <w:color w:val="000000"/>
          <w:sz w:val="22"/>
          <w:szCs w:val="22"/>
        </w:rPr>
        <w:t>This dimensionless</w:t>
      </w:r>
      <w:r w:rsidR="006B46EF">
        <w:rPr>
          <w:rFonts w:asciiTheme="minorHAnsi" w:eastAsia="MS PGothic" w:hAnsiTheme="minorHAnsi"/>
          <w:color w:val="000000"/>
          <w:sz w:val="22"/>
          <w:szCs w:val="22"/>
        </w:rPr>
        <w:t xml:space="preserve"> PBE</w:t>
      </w:r>
      <w:r w:rsidRPr="00447D03">
        <w:rPr>
          <w:rFonts w:asciiTheme="minorHAnsi" w:eastAsia="MS PGothic" w:hAnsiTheme="minorHAnsi"/>
          <w:color w:val="000000"/>
          <w:sz w:val="22"/>
          <w:szCs w:val="22"/>
        </w:rPr>
        <w:t xml:space="preserve"> expressed </w:t>
      </w:r>
      <w:r w:rsidR="006B46EF">
        <w:rPr>
          <w:rFonts w:asciiTheme="minorHAnsi" w:eastAsia="MS PGothic" w:hAnsiTheme="minorHAnsi"/>
          <w:color w:val="000000"/>
          <w:sz w:val="22"/>
          <w:szCs w:val="22"/>
        </w:rPr>
        <w:t xml:space="preserve">in log-form </w:t>
      </w:r>
      <w:r w:rsidRPr="00447D03">
        <w:rPr>
          <w:rFonts w:asciiTheme="minorHAnsi" w:eastAsia="MS PGothic" w:hAnsiTheme="minorHAnsi"/>
          <w:color w:val="000000"/>
          <w:sz w:val="22"/>
          <w:szCs w:val="22"/>
        </w:rPr>
        <w:t>given by</w:t>
      </w:r>
      <w:r w:rsidR="00C21DFB" w:rsidRPr="00C21DFB">
        <w:rPr>
          <w:rFonts w:asciiTheme="minorHAnsi" w:eastAsia="MS PGothic" w:hAnsiTheme="minorHAnsi"/>
          <w:color w:val="000000"/>
          <w:sz w:val="22"/>
          <w:szCs w:val="22"/>
          <w:vertAlign w:val="superscript"/>
        </w:rPr>
        <w:t>2</w:t>
      </w:r>
      <w:r w:rsidRPr="00447D03">
        <w:rPr>
          <w:rFonts w:asciiTheme="minorHAnsi" w:eastAsia="MS PGothic" w:hAnsiTheme="minorHAnsi"/>
          <w:color w:val="000000"/>
          <w:sz w:val="22"/>
          <w:szCs w:val="22"/>
        </w:rPr>
        <w:t>:</w:t>
      </w:r>
    </w:p>
    <w:p w14:paraId="1D6CCDCF" w14:textId="77777777" w:rsidR="002D15C9" w:rsidRDefault="00C21DFB" w:rsidP="00704BDF">
      <w:pPr>
        <w:snapToGrid w:val="0"/>
        <w:spacing w:after="120"/>
        <w:rPr>
          <w:rFonts w:asciiTheme="minorHAnsi" w:eastAsia="MS PGothic" w:hAnsiTheme="minorHAnsi"/>
          <w:color w:val="000000"/>
          <w:sz w:val="22"/>
          <w:szCs w:val="22"/>
        </w:rPr>
      </w:pPr>
      <w:r w:rsidRPr="00447D03">
        <w:rPr>
          <w:rFonts w:asciiTheme="minorHAnsi" w:eastAsia="MS PGothic" w:hAnsiTheme="minorHAnsi"/>
          <w:color w:val="000000"/>
          <w:sz w:val="22"/>
          <w:szCs w:val="22"/>
          <w:lang w:val="en-AU"/>
        </w:rPr>
        <w:object w:dxaOrig="6900" w:dyaOrig="1640" w14:anchorId="65B16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58.5pt" o:ole="">
            <v:imagedata r:id="rId10" o:title=""/>
          </v:shape>
          <o:OLEObject Type="Embed" ProgID="Equation.3" ShapeID="_x0000_i1025" DrawAspect="Content" ObjectID="_1627978098" r:id="rId11"/>
        </w:object>
      </w:r>
      <w:r w:rsidR="002D15C9">
        <w:rPr>
          <w:rFonts w:asciiTheme="minorHAnsi" w:eastAsia="MS PGothic" w:hAnsiTheme="minorHAnsi"/>
          <w:color w:val="000000"/>
          <w:sz w:val="22"/>
          <w:szCs w:val="22"/>
        </w:rPr>
        <w:tab/>
      </w:r>
      <w:r w:rsidR="002D15C9">
        <w:rPr>
          <w:rFonts w:asciiTheme="minorHAnsi" w:eastAsia="MS PGothic" w:hAnsiTheme="minorHAnsi"/>
          <w:color w:val="000000"/>
          <w:sz w:val="22"/>
          <w:szCs w:val="22"/>
        </w:rPr>
        <w:tab/>
        <w:t>(1</w:t>
      </w:r>
      <w:r w:rsidR="00447D03" w:rsidRPr="00447D03">
        <w:rPr>
          <w:rFonts w:asciiTheme="minorHAnsi" w:eastAsia="MS PGothic" w:hAnsiTheme="minorHAnsi"/>
          <w:color w:val="000000"/>
          <w:sz w:val="22"/>
          <w:szCs w:val="22"/>
        </w:rPr>
        <w:t>)</w:t>
      </w:r>
    </w:p>
    <w:p w14:paraId="722044DB" w14:textId="77777777" w:rsidR="00826F94" w:rsidRDefault="007B2FA5" w:rsidP="00BB019B">
      <w:pPr>
        <w:snapToGrid w:val="0"/>
        <w:spacing w:after="120"/>
        <w:jc w:val="left"/>
        <w:rPr>
          <w:rFonts w:asciiTheme="minorHAnsi" w:eastAsia="MS PGothic" w:hAnsiTheme="minorHAnsi"/>
          <w:color w:val="000000"/>
          <w:sz w:val="22"/>
          <w:szCs w:val="22"/>
          <w:lang w:val="en-US"/>
        </w:rPr>
      </w:pPr>
      <w:r>
        <w:rPr>
          <w:rFonts w:asciiTheme="minorHAnsi" w:eastAsia="MS PGothic" w:hAnsiTheme="minorHAnsi"/>
          <w:noProof/>
          <w:color w:val="000000"/>
          <w:sz w:val="22"/>
          <w:szCs w:val="22"/>
          <w:lang w:val="en-AU" w:eastAsia="en-AU"/>
        </w:rPr>
        <w:drawing>
          <wp:anchor distT="0" distB="0" distL="114300" distR="114300" simplePos="0" relativeHeight="251668480" behindDoc="1" locked="0" layoutInCell="1" allowOverlap="1" wp14:anchorId="61B18AA0" wp14:editId="732011D6">
            <wp:simplePos x="0" y="0"/>
            <wp:positionH relativeFrom="column">
              <wp:posOffset>81915</wp:posOffset>
            </wp:positionH>
            <wp:positionV relativeFrom="page">
              <wp:posOffset>9220200</wp:posOffset>
            </wp:positionV>
            <wp:extent cx="3486150" cy="304800"/>
            <wp:effectExtent l="0" t="0" r="0" b="0"/>
            <wp:wrapTight wrapText="bothSides">
              <wp:wrapPolygon edited="0">
                <wp:start x="0" y="0"/>
                <wp:lineTo x="0" y="20250"/>
                <wp:lineTo x="21482" y="20250"/>
                <wp:lineTo x="214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615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6EF">
        <w:rPr>
          <w:rFonts w:asciiTheme="minorHAnsi" w:eastAsia="MS PGothic" w:hAnsiTheme="minorHAnsi"/>
          <w:color w:val="000000"/>
          <w:sz w:val="22"/>
          <w:szCs w:val="22"/>
        </w:rPr>
        <w:t xml:space="preserve">Is solved directly after being converted to ordinary differential equation by MOL. </w:t>
      </w:r>
      <w:r w:rsidR="00447D03" w:rsidRPr="00C21DFB">
        <w:rPr>
          <w:rFonts w:asciiTheme="minorHAnsi" w:eastAsia="MS PGothic" w:hAnsiTheme="minorHAnsi"/>
          <w:color w:val="000000"/>
          <w:sz w:val="20"/>
          <w:szCs w:val="22"/>
          <w:lang w:val="en-AU"/>
        </w:rPr>
        <w:t>X ≡ log</w:t>
      </w:r>
      <w:r w:rsidR="00447D03" w:rsidRPr="00C21DFB">
        <w:rPr>
          <w:rFonts w:asciiTheme="minorHAnsi" w:eastAsia="MS PGothic" w:hAnsiTheme="minorHAnsi"/>
          <w:color w:val="000000"/>
          <w:sz w:val="20"/>
          <w:szCs w:val="22"/>
          <w:vertAlign w:val="subscript"/>
          <w:lang w:val="en-AU"/>
        </w:rPr>
        <w:t>10</w:t>
      </w:r>
      <w:r w:rsidR="00447D03" w:rsidRPr="00C21DFB">
        <w:rPr>
          <w:rFonts w:asciiTheme="minorHAnsi" w:eastAsia="MS PGothic" w:hAnsiTheme="minorHAnsi"/>
          <w:color w:val="000000"/>
          <w:sz w:val="20"/>
          <w:szCs w:val="22"/>
          <w:lang w:val="en-AU"/>
        </w:rPr>
        <w:t xml:space="preserve">V, </w:t>
      </w:r>
      <w:r w:rsidR="00447D03" w:rsidRPr="00C21DFB">
        <w:rPr>
          <w:rFonts w:asciiTheme="minorHAnsi" w:eastAsia="MS PGothic" w:hAnsiTheme="minorHAnsi"/>
          <w:color w:val="000000"/>
          <w:sz w:val="20"/>
          <w:szCs w:val="22"/>
        </w:rPr>
        <w:t>V</w:t>
      </w:r>
      <w:r w:rsidR="00447D03" w:rsidRPr="00C21DFB">
        <w:rPr>
          <w:rFonts w:asciiTheme="minorHAnsi" w:eastAsia="MS PGothic" w:hAnsiTheme="minorHAnsi"/>
          <w:color w:val="000000"/>
          <w:sz w:val="20"/>
          <w:szCs w:val="22"/>
          <w:lang w:val="en-AU"/>
        </w:rPr>
        <w:t xml:space="preserve"> =</w:t>
      </w:r>
      <w:r w:rsidR="00447D03" w:rsidRPr="00447D03">
        <w:rPr>
          <w:rFonts w:asciiTheme="minorHAnsi" w:eastAsia="MS PGothic" w:hAnsiTheme="minorHAnsi"/>
          <w:color w:val="000000"/>
          <w:sz w:val="22"/>
          <w:szCs w:val="22"/>
          <w:lang w:val="en-AU"/>
        </w:rPr>
        <w:t xml:space="preserve"> </w:t>
      </w:r>
      <w:r w:rsidR="00447D03" w:rsidRPr="00C21DFB">
        <w:rPr>
          <w:rFonts w:asciiTheme="minorHAnsi" w:eastAsia="MS PGothic" w:hAnsiTheme="minorHAnsi"/>
          <w:color w:val="000000"/>
          <w:sz w:val="20"/>
          <w:szCs w:val="22"/>
          <w:lang w:val="en-AU"/>
        </w:rPr>
        <w:t>v/v</w:t>
      </w:r>
      <w:r w:rsidR="00447D03" w:rsidRPr="00C21DFB">
        <w:rPr>
          <w:rFonts w:asciiTheme="minorHAnsi" w:eastAsia="MS PGothic" w:hAnsiTheme="minorHAnsi"/>
          <w:color w:val="000000"/>
          <w:sz w:val="20"/>
          <w:szCs w:val="22"/>
          <w:vertAlign w:val="subscript"/>
          <w:lang w:val="en-AU"/>
        </w:rPr>
        <w:t>max</w:t>
      </w:r>
      <w:r w:rsidR="00447D03" w:rsidRPr="00C21DFB">
        <w:rPr>
          <w:rFonts w:asciiTheme="minorHAnsi" w:eastAsia="MS PGothic" w:hAnsiTheme="minorHAnsi"/>
          <w:color w:val="000000"/>
          <w:sz w:val="20"/>
          <w:szCs w:val="22"/>
          <w:lang w:val="en-AU"/>
        </w:rPr>
        <w:t>, N = (v</w:t>
      </w:r>
      <w:r w:rsidR="00447D03" w:rsidRPr="00C21DFB">
        <w:rPr>
          <w:rFonts w:asciiTheme="minorHAnsi" w:eastAsia="MS PGothic" w:hAnsiTheme="minorHAnsi"/>
          <w:color w:val="000000"/>
          <w:sz w:val="20"/>
          <w:szCs w:val="22"/>
          <w:vertAlign w:val="subscript"/>
          <w:lang w:val="en-AU"/>
        </w:rPr>
        <w:t>max</w:t>
      </w:r>
      <w:r w:rsidR="00447D03" w:rsidRPr="00C21DFB">
        <w:rPr>
          <w:rFonts w:asciiTheme="minorHAnsi" w:eastAsia="MS PGothic" w:hAnsiTheme="minorHAnsi"/>
          <w:color w:val="000000"/>
          <w:sz w:val="20"/>
          <w:szCs w:val="22"/>
          <w:lang w:val="en-AU"/>
        </w:rPr>
        <w:t>)</w:t>
      </w:r>
      <w:r w:rsidR="00447D03" w:rsidRPr="00C21DFB">
        <w:rPr>
          <w:rFonts w:asciiTheme="minorHAnsi" w:eastAsia="MS PGothic" w:hAnsiTheme="minorHAnsi"/>
          <w:color w:val="000000"/>
          <w:sz w:val="20"/>
          <w:szCs w:val="22"/>
          <w:vertAlign w:val="superscript"/>
          <w:lang w:val="en-AU"/>
        </w:rPr>
        <w:t>2</w:t>
      </w:r>
      <w:r w:rsidR="00447D03" w:rsidRPr="00C21DFB">
        <w:rPr>
          <w:rFonts w:asciiTheme="minorHAnsi" w:eastAsia="MS PGothic" w:hAnsiTheme="minorHAnsi"/>
          <w:color w:val="000000"/>
          <w:sz w:val="20"/>
          <w:szCs w:val="22"/>
          <w:lang w:val="en-AU"/>
        </w:rPr>
        <w:t>n/m</w:t>
      </w:r>
      <w:r w:rsidR="00447D03" w:rsidRPr="00C21DFB">
        <w:rPr>
          <w:rFonts w:asciiTheme="minorHAnsi" w:eastAsia="MS PGothic" w:hAnsiTheme="minorHAnsi"/>
          <w:color w:val="000000"/>
          <w:sz w:val="20"/>
          <w:szCs w:val="22"/>
          <w:vertAlign w:val="subscript"/>
          <w:lang w:val="en-AU"/>
        </w:rPr>
        <w:t>F</w:t>
      </w:r>
      <w:r w:rsidR="00447D03" w:rsidRPr="00C21DFB">
        <w:rPr>
          <w:rFonts w:asciiTheme="minorHAnsi" w:eastAsia="MS PGothic" w:hAnsiTheme="minorHAnsi"/>
          <w:color w:val="000000"/>
          <w:sz w:val="20"/>
          <w:szCs w:val="22"/>
          <w:lang w:val="en-AU"/>
        </w:rPr>
        <w:t>, K</w:t>
      </w:r>
      <w:r w:rsidR="00447D03" w:rsidRPr="00C21DFB">
        <w:rPr>
          <w:rFonts w:asciiTheme="minorHAnsi" w:eastAsia="MS PGothic" w:hAnsiTheme="minorHAnsi"/>
          <w:color w:val="000000"/>
          <w:sz w:val="20"/>
          <w:szCs w:val="22"/>
          <w:vertAlign w:val="subscript"/>
          <w:lang w:val="en-AU"/>
        </w:rPr>
        <w:t>F</w:t>
      </w:r>
      <w:r w:rsidR="00447D03" w:rsidRPr="00C21DFB">
        <w:rPr>
          <w:rFonts w:asciiTheme="minorHAnsi" w:eastAsia="MS PGothic" w:hAnsiTheme="minorHAnsi"/>
          <w:color w:val="000000"/>
          <w:sz w:val="20"/>
          <w:szCs w:val="22"/>
          <w:lang w:val="en-AU"/>
        </w:rPr>
        <w:t xml:space="preserve"> = k</w:t>
      </w:r>
      <w:r w:rsidR="00447D03" w:rsidRPr="00C21DFB">
        <w:rPr>
          <w:rFonts w:asciiTheme="minorHAnsi" w:eastAsia="MS PGothic" w:hAnsiTheme="minorHAnsi"/>
          <w:color w:val="000000"/>
          <w:sz w:val="20"/>
          <w:szCs w:val="22"/>
          <w:vertAlign w:val="subscript"/>
          <w:lang w:val="en-AU"/>
        </w:rPr>
        <w:t>F</w:t>
      </w:r>
      <w:r w:rsidR="00447D03" w:rsidRPr="00C21DFB">
        <w:rPr>
          <w:rFonts w:asciiTheme="minorHAnsi" w:eastAsia="MS PGothic" w:hAnsiTheme="minorHAnsi"/>
          <w:color w:val="000000"/>
          <w:sz w:val="20"/>
          <w:szCs w:val="22"/>
          <w:lang w:val="en-AU"/>
        </w:rPr>
        <w:t>/k</w:t>
      </w:r>
      <w:r w:rsidR="00447D03" w:rsidRPr="00C21DFB">
        <w:rPr>
          <w:rFonts w:asciiTheme="minorHAnsi" w:eastAsia="MS PGothic" w:hAnsiTheme="minorHAnsi"/>
          <w:color w:val="000000"/>
          <w:sz w:val="20"/>
          <w:szCs w:val="22"/>
          <w:vertAlign w:val="subscript"/>
          <w:lang w:val="en-AU"/>
        </w:rPr>
        <w:t>Fmax</w:t>
      </w:r>
      <w:r w:rsidR="00447D03" w:rsidRPr="00C21DFB">
        <w:rPr>
          <w:rFonts w:asciiTheme="minorHAnsi" w:eastAsia="MS PGothic" w:hAnsiTheme="minorHAnsi"/>
          <w:color w:val="000000"/>
          <w:sz w:val="20"/>
          <w:szCs w:val="22"/>
          <w:lang w:val="en-AU"/>
        </w:rPr>
        <w:t>, τ =t/t</w:t>
      </w:r>
      <w:r w:rsidR="00447D03" w:rsidRPr="00C21DFB">
        <w:rPr>
          <w:rFonts w:asciiTheme="minorHAnsi" w:eastAsia="MS PGothic" w:hAnsiTheme="minorHAnsi"/>
          <w:color w:val="000000"/>
          <w:sz w:val="20"/>
          <w:szCs w:val="22"/>
          <w:vertAlign w:val="subscript"/>
          <w:lang w:val="en-AU"/>
        </w:rPr>
        <w:t>scale</w:t>
      </w:r>
      <w:r w:rsidR="00447D03" w:rsidRPr="00C21DFB">
        <w:rPr>
          <w:rFonts w:asciiTheme="minorHAnsi" w:eastAsia="MS PGothic" w:hAnsiTheme="minorHAnsi"/>
          <w:color w:val="000000"/>
          <w:sz w:val="20"/>
          <w:szCs w:val="22"/>
          <w:lang w:val="en-AU"/>
        </w:rPr>
        <w:t xml:space="preserve"> and  dV = log</w:t>
      </w:r>
      <w:r w:rsidR="00447D03" w:rsidRPr="00C21DFB">
        <w:rPr>
          <w:rFonts w:asciiTheme="minorHAnsi" w:eastAsia="MS PGothic" w:hAnsiTheme="minorHAnsi"/>
          <w:color w:val="000000"/>
          <w:sz w:val="20"/>
          <w:szCs w:val="22"/>
          <w:vertAlign w:val="subscript"/>
          <w:lang w:val="en-AU"/>
        </w:rPr>
        <w:t>e</w:t>
      </w:r>
      <w:r w:rsidR="00447D03" w:rsidRPr="00C21DFB">
        <w:rPr>
          <w:rFonts w:asciiTheme="minorHAnsi" w:eastAsia="MS PGothic" w:hAnsiTheme="minorHAnsi"/>
          <w:color w:val="000000"/>
          <w:sz w:val="20"/>
          <w:szCs w:val="22"/>
          <w:lang w:val="en-AU"/>
        </w:rPr>
        <w:t>10×10</w:t>
      </w:r>
      <w:r w:rsidR="00447D03" w:rsidRPr="00C21DFB">
        <w:rPr>
          <w:rFonts w:asciiTheme="minorHAnsi" w:eastAsia="MS PGothic" w:hAnsiTheme="minorHAnsi"/>
          <w:color w:val="000000"/>
          <w:sz w:val="20"/>
          <w:szCs w:val="22"/>
          <w:vertAlign w:val="superscript"/>
          <w:lang w:val="en-AU"/>
        </w:rPr>
        <w:t>X</w:t>
      </w:r>
      <w:r w:rsidR="00447D03" w:rsidRPr="00C21DFB">
        <w:rPr>
          <w:rFonts w:asciiTheme="minorHAnsi" w:eastAsia="MS PGothic" w:hAnsiTheme="minorHAnsi"/>
          <w:color w:val="000000"/>
          <w:sz w:val="20"/>
          <w:szCs w:val="22"/>
          <w:lang w:val="en-AU"/>
        </w:rPr>
        <w:t>dX</w:t>
      </w:r>
      <w:r w:rsidR="00447D03" w:rsidRPr="00447D03">
        <w:rPr>
          <w:rFonts w:asciiTheme="minorHAnsi" w:eastAsia="MS PGothic" w:hAnsiTheme="minorHAnsi"/>
          <w:color w:val="000000"/>
          <w:sz w:val="22"/>
          <w:szCs w:val="22"/>
          <w:lang w:val="en-AU"/>
        </w:rPr>
        <w:t>.  The experimental time scale t</w:t>
      </w:r>
      <w:r w:rsidR="00447D03" w:rsidRPr="00447D03">
        <w:rPr>
          <w:rFonts w:asciiTheme="minorHAnsi" w:eastAsia="MS PGothic" w:hAnsiTheme="minorHAnsi"/>
          <w:color w:val="000000"/>
          <w:sz w:val="22"/>
          <w:szCs w:val="22"/>
          <w:vertAlign w:val="subscript"/>
          <w:lang w:val="en-AU"/>
        </w:rPr>
        <w:t>scale</w:t>
      </w:r>
      <w:r w:rsidR="00447D03" w:rsidRPr="00447D03">
        <w:rPr>
          <w:rFonts w:asciiTheme="minorHAnsi" w:eastAsia="MS PGothic" w:hAnsiTheme="minorHAnsi"/>
          <w:color w:val="000000"/>
          <w:sz w:val="22"/>
          <w:szCs w:val="22"/>
          <w:lang w:val="en-AU"/>
        </w:rPr>
        <w:t xml:space="preserve"> must be used in the computation so that the simulated and experimental results are</w:t>
      </w:r>
      <w:r w:rsidR="007A151B">
        <w:rPr>
          <w:rFonts w:asciiTheme="minorHAnsi" w:eastAsia="MS PGothic" w:hAnsiTheme="minorHAnsi"/>
          <w:color w:val="000000"/>
          <w:sz w:val="22"/>
          <w:szCs w:val="22"/>
          <w:lang w:val="en-AU"/>
        </w:rPr>
        <w:t xml:space="preserve"> </w:t>
      </w:r>
      <w:r w:rsidR="00447D03" w:rsidRPr="00447D03">
        <w:rPr>
          <w:rFonts w:asciiTheme="minorHAnsi" w:eastAsia="MS PGothic" w:hAnsiTheme="minorHAnsi"/>
          <w:color w:val="000000"/>
          <w:sz w:val="22"/>
          <w:szCs w:val="22"/>
          <w:lang w:val="en-AU"/>
        </w:rPr>
        <w:t>comparable.</w:t>
      </w:r>
      <w:r w:rsidR="00BB019B">
        <w:rPr>
          <w:rFonts w:asciiTheme="minorHAnsi" w:eastAsia="MS PGothic" w:hAnsiTheme="minorHAnsi"/>
          <w:color w:val="000000"/>
          <w:sz w:val="22"/>
          <w:szCs w:val="22"/>
          <w:vertAlign w:val="superscript"/>
          <w:lang w:val="en-AU"/>
        </w:rPr>
        <w:t>1</w:t>
      </w:r>
      <w:r w:rsidR="002D15C9">
        <w:rPr>
          <w:rFonts w:asciiTheme="minorHAnsi" w:eastAsia="MS PGothic" w:hAnsiTheme="minorHAnsi"/>
          <w:color w:val="000000"/>
          <w:sz w:val="22"/>
          <w:szCs w:val="22"/>
          <w:lang w:val="en-AU"/>
        </w:rPr>
        <w:t>The FKF used for 200rpm is:</w:t>
      </w:r>
      <w:r w:rsidR="002D15C9" w:rsidRPr="00540441">
        <w:rPr>
          <w:rFonts w:ascii="Times New Roman" w:eastAsia="SimSun" w:hAnsi="Times New Roman"/>
          <w:position w:val="-30"/>
          <w:sz w:val="24"/>
          <w:szCs w:val="24"/>
          <w:lang w:val="en-AU" w:eastAsia="zh-CN"/>
        </w:rPr>
        <w:object w:dxaOrig="10180" w:dyaOrig="680" w14:anchorId="3059264B">
          <v:shape id="_x0000_i1026" type="#_x0000_t75" style="width:405.75pt;height:27pt" o:ole="">
            <v:imagedata r:id="rId13" o:title=""/>
          </v:shape>
          <o:OLEObject Type="Embed" ProgID="Equation.3" ShapeID="_x0000_i1026" DrawAspect="Content" ObjectID="_1627978099" r:id="rId14"/>
        </w:object>
      </w:r>
      <w:r w:rsidR="002D15C9">
        <w:rPr>
          <w:rFonts w:ascii="Times New Roman" w:eastAsia="SimSun" w:hAnsi="Times New Roman"/>
          <w:sz w:val="24"/>
          <w:szCs w:val="24"/>
          <w:lang w:val="en-AU" w:eastAsia="zh-CN"/>
        </w:rPr>
        <w:t>,</w:t>
      </w:r>
      <w:r w:rsidR="00826F94">
        <w:rPr>
          <w:rFonts w:asciiTheme="minorHAnsi" w:eastAsia="MS PGothic" w:hAnsiTheme="minorHAnsi"/>
          <w:color w:val="000000"/>
          <w:sz w:val="22"/>
          <w:szCs w:val="22"/>
          <w:lang w:val="en-US"/>
        </w:rPr>
        <w:t xml:space="preserve"> </w:t>
      </w:r>
    </w:p>
    <w:p w14:paraId="5AFE6A69" w14:textId="77777777" w:rsidR="00BB019B" w:rsidRDefault="00BB019B" w:rsidP="009401BB">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w:t>
      </w:r>
    </w:p>
    <w:p w14:paraId="6D452ADD" w14:textId="77777777" w:rsidR="00704BDF" w:rsidRPr="00826F94" w:rsidRDefault="00A442CF" w:rsidP="009401BB">
      <w:pPr>
        <w:snapToGrid w:val="0"/>
        <w:spacing w:after="120"/>
        <w:rPr>
          <w:rFonts w:ascii="Times New Roman" w:eastAsia="SimSun" w:hAnsi="Times New Roman"/>
          <w:sz w:val="24"/>
          <w:szCs w:val="24"/>
          <w:lang w:val="en-AU" w:eastAsia="zh-CN"/>
        </w:rPr>
      </w:pPr>
      <w:r>
        <w:rPr>
          <w:rFonts w:asciiTheme="minorHAnsi" w:eastAsia="MS PGothic" w:hAnsiTheme="minorHAnsi"/>
          <w:color w:val="000000"/>
          <w:sz w:val="22"/>
          <w:szCs w:val="22"/>
          <w:lang w:val="en-US"/>
        </w:rPr>
        <w:lastRenderedPageBreak/>
        <w:t>Continuous p</w:t>
      </w:r>
      <w:r w:rsidR="00AA4715">
        <w:rPr>
          <w:rFonts w:asciiTheme="minorHAnsi" w:eastAsia="MS PGothic" w:hAnsiTheme="minorHAnsi"/>
          <w:color w:val="000000"/>
          <w:sz w:val="22"/>
          <w:szCs w:val="22"/>
          <w:lang w:val="en-US"/>
        </w:rPr>
        <w:t>article size distribution</w:t>
      </w:r>
      <w:r w:rsidR="002D15C9">
        <w:rPr>
          <w:rFonts w:asciiTheme="minorHAnsi" w:eastAsia="MS PGothic" w:hAnsiTheme="minorHAnsi"/>
          <w:color w:val="000000"/>
          <w:sz w:val="22"/>
          <w:szCs w:val="22"/>
          <w:lang w:val="en-US"/>
        </w:rPr>
        <w:t xml:space="preserve"> (PSD</w:t>
      </w:r>
      <w:r>
        <w:rPr>
          <w:rFonts w:asciiTheme="minorHAnsi" w:eastAsia="MS PGothic" w:hAnsiTheme="minorHAnsi"/>
          <w:color w:val="000000"/>
          <w:sz w:val="22"/>
          <w:szCs w:val="22"/>
          <w:lang w:val="en-US"/>
        </w:rPr>
        <w:t>F</w:t>
      </w:r>
      <w:r w:rsidR="002D15C9">
        <w:rPr>
          <w:rFonts w:asciiTheme="minorHAnsi" w:eastAsia="MS PGothic" w:hAnsiTheme="minorHAnsi"/>
          <w:color w:val="000000"/>
          <w:sz w:val="22"/>
          <w:szCs w:val="22"/>
          <w:lang w:val="en-US"/>
        </w:rPr>
        <w:t>)</w:t>
      </w:r>
      <w:r w:rsidR="00AA4715">
        <w:rPr>
          <w:rFonts w:asciiTheme="minorHAnsi" w:eastAsia="MS PGothic" w:hAnsiTheme="minorHAnsi"/>
          <w:color w:val="000000"/>
          <w:sz w:val="22"/>
          <w:szCs w:val="22"/>
          <w:lang w:val="en-US"/>
        </w:rPr>
        <w:t xml:space="preserve"> data at zero </w:t>
      </w:r>
      <w:r w:rsidR="002D15C9">
        <w:rPr>
          <w:rFonts w:asciiTheme="minorHAnsi" w:eastAsia="MS PGothic" w:hAnsiTheme="minorHAnsi"/>
          <w:color w:val="000000"/>
          <w:sz w:val="22"/>
          <w:szCs w:val="22"/>
          <w:lang w:val="en-US"/>
        </w:rPr>
        <w:t xml:space="preserve">fragmentation </w:t>
      </w:r>
      <w:r w:rsidR="00AA4715">
        <w:rPr>
          <w:rFonts w:asciiTheme="minorHAnsi" w:eastAsia="MS PGothic" w:hAnsiTheme="minorHAnsi"/>
          <w:color w:val="000000"/>
          <w:sz w:val="22"/>
          <w:szCs w:val="22"/>
          <w:lang w:val="en-US"/>
        </w:rPr>
        <w:t>time was the input</w:t>
      </w:r>
      <w:r w:rsidR="002D15C9">
        <w:rPr>
          <w:rFonts w:asciiTheme="minorHAnsi" w:eastAsia="MS PGothic" w:hAnsiTheme="minorHAnsi"/>
          <w:color w:val="000000"/>
          <w:sz w:val="22"/>
          <w:szCs w:val="22"/>
          <w:lang w:val="en-US"/>
        </w:rPr>
        <w:t xml:space="preserve"> in </w:t>
      </w:r>
      <w:r w:rsidR="00AA4715">
        <w:rPr>
          <w:rFonts w:asciiTheme="minorHAnsi" w:eastAsia="MS PGothic" w:hAnsiTheme="minorHAnsi"/>
          <w:color w:val="000000"/>
          <w:sz w:val="22"/>
          <w:szCs w:val="22"/>
          <w:lang w:val="en-US"/>
        </w:rPr>
        <w:t>the computation</w:t>
      </w:r>
      <w:r>
        <w:rPr>
          <w:rFonts w:asciiTheme="minorHAnsi" w:eastAsia="MS PGothic" w:hAnsiTheme="minorHAnsi"/>
          <w:color w:val="000000"/>
          <w:sz w:val="22"/>
          <w:szCs w:val="22"/>
          <w:lang w:val="en-US"/>
        </w:rPr>
        <w:t xml:space="preserve"> to solve E</w:t>
      </w:r>
      <w:r w:rsidR="006B46EF">
        <w:rPr>
          <w:rFonts w:asciiTheme="minorHAnsi" w:eastAsia="MS PGothic" w:hAnsiTheme="minorHAnsi"/>
          <w:color w:val="000000"/>
          <w:sz w:val="22"/>
          <w:szCs w:val="22"/>
          <w:lang w:val="en-US"/>
        </w:rPr>
        <w:t>qn 1</w:t>
      </w:r>
      <w:r w:rsidR="002D15C9">
        <w:rPr>
          <w:rFonts w:asciiTheme="minorHAnsi" w:eastAsia="MS PGothic" w:hAnsiTheme="minorHAnsi"/>
          <w:color w:val="000000"/>
          <w:sz w:val="22"/>
          <w:szCs w:val="22"/>
          <w:lang w:val="en-US"/>
        </w:rPr>
        <w:t xml:space="preserve"> to obtain temporal PSD data. </w:t>
      </w:r>
      <w:r w:rsidR="00AA4715">
        <w:rPr>
          <w:rFonts w:asciiTheme="minorHAnsi" w:eastAsia="MS PGothic" w:hAnsiTheme="minorHAnsi"/>
          <w:color w:val="000000"/>
          <w:sz w:val="22"/>
          <w:szCs w:val="22"/>
          <w:lang w:val="en-US"/>
        </w:rPr>
        <w:t xml:space="preserve"> </w:t>
      </w:r>
    </w:p>
    <w:p w14:paraId="118A4FA2"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021DAA56" w14:textId="77777777" w:rsidR="00704BDF" w:rsidRPr="008D0BEB" w:rsidRDefault="00BB019B" w:rsidP="00704BDF">
      <w:pPr>
        <w:snapToGrid w:val="0"/>
        <w:spacing w:after="120"/>
        <w:rPr>
          <w:rFonts w:asciiTheme="minorHAnsi" w:eastAsia="MS PGothic" w:hAnsiTheme="minorHAnsi"/>
          <w:color w:val="000000"/>
          <w:sz w:val="22"/>
          <w:szCs w:val="22"/>
        </w:rPr>
      </w:pPr>
      <w:r w:rsidRPr="008763AE">
        <w:rPr>
          <w:rFonts w:ascii="Times New Roman" w:hAnsi="Times New Roman"/>
          <w:noProof/>
          <w:sz w:val="24"/>
          <w:szCs w:val="24"/>
          <w:lang w:val="en-AU" w:eastAsia="en-AU"/>
        </w:rPr>
        <w:drawing>
          <wp:anchor distT="0" distB="0" distL="114300" distR="114300" simplePos="0" relativeHeight="251670528" behindDoc="1" locked="0" layoutInCell="1" allowOverlap="1" wp14:anchorId="671EE648" wp14:editId="27754C99">
            <wp:simplePos x="0" y="0"/>
            <wp:positionH relativeFrom="margin">
              <wp:posOffset>3975735</wp:posOffset>
            </wp:positionH>
            <wp:positionV relativeFrom="paragraph">
              <wp:posOffset>394970</wp:posOffset>
            </wp:positionV>
            <wp:extent cx="1739265" cy="1304925"/>
            <wp:effectExtent l="0" t="0" r="0" b="9525"/>
            <wp:wrapTight wrapText="bothSides">
              <wp:wrapPolygon edited="0">
                <wp:start x="0" y="0"/>
                <wp:lineTo x="0" y="21442"/>
                <wp:lineTo x="21292" y="21442"/>
                <wp:lineTo x="21292" y="0"/>
                <wp:lineTo x="0" y="0"/>
              </wp:wrapPolygon>
            </wp:wrapTight>
            <wp:docPr id="8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926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513D">
        <w:rPr>
          <w:noProof/>
        </w:rPr>
        <w:object w:dxaOrig="1440" w:dyaOrig="1440" w14:anchorId="5A084766">
          <v:shape id="_x0000_s1028" type="#_x0000_t75" style="position:absolute;left:0;text-align:left;margin-left:151.45pt;margin-top:30.15pt;width:152.45pt;height:114.75pt;z-index:251660288;mso-position-horizontal-relative:text;mso-position-vertical-relative:text" wrapcoords="-114 0 -114 21449 21600 21449 21600 0 -114 0">
            <v:imagedata r:id="rId16" o:title=""/>
            <w10:wrap type="tight"/>
          </v:shape>
          <o:OLEObject Type="Embed" ProgID="SigmaPlotGraphicObject.7" ShapeID="_x0000_s1028" DrawAspect="Content" ObjectID="_1627978100" r:id="rId17"/>
        </w:object>
      </w:r>
      <w:r w:rsidR="0039513D">
        <w:rPr>
          <w:rFonts w:asciiTheme="minorHAnsi" w:hAnsiTheme="minorHAnsi"/>
          <w:noProof/>
          <w:lang w:val="en-AU" w:eastAsia="en-AU"/>
        </w:rPr>
        <w:object w:dxaOrig="1440" w:dyaOrig="1440" w14:anchorId="0AA7E847">
          <v:shape id="_x0000_s1027" type="#_x0000_t75" style="position:absolute;left:0;text-align:left;margin-left:-.1pt;margin-top:32.2pt;width:153.55pt;height:116.45pt;z-index:251658240;mso-position-horizontal-relative:text;mso-position-vertical-relative:text" wrapcoords="-38 0 -38 21550 21600 21550 21600 0 -38 0">
            <v:imagedata r:id="rId18" o:title=""/>
            <w10:wrap type="tight"/>
          </v:shape>
          <o:OLEObject Type="Embed" ProgID="SigmaPlotGraphicObject.7" ShapeID="_x0000_s1027" DrawAspect="Content" ObjectID="_1627978101" r:id="rId19"/>
        </w:object>
      </w:r>
      <w:r w:rsidR="002D15C9">
        <w:rPr>
          <w:rFonts w:asciiTheme="minorHAnsi" w:eastAsia="MS PGothic" w:hAnsiTheme="minorHAnsi"/>
          <w:color w:val="000000"/>
          <w:sz w:val="22"/>
          <w:szCs w:val="22"/>
          <w:lang w:val="en-US"/>
        </w:rPr>
        <w:t xml:space="preserve">The </w:t>
      </w:r>
      <w:r w:rsidR="00A442CF">
        <w:rPr>
          <w:rFonts w:asciiTheme="minorHAnsi" w:eastAsia="MS PGothic" w:hAnsiTheme="minorHAnsi"/>
          <w:color w:val="000000"/>
          <w:sz w:val="22"/>
          <w:szCs w:val="22"/>
          <w:lang w:val="en-US"/>
        </w:rPr>
        <w:t xml:space="preserve">discrete and continuous </w:t>
      </w:r>
      <w:r w:rsidR="002D15C9">
        <w:rPr>
          <w:rFonts w:asciiTheme="minorHAnsi" w:eastAsia="MS PGothic" w:hAnsiTheme="minorHAnsi"/>
          <w:color w:val="000000"/>
          <w:sz w:val="22"/>
          <w:szCs w:val="22"/>
          <w:lang w:val="en-US"/>
        </w:rPr>
        <w:t xml:space="preserve">PSD for fragmentation in Taylor Couette flow at 200 rpm </w:t>
      </w:r>
      <w:r w:rsidR="004E3F4C">
        <w:rPr>
          <w:rFonts w:asciiTheme="minorHAnsi" w:eastAsia="MS PGothic" w:hAnsiTheme="minorHAnsi"/>
          <w:color w:val="000000"/>
          <w:sz w:val="22"/>
          <w:szCs w:val="22"/>
          <w:lang w:val="en-US"/>
        </w:rPr>
        <w:t>are</w:t>
      </w:r>
      <w:r w:rsidR="002D15C9">
        <w:rPr>
          <w:rFonts w:asciiTheme="minorHAnsi" w:eastAsia="MS PGothic" w:hAnsiTheme="minorHAnsi"/>
          <w:color w:val="000000"/>
          <w:sz w:val="22"/>
          <w:szCs w:val="22"/>
          <w:lang w:val="en-US"/>
        </w:rPr>
        <w:t xml:space="preserve"> shown in Figure 1(a) PSDF in (b).</w:t>
      </w:r>
    </w:p>
    <w:p w14:paraId="471C465C" w14:textId="77777777" w:rsidR="00704BDF" w:rsidRPr="00DE0019" w:rsidRDefault="00704BDF" w:rsidP="00704BDF">
      <w:pPr>
        <w:snapToGrid w:val="0"/>
        <w:spacing w:after="120"/>
        <w:jc w:val="center"/>
        <w:rPr>
          <w:rFonts w:asciiTheme="minorHAnsi" w:eastAsia="MS PGothic" w:hAnsiTheme="minorHAnsi"/>
          <w:color w:val="000000"/>
        </w:rPr>
      </w:pPr>
    </w:p>
    <w:p w14:paraId="22C41C34" w14:textId="77777777" w:rsidR="00704BDF" w:rsidRDefault="007B4805" w:rsidP="00704BDF">
      <w:pPr>
        <w:snapToGrid w:val="0"/>
        <w:spacing w:after="120"/>
        <w:jc w:val="cente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BB019B">
        <w:rPr>
          <w:rFonts w:asciiTheme="minorHAnsi" w:eastAsia="MS PGothic" w:hAnsiTheme="minorHAnsi"/>
          <w:color w:val="000000"/>
          <w:szCs w:val="18"/>
          <w:lang w:val="en-US"/>
        </w:rPr>
        <w:t>Temporal a) PSD and b) PSDF during</w:t>
      </w:r>
      <w:r w:rsidR="002D15C9">
        <w:rPr>
          <w:rFonts w:asciiTheme="minorHAnsi" w:eastAsia="MS PGothic" w:hAnsiTheme="minorHAnsi"/>
          <w:color w:val="000000"/>
          <w:szCs w:val="18"/>
          <w:lang w:val="en-US"/>
        </w:rPr>
        <w:t xml:space="preserve"> fragmentation</w:t>
      </w:r>
      <w:r w:rsidR="00826F94">
        <w:rPr>
          <w:rFonts w:asciiTheme="minorHAnsi" w:eastAsia="MS PGothic" w:hAnsiTheme="minorHAnsi"/>
          <w:color w:val="000000"/>
          <w:szCs w:val="18"/>
          <w:lang w:val="en-US"/>
        </w:rPr>
        <w:t>, and c) compact fragmented silica flocs.</w:t>
      </w:r>
    </w:p>
    <w:p w14:paraId="587ACD22" w14:textId="77777777" w:rsidR="00447D03" w:rsidRPr="004E3F4C" w:rsidRDefault="0039513D" w:rsidP="00007D91">
      <w:pPr>
        <w:snapToGrid w:val="0"/>
        <w:spacing w:after="120"/>
        <w:rPr>
          <w:rFonts w:asciiTheme="minorHAnsi" w:eastAsia="MS PGothic" w:hAnsiTheme="minorHAnsi"/>
          <w:color w:val="000000"/>
          <w:sz w:val="22"/>
          <w:szCs w:val="18"/>
          <w:lang w:val="en-US"/>
        </w:rPr>
      </w:pPr>
      <w:r>
        <w:rPr>
          <w:rFonts w:asciiTheme="minorHAnsi" w:eastAsia="MS PGothic" w:hAnsiTheme="minorHAnsi"/>
          <w:b/>
          <w:bCs/>
          <w:noProof/>
          <w:color w:val="000000"/>
          <w:sz w:val="22"/>
          <w:szCs w:val="22"/>
          <w:lang w:val="en-AU" w:eastAsia="en-AU"/>
        </w:rPr>
        <w:object w:dxaOrig="1440" w:dyaOrig="1440" w14:anchorId="6686A590">
          <v:shape id="_x0000_s1031" type="#_x0000_t75" style="position:absolute;left:0;text-align:left;margin-left:307.65pt;margin-top:56.15pt;width:143.5pt;height:113.1pt;z-index:251663360;mso-position-horizontal-relative:text;mso-position-vertical-relative:text" wrapcoords="-62 0 -62 21521 21600 21521 21600 0 -62 0">
            <v:imagedata r:id="rId20" o:title=""/>
            <w10:wrap type="tight"/>
          </v:shape>
          <o:OLEObject Type="Embed" ProgID="SigmaPlotGraphicObject.7" ShapeID="_x0000_s1031" DrawAspect="Content" ObjectID="_1627978102" r:id="rId21"/>
        </w:object>
      </w:r>
      <w:r>
        <w:rPr>
          <w:rFonts w:asciiTheme="minorHAnsi" w:eastAsia="MS PGothic" w:hAnsiTheme="minorHAnsi"/>
          <w:b/>
          <w:bCs/>
          <w:noProof/>
          <w:color w:val="000000"/>
          <w:sz w:val="22"/>
          <w:szCs w:val="22"/>
          <w:lang w:val="en-AU" w:eastAsia="en-AU"/>
        </w:rPr>
        <w:object w:dxaOrig="1440" w:dyaOrig="1440" w14:anchorId="568A60E0">
          <v:shape id="_x0000_s1030" type="#_x0000_t75" style="position:absolute;left:0;text-align:left;margin-left:149.4pt;margin-top:54.7pt;width:140.1pt;height:111.55pt;z-index:-251654144;mso-position-horizontal-relative:text;mso-position-vertical-relative:text" wrapcoords="-64 0 -64 21520 21600 21520 21600 0 -64 0">
            <v:imagedata r:id="rId22" o:title=""/>
            <w10:wrap type="tight"/>
          </v:shape>
          <o:OLEObject Type="Embed" ProgID="SigmaPlotGraphicObject.7" ShapeID="_x0000_s1030" DrawAspect="Content" ObjectID="_1627978103" r:id="rId23"/>
        </w:object>
      </w:r>
      <w:r>
        <w:rPr>
          <w:rFonts w:asciiTheme="minorHAnsi" w:eastAsia="MS PGothic" w:hAnsiTheme="minorHAnsi"/>
          <w:b/>
          <w:noProof/>
          <w:color w:val="000000"/>
          <w:sz w:val="22"/>
          <w:szCs w:val="18"/>
          <w:lang w:val="en-AU" w:eastAsia="en-AU"/>
        </w:rPr>
        <w:object w:dxaOrig="1440" w:dyaOrig="1440" w14:anchorId="15B349DE">
          <v:shape id="_x0000_s1029" type="#_x0000_t75" style="position:absolute;left:0;text-align:left;margin-left:-10.6pt;margin-top:61.45pt;width:141.7pt;height:111.75pt;z-index:-251655168" wrapcoords="-56 0 -56 21529 21600 21529 21600 0 -56 0">
            <v:imagedata r:id="rId24" o:title=""/>
            <w10:wrap type="tight"/>
          </v:shape>
          <o:OLEObject Type="Embed" ProgID="SigmaPlotGraphicObject.7" ShapeID="_x0000_s1029" DrawAspect="Content" ObjectID="_1627978104" r:id="rId25"/>
        </w:object>
      </w:r>
      <w:r w:rsidR="002D15C9" w:rsidRPr="00007D91">
        <w:rPr>
          <w:rFonts w:asciiTheme="minorHAnsi" w:eastAsia="MS PGothic" w:hAnsiTheme="minorHAnsi"/>
          <w:color w:val="000000"/>
          <w:sz w:val="22"/>
          <w:szCs w:val="18"/>
          <w:lang w:val="en-US"/>
        </w:rPr>
        <w:t xml:space="preserve">The comparison between computed and experimental PSDF is shown in Figure 2 for dimensionless time </w:t>
      </w:r>
      <w:r w:rsidR="004E3F4C" w:rsidRPr="004E3F4C">
        <w:rPr>
          <w:rFonts w:ascii="Symbol" w:eastAsia="MS PGothic" w:hAnsi="Symbol"/>
          <w:color w:val="000000"/>
          <w:sz w:val="22"/>
          <w:szCs w:val="18"/>
          <w:lang w:val="en-US"/>
        </w:rPr>
        <w:t></w:t>
      </w:r>
      <w:r w:rsidR="002D15C9" w:rsidRPr="00007D91">
        <w:rPr>
          <w:rFonts w:asciiTheme="minorHAnsi" w:eastAsia="MS PGothic" w:hAnsiTheme="minorHAnsi"/>
          <w:color w:val="000000"/>
          <w:sz w:val="22"/>
          <w:szCs w:val="18"/>
          <w:lang w:val="en-US"/>
        </w:rPr>
        <w:t xml:space="preserve"> a) 0 and 1, b) 0.24 and c) 0.68. The agreement are considered good. </w:t>
      </w:r>
      <w:r w:rsidR="00007D91" w:rsidRPr="00007D91">
        <w:rPr>
          <w:rFonts w:asciiTheme="minorHAnsi" w:eastAsia="MS PGothic" w:hAnsiTheme="minorHAnsi"/>
          <w:color w:val="000000"/>
          <w:sz w:val="22"/>
          <w:szCs w:val="18"/>
          <w:lang w:val="en-US"/>
        </w:rPr>
        <w:t xml:space="preserve">This means the the FKF </w:t>
      </w:r>
      <w:r w:rsidR="004E3F4C">
        <w:rPr>
          <w:rFonts w:asciiTheme="minorHAnsi" w:eastAsia="MS PGothic" w:hAnsiTheme="minorHAnsi"/>
          <w:color w:val="000000"/>
          <w:sz w:val="22"/>
          <w:szCs w:val="18"/>
          <w:lang w:val="en-US"/>
        </w:rPr>
        <w:t xml:space="preserve"> </w:t>
      </w:r>
      <w:r w:rsidR="00007D91" w:rsidRPr="00007D91">
        <w:rPr>
          <w:rFonts w:asciiTheme="minorHAnsi" w:eastAsia="MS PGothic" w:hAnsiTheme="minorHAnsi"/>
          <w:color w:val="000000"/>
          <w:sz w:val="22"/>
          <w:szCs w:val="18"/>
          <w:lang w:val="en-US"/>
        </w:rPr>
        <w:t xml:space="preserve">data used </w:t>
      </w:r>
      <w:r w:rsidR="004E3F4C">
        <w:rPr>
          <w:rFonts w:asciiTheme="minorHAnsi" w:eastAsia="MS PGothic" w:hAnsiTheme="minorHAnsi"/>
          <w:color w:val="000000"/>
          <w:sz w:val="22"/>
          <w:szCs w:val="18"/>
          <w:lang w:val="en-US"/>
        </w:rPr>
        <w:t xml:space="preserve">in computation </w:t>
      </w:r>
      <w:r w:rsidR="00007D91" w:rsidRPr="00007D91">
        <w:rPr>
          <w:rFonts w:asciiTheme="minorHAnsi" w:eastAsia="MS PGothic" w:hAnsiTheme="minorHAnsi"/>
          <w:color w:val="000000"/>
          <w:sz w:val="22"/>
          <w:szCs w:val="18"/>
          <w:lang w:val="en-US"/>
        </w:rPr>
        <w:t>and some of which are shown in</w:t>
      </w:r>
      <w:r w:rsidR="00007D91">
        <w:rPr>
          <w:rFonts w:asciiTheme="minorHAnsi" w:eastAsia="MS PGothic" w:hAnsiTheme="minorHAnsi"/>
          <w:color w:val="000000"/>
          <w:sz w:val="22"/>
          <w:szCs w:val="18"/>
          <w:lang w:val="en-US"/>
        </w:rPr>
        <w:t xml:space="preserve"> </w:t>
      </w:r>
      <w:r w:rsidR="00007D91" w:rsidRPr="00007D91">
        <w:rPr>
          <w:rFonts w:asciiTheme="minorHAnsi" w:eastAsia="MS PGothic" w:hAnsiTheme="minorHAnsi"/>
          <w:bCs/>
          <w:color w:val="000000"/>
          <w:sz w:val="22"/>
          <w:szCs w:val="22"/>
          <w:lang w:val="en-US"/>
        </w:rPr>
        <w:t xml:space="preserve">Figure 3 represents the experimental values. </w:t>
      </w:r>
    </w:p>
    <w:p w14:paraId="7A1C6DCF" w14:textId="77777777" w:rsidR="004E3F4C" w:rsidRDefault="004E3F4C" w:rsidP="004E3F4C">
      <w:pPr>
        <w:snapToGrid w:val="0"/>
        <w:spacing w:after="120"/>
        <w:jc w:val="center"/>
      </w:pPr>
      <w:r>
        <w:rPr>
          <w:rFonts w:asciiTheme="minorHAnsi" w:eastAsia="MS PGothic" w:hAnsiTheme="minorHAnsi"/>
          <w:b/>
          <w:color w:val="000000"/>
          <w:szCs w:val="18"/>
          <w:lang w:val="en-US"/>
        </w:rPr>
        <w:t>Figure 2</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Pr>
          <w:rFonts w:asciiTheme="minorHAnsi" w:eastAsia="MS PGothic" w:hAnsiTheme="minorHAnsi"/>
          <w:color w:val="000000"/>
          <w:szCs w:val="18"/>
          <w:lang w:val="en-US"/>
        </w:rPr>
        <w:t>Computed and Experimental temporal PSDF comparison are various fragmentation time</w:t>
      </w:r>
      <w:r w:rsidRPr="00DE0019">
        <w:rPr>
          <w:rFonts w:asciiTheme="minorHAnsi" w:eastAsia="MS PGothic" w:hAnsiTheme="minorHAnsi"/>
          <w:color w:val="000000"/>
          <w:szCs w:val="18"/>
          <w:lang w:val="en-US"/>
        </w:rPr>
        <w:t>.</w:t>
      </w:r>
      <w:r w:rsidRPr="00447D03">
        <w:t xml:space="preserve"> </w:t>
      </w:r>
    </w:p>
    <w:p w14:paraId="2FADA3F3" w14:textId="77777777" w:rsidR="00447D03" w:rsidRDefault="00BB019B" w:rsidP="00704BDF">
      <w:pPr>
        <w:snapToGrid w:val="0"/>
        <w:spacing w:before="240" w:line="300" w:lineRule="auto"/>
        <w:rPr>
          <w:rFonts w:asciiTheme="minorHAnsi" w:eastAsia="MS PGothic" w:hAnsiTheme="minorHAnsi"/>
          <w:b/>
          <w:bCs/>
          <w:color w:val="000000"/>
          <w:sz w:val="22"/>
          <w:szCs w:val="22"/>
          <w:lang w:val="en-US"/>
        </w:rPr>
      </w:pPr>
      <w:r w:rsidRPr="00007D91">
        <w:rPr>
          <w:noProof/>
          <w:szCs w:val="18"/>
          <w:lang w:val="en-AU" w:eastAsia="en-AU"/>
        </w:rPr>
        <w:drawing>
          <wp:anchor distT="0" distB="0" distL="114300" distR="114300" simplePos="0" relativeHeight="251667456" behindDoc="1" locked="0" layoutInCell="1" allowOverlap="1" wp14:anchorId="1A2590FC" wp14:editId="2E37C407">
            <wp:simplePos x="0" y="0"/>
            <wp:positionH relativeFrom="margin">
              <wp:posOffset>1711960</wp:posOffset>
            </wp:positionH>
            <wp:positionV relativeFrom="paragraph">
              <wp:posOffset>81280</wp:posOffset>
            </wp:positionV>
            <wp:extent cx="1298575" cy="1209675"/>
            <wp:effectExtent l="0" t="0" r="0" b="9525"/>
            <wp:wrapTight wrapText="bothSides">
              <wp:wrapPolygon edited="0">
                <wp:start x="0" y="0"/>
                <wp:lineTo x="0" y="21430"/>
                <wp:lineTo x="21230" y="21430"/>
                <wp:lineTo x="21230" y="0"/>
                <wp:lineTo x="0" y="0"/>
              </wp:wrapPolygon>
            </wp:wrapTight>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85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65408" behindDoc="1" locked="0" layoutInCell="1" allowOverlap="1" wp14:anchorId="2C680807" wp14:editId="2E08B2F6">
            <wp:simplePos x="0" y="0"/>
            <wp:positionH relativeFrom="margin">
              <wp:posOffset>114300</wp:posOffset>
            </wp:positionH>
            <wp:positionV relativeFrom="paragraph">
              <wp:posOffset>55880</wp:posOffset>
            </wp:positionV>
            <wp:extent cx="1366520" cy="1209675"/>
            <wp:effectExtent l="0" t="0" r="5080" b="9525"/>
            <wp:wrapTight wrapText="bothSides">
              <wp:wrapPolygon edited="0">
                <wp:start x="0" y="0"/>
                <wp:lineTo x="0" y="21430"/>
                <wp:lineTo x="21379" y="21430"/>
                <wp:lineTo x="21379" y="0"/>
                <wp:lineTo x="0" y="0"/>
              </wp:wrapPolygon>
            </wp:wrapTight>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66520"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775D99" w14:textId="77777777" w:rsidR="00447D03" w:rsidRDefault="00447D03" w:rsidP="00704BDF">
      <w:pPr>
        <w:snapToGrid w:val="0"/>
        <w:spacing w:before="240" w:line="300" w:lineRule="auto"/>
        <w:rPr>
          <w:rFonts w:asciiTheme="minorHAnsi" w:eastAsia="MS PGothic" w:hAnsiTheme="minorHAnsi"/>
          <w:b/>
          <w:bCs/>
          <w:color w:val="000000"/>
          <w:sz w:val="22"/>
          <w:szCs w:val="22"/>
          <w:lang w:val="en-US"/>
        </w:rPr>
      </w:pPr>
    </w:p>
    <w:p w14:paraId="054E7287" w14:textId="77777777" w:rsidR="007B4805" w:rsidRDefault="007B4805" w:rsidP="00704BDF">
      <w:pPr>
        <w:snapToGrid w:val="0"/>
        <w:spacing w:before="240" w:line="300" w:lineRule="auto"/>
        <w:rPr>
          <w:rFonts w:asciiTheme="minorHAnsi" w:eastAsia="MS PGothic" w:hAnsiTheme="minorHAnsi"/>
          <w:b/>
          <w:bCs/>
          <w:color w:val="000000"/>
          <w:sz w:val="22"/>
          <w:szCs w:val="22"/>
          <w:lang w:val="en-US"/>
        </w:rPr>
      </w:pPr>
    </w:p>
    <w:p w14:paraId="2D8C6482" w14:textId="77777777" w:rsidR="00007D91" w:rsidRDefault="00007D91" w:rsidP="00704BDF">
      <w:pPr>
        <w:snapToGrid w:val="0"/>
        <w:spacing w:before="240" w:line="300" w:lineRule="auto"/>
        <w:rPr>
          <w:rFonts w:asciiTheme="minorHAnsi" w:eastAsia="MS PGothic" w:hAnsiTheme="minorHAnsi"/>
          <w:b/>
          <w:bCs/>
          <w:color w:val="000000"/>
          <w:sz w:val="22"/>
          <w:szCs w:val="22"/>
          <w:lang w:val="en-US"/>
        </w:rPr>
      </w:pPr>
    </w:p>
    <w:p w14:paraId="7DF8A34B" w14:textId="77777777" w:rsidR="004E3F4C" w:rsidRDefault="004E3F4C" w:rsidP="00826F94">
      <w:pPr>
        <w:snapToGrid w:val="0"/>
        <w:spacing w:after="120"/>
      </w:pPr>
      <w:r>
        <w:rPr>
          <w:rFonts w:asciiTheme="minorHAnsi" w:eastAsia="MS PGothic" w:hAnsiTheme="minorHAnsi"/>
          <w:b/>
          <w:color w:val="000000"/>
          <w:szCs w:val="18"/>
          <w:lang w:val="en-US"/>
        </w:rPr>
        <w:t>Figure 3</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Pr>
          <w:rFonts w:asciiTheme="minorHAnsi" w:eastAsia="MS PGothic" w:hAnsiTheme="minorHAnsi"/>
          <w:color w:val="000000"/>
          <w:szCs w:val="18"/>
          <w:lang w:val="en-US"/>
        </w:rPr>
        <w:t xml:space="preserve"> FKF data used in the PBE represent the true process values</w:t>
      </w:r>
      <w:r w:rsidRPr="00DE0019">
        <w:rPr>
          <w:rFonts w:asciiTheme="minorHAnsi" w:eastAsia="MS PGothic" w:hAnsiTheme="minorHAnsi"/>
          <w:color w:val="000000"/>
          <w:szCs w:val="18"/>
          <w:lang w:val="en-US"/>
        </w:rPr>
        <w:t>.</w:t>
      </w:r>
      <w:r w:rsidRPr="00447D03">
        <w:t xml:space="preserve"> </w:t>
      </w:r>
    </w:p>
    <w:p w14:paraId="469D6CCE"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2063FEB8" w14:textId="77777777" w:rsidR="00704BDF" w:rsidRPr="008D0BEB" w:rsidRDefault="004E3F4C"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Computed and experimental PSDF </w:t>
      </w:r>
      <w:r w:rsidR="00961B84">
        <w:rPr>
          <w:rFonts w:asciiTheme="minorHAnsi" w:eastAsia="MS PGothic" w:hAnsiTheme="minorHAnsi"/>
          <w:color w:val="000000"/>
          <w:sz w:val="22"/>
          <w:szCs w:val="22"/>
          <w:lang w:val="en-US"/>
        </w:rPr>
        <w:t>matched at</w:t>
      </w:r>
      <w:r>
        <w:rPr>
          <w:rFonts w:asciiTheme="minorHAnsi" w:eastAsia="MS PGothic" w:hAnsiTheme="minorHAnsi"/>
          <w:color w:val="000000"/>
          <w:sz w:val="22"/>
          <w:szCs w:val="22"/>
          <w:lang w:val="en-US"/>
        </w:rPr>
        <w:t xml:space="preserve"> all fragmentation time. The FKF data used thus represent the true process value. </w:t>
      </w:r>
    </w:p>
    <w:p w14:paraId="372F9131" w14:textId="77777777"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14:paraId="36E1CF0E" w14:textId="77777777" w:rsidR="00826F94" w:rsidRPr="00826F94" w:rsidRDefault="004E3F4C" w:rsidP="00826F94">
      <w:pPr>
        <w:numPr>
          <w:ilvl w:val="0"/>
          <w:numId w:val="17"/>
        </w:numPr>
        <w:tabs>
          <w:tab w:val="clear" w:pos="7100"/>
        </w:tabs>
        <w:spacing w:line="240" w:lineRule="auto"/>
        <w:rPr>
          <w:rFonts w:ascii="Calibri" w:hAnsi="Calibri"/>
          <w:sz w:val="20"/>
          <w:szCs w:val="24"/>
          <w:lang w:val="en-AU" w:eastAsia="en-AU"/>
        </w:rPr>
      </w:pPr>
      <w:r w:rsidRPr="00C21DFB">
        <w:rPr>
          <w:rFonts w:ascii="Calibri" w:hAnsi="Calibri"/>
          <w:sz w:val="20"/>
          <w:szCs w:val="24"/>
        </w:rPr>
        <w:t>P.I. Au, J.S. Liu, W. Zhang, S.B. Sun, Y.K. Leong,</w:t>
      </w:r>
      <w:r w:rsidRPr="00C21DFB">
        <w:rPr>
          <w:rFonts w:ascii="Calibri" w:hAnsi="Calibri"/>
          <w:bCs/>
          <w:color w:val="000000"/>
          <w:kern w:val="24"/>
          <w:sz w:val="20"/>
          <w:szCs w:val="24"/>
        </w:rPr>
        <w:t xml:space="preserve"> </w:t>
      </w:r>
      <w:r w:rsidRPr="00C21DFB">
        <w:rPr>
          <w:rFonts w:ascii="Calibri" w:hAnsi="Calibri"/>
          <w:i/>
          <w:sz w:val="20"/>
          <w:szCs w:val="24"/>
        </w:rPr>
        <w:t>Colloids Surf. A</w:t>
      </w:r>
      <w:r w:rsidRPr="00C21DFB">
        <w:rPr>
          <w:rFonts w:ascii="Calibri" w:hAnsi="Calibri"/>
          <w:sz w:val="20"/>
          <w:szCs w:val="24"/>
        </w:rPr>
        <w:t>. 52</w:t>
      </w:r>
      <w:r w:rsidR="00C21DFB" w:rsidRPr="00C21DFB">
        <w:rPr>
          <w:rFonts w:ascii="Calibri" w:hAnsi="Calibri"/>
          <w:sz w:val="20"/>
          <w:szCs w:val="24"/>
        </w:rPr>
        <w:t xml:space="preserve"> (2018)</w:t>
      </w:r>
      <w:r w:rsidR="00C21DFB">
        <w:rPr>
          <w:rFonts w:ascii="Calibri" w:hAnsi="Calibri"/>
          <w:sz w:val="20"/>
          <w:szCs w:val="24"/>
        </w:rPr>
        <w:t xml:space="preserve"> </w:t>
      </w:r>
      <w:r w:rsidRPr="00C21DFB">
        <w:rPr>
          <w:rFonts w:ascii="Calibri" w:hAnsi="Calibri"/>
          <w:sz w:val="20"/>
          <w:szCs w:val="24"/>
        </w:rPr>
        <w:t>48-58.</w:t>
      </w:r>
    </w:p>
    <w:p w14:paraId="0FD12627" w14:textId="77777777" w:rsidR="00704BDF" w:rsidRPr="00A80D35" w:rsidRDefault="00C21DFB" w:rsidP="00BA62DA">
      <w:pPr>
        <w:widowControl w:val="0"/>
        <w:numPr>
          <w:ilvl w:val="0"/>
          <w:numId w:val="17"/>
        </w:numPr>
        <w:tabs>
          <w:tab w:val="clear" w:pos="7100"/>
          <w:tab w:val="left" w:pos="426"/>
        </w:tabs>
        <w:autoSpaceDE w:val="0"/>
        <w:autoSpaceDN w:val="0"/>
        <w:adjustRightInd w:val="0"/>
        <w:spacing w:line="240" w:lineRule="auto"/>
        <w:rPr>
          <w:rFonts w:asciiTheme="minorHAnsi" w:eastAsia="SimSun" w:hAnsiTheme="minorHAnsi"/>
          <w:sz w:val="22"/>
          <w:szCs w:val="22"/>
          <w:lang w:eastAsia="zh-CN"/>
        </w:rPr>
      </w:pPr>
      <w:r w:rsidRPr="00A80D35">
        <w:rPr>
          <w:rFonts w:ascii="Calibri" w:eastAsia="Calibri" w:hAnsi="Calibri" w:cs="Calibri"/>
          <w:sz w:val="20"/>
          <w:lang w:val="en-AU"/>
        </w:rPr>
        <w:t xml:space="preserve">Y.L.Yeow, J.L. Liow, Y.K. Leong, </w:t>
      </w:r>
      <w:r w:rsidRPr="00A80D35">
        <w:rPr>
          <w:rFonts w:ascii="Calibri" w:eastAsia="Calibri" w:hAnsi="Calibri" w:cs="Calibri"/>
          <w:i/>
          <w:noProof/>
          <w:color w:val="000000"/>
          <w:sz w:val="20"/>
        </w:rPr>
        <w:t>AIChE J</w:t>
      </w:r>
      <w:r w:rsidRPr="00A80D35">
        <w:rPr>
          <w:rFonts w:ascii="Calibri" w:eastAsia="Calibri" w:hAnsi="Calibri" w:cs="Calibri"/>
          <w:noProof/>
          <w:color w:val="000000"/>
          <w:sz w:val="20"/>
        </w:rPr>
        <w:t>.</w:t>
      </w:r>
      <w:r w:rsidRPr="00A80D35">
        <w:rPr>
          <w:rFonts w:ascii="Calibri" w:eastAsia="Calibri" w:hAnsi="Calibri" w:cs="Calibri"/>
          <w:sz w:val="20"/>
          <w:lang w:val="en-AU"/>
        </w:rPr>
        <w:t xml:space="preserve"> 58 (2012) 3043-3053</w:t>
      </w:r>
      <w:r w:rsidR="00A80D35" w:rsidRPr="00A80D35">
        <w:rPr>
          <w:rFonts w:ascii="Calibri" w:eastAsia="Calibri" w:hAnsi="Calibri" w:cs="Calibri"/>
          <w:sz w:val="20"/>
          <w:lang w:val="en-AU"/>
        </w:rPr>
        <w:t>.</w:t>
      </w:r>
    </w:p>
    <w:sectPr w:rsidR="00704BDF" w:rsidRPr="00A80D35"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3868B" w14:textId="77777777" w:rsidR="0039513D" w:rsidRDefault="0039513D" w:rsidP="004F5E36">
      <w:r>
        <w:separator/>
      </w:r>
    </w:p>
  </w:endnote>
  <w:endnote w:type="continuationSeparator" w:id="0">
    <w:p w14:paraId="7D408238" w14:textId="77777777" w:rsidR="0039513D" w:rsidRDefault="0039513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AF599" w14:textId="77777777" w:rsidR="0039513D" w:rsidRDefault="0039513D" w:rsidP="004F5E36">
      <w:r>
        <w:separator/>
      </w:r>
    </w:p>
  </w:footnote>
  <w:footnote w:type="continuationSeparator" w:id="0">
    <w:p w14:paraId="57B03E2C" w14:textId="77777777" w:rsidR="0039513D" w:rsidRDefault="0039513D"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CF49B" w14:textId="77777777" w:rsidR="004D1162" w:rsidRDefault="00594E9F">
    <w:pPr>
      <w:pStyle w:val="Intestazione"/>
    </w:pPr>
    <w:r>
      <w:rPr>
        <w:noProof/>
        <w:lang w:val="en-AU" w:eastAsia="en-AU"/>
      </w:rPr>
      <mc:AlternateContent>
        <mc:Choice Requires="wps">
          <w:drawing>
            <wp:anchor distT="0" distB="0" distL="114300" distR="114300" simplePos="0" relativeHeight="251666432" behindDoc="0" locked="0" layoutInCell="1" allowOverlap="1" wp14:anchorId="2014BF10" wp14:editId="56F29490">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AU" w:eastAsia="en-AU"/>
      </w:rPr>
      <w:drawing>
        <wp:anchor distT="0" distB="0" distL="114300" distR="114300" simplePos="0" relativeHeight="251662336" behindDoc="0" locked="0" layoutInCell="1" allowOverlap="1" wp14:anchorId="333A4AA7" wp14:editId="5E4EC98C">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07548"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AU" w:eastAsia="en-AU"/>
      </w:rPr>
      <w:drawing>
        <wp:anchor distT="0" distB="0" distL="114300" distR="114300" simplePos="0" relativeHeight="251659264" behindDoc="0" locked="0" layoutInCell="1" allowOverlap="1" wp14:anchorId="0F96FABF" wp14:editId="2E1E20AB">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36304B96" w14:textId="77777777" w:rsidR="00704BDF" w:rsidRDefault="00704BDF">
    <w:pPr>
      <w:pStyle w:val="Intestazione"/>
    </w:pPr>
  </w:p>
  <w:p w14:paraId="75D079DA" w14:textId="77777777" w:rsidR="00704BDF" w:rsidRDefault="00704BDF">
    <w:pPr>
      <w:pStyle w:val="Intestazione"/>
    </w:pPr>
    <w:r>
      <w:rPr>
        <w:noProof/>
        <w:lang w:val="en-AU" w:eastAsia="en-AU"/>
      </w:rPr>
      <mc:AlternateContent>
        <mc:Choice Requires="wps">
          <w:drawing>
            <wp:anchor distT="0" distB="0" distL="114300" distR="114300" simplePos="0" relativeHeight="251660288" behindDoc="0" locked="0" layoutInCell="1" allowOverlap="1" wp14:anchorId="54D80B33" wp14:editId="7F327D83">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135844CF"/>
    <w:multiLevelType w:val="hybridMultilevel"/>
    <w:tmpl w:val="AD504BD6"/>
    <w:lvl w:ilvl="0" w:tplc="18085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F560014"/>
    <w:multiLevelType w:val="hybridMultilevel"/>
    <w:tmpl w:val="19A05CC2"/>
    <w:lvl w:ilvl="0" w:tplc="5E1E0DAE">
      <w:start w:val="1"/>
      <w:numFmt w:val="lowerLetter"/>
      <w:lvlText w:val="%1)"/>
      <w:lvlJc w:val="left"/>
      <w:pPr>
        <w:ind w:left="720" w:hanging="360"/>
      </w:pPr>
      <w:rPr>
        <w:rFonts w:eastAsia="SimSu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3"/>
  </w:num>
  <w:num w:numId="14">
    <w:abstractNumId w:val="16"/>
  </w:num>
  <w:num w:numId="15">
    <w:abstractNumId w:val="17"/>
  </w:num>
  <w:num w:numId="16">
    <w:abstractNumId w:val="18"/>
  </w:num>
  <w:num w:numId="17">
    <w:abstractNumId w:val="10"/>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07D91"/>
    <w:rsid w:val="000117CB"/>
    <w:rsid w:val="0003148D"/>
    <w:rsid w:val="00062A9A"/>
    <w:rsid w:val="000A03B2"/>
    <w:rsid w:val="000A0A43"/>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5C9"/>
    <w:rsid w:val="002D1F12"/>
    <w:rsid w:val="003009B7"/>
    <w:rsid w:val="0030469C"/>
    <w:rsid w:val="003723D4"/>
    <w:rsid w:val="00377035"/>
    <w:rsid w:val="0039513D"/>
    <w:rsid w:val="003A7D1C"/>
    <w:rsid w:val="00447D03"/>
    <w:rsid w:val="0046164A"/>
    <w:rsid w:val="00462DCD"/>
    <w:rsid w:val="004D1162"/>
    <w:rsid w:val="004E3F4C"/>
    <w:rsid w:val="004E4DD6"/>
    <w:rsid w:val="004F5E36"/>
    <w:rsid w:val="005119A5"/>
    <w:rsid w:val="005278B7"/>
    <w:rsid w:val="005346C8"/>
    <w:rsid w:val="00594E9F"/>
    <w:rsid w:val="005B61E6"/>
    <w:rsid w:val="005C77E1"/>
    <w:rsid w:val="005D6A2F"/>
    <w:rsid w:val="005E1A82"/>
    <w:rsid w:val="005F0A28"/>
    <w:rsid w:val="005F0E5E"/>
    <w:rsid w:val="00620DEE"/>
    <w:rsid w:val="00621643"/>
    <w:rsid w:val="00625639"/>
    <w:rsid w:val="0064184D"/>
    <w:rsid w:val="00660E3E"/>
    <w:rsid w:val="00662E74"/>
    <w:rsid w:val="006B46EF"/>
    <w:rsid w:val="006C5579"/>
    <w:rsid w:val="00704BDF"/>
    <w:rsid w:val="00736B13"/>
    <w:rsid w:val="007447F3"/>
    <w:rsid w:val="007661C8"/>
    <w:rsid w:val="007A151B"/>
    <w:rsid w:val="007B2FA5"/>
    <w:rsid w:val="007B4805"/>
    <w:rsid w:val="007D52CD"/>
    <w:rsid w:val="00813288"/>
    <w:rsid w:val="008168FC"/>
    <w:rsid w:val="00826F94"/>
    <w:rsid w:val="008479A2"/>
    <w:rsid w:val="0087637F"/>
    <w:rsid w:val="008A1512"/>
    <w:rsid w:val="008D0BEB"/>
    <w:rsid w:val="008E566E"/>
    <w:rsid w:val="00901EB6"/>
    <w:rsid w:val="009401BB"/>
    <w:rsid w:val="009450CE"/>
    <w:rsid w:val="0095164B"/>
    <w:rsid w:val="00961B84"/>
    <w:rsid w:val="0096428E"/>
    <w:rsid w:val="00996483"/>
    <w:rsid w:val="009E788A"/>
    <w:rsid w:val="00A1763D"/>
    <w:rsid w:val="00A17CEC"/>
    <w:rsid w:val="00A27EF0"/>
    <w:rsid w:val="00A442CF"/>
    <w:rsid w:val="00A76EFC"/>
    <w:rsid w:val="00A80D35"/>
    <w:rsid w:val="00A9626B"/>
    <w:rsid w:val="00A97F29"/>
    <w:rsid w:val="00AA4715"/>
    <w:rsid w:val="00AB0964"/>
    <w:rsid w:val="00AE377D"/>
    <w:rsid w:val="00B61DBF"/>
    <w:rsid w:val="00BB019B"/>
    <w:rsid w:val="00BC30C9"/>
    <w:rsid w:val="00BE3E58"/>
    <w:rsid w:val="00C01616"/>
    <w:rsid w:val="00C0162B"/>
    <w:rsid w:val="00C21DFB"/>
    <w:rsid w:val="00C345B1"/>
    <w:rsid w:val="00C40142"/>
    <w:rsid w:val="00C57182"/>
    <w:rsid w:val="00C655FD"/>
    <w:rsid w:val="00C94434"/>
    <w:rsid w:val="00CA1C95"/>
    <w:rsid w:val="00CA5A9C"/>
    <w:rsid w:val="00CD5FE2"/>
    <w:rsid w:val="00D02B4C"/>
    <w:rsid w:val="00D339F8"/>
    <w:rsid w:val="00D84576"/>
    <w:rsid w:val="00DB4030"/>
    <w:rsid w:val="00DE0019"/>
    <w:rsid w:val="00DE264A"/>
    <w:rsid w:val="00E041E7"/>
    <w:rsid w:val="00E23CA1"/>
    <w:rsid w:val="00E409A8"/>
    <w:rsid w:val="00E7209D"/>
    <w:rsid w:val="00EA50E1"/>
    <w:rsid w:val="00EE0131"/>
    <w:rsid w:val="00F30C64"/>
    <w:rsid w:val="00FB730C"/>
    <w:rsid w:val="00FC2695"/>
    <w:rsid w:val="00FC3E03"/>
    <w:rsid w:val="00FD4531"/>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298D48C1"/>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customStyle="1" w:styleId="Abstract">
    <w:name w:val="Abstract"/>
    <w:rsid w:val="00447D03"/>
    <w:pPr>
      <w:spacing w:after="454" w:line="240" w:lineRule="auto"/>
      <w:ind w:left="1418"/>
      <w:jc w:val="both"/>
    </w:pPr>
    <w:rPr>
      <w:rFonts w:ascii="Times" w:eastAsia="Times New Roman" w:hAnsi="Times" w:cs="Times New Roman"/>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2.bin"/><Relationship Id="rId22" Type="http://schemas.openxmlformats.org/officeDocument/2006/relationships/image" Target="media/image9.wmf"/><Relationship Id="rId27" Type="http://schemas.openxmlformats.org/officeDocument/2006/relationships/image" Target="media/image1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51712-0ECB-4DF3-B961-AA6B70C13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475</Words>
  <Characters>2709</Characters>
  <Application>Microsoft Office Word</Application>
  <DocSecurity>0</DocSecurity>
  <Lines>22</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11</cp:revision>
  <cp:lastPrinted>2015-05-12T18:31:00Z</cp:lastPrinted>
  <dcterms:created xsi:type="dcterms:W3CDTF">2018-10-17T07:09:00Z</dcterms:created>
  <dcterms:modified xsi:type="dcterms:W3CDTF">2019-08-22T09:22:00Z</dcterms:modified>
</cp:coreProperties>
</file>