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E0019" w:rsidRDefault="00756941" w:rsidP="00895D7B">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E</w:t>
      </w:r>
      <w:r w:rsidR="00F96BFD">
        <w:rPr>
          <w:rFonts w:asciiTheme="minorHAnsi" w:eastAsia="MS PGothic" w:hAnsiTheme="minorHAnsi"/>
          <w:b/>
          <w:bCs/>
          <w:sz w:val="28"/>
          <w:szCs w:val="28"/>
          <w:lang w:val="en-US"/>
        </w:rPr>
        <w:t>lectro</w:t>
      </w:r>
      <w:r w:rsidR="00F96BFD">
        <w:rPr>
          <w:rFonts w:asciiTheme="minorHAnsi" w:eastAsia="MS PGothic" w:hAnsiTheme="minorHAnsi"/>
          <w:b/>
          <w:bCs/>
          <w:sz w:val="28"/>
          <w:szCs w:val="28"/>
          <w:lang w:val="en-US"/>
        </w:rPr>
        <w:t xml:space="preserve">catalytic </w:t>
      </w:r>
      <w:r w:rsidR="00F96BFD">
        <w:rPr>
          <w:rFonts w:asciiTheme="minorHAnsi" w:eastAsia="MS PGothic" w:hAnsiTheme="minorHAnsi"/>
          <w:b/>
          <w:bCs/>
          <w:sz w:val="28"/>
          <w:szCs w:val="28"/>
          <w:lang w:val="en-US"/>
        </w:rPr>
        <w:t xml:space="preserve">reduction </w:t>
      </w:r>
      <w:r>
        <w:rPr>
          <w:rFonts w:asciiTheme="minorHAnsi" w:eastAsia="MS PGothic" w:hAnsiTheme="minorHAnsi"/>
          <w:b/>
          <w:bCs/>
          <w:sz w:val="28"/>
          <w:szCs w:val="28"/>
          <w:lang w:val="en-US"/>
        </w:rPr>
        <w:t xml:space="preserve">of </w:t>
      </w:r>
      <w:r>
        <w:rPr>
          <w:rFonts w:asciiTheme="minorHAnsi" w:eastAsia="MS PGothic" w:hAnsiTheme="minorHAnsi"/>
          <w:b/>
          <w:bCs/>
          <w:sz w:val="28"/>
          <w:szCs w:val="28"/>
          <w:lang w:val="en-US"/>
        </w:rPr>
        <w:t>CO</w:t>
      </w:r>
      <w:r w:rsidRPr="008D06A8">
        <w:rPr>
          <w:rFonts w:asciiTheme="minorHAnsi" w:eastAsia="MS PGothic" w:hAnsiTheme="minorHAnsi"/>
          <w:b/>
          <w:bCs/>
          <w:sz w:val="28"/>
          <w:szCs w:val="28"/>
          <w:vertAlign w:val="subscript"/>
          <w:lang w:val="en-US"/>
        </w:rPr>
        <w:t>2</w:t>
      </w:r>
      <w:r>
        <w:rPr>
          <w:rFonts w:asciiTheme="minorHAnsi" w:eastAsia="MS PGothic" w:hAnsiTheme="minorHAnsi"/>
          <w:b/>
          <w:bCs/>
          <w:sz w:val="28"/>
          <w:szCs w:val="28"/>
          <w:lang w:val="en-US"/>
        </w:rPr>
        <w:t xml:space="preserve"> </w:t>
      </w:r>
      <w:r>
        <w:rPr>
          <w:rFonts w:asciiTheme="minorHAnsi" w:eastAsia="MS PGothic" w:hAnsiTheme="minorHAnsi"/>
          <w:b/>
          <w:bCs/>
          <w:sz w:val="28"/>
          <w:szCs w:val="28"/>
          <w:lang w:val="en-US"/>
        </w:rPr>
        <w:t>to</w:t>
      </w:r>
      <w:r w:rsidR="00F96BFD">
        <w:rPr>
          <w:rFonts w:asciiTheme="minorHAnsi" w:eastAsia="MS PGothic" w:hAnsiTheme="minorHAnsi"/>
          <w:b/>
          <w:bCs/>
          <w:sz w:val="28"/>
          <w:szCs w:val="28"/>
          <w:lang w:val="en-US"/>
        </w:rPr>
        <w:t xml:space="preserve"> solar fuel</w:t>
      </w:r>
      <w:r>
        <w:rPr>
          <w:rFonts w:asciiTheme="minorHAnsi" w:eastAsia="MS PGothic" w:hAnsiTheme="minorHAnsi"/>
          <w:b/>
          <w:bCs/>
          <w:sz w:val="28"/>
          <w:szCs w:val="28"/>
          <w:lang w:val="en-US"/>
        </w:rPr>
        <w:t>s</w:t>
      </w:r>
      <w:r w:rsidR="00F96BFD">
        <w:rPr>
          <w:rFonts w:asciiTheme="minorHAnsi" w:eastAsia="MS PGothic" w:hAnsiTheme="minorHAnsi"/>
          <w:b/>
          <w:bCs/>
          <w:sz w:val="28"/>
          <w:szCs w:val="28"/>
          <w:lang w:val="en-US"/>
        </w:rPr>
        <w:t xml:space="preserve">: </w:t>
      </w:r>
      <w:r w:rsidR="008D06A8">
        <w:rPr>
          <w:rFonts w:asciiTheme="minorHAnsi" w:eastAsia="MS PGothic" w:hAnsiTheme="minorHAnsi"/>
          <w:b/>
          <w:bCs/>
          <w:sz w:val="28"/>
          <w:szCs w:val="28"/>
          <w:lang w:val="en-US"/>
        </w:rPr>
        <w:t>Insight into product distribution by varying the current density</w:t>
      </w:r>
    </w:p>
    <w:p w:rsidR="00DE0019" w:rsidRPr="00CA6028" w:rsidRDefault="00CA6028" w:rsidP="00704BDF">
      <w:pPr>
        <w:snapToGrid w:val="0"/>
        <w:spacing w:after="120"/>
        <w:jc w:val="center"/>
        <w:rPr>
          <w:rFonts w:eastAsia="SimSun"/>
          <w:color w:val="000000"/>
          <w:lang w:val="it-IT" w:eastAsia="zh-CN"/>
        </w:rPr>
      </w:pPr>
      <w:r w:rsidRPr="00CA6028">
        <w:rPr>
          <w:rFonts w:asciiTheme="minorHAnsi" w:eastAsia="SimSun" w:hAnsiTheme="minorHAnsi"/>
          <w:color w:val="000000"/>
          <w:sz w:val="24"/>
          <w:szCs w:val="24"/>
          <w:u w:val="single"/>
          <w:lang w:val="it-IT" w:eastAsia="zh-CN"/>
        </w:rPr>
        <w:t>Claudio Ampelli</w:t>
      </w:r>
      <w:bookmarkStart w:id="0" w:name="OLE_LINK1"/>
      <w:bookmarkStart w:id="1" w:name="OLE_LINK2"/>
      <w:bookmarkStart w:id="2" w:name="OLE_LINK3"/>
      <w:r w:rsidR="00704BDF" w:rsidRPr="004E4EBB">
        <w:rPr>
          <w:rFonts w:asciiTheme="minorHAnsi" w:eastAsia="SimSun" w:hAnsiTheme="minorHAnsi"/>
          <w:color w:val="000000"/>
          <w:sz w:val="24"/>
          <w:szCs w:val="24"/>
          <w:vertAlign w:val="superscript"/>
          <w:lang w:val="it-IT" w:eastAsia="zh-CN"/>
        </w:rPr>
        <w:t>1</w:t>
      </w:r>
      <w:bookmarkEnd w:id="0"/>
      <w:bookmarkEnd w:id="1"/>
      <w:bookmarkEnd w:id="2"/>
      <w:r w:rsidR="004E4EBB" w:rsidRPr="004E4EBB">
        <w:rPr>
          <w:rFonts w:asciiTheme="minorHAnsi" w:eastAsia="SimSun" w:hAnsiTheme="minorHAnsi"/>
          <w:color w:val="000000"/>
          <w:sz w:val="24"/>
          <w:szCs w:val="24"/>
          <w:vertAlign w:val="superscript"/>
          <w:lang w:val="it-IT" w:eastAsia="zh-CN"/>
        </w:rPr>
        <w:t>,</w:t>
      </w:r>
      <w:r w:rsidR="004E4EBB" w:rsidRPr="004E4EBB">
        <w:rPr>
          <w:rFonts w:asciiTheme="minorHAnsi" w:eastAsia="SimSun" w:hAnsiTheme="minorHAnsi"/>
          <w:color w:val="000000"/>
          <w:sz w:val="24"/>
          <w:szCs w:val="24"/>
          <w:lang w:val="it-IT" w:eastAsia="zh-CN"/>
        </w:rPr>
        <w:t>*</w:t>
      </w:r>
      <w:r w:rsidR="00736B13" w:rsidRPr="00CA6028">
        <w:rPr>
          <w:rFonts w:asciiTheme="minorHAnsi" w:eastAsia="SimSun" w:hAnsiTheme="minorHAnsi"/>
          <w:color w:val="000000"/>
          <w:sz w:val="24"/>
          <w:szCs w:val="24"/>
          <w:lang w:val="it-IT" w:eastAsia="zh-CN"/>
        </w:rPr>
        <w:t xml:space="preserve">, </w:t>
      </w:r>
      <w:r w:rsidRPr="00CA6028">
        <w:rPr>
          <w:rFonts w:asciiTheme="minorHAnsi" w:eastAsia="SimSun" w:hAnsiTheme="minorHAnsi"/>
          <w:color w:val="000000"/>
          <w:sz w:val="24"/>
          <w:szCs w:val="24"/>
          <w:lang w:val="it-IT" w:eastAsia="zh-CN"/>
        </w:rPr>
        <w:t>Chiara Genovese</w:t>
      </w:r>
      <w:r w:rsidRPr="00CA6028">
        <w:rPr>
          <w:rFonts w:asciiTheme="minorHAnsi" w:eastAsia="SimSun" w:hAnsiTheme="minorHAnsi"/>
          <w:color w:val="000000"/>
          <w:sz w:val="24"/>
          <w:szCs w:val="24"/>
          <w:vertAlign w:val="superscript"/>
          <w:lang w:val="it-IT" w:eastAsia="zh-CN"/>
        </w:rPr>
        <w:t>1</w:t>
      </w:r>
      <w:r w:rsidRPr="00CA6028">
        <w:rPr>
          <w:rFonts w:asciiTheme="minorHAnsi" w:eastAsia="SimSun" w:hAnsiTheme="minorHAnsi"/>
          <w:color w:val="000000"/>
          <w:sz w:val="24"/>
          <w:szCs w:val="24"/>
          <w:lang w:val="it-IT" w:eastAsia="zh-CN"/>
        </w:rPr>
        <w:t xml:space="preserve">, </w:t>
      </w:r>
      <w:proofErr w:type="spellStart"/>
      <w:r w:rsidRPr="00CA6028">
        <w:rPr>
          <w:rFonts w:asciiTheme="minorHAnsi" w:eastAsia="SimSun" w:hAnsiTheme="minorHAnsi"/>
          <w:color w:val="000000"/>
          <w:sz w:val="24"/>
          <w:szCs w:val="24"/>
          <w:lang w:val="it-IT" w:eastAsia="zh-CN"/>
        </w:rPr>
        <w:t>Siglinda</w:t>
      </w:r>
      <w:proofErr w:type="spellEnd"/>
      <w:r w:rsidRPr="00CA6028">
        <w:rPr>
          <w:rFonts w:asciiTheme="minorHAnsi" w:eastAsia="SimSun" w:hAnsiTheme="minorHAnsi"/>
          <w:color w:val="000000"/>
          <w:sz w:val="24"/>
          <w:szCs w:val="24"/>
          <w:lang w:val="it-IT" w:eastAsia="zh-CN"/>
        </w:rPr>
        <w:t xml:space="preserve"> Perathoner</w:t>
      </w:r>
      <w:r w:rsidRPr="00CA6028">
        <w:rPr>
          <w:rFonts w:asciiTheme="minorHAnsi" w:eastAsia="SimSun" w:hAnsiTheme="minorHAnsi"/>
          <w:color w:val="000000"/>
          <w:sz w:val="24"/>
          <w:szCs w:val="24"/>
          <w:vertAlign w:val="superscript"/>
          <w:lang w:val="it-IT" w:eastAsia="zh-CN"/>
        </w:rPr>
        <w:t>1</w:t>
      </w:r>
      <w:r w:rsidRPr="00CA6028">
        <w:rPr>
          <w:rFonts w:asciiTheme="minorHAnsi" w:eastAsia="SimSun" w:hAnsiTheme="minorHAnsi"/>
          <w:color w:val="000000"/>
          <w:sz w:val="24"/>
          <w:szCs w:val="24"/>
          <w:lang w:val="it-IT" w:eastAsia="zh-CN"/>
        </w:rPr>
        <w:t>, Gabriele Centi</w:t>
      </w:r>
      <w:r w:rsidR="00B05D36">
        <w:rPr>
          <w:rFonts w:eastAsia="SimSun"/>
          <w:color w:val="000000"/>
          <w:vertAlign w:val="superscript"/>
          <w:lang w:val="it-IT" w:eastAsia="zh-CN"/>
        </w:rPr>
        <w:t>1</w:t>
      </w:r>
    </w:p>
    <w:p w:rsidR="00704BDF" w:rsidRPr="00DE0019" w:rsidRDefault="00704BDF" w:rsidP="00704BDF">
      <w:pPr>
        <w:snapToGrid w:val="0"/>
        <w:spacing w:after="120"/>
        <w:jc w:val="center"/>
        <w:rPr>
          <w:rFonts w:asciiTheme="minorHAnsi" w:eastAsia="MS PGothic" w:hAnsiTheme="minorHAnsi"/>
          <w:i/>
          <w:iCs/>
          <w:color w:val="000000"/>
          <w:sz w:val="20"/>
          <w:lang w:val="en-US"/>
        </w:rPr>
      </w:pPr>
      <w:proofErr w:type="gramStart"/>
      <w:r w:rsidRPr="00A15B93">
        <w:rPr>
          <w:rFonts w:eastAsia="MS PGothic"/>
          <w:i/>
          <w:iCs/>
          <w:color w:val="000000"/>
          <w:sz w:val="20"/>
          <w:lang w:val="en-US"/>
        </w:rPr>
        <w:t>1</w:t>
      </w:r>
      <w:proofErr w:type="gramEnd"/>
      <w:r w:rsidRPr="00DE0019">
        <w:rPr>
          <w:rFonts w:asciiTheme="minorHAnsi" w:eastAsia="MS PGothic" w:hAnsiTheme="minorHAnsi"/>
          <w:i/>
          <w:iCs/>
          <w:color w:val="000000"/>
          <w:sz w:val="20"/>
          <w:lang w:val="en-US"/>
        </w:rPr>
        <w:t xml:space="preserve"> </w:t>
      </w:r>
      <w:r w:rsidR="00B05D36">
        <w:rPr>
          <w:rFonts w:asciiTheme="minorHAnsi" w:eastAsia="MS PGothic" w:hAnsiTheme="minorHAnsi"/>
          <w:i/>
          <w:iCs/>
          <w:color w:val="000000"/>
          <w:sz w:val="20"/>
          <w:lang w:val="en-US"/>
        </w:rPr>
        <w:t xml:space="preserve">Depts. Of </w:t>
      </w:r>
      <w:proofErr w:type="spellStart"/>
      <w:r w:rsidR="00B05D36">
        <w:rPr>
          <w:rFonts w:asciiTheme="minorHAnsi" w:eastAsia="MS PGothic" w:hAnsiTheme="minorHAnsi"/>
          <w:i/>
          <w:iCs/>
          <w:color w:val="000000"/>
          <w:sz w:val="20"/>
          <w:lang w:val="en-US"/>
        </w:rPr>
        <w:t>ChiBioFarAm</w:t>
      </w:r>
      <w:proofErr w:type="spellEnd"/>
      <w:r w:rsidR="00B05D36">
        <w:rPr>
          <w:rFonts w:asciiTheme="minorHAnsi" w:eastAsia="MS PGothic" w:hAnsiTheme="minorHAnsi"/>
          <w:i/>
          <w:iCs/>
          <w:color w:val="000000"/>
          <w:sz w:val="20"/>
          <w:lang w:val="en-US"/>
        </w:rPr>
        <w:t xml:space="preserve"> and MIFT (Industrial Chemistry</w:t>
      </w:r>
      <w:r w:rsidR="00122D39">
        <w:rPr>
          <w:rFonts w:asciiTheme="minorHAnsi" w:eastAsia="MS PGothic" w:hAnsiTheme="minorHAnsi"/>
          <w:i/>
          <w:iCs/>
          <w:color w:val="000000"/>
          <w:sz w:val="20"/>
          <w:lang w:val="en-US"/>
        </w:rPr>
        <w:t xml:space="preserve">), University of Messina, CASPE/INSTM and ERIC </w:t>
      </w:r>
      <w:proofErr w:type="spellStart"/>
      <w:r w:rsidR="00122D39">
        <w:rPr>
          <w:rFonts w:asciiTheme="minorHAnsi" w:eastAsia="MS PGothic" w:hAnsiTheme="minorHAnsi"/>
          <w:i/>
          <w:iCs/>
          <w:color w:val="000000"/>
          <w:sz w:val="20"/>
          <w:lang w:val="en-US"/>
        </w:rPr>
        <w:t>aisbl</w:t>
      </w:r>
      <w:proofErr w:type="spellEnd"/>
      <w:r w:rsidR="00122D39">
        <w:rPr>
          <w:rFonts w:asciiTheme="minorHAnsi" w:eastAsia="MS PGothic" w:hAnsiTheme="minorHAnsi"/>
          <w:i/>
          <w:iCs/>
          <w:color w:val="000000"/>
          <w:sz w:val="20"/>
          <w:lang w:val="en-US"/>
        </w:rPr>
        <w:t xml:space="preserve">, </w:t>
      </w:r>
      <w:proofErr w:type="spellStart"/>
      <w:r w:rsidR="004E4EBB">
        <w:rPr>
          <w:rFonts w:asciiTheme="minorHAnsi" w:eastAsia="MS PGothic" w:hAnsiTheme="minorHAnsi"/>
          <w:i/>
          <w:iCs/>
          <w:color w:val="000000"/>
          <w:sz w:val="20"/>
          <w:lang w:val="en-US"/>
        </w:rPr>
        <w:t>V</w:t>
      </w:r>
      <w:r w:rsidR="00122D39">
        <w:rPr>
          <w:rFonts w:asciiTheme="minorHAnsi" w:eastAsia="MS PGothic" w:hAnsiTheme="minorHAnsi"/>
          <w:i/>
          <w:iCs/>
          <w:color w:val="000000"/>
          <w:sz w:val="20"/>
          <w:lang w:val="en-US"/>
        </w:rPr>
        <w:t>iale</w:t>
      </w:r>
      <w:proofErr w:type="spellEnd"/>
      <w:r w:rsidR="00122D39">
        <w:rPr>
          <w:rFonts w:asciiTheme="minorHAnsi" w:eastAsia="MS PGothic" w:hAnsiTheme="minorHAnsi"/>
          <w:i/>
          <w:iCs/>
          <w:color w:val="000000"/>
          <w:sz w:val="20"/>
          <w:lang w:val="en-US"/>
        </w:rPr>
        <w:t xml:space="preserve"> F. </w:t>
      </w:r>
      <w:proofErr w:type="spellStart"/>
      <w:r w:rsidR="00122D39">
        <w:rPr>
          <w:rFonts w:asciiTheme="minorHAnsi" w:eastAsia="MS PGothic" w:hAnsiTheme="minorHAnsi"/>
          <w:i/>
          <w:iCs/>
          <w:color w:val="000000"/>
          <w:sz w:val="20"/>
          <w:lang w:val="en-US"/>
        </w:rPr>
        <w:t>Stagno</w:t>
      </w:r>
      <w:proofErr w:type="spellEnd"/>
      <w:r w:rsidR="00122D39">
        <w:rPr>
          <w:rFonts w:asciiTheme="minorHAnsi" w:eastAsia="MS PGothic" w:hAnsiTheme="minorHAnsi"/>
          <w:i/>
          <w:iCs/>
          <w:color w:val="000000"/>
          <w:sz w:val="20"/>
          <w:lang w:val="en-US"/>
        </w:rPr>
        <w:t xml:space="preserve"> </w:t>
      </w:r>
      <w:proofErr w:type="spellStart"/>
      <w:r w:rsidR="00122D39">
        <w:rPr>
          <w:rFonts w:asciiTheme="minorHAnsi" w:eastAsia="MS PGothic" w:hAnsiTheme="minorHAnsi"/>
          <w:i/>
          <w:iCs/>
          <w:color w:val="000000"/>
          <w:sz w:val="20"/>
          <w:lang w:val="en-US"/>
        </w:rPr>
        <w:t>d’Alcontres</w:t>
      </w:r>
      <w:proofErr w:type="spellEnd"/>
      <w:r w:rsidR="00122D39">
        <w:rPr>
          <w:rFonts w:asciiTheme="minorHAnsi" w:eastAsia="MS PGothic" w:hAnsiTheme="minorHAnsi"/>
          <w:i/>
          <w:iCs/>
          <w:color w:val="000000"/>
          <w:sz w:val="20"/>
          <w:lang w:val="en-US"/>
        </w:rPr>
        <w:t xml:space="preserve"> 31, 98166 Messina (Italy)</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4E4EBB">
        <w:rPr>
          <w:rFonts w:asciiTheme="minorHAnsi" w:eastAsia="MS PGothic" w:hAnsiTheme="minorHAnsi"/>
          <w:bCs/>
          <w:i/>
          <w:iCs/>
          <w:sz w:val="20"/>
          <w:lang w:val="en-US"/>
        </w:rPr>
        <w:t>ampellic@unime.it</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EC66CC" w:rsidRDefault="00EC6240" w:rsidP="00704BDF">
      <w:pPr>
        <w:pStyle w:val="AbstractBody"/>
        <w:numPr>
          <w:ilvl w:val="0"/>
          <w:numId w:val="16"/>
        </w:numPr>
        <w:rPr>
          <w:rFonts w:asciiTheme="minorHAnsi" w:hAnsiTheme="minorHAnsi"/>
        </w:rPr>
      </w:pPr>
      <w:r>
        <w:rPr>
          <w:rFonts w:asciiTheme="minorHAnsi" w:hAnsiTheme="minorHAnsi"/>
        </w:rPr>
        <w:t xml:space="preserve">The influence of current density on </w:t>
      </w:r>
      <w:r>
        <w:rPr>
          <w:rFonts w:asciiTheme="minorHAnsi" w:hAnsiTheme="minorHAnsi"/>
        </w:rPr>
        <w:t>CO</w:t>
      </w:r>
      <w:r w:rsidRPr="00EC6240">
        <w:rPr>
          <w:rFonts w:asciiTheme="minorHAnsi" w:hAnsiTheme="minorHAnsi"/>
          <w:vertAlign w:val="subscript"/>
        </w:rPr>
        <w:t>2</w:t>
      </w:r>
      <w:r>
        <w:rPr>
          <w:rFonts w:asciiTheme="minorHAnsi" w:hAnsiTheme="minorHAnsi"/>
        </w:rPr>
        <w:t xml:space="preserve"> reduction </w:t>
      </w:r>
      <w:r>
        <w:rPr>
          <w:rFonts w:asciiTheme="minorHAnsi" w:hAnsiTheme="minorHAnsi"/>
        </w:rPr>
        <w:t>product distribution is studied</w:t>
      </w:r>
      <w:r w:rsidR="00704BDF" w:rsidRPr="00EC66CC">
        <w:rPr>
          <w:rFonts w:asciiTheme="minorHAnsi" w:hAnsiTheme="minorHAnsi"/>
        </w:rPr>
        <w:t>.</w:t>
      </w:r>
    </w:p>
    <w:p w:rsidR="00704BDF" w:rsidRPr="00EC66CC" w:rsidRDefault="00EC6240" w:rsidP="00EC6240">
      <w:pPr>
        <w:pStyle w:val="AbstractBody"/>
        <w:numPr>
          <w:ilvl w:val="0"/>
          <w:numId w:val="16"/>
        </w:numPr>
        <w:rPr>
          <w:rFonts w:asciiTheme="minorHAnsi" w:hAnsiTheme="minorHAnsi"/>
        </w:rPr>
      </w:pPr>
      <w:r>
        <w:rPr>
          <w:rFonts w:asciiTheme="minorHAnsi" w:hAnsiTheme="minorHAnsi"/>
        </w:rPr>
        <w:t xml:space="preserve">27.4 % </w:t>
      </w:r>
      <w:r w:rsidR="004F5533">
        <w:rPr>
          <w:rFonts w:asciiTheme="minorHAnsi" w:hAnsiTheme="minorHAnsi"/>
        </w:rPr>
        <w:t>c</w:t>
      </w:r>
      <w:r>
        <w:rPr>
          <w:rFonts w:asciiTheme="minorHAnsi" w:hAnsiTheme="minorHAnsi"/>
        </w:rPr>
        <w:t xml:space="preserve">arbon Faradaic </w:t>
      </w:r>
      <w:r w:rsidR="004F5533">
        <w:rPr>
          <w:rFonts w:asciiTheme="minorHAnsi" w:hAnsiTheme="minorHAnsi"/>
        </w:rPr>
        <w:t>e</w:t>
      </w:r>
      <w:bookmarkStart w:id="3" w:name="_GoBack"/>
      <w:bookmarkEnd w:id="3"/>
      <w:r>
        <w:rPr>
          <w:rFonts w:asciiTheme="minorHAnsi" w:hAnsiTheme="minorHAnsi"/>
        </w:rPr>
        <w:t>fficiency is obtained under industrial relevant conditions.</w:t>
      </w:r>
    </w:p>
    <w:p w:rsidR="00704BDF" w:rsidRDefault="00EC6240" w:rsidP="00704BDF">
      <w:pPr>
        <w:pStyle w:val="AbstractBody"/>
        <w:numPr>
          <w:ilvl w:val="0"/>
          <w:numId w:val="16"/>
        </w:numPr>
        <w:rPr>
          <w:rFonts w:asciiTheme="minorHAnsi" w:hAnsiTheme="minorHAnsi"/>
        </w:rPr>
      </w:pPr>
      <w:r>
        <w:rPr>
          <w:rFonts w:asciiTheme="minorHAnsi" w:hAnsiTheme="minorHAnsi"/>
        </w:rPr>
        <w:t>CO and formic acid are the main products obtained at high current density.</w:t>
      </w:r>
    </w:p>
    <w:p w:rsidR="003531C2" w:rsidRPr="00EC66CC" w:rsidRDefault="003531C2" w:rsidP="00704BDF">
      <w:pPr>
        <w:pStyle w:val="AbstractBody"/>
        <w:numPr>
          <w:ilvl w:val="0"/>
          <w:numId w:val="16"/>
        </w:numPr>
        <w:rPr>
          <w:rFonts w:asciiTheme="minorHAnsi" w:hAnsiTheme="minorHAnsi"/>
        </w:rPr>
      </w:pPr>
      <w:r>
        <w:rPr>
          <w:rFonts w:asciiTheme="minorHAnsi" w:hAnsiTheme="minorHAnsi"/>
        </w:rPr>
        <w:t>Current density directly affects the C-C bond formation.</w:t>
      </w:r>
    </w:p>
    <w:p w:rsidR="00704BDF" w:rsidRPr="007B3254" w:rsidRDefault="00704BDF" w:rsidP="00704BDF">
      <w:pPr>
        <w:snapToGrid w:val="0"/>
        <w:spacing w:after="120"/>
        <w:jc w:val="center"/>
        <w:rPr>
          <w:rFonts w:eastAsia="SimSun"/>
          <w:bCs/>
          <w:iCs/>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0844EA" w:rsidRPr="000844EA" w:rsidRDefault="00B05D36" w:rsidP="000844EA">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lang w:val="en-US"/>
        </w:rPr>
        <w:t xml:space="preserve">The </w:t>
      </w:r>
      <w:r w:rsidR="000844EA">
        <w:rPr>
          <w:rFonts w:asciiTheme="minorHAnsi" w:eastAsia="MS PGothic" w:hAnsiTheme="minorHAnsi"/>
          <w:color w:val="000000"/>
          <w:sz w:val="22"/>
          <w:szCs w:val="22"/>
          <w:lang w:val="en-US"/>
        </w:rPr>
        <w:t>(photo-</w:t>
      </w:r>
      <w:proofErr w:type="gramStart"/>
      <w:r w:rsidR="000844EA">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electrocatalytic</w:t>
      </w:r>
      <w:proofErr w:type="gramEnd"/>
      <w:r>
        <w:rPr>
          <w:rFonts w:asciiTheme="minorHAnsi" w:eastAsia="MS PGothic" w:hAnsiTheme="minorHAnsi"/>
          <w:color w:val="000000"/>
          <w:sz w:val="22"/>
          <w:szCs w:val="22"/>
          <w:lang w:val="en-US"/>
        </w:rPr>
        <w:t xml:space="preserve"> reduction</w:t>
      </w:r>
      <w:r w:rsidR="0004345D">
        <w:rPr>
          <w:rFonts w:asciiTheme="minorHAnsi" w:eastAsia="MS PGothic" w:hAnsiTheme="minorHAnsi"/>
          <w:color w:val="000000"/>
          <w:sz w:val="22"/>
          <w:szCs w:val="22"/>
          <w:lang w:val="en-US"/>
        </w:rPr>
        <w:t xml:space="preserve"> of </w:t>
      </w:r>
      <w:r w:rsidR="0004345D">
        <w:rPr>
          <w:rFonts w:asciiTheme="minorHAnsi" w:eastAsia="MS PGothic" w:hAnsiTheme="minorHAnsi"/>
          <w:color w:val="000000"/>
          <w:sz w:val="22"/>
          <w:szCs w:val="22"/>
          <w:lang w:val="en-US"/>
        </w:rPr>
        <w:t>CO</w:t>
      </w:r>
      <w:r w:rsidR="0004345D" w:rsidRPr="00B05D36">
        <w:rPr>
          <w:rFonts w:asciiTheme="minorHAnsi" w:eastAsia="MS PGothic" w:hAnsiTheme="minorHAnsi"/>
          <w:color w:val="000000"/>
          <w:sz w:val="22"/>
          <w:szCs w:val="22"/>
          <w:vertAlign w:val="subscript"/>
          <w:lang w:val="en-US"/>
        </w:rPr>
        <w:t>2</w:t>
      </w:r>
      <w:r w:rsidR="0004345D">
        <w:rPr>
          <w:rFonts w:asciiTheme="minorHAnsi" w:eastAsia="MS PGothic" w:hAnsiTheme="minorHAnsi"/>
          <w:color w:val="000000"/>
          <w:sz w:val="22"/>
          <w:szCs w:val="22"/>
          <w:lang w:val="en-US"/>
        </w:rPr>
        <w:t xml:space="preserve"> </w:t>
      </w:r>
      <w:r w:rsidR="0004345D">
        <w:rPr>
          <w:rFonts w:asciiTheme="minorHAnsi" w:eastAsia="MS PGothic" w:hAnsiTheme="minorHAnsi"/>
          <w:color w:val="000000"/>
          <w:sz w:val="22"/>
          <w:szCs w:val="22"/>
          <w:lang w:val="en-US"/>
        </w:rPr>
        <w:t xml:space="preserve">to energy-dense chemicals </w:t>
      </w:r>
      <w:r>
        <w:rPr>
          <w:rFonts w:asciiTheme="minorHAnsi" w:eastAsia="MS PGothic" w:hAnsiTheme="minorHAnsi"/>
          <w:color w:val="000000"/>
          <w:sz w:val="22"/>
          <w:szCs w:val="22"/>
          <w:lang w:val="en-US"/>
        </w:rPr>
        <w:t xml:space="preserve">is an emerging route </w:t>
      </w:r>
      <w:r w:rsidR="0004345D">
        <w:rPr>
          <w:rFonts w:asciiTheme="minorHAnsi" w:eastAsia="MS PGothic" w:hAnsiTheme="minorHAnsi"/>
          <w:color w:val="000000"/>
          <w:sz w:val="22"/>
          <w:szCs w:val="22"/>
          <w:lang w:val="en-US"/>
        </w:rPr>
        <w:t>for storing the intermittent renewable energy produced by sunlight</w:t>
      </w:r>
      <w:r w:rsidR="000844EA">
        <w:rPr>
          <w:rFonts w:asciiTheme="minorHAnsi" w:eastAsia="MS PGothic" w:hAnsiTheme="minorHAnsi"/>
          <w:color w:val="000000"/>
          <w:sz w:val="22"/>
          <w:szCs w:val="22"/>
          <w:lang w:val="en-US"/>
        </w:rPr>
        <w:t xml:space="preserve"> and closing the cycle of CO</w:t>
      </w:r>
      <w:r w:rsidR="000844EA" w:rsidRPr="000844EA">
        <w:rPr>
          <w:rFonts w:asciiTheme="minorHAnsi" w:eastAsia="MS PGothic" w:hAnsiTheme="minorHAnsi"/>
          <w:color w:val="000000"/>
          <w:sz w:val="22"/>
          <w:szCs w:val="22"/>
          <w:vertAlign w:val="subscript"/>
          <w:lang w:val="en-US"/>
        </w:rPr>
        <w:t>2</w:t>
      </w:r>
      <w:r w:rsidR="000844EA">
        <w:rPr>
          <w:rFonts w:asciiTheme="minorHAnsi" w:eastAsia="MS PGothic" w:hAnsiTheme="minorHAnsi"/>
          <w:color w:val="000000"/>
          <w:sz w:val="22"/>
          <w:szCs w:val="22"/>
          <w:lang w:val="en-US"/>
        </w:rPr>
        <w:t xml:space="preserve"> production/consumption </w:t>
      </w:r>
      <w:r w:rsidR="000844EA" w:rsidRPr="000844EA">
        <w:rPr>
          <w:rFonts w:asciiTheme="minorHAnsi" w:eastAsia="MS PGothic" w:hAnsiTheme="minorHAnsi"/>
          <w:color w:val="000000"/>
          <w:sz w:val="22"/>
          <w:szCs w:val="22"/>
          <w:highlight w:val="lightGray"/>
          <w:lang w:val="en-US"/>
        </w:rPr>
        <w:t>[1]</w:t>
      </w:r>
      <w:r w:rsidR="0004345D">
        <w:rPr>
          <w:rFonts w:asciiTheme="minorHAnsi" w:eastAsia="MS PGothic" w:hAnsiTheme="minorHAnsi"/>
          <w:color w:val="000000"/>
          <w:sz w:val="22"/>
          <w:szCs w:val="22"/>
          <w:lang w:val="en-US"/>
        </w:rPr>
        <w:t>. To achieve higher efficiencies towards hydrocarbons and oxygenates, and limit the side</w:t>
      </w:r>
      <w:r w:rsidR="000844EA">
        <w:rPr>
          <w:rFonts w:asciiTheme="minorHAnsi" w:eastAsia="MS PGothic" w:hAnsiTheme="minorHAnsi"/>
          <w:color w:val="000000"/>
          <w:sz w:val="22"/>
          <w:szCs w:val="22"/>
          <w:lang w:val="en-US"/>
        </w:rPr>
        <w:t>-reaction of water electrolysis</w:t>
      </w:r>
      <w:r w:rsidR="0004345D">
        <w:rPr>
          <w:rFonts w:asciiTheme="minorHAnsi" w:eastAsia="MS PGothic" w:hAnsiTheme="minorHAnsi"/>
          <w:color w:val="000000"/>
          <w:sz w:val="22"/>
          <w:szCs w:val="22"/>
          <w:lang w:val="en-US"/>
        </w:rPr>
        <w:t xml:space="preserve">, many efforts have been made </w:t>
      </w:r>
      <w:r w:rsidR="005165E3">
        <w:rPr>
          <w:rFonts w:asciiTheme="minorHAnsi" w:eastAsia="MS PGothic" w:hAnsiTheme="minorHAnsi"/>
          <w:color w:val="000000"/>
          <w:sz w:val="22"/>
          <w:szCs w:val="22"/>
          <w:lang w:val="en-US"/>
        </w:rPr>
        <w:t>o</w:t>
      </w:r>
      <w:r w:rsidR="0004345D">
        <w:rPr>
          <w:rFonts w:asciiTheme="minorHAnsi" w:eastAsia="MS PGothic" w:hAnsiTheme="minorHAnsi"/>
          <w:color w:val="000000"/>
          <w:sz w:val="22"/>
          <w:szCs w:val="22"/>
          <w:lang w:val="en-US"/>
        </w:rPr>
        <w:t>n design</w:t>
      </w:r>
      <w:r w:rsidR="000844EA">
        <w:rPr>
          <w:rFonts w:asciiTheme="minorHAnsi" w:eastAsia="MS PGothic" w:hAnsiTheme="minorHAnsi"/>
          <w:color w:val="000000"/>
          <w:sz w:val="22"/>
          <w:szCs w:val="22"/>
          <w:lang w:val="en-US"/>
        </w:rPr>
        <w:t xml:space="preserve">ing the electrodes and the related cell </w:t>
      </w:r>
      <w:r w:rsidR="000844EA" w:rsidRPr="00AF1875">
        <w:rPr>
          <w:rFonts w:asciiTheme="minorHAnsi" w:eastAsia="MS PGothic" w:hAnsiTheme="minorHAnsi"/>
          <w:color w:val="000000"/>
          <w:sz w:val="22"/>
          <w:szCs w:val="22"/>
          <w:highlight w:val="lightGray"/>
          <w:lang w:val="en-US"/>
        </w:rPr>
        <w:t>[2]</w:t>
      </w:r>
      <w:r w:rsidR="0004345D">
        <w:rPr>
          <w:rFonts w:asciiTheme="minorHAnsi" w:eastAsia="MS PGothic" w:hAnsiTheme="minorHAnsi"/>
          <w:color w:val="000000"/>
          <w:sz w:val="22"/>
          <w:szCs w:val="22"/>
          <w:lang w:val="en-US"/>
        </w:rPr>
        <w:t>.</w:t>
      </w:r>
      <w:r w:rsidR="000844EA">
        <w:rPr>
          <w:rFonts w:asciiTheme="minorHAnsi" w:eastAsia="MS PGothic" w:hAnsiTheme="minorHAnsi"/>
          <w:color w:val="000000"/>
          <w:sz w:val="22"/>
          <w:szCs w:val="22"/>
          <w:lang w:val="en-US"/>
        </w:rPr>
        <w:t xml:space="preserve"> </w:t>
      </w:r>
      <w:r w:rsidR="009C452C">
        <w:rPr>
          <w:rFonts w:asciiTheme="minorHAnsi" w:eastAsia="MS PGothic" w:hAnsiTheme="minorHAnsi"/>
          <w:color w:val="000000"/>
          <w:sz w:val="22"/>
          <w:szCs w:val="22"/>
          <w:lang w:val="en-US"/>
        </w:rPr>
        <w:t>T</w:t>
      </w:r>
      <w:r w:rsidR="000844EA" w:rsidRPr="000844EA">
        <w:rPr>
          <w:rFonts w:asciiTheme="minorHAnsi" w:eastAsia="MS PGothic" w:hAnsiTheme="minorHAnsi"/>
          <w:color w:val="000000"/>
          <w:sz w:val="22"/>
          <w:szCs w:val="22"/>
        </w:rPr>
        <w:t>he selective distribution of CO</w:t>
      </w:r>
      <w:r w:rsidR="000844EA" w:rsidRPr="000844EA">
        <w:rPr>
          <w:rFonts w:asciiTheme="minorHAnsi" w:eastAsia="MS PGothic" w:hAnsiTheme="minorHAnsi"/>
          <w:color w:val="000000"/>
          <w:sz w:val="22"/>
          <w:szCs w:val="22"/>
          <w:vertAlign w:val="subscript"/>
        </w:rPr>
        <w:t>2</w:t>
      </w:r>
      <w:r w:rsidR="000844EA" w:rsidRPr="000844EA">
        <w:rPr>
          <w:rFonts w:asciiTheme="minorHAnsi" w:eastAsia="MS PGothic" w:hAnsiTheme="minorHAnsi"/>
          <w:color w:val="000000"/>
          <w:sz w:val="22"/>
          <w:szCs w:val="22"/>
        </w:rPr>
        <w:t xml:space="preserve"> </w:t>
      </w:r>
      <w:r w:rsidR="009C452C">
        <w:rPr>
          <w:rFonts w:asciiTheme="minorHAnsi" w:eastAsia="MS PGothic" w:hAnsiTheme="minorHAnsi"/>
          <w:color w:val="000000"/>
          <w:sz w:val="22"/>
          <w:szCs w:val="22"/>
        </w:rPr>
        <w:t xml:space="preserve">products, in fact, </w:t>
      </w:r>
      <w:r w:rsidR="000844EA" w:rsidRPr="000844EA">
        <w:rPr>
          <w:rFonts w:asciiTheme="minorHAnsi" w:eastAsia="MS PGothic" w:hAnsiTheme="minorHAnsi"/>
          <w:color w:val="000000"/>
          <w:sz w:val="22"/>
          <w:szCs w:val="22"/>
        </w:rPr>
        <w:t>depends</w:t>
      </w:r>
      <w:r w:rsidR="000844EA">
        <w:rPr>
          <w:rFonts w:asciiTheme="minorHAnsi" w:eastAsia="MS PGothic" w:hAnsiTheme="minorHAnsi"/>
          <w:color w:val="000000"/>
          <w:sz w:val="22"/>
          <w:szCs w:val="22"/>
        </w:rPr>
        <w:t xml:space="preserve"> not only on the </w:t>
      </w:r>
      <w:r w:rsidR="006D3C93">
        <w:rPr>
          <w:rFonts w:asciiTheme="minorHAnsi" w:eastAsia="MS PGothic" w:hAnsiTheme="minorHAnsi"/>
          <w:color w:val="000000"/>
          <w:sz w:val="22"/>
          <w:szCs w:val="22"/>
        </w:rPr>
        <w:t xml:space="preserve">catalytic </w:t>
      </w:r>
      <w:r w:rsidR="000844EA">
        <w:rPr>
          <w:rFonts w:asciiTheme="minorHAnsi" w:eastAsia="MS PGothic" w:hAnsiTheme="minorHAnsi"/>
          <w:color w:val="000000"/>
          <w:sz w:val="22"/>
          <w:szCs w:val="22"/>
        </w:rPr>
        <w:t xml:space="preserve">materials used for assembling the electrodes, but it </w:t>
      </w:r>
      <w:proofErr w:type="gramStart"/>
      <w:r w:rsidR="000844EA">
        <w:rPr>
          <w:rFonts w:asciiTheme="minorHAnsi" w:eastAsia="MS PGothic" w:hAnsiTheme="minorHAnsi"/>
          <w:color w:val="000000"/>
          <w:sz w:val="22"/>
          <w:szCs w:val="22"/>
        </w:rPr>
        <w:t>is</w:t>
      </w:r>
      <w:r w:rsidR="000844EA" w:rsidRPr="000844EA">
        <w:rPr>
          <w:rFonts w:asciiTheme="minorHAnsi" w:eastAsia="MS PGothic" w:hAnsiTheme="minorHAnsi"/>
          <w:color w:val="000000"/>
          <w:sz w:val="22"/>
          <w:szCs w:val="22"/>
        </w:rPr>
        <w:t xml:space="preserve"> strongly influenced</w:t>
      </w:r>
      <w:proofErr w:type="gramEnd"/>
      <w:r w:rsidR="000844EA" w:rsidRPr="000844EA">
        <w:rPr>
          <w:rFonts w:asciiTheme="minorHAnsi" w:eastAsia="MS PGothic" w:hAnsiTheme="minorHAnsi"/>
          <w:color w:val="000000"/>
          <w:sz w:val="22"/>
          <w:szCs w:val="22"/>
        </w:rPr>
        <w:t xml:space="preserve"> by the </w:t>
      </w:r>
      <w:r w:rsidR="000844EA">
        <w:rPr>
          <w:rFonts w:asciiTheme="minorHAnsi" w:eastAsia="MS PGothic" w:hAnsiTheme="minorHAnsi"/>
          <w:color w:val="000000"/>
          <w:sz w:val="22"/>
          <w:szCs w:val="22"/>
        </w:rPr>
        <w:t>operational conditions (</w:t>
      </w:r>
      <w:r w:rsidR="000844EA" w:rsidRPr="000844EA">
        <w:rPr>
          <w:rFonts w:asciiTheme="minorHAnsi" w:eastAsia="MS PGothic" w:hAnsiTheme="minorHAnsi"/>
          <w:color w:val="000000"/>
          <w:sz w:val="22"/>
          <w:szCs w:val="22"/>
        </w:rPr>
        <w:t>i.e. electrolyte, pressure, current density, cell configuration</w:t>
      </w:r>
      <w:r w:rsidR="000844EA">
        <w:rPr>
          <w:rFonts w:asciiTheme="minorHAnsi" w:eastAsia="MS PGothic" w:hAnsiTheme="minorHAnsi"/>
          <w:color w:val="000000"/>
          <w:sz w:val="22"/>
          <w:szCs w:val="22"/>
        </w:rPr>
        <w:t>).</w:t>
      </w:r>
      <w:r w:rsidR="000844EA" w:rsidRPr="000844EA">
        <w:rPr>
          <w:rFonts w:asciiTheme="minorHAnsi" w:eastAsia="MS PGothic" w:hAnsiTheme="minorHAnsi"/>
          <w:color w:val="000000"/>
          <w:sz w:val="22"/>
          <w:szCs w:val="22"/>
        </w:rPr>
        <w:t xml:space="preserve"> </w:t>
      </w:r>
      <w:r w:rsidR="000844EA">
        <w:rPr>
          <w:rFonts w:asciiTheme="minorHAnsi" w:eastAsia="MS PGothic" w:hAnsiTheme="minorHAnsi"/>
          <w:color w:val="000000"/>
          <w:sz w:val="22"/>
          <w:szCs w:val="22"/>
        </w:rPr>
        <w:t xml:space="preserve">Generally, </w:t>
      </w:r>
      <w:r w:rsidR="000844EA" w:rsidRPr="000844EA">
        <w:rPr>
          <w:rFonts w:asciiTheme="minorHAnsi" w:eastAsia="MS PGothic" w:hAnsiTheme="minorHAnsi"/>
          <w:color w:val="000000"/>
          <w:sz w:val="22"/>
          <w:szCs w:val="22"/>
        </w:rPr>
        <w:t xml:space="preserve">high current densities are often required </w:t>
      </w:r>
      <w:r w:rsidR="000844EA">
        <w:rPr>
          <w:rFonts w:asciiTheme="minorHAnsi" w:eastAsia="MS PGothic" w:hAnsiTheme="minorHAnsi"/>
          <w:color w:val="000000"/>
          <w:sz w:val="22"/>
          <w:szCs w:val="22"/>
        </w:rPr>
        <w:t>f</w:t>
      </w:r>
      <w:r w:rsidR="000844EA" w:rsidRPr="000844EA">
        <w:rPr>
          <w:rFonts w:asciiTheme="minorHAnsi" w:eastAsia="MS PGothic" w:hAnsiTheme="minorHAnsi"/>
          <w:color w:val="000000"/>
          <w:sz w:val="22"/>
          <w:szCs w:val="22"/>
        </w:rPr>
        <w:t>or industrial application, in which high space-time yields are mandatory,</w:t>
      </w:r>
      <w:r w:rsidR="000844EA" w:rsidRPr="000844EA">
        <w:rPr>
          <w:rFonts w:asciiTheme="minorHAnsi" w:eastAsia="MS PGothic" w:hAnsiTheme="minorHAnsi"/>
          <w:color w:val="000000"/>
          <w:sz w:val="22"/>
          <w:szCs w:val="22"/>
        </w:rPr>
        <w:t xml:space="preserve"> for reasons related to stoichiometry (the specific rate of an electrode reaction is proportional to the current density by Faraday’s law) and economics (to support the capital cost of the electrochemical reactors). Thus, the products may be greatly different by changing the current density and this </w:t>
      </w:r>
      <w:proofErr w:type="gramStart"/>
      <w:r w:rsidR="000844EA" w:rsidRPr="000844EA">
        <w:rPr>
          <w:rFonts w:asciiTheme="minorHAnsi" w:eastAsia="MS PGothic" w:hAnsiTheme="minorHAnsi"/>
          <w:color w:val="000000"/>
          <w:sz w:val="22"/>
          <w:szCs w:val="22"/>
        </w:rPr>
        <w:t>should be taken</w:t>
      </w:r>
      <w:proofErr w:type="gramEnd"/>
      <w:r w:rsidR="000844EA" w:rsidRPr="000844EA">
        <w:rPr>
          <w:rFonts w:asciiTheme="minorHAnsi" w:eastAsia="MS PGothic" w:hAnsiTheme="minorHAnsi"/>
          <w:color w:val="000000"/>
          <w:sz w:val="22"/>
          <w:szCs w:val="22"/>
        </w:rPr>
        <w:t xml:space="preserve"> into account in scale-up industrial operation.</w:t>
      </w:r>
    </w:p>
    <w:p w:rsidR="000844EA" w:rsidRPr="00173A82" w:rsidRDefault="000844EA" w:rsidP="00173A82">
      <w:pPr>
        <w:snapToGrid w:val="0"/>
        <w:spacing w:after="120"/>
        <w:rPr>
          <w:rFonts w:asciiTheme="minorHAnsi" w:eastAsia="MS PGothic" w:hAnsiTheme="minorHAnsi"/>
          <w:color w:val="000000"/>
          <w:sz w:val="22"/>
          <w:szCs w:val="22"/>
        </w:rPr>
      </w:pPr>
      <w:r w:rsidRPr="000844EA">
        <w:rPr>
          <w:rFonts w:asciiTheme="minorHAnsi" w:eastAsia="MS PGothic" w:hAnsiTheme="minorHAnsi"/>
          <w:color w:val="000000"/>
          <w:sz w:val="22"/>
          <w:szCs w:val="22"/>
        </w:rPr>
        <w:t xml:space="preserve">In this context, the main objective of this </w:t>
      </w:r>
      <w:r w:rsidR="009A02E3">
        <w:rPr>
          <w:rFonts w:asciiTheme="minorHAnsi" w:eastAsia="MS PGothic" w:hAnsiTheme="minorHAnsi"/>
          <w:color w:val="000000"/>
          <w:sz w:val="22"/>
          <w:szCs w:val="22"/>
        </w:rPr>
        <w:t xml:space="preserve">contribution </w:t>
      </w:r>
      <w:r w:rsidRPr="000844EA">
        <w:rPr>
          <w:rFonts w:asciiTheme="minorHAnsi" w:eastAsia="MS PGothic" w:hAnsiTheme="minorHAnsi"/>
          <w:color w:val="000000"/>
          <w:sz w:val="22"/>
          <w:szCs w:val="22"/>
        </w:rPr>
        <w:t xml:space="preserve">is to show the </w:t>
      </w:r>
      <w:r w:rsidR="00726487">
        <w:rPr>
          <w:rFonts w:asciiTheme="minorHAnsi" w:eastAsia="MS PGothic" w:hAnsiTheme="minorHAnsi"/>
          <w:color w:val="000000"/>
          <w:sz w:val="22"/>
          <w:szCs w:val="22"/>
        </w:rPr>
        <w:t xml:space="preserve">influence of </w:t>
      </w:r>
      <w:r w:rsidR="00726487" w:rsidRPr="000844EA">
        <w:rPr>
          <w:rFonts w:asciiTheme="minorHAnsi" w:eastAsia="MS PGothic" w:hAnsiTheme="minorHAnsi"/>
          <w:color w:val="000000"/>
          <w:sz w:val="22"/>
          <w:szCs w:val="22"/>
        </w:rPr>
        <w:t xml:space="preserve">current density </w:t>
      </w:r>
      <w:r w:rsidR="00726487">
        <w:rPr>
          <w:rFonts w:asciiTheme="minorHAnsi" w:eastAsia="MS PGothic" w:hAnsiTheme="minorHAnsi"/>
          <w:color w:val="000000"/>
          <w:sz w:val="22"/>
          <w:szCs w:val="22"/>
        </w:rPr>
        <w:t xml:space="preserve">on </w:t>
      </w:r>
      <w:r w:rsidR="00173A82" w:rsidRPr="000844EA">
        <w:rPr>
          <w:rFonts w:asciiTheme="minorHAnsi" w:eastAsia="MS PGothic" w:hAnsiTheme="minorHAnsi"/>
          <w:color w:val="000000"/>
          <w:sz w:val="22"/>
          <w:szCs w:val="22"/>
        </w:rPr>
        <w:t>product distribution</w:t>
      </w:r>
      <w:r w:rsidR="00173A82">
        <w:rPr>
          <w:rFonts w:asciiTheme="minorHAnsi" w:eastAsia="MS PGothic" w:hAnsiTheme="minorHAnsi"/>
          <w:color w:val="000000"/>
          <w:sz w:val="22"/>
          <w:szCs w:val="22"/>
        </w:rPr>
        <w:t xml:space="preserve"> </w:t>
      </w:r>
      <w:r w:rsidR="00AF1875">
        <w:rPr>
          <w:rFonts w:asciiTheme="minorHAnsi" w:eastAsia="MS PGothic" w:hAnsiTheme="minorHAnsi"/>
          <w:color w:val="000000"/>
          <w:sz w:val="22"/>
          <w:szCs w:val="22"/>
        </w:rPr>
        <w:t>in CO</w:t>
      </w:r>
      <w:r w:rsidR="00AF1875" w:rsidRPr="00AF1875">
        <w:rPr>
          <w:rFonts w:asciiTheme="minorHAnsi" w:eastAsia="MS PGothic" w:hAnsiTheme="minorHAnsi"/>
          <w:color w:val="000000"/>
          <w:sz w:val="22"/>
          <w:szCs w:val="22"/>
          <w:vertAlign w:val="subscript"/>
        </w:rPr>
        <w:t>2</w:t>
      </w:r>
      <w:r w:rsidR="00AF1875">
        <w:rPr>
          <w:rFonts w:asciiTheme="minorHAnsi" w:eastAsia="MS PGothic" w:hAnsiTheme="minorHAnsi"/>
          <w:color w:val="000000"/>
          <w:sz w:val="22"/>
          <w:szCs w:val="22"/>
        </w:rPr>
        <w:t xml:space="preserve"> electroreduction</w:t>
      </w:r>
      <w:r w:rsidR="007B3254">
        <w:rPr>
          <w:rFonts w:asciiTheme="minorHAnsi" w:eastAsia="MS PGothic" w:hAnsiTheme="minorHAnsi"/>
          <w:color w:val="000000"/>
          <w:sz w:val="22"/>
          <w:szCs w:val="22"/>
        </w:rPr>
        <w:t xml:space="preserve">, by testing </w:t>
      </w:r>
      <w:r w:rsidR="00A10000">
        <w:rPr>
          <w:rFonts w:asciiTheme="minorHAnsi" w:eastAsia="MS PGothic" w:hAnsiTheme="minorHAnsi"/>
          <w:color w:val="000000"/>
          <w:sz w:val="22"/>
          <w:szCs w:val="22"/>
        </w:rPr>
        <w:t>copper-doped carbon nanotubes</w:t>
      </w:r>
      <w:r w:rsidRPr="000844EA">
        <w:rPr>
          <w:rFonts w:asciiTheme="minorHAnsi" w:eastAsia="MS PGothic" w:hAnsiTheme="minorHAnsi"/>
          <w:color w:val="000000"/>
          <w:sz w:val="22"/>
          <w:szCs w:val="22"/>
        </w:rPr>
        <w:t xml:space="preserve"> deposited</w:t>
      </w:r>
      <w:r w:rsidR="008262CA">
        <w:rPr>
          <w:rFonts w:asciiTheme="minorHAnsi" w:eastAsia="MS PGothic" w:hAnsiTheme="minorHAnsi"/>
          <w:color w:val="000000"/>
          <w:sz w:val="22"/>
          <w:szCs w:val="22"/>
        </w:rPr>
        <w:t xml:space="preserve"> on a gas diffusion layer,</w:t>
      </w:r>
      <w:r w:rsidR="00173A82">
        <w:rPr>
          <w:rFonts w:asciiTheme="minorHAnsi" w:eastAsia="MS PGothic" w:hAnsiTheme="minorHAnsi"/>
          <w:color w:val="000000"/>
          <w:sz w:val="22"/>
          <w:szCs w:val="22"/>
        </w:rPr>
        <w:t xml:space="preserve"> </w:t>
      </w:r>
      <w:r w:rsidR="0022352E">
        <w:rPr>
          <w:rFonts w:asciiTheme="minorHAnsi" w:eastAsia="MS PGothic" w:hAnsiTheme="minorHAnsi"/>
          <w:color w:val="000000"/>
          <w:sz w:val="22"/>
          <w:szCs w:val="22"/>
        </w:rPr>
        <w:t xml:space="preserve">thus </w:t>
      </w:r>
      <w:r w:rsidR="00173A82" w:rsidRPr="00173A82">
        <w:rPr>
          <w:rFonts w:asciiTheme="minorHAnsi" w:eastAsia="MS PGothic" w:hAnsiTheme="minorHAnsi"/>
          <w:color w:val="000000"/>
          <w:sz w:val="22"/>
          <w:szCs w:val="22"/>
        </w:rPr>
        <w:t>opening the route towards a practical implementation of CO</w:t>
      </w:r>
      <w:r w:rsidR="00173A82" w:rsidRPr="00173A82">
        <w:rPr>
          <w:rFonts w:asciiTheme="minorHAnsi" w:eastAsia="MS PGothic" w:hAnsiTheme="minorHAnsi"/>
          <w:color w:val="000000"/>
          <w:sz w:val="22"/>
          <w:szCs w:val="22"/>
          <w:vertAlign w:val="subscript"/>
        </w:rPr>
        <w:t>2</w:t>
      </w:r>
      <w:r w:rsidR="00173A82" w:rsidRPr="00173A82">
        <w:rPr>
          <w:rFonts w:asciiTheme="minorHAnsi" w:eastAsia="MS PGothic" w:hAnsiTheme="minorHAnsi"/>
          <w:color w:val="000000"/>
          <w:sz w:val="22"/>
          <w:szCs w:val="22"/>
        </w:rPr>
        <w:t xml:space="preserve"> electroreduction process with low-cost and earth abundant materials as electrocatalysts.</w:t>
      </w:r>
    </w:p>
    <w:p w:rsidR="00704BDF" w:rsidRPr="008D0BEB" w:rsidRDefault="00704BDF" w:rsidP="002734CD">
      <w:pPr>
        <w:snapToGrid w:val="0"/>
        <w:spacing w:before="24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FA4124" w:rsidRPr="000844EA" w:rsidRDefault="00A10000" w:rsidP="00FA4124">
      <w:pPr>
        <w:snapToGrid w:val="0"/>
        <w:spacing w:after="120"/>
        <w:rPr>
          <w:rFonts w:asciiTheme="minorHAnsi" w:eastAsia="MS PGothic" w:hAnsiTheme="minorHAnsi"/>
          <w:color w:val="000000"/>
          <w:sz w:val="22"/>
          <w:szCs w:val="22"/>
        </w:rPr>
      </w:pPr>
      <w:r w:rsidRPr="00A10000">
        <w:rPr>
          <w:rFonts w:asciiTheme="minorHAnsi" w:eastAsia="MS PGothic" w:hAnsiTheme="minorHAnsi"/>
          <w:color w:val="000000"/>
          <w:sz w:val="22"/>
          <w:szCs w:val="22"/>
        </w:rPr>
        <w:t xml:space="preserve">Copper nanoparticles (Cu NPs) </w:t>
      </w:r>
      <w:proofErr w:type="gramStart"/>
      <w:r w:rsidRPr="00A10000">
        <w:rPr>
          <w:rFonts w:asciiTheme="minorHAnsi" w:eastAsia="MS PGothic" w:hAnsiTheme="minorHAnsi"/>
          <w:color w:val="000000"/>
          <w:sz w:val="22"/>
          <w:szCs w:val="22"/>
        </w:rPr>
        <w:t>were deposited</w:t>
      </w:r>
      <w:proofErr w:type="gramEnd"/>
      <w:r w:rsidRPr="00A10000">
        <w:rPr>
          <w:rFonts w:asciiTheme="minorHAnsi" w:eastAsia="MS PGothic" w:hAnsiTheme="minorHAnsi"/>
          <w:color w:val="000000"/>
          <w:sz w:val="22"/>
          <w:szCs w:val="22"/>
        </w:rPr>
        <w:t xml:space="preserve"> on pre-functionalized </w:t>
      </w:r>
      <w:r w:rsidR="00E344D1">
        <w:rPr>
          <w:rFonts w:asciiTheme="minorHAnsi" w:eastAsia="MS PGothic" w:hAnsiTheme="minorHAnsi"/>
          <w:color w:val="000000"/>
          <w:sz w:val="22"/>
          <w:szCs w:val="22"/>
        </w:rPr>
        <w:t>carbon nanotubes (CNTs</w:t>
      </w:r>
      <w:r w:rsidRPr="00A10000">
        <w:rPr>
          <w:rFonts w:asciiTheme="minorHAnsi" w:eastAsia="MS PGothic" w:hAnsiTheme="minorHAnsi"/>
          <w:color w:val="000000"/>
          <w:sz w:val="22"/>
          <w:szCs w:val="22"/>
        </w:rPr>
        <w:t>) by incipient wetness impregnation. The total amount of Cu loaded onto the CNTs was 5 wt</w:t>
      </w:r>
      <w:proofErr w:type="gramStart"/>
      <w:r w:rsidRPr="00A10000">
        <w:rPr>
          <w:rFonts w:asciiTheme="minorHAnsi" w:eastAsia="MS PGothic" w:hAnsiTheme="minorHAnsi"/>
          <w:color w:val="000000"/>
          <w:sz w:val="22"/>
          <w:szCs w:val="22"/>
        </w:rPr>
        <w:t>.%</w:t>
      </w:r>
      <w:proofErr w:type="gramEnd"/>
      <w:r w:rsidRPr="00A10000">
        <w:rPr>
          <w:rFonts w:asciiTheme="minorHAnsi" w:eastAsia="MS PGothic" w:hAnsiTheme="minorHAnsi"/>
          <w:color w:val="000000"/>
          <w:sz w:val="22"/>
          <w:szCs w:val="22"/>
        </w:rPr>
        <w:t xml:space="preserve">. The as-prepared Cu NPs-CNTs were then deposited on a </w:t>
      </w:r>
      <w:r w:rsidR="00726487">
        <w:rPr>
          <w:rFonts w:asciiTheme="minorHAnsi" w:eastAsia="MS PGothic" w:hAnsiTheme="minorHAnsi"/>
          <w:color w:val="000000"/>
          <w:sz w:val="22"/>
          <w:szCs w:val="22"/>
        </w:rPr>
        <w:t xml:space="preserve">carbon </w:t>
      </w:r>
      <w:r w:rsidRPr="00A10000">
        <w:rPr>
          <w:rFonts w:asciiTheme="minorHAnsi" w:eastAsia="MS PGothic" w:hAnsiTheme="minorHAnsi"/>
          <w:color w:val="000000"/>
          <w:sz w:val="22"/>
          <w:szCs w:val="22"/>
        </w:rPr>
        <w:t>gas diffusion layer (GDL</w:t>
      </w:r>
      <w:r w:rsidR="00E5798A">
        <w:rPr>
          <w:rFonts w:asciiTheme="minorHAnsi" w:eastAsia="MS PGothic" w:hAnsiTheme="minorHAnsi"/>
          <w:color w:val="000000"/>
          <w:sz w:val="22"/>
          <w:szCs w:val="22"/>
        </w:rPr>
        <w:t>) and</w:t>
      </w:r>
      <w:r w:rsidRPr="00A10000">
        <w:rPr>
          <w:rFonts w:asciiTheme="minorHAnsi" w:eastAsia="MS PGothic" w:hAnsiTheme="minorHAnsi"/>
          <w:color w:val="000000"/>
          <w:sz w:val="22"/>
          <w:szCs w:val="22"/>
        </w:rPr>
        <w:t xml:space="preserve"> finally joined to</w:t>
      </w:r>
      <w:r w:rsidR="00173A82">
        <w:rPr>
          <w:rFonts w:asciiTheme="minorHAnsi" w:eastAsia="MS PGothic" w:hAnsiTheme="minorHAnsi"/>
          <w:color w:val="000000"/>
          <w:sz w:val="22"/>
          <w:szCs w:val="22"/>
        </w:rPr>
        <w:t xml:space="preserve"> </w:t>
      </w:r>
      <w:r w:rsidR="00173A82" w:rsidRPr="000844EA">
        <w:rPr>
          <w:rFonts w:asciiTheme="minorHAnsi" w:eastAsia="MS PGothic" w:hAnsiTheme="minorHAnsi"/>
          <w:color w:val="000000"/>
          <w:sz w:val="22"/>
          <w:szCs w:val="22"/>
        </w:rPr>
        <w:t xml:space="preserve">a proton exchange membrane </w:t>
      </w:r>
      <w:r w:rsidR="00173A82">
        <w:rPr>
          <w:rFonts w:asciiTheme="minorHAnsi" w:eastAsia="MS PGothic" w:hAnsiTheme="minorHAnsi"/>
          <w:color w:val="000000"/>
          <w:sz w:val="22"/>
          <w:szCs w:val="22"/>
        </w:rPr>
        <w:t>(</w:t>
      </w:r>
      <w:r w:rsidRPr="00A10000">
        <w:rPr>
          <w:rFonts w:asciiTheme="minorHAnsi" w:eastAsia="MS PGothic" w:hAnsiTheme="minorHAnsi"/>
          <w:color w:val="000000"/>
          <w:sz w:val="22"/>
          <w:szCs w:val="22"/>
        </w:rPr>
        <w:t>Nafion</w:t>
      </w:r>
      <w:r w:rsidR="00173A82">
        <w:rPr>
          <w:rFonts w:asciiTheme="minorHAnsi" w:eastAsia="MS PGothic" w:hAnsiTheme="minorHAnsi"/>
          <w:color w:val="000000"/>
          <w:sz w:val="22"/>
          <w:szCs w:val="22"/>
        </w:rPr>
        <w:t>) t</w:t>
      </w:r>
      <w:r w:rsidRPr="00A10000">
        <w:rPr>
          <w:rFonts w:asciiTheme="minorHAnsi" w:eastAsia="MS PGothic" w:hAnsiTheme="minorHAnsi"/>
          <w:color w:val="000000"/>
          <w:sz w:val="22"/>
          <w:szCs w:val="22"/>
        </w:rPr>
        <w:t xml:space="preserve">o form </w:t>
      </w:r>
      <w:r w:rsidR="00173A82" w:rsidRPr="000844EA">
        <w:rPr>
          <w:rFonts w:asciiTheme="minorHAnsi" w:eastAsia="MS PGothic" w:hAnsiTheme="minorHAnsi"/>
          <w:color w:val="000000"/>
          <w:sz w:val="22"/>
          <w:szCs w:val="22"/>
        </w:rPr>
        <w:t xml:space="preserve">a Membrane Electrode Assembly </w:t>
      </w:r>
      <w:r w:rsidR="00B62E3B">
        <w:rPr>
          <w:rFonts w:asciiTheme="minorHAnsi" w:eastAsia="MS PGothic" w:hAnsiTheme="minorHAnsi"/>
          <w:color w:val="000000"/>
          <w:sz w:val="22"/>
          <w:szCs w:val="22"/>
        </w:rPr>
        <w:t>–</w:t>
      </w:r>
      <w:r w:rsidR="00173A82" w:rsidRPr="000844EA">
        <w:rPr>
          <w:rFonts w:asciiTheme="minorHAnsi" w:eastAsia="MS PGothic" w:hAnsiTheme="minorHAnsi"/>
          <w:color w:val="000000"/>
          <w:sz w:val="22"/>
          <w:szCs w:val="22"/>
        </w:rPr>
        <w:t xml:space="preserve"> MEA (in analogy with fuel cells)</w:t>
      </w:r>
      <w:r w:rsidR="00805176">
        <w:rPr>
          <w:rFonts w:asciiTheme="minorHAnsi" w:eastAsia="MS PGothic" w:hAnsiTheme="minorHAnsi"/>
          <w:color w:val="000000"/>
          <w:sz w:val="22"/>
          <w:szCs w:val="22"/>
        </w:rPr>
        <w:t xml:space="preserve"> </w:t>
      </w:r>
      <w:r w:rsidR="00805176" w:rsidRPr="00E5798A">
        <w:rPr>
          <w:rFonts w:asciiTheme="minorHAnsi" w:eastAsia="MS PGothic" w:hAnsiTheme="minorHAnsi"/>
          <w:color w:val="000000"/>
          <w:sz w:val="22"/>
          <w:szCs w:val="22"/>
          <w:highlight w:val="lightGray"/>
        </w:rPr>
        <w:t>[</w:t>
      </w:r>
      <w:r w:rsidR="00D83EED">
        <w:rPr>
          <w:rFonts w:asciiTheme="minorHAnsi" w:eastAsia="MS PGothic" w:hAnsiTheme="minorHAnsi"/>
          <w:color w:val="000000"/>
          <w:sz w:val="22"/>
          <w:szCs w:val="22"/>
          <w:highlight w:val="lightGray"/>
        </w:rPr>
        <w:t>3</w:t>
      </w:r>
      <w:r w:rsidR="00805176" w:rsidRPr="00E5798A">
        <w:rPr>
          <w:rFonts w:asciiTheme="minorHAnsi" w:eastAsia="MS PGothic" w:hAnsiTheme="minorHAnsi"/>
          <w:color w:val="000000"/>
          <w:sz w:val="22"/>
          <w:szCs w:val="22"/>
          <w:highlight w:val="lightGray"/>
        </w:rPr>
        <w:t>]</w:t>
      </w:r>
      <w:r w:rsidRPr="00A10000">
        <w:rPr>
          <w:rFonts w:asciiTheme="minorHAnsi" w:eastAsia="MS PGothic" w:hAnsiTheme="minorHAnsi"/>
          <w:color w:val="000000"/>
          <w:sz w:val="22"/>
          <w:szCs w:val="22"/>
        </w:rPr>
        <w:t>.</w:t>
      </w:r>
      <w:r w:rsidR="00AE3747">
        <w:rPr>
          <w:rFonts w:asciiTheme="minorHAnsi" w:eastAsia="MS PGothic" w:hAnsiTheme="minorHAnsi"/>
          <w:color w:val="000000"/>
          <w:sz w:val="22"/>
          <w:szCs w:val="22"/>
        </w:rPr>
        <w:t xml:space="preserve"> </w:t>
      </w:r>
      <w:r w:rsidRPr="00A10000">
        <w:rPr>
          <w:rFonts w:asciiTheme="minorHAnsi" w:eastAsia="MS PGothic" w:hAnsiTheme="minorHAnsi"/>
          <w:color w:val="000000"/>
          <w:sz w:val="22"/>
          <w:szCs w:val="22"/>
        </w:rPr>
        <w:t xml:space="preserve">The electrodes were fully characterized by </w:t>
      </w:r>
      <w:r w:rsidR="00DD2996">
        <w:rPr>
          <w:rFonts w:asciiTheme="minorHAnsi" w:eastAsia="MS PGothic" w:hAnsiTheme="minorHAnsi"/>
          <w:color w:val="000000"/>
          <w:sz w:val="22"/>
          <w:szCs w:val="22"/>
        </w:rPr>
        <w:t xml:space="preserve">different </w:t>
      </w:r>
      <w:r w:rsidR="002114F7">
        <w:rPr>
          <w:rFonts w:asciiTheme="minorHAnsi" w:eastAsia="MS PGothic" w:hAnsiTheme="minorHAnsi"/>
          <w:color w:val="000000"/>
          <w:sz w:val="22"/>
          <w:szCs w:val="22"/>
        </w:rPr>
        <w:t xml:space="preserve">advanced techniques (such as </w:t>
      </w:r>
      <w:r w:rsidRPr="00A10000">
        <w:rPr>
          <w:rFonts w:asciiTheme="minorHAnsi" w:eastAsia="MS PGothic" w:hAnsiTheme="minorHAnsi"/>
          <w:color w:val="000000"/>
          <w:sz w:val="22"/>
          <w:szCs w:val="22"/>
        </w:rPr>
        <w:t>XRD</w:t>
      </w:r>
      <w:r w:rsidR="002114F7">
        <w:rPr>
          <w:rFonts w:asciiTheme="minorHAnsi" w:eastAsia="MS PGothic" w:hAnsiTheme="minorHAnsi"/>
          <w:color w:val="000000"/>
          <w:sz w:val="22"/>
          <w:szCs w:val="22"/>
        </w:rPr>
        <w:t>,</w:t>
      </w:r>
      <w:r w:rsidR="00AE252D">
        <w:rPr>
          <w:rFonts w:asciiTheme="minorHAnsi" w:eastAsia="MS PGothic" w:hAnsiTheme="minorHAnsi"/>
          <w:color w:val="000000"/>
          <w:sz w:val="22"/>
          <w:szCs w:val="22"/>
        </w:rPr>
        <w:t xml:space="preserve"> </w:t>
      </w:r>
      <w:r w:rsidR="00DD2996">
        <w:rPr>
          <w:rFonts w:asciiTheme="minorHAnsi" w:eastAsia="MS PGothic" w:hAnsiTheme="minorHAnsi"/>
          <w:color w:val="000000"/>
          <w:sz w:val="22"/>
          <w:szCs w:val="22"/>
        </w:rPr>
        <w:t xml:space="preserve">SEM, </w:t>
      </w:r>
      <w:r w:rsidR="002114F7">
        <w:rPr>
          <w:rFonts w:asciiTheme="minorHAnsi" w:eastAsia="MS PGothic" w:hAnsiTheme="minorHAnsi"/>
          <w:color w:val="000000"/>
          <w:sz w:val="22"/>
          <w:szCs w:val="22"/>
        </w:rPr>
        <w:t xml:space="preserve">HR-TEM) </w:t>
      </w:r>
      <w:r w:rsidRPr="00A10000">
        <w:rPr>
          <w:rFonts w:asciiTheme="minorHAnsi" w:eastAsia="MS PGothic" w:hAnsiTheme="minorHAnsi"/>
          <w:color w:val="000000"/>
          <w:sz w:val="22"/>
          <w:szCs w:val="22"/>
        </w:rPr>
        <w:t>to study their morphological and structural characteristics, as well as by Linear Sweep and Cyclic Voltammetry to evaluate their electrochemical properties.</w:t>
      </w:r>
      <w:r w:rsidR="00805176">
        <w:rPr>
          <w:rFonts w:asciiTheme="minorHAnsi" w:eastAsia="MS PGothic" w:hAnsiTheme="minorHAnsi"/>
          <w:color w:val="000000"/>
          <w:sz w:val="22"/>
          <w:szCs w:val="22"/>
        </w:rPr>
        <w:t xml:space="preserve"> </w:t>
      </w:r>
      <w:r w:rsidRPr="00A10000">
        <w:rPr>
          <w:rFonts w:asciiTheme="minorHAnsi" w:eastAsia="MS PGothic" w:hAnsiTheme="minorHAnsi"/>
          <w:color w:val="000000"/>
          <w:sz w:val="22"/>
          <w:szCs w:val="22"/>
        </w:rPr>
        <w:lastRenderedPageBreak/>
        <w:t xml:space="preserve">Finally, Cu NPs-CNTs/GDL electrodes </w:t>
      </w:r>
      <w:proofErr w:type="gramStart"/>
      <w:r w:rsidRPr="00A10000">
        <w:rPr>
          <w:rFonts w:asciiTheme="minorHAnsi" w:eastAsia="MS PGothic" w:hAnsiTheme="minorHAnsi"/>
          <w:color w:val="000000"/>
          <w:sz w:val="22"/>
          <w:szCs w:val="22"/>
        </w:rPr>
        <w:t>were tested</w:t>
      </w:r>
      <w:proofErr w:type="gramEnd"/>
      <w:r w:rsidRPr="00A10000">
        <w:rPr>
          <w:rFonts w:asciiTheme="minorHAnsi" w:eastAsia="MS PGothic" w:hAnsiTheme="minorHAnsi"/>
          <w:color w:val="000000"/>
          <w:sz w:val="22"/>
          <w:szCs w:val="22"/>
        </w:rPr>
        <w:t xml:space="preserve"> in the process of CO</w:t>
      </w:r>
      <w:r w:rsidRPr="00A10000">
        <w:rPr>
          <w:rFonts w:asciiTheme="minorHAnsi" w:eastAsia="MS PGothic" w:hAnsiTheme="minorHAnsi"/>
          <w:color w:val="000000"/>
          <w:sz w:val="22"/>
          <w:szCs w:val="22"/>
          <w:vertAlign w:val="subscript"/>
        </w:rPr>
        <w:t>2</w:t>
      </w:r>
      <w:r w:rsidR="00805176">
        <w:rPr>
          <w:rFonts w:asciiTheme="minorHAnsi" w:eastAsia="MS PGothic" w:hAnsiTheme="minorHAnsi"/>
          <w:color w:val="000000"/>
          <w:sz w:val="22"/>
          <w:szCs w:val="22"/>
        </w:rPr>
        <w:t xml:space="preserve"> electroreduction using a homemade compact </w:t>
      </w:r>
      <w:r w:rsidRPr="00A10000">
        <w:rPr>
          <w:rFonts w:asciiTheme="minorHAnsi" w:eastAsia="MS PGothic" w:hAnsiTheme="minorHAnsi"/>
          <w:color w:val="000000"/>
          <w:sz w:val="22"/>
          <w:szCs w:val="22"/>
        </w:rPr>
        <w:t>device working in a three-electrode configuration</w:t>
      </w:r>
      <w:r w:rsidR="00FA4124">
        <w:rPr>
          <w:rFonts w:asciiTheme="minorHAnsi" w:eastAsia="MS PGothic" w:hAnsiTheme="minorHAnsi"/>
          <w:color w:val="000000"/>
          <w:sz w:val="22"/>
          <w:szCs w:val="22"/>
        </w:rPr>
        <w:t>,</w:t>
      </w:r>
      <w:r w:rsidR="00FA4124" w:rsidRPr="000844EA">
        <w:rPr>
          <w:rFonts w:asciiTheme="minorHAnsi" w:eastAsia="MS PGothic" w:hAnsiTheme="minorHAnsi"/>
          <w:color w:val="000000"/>
          <w:sz w:val="22"/>
          <w:szCs w:val="22"/>
        </w:rPr>
        <w:t xml:space="preserve"> by processing pure CO</w:t>
      </w:r>
      <w:r w:rsidR="00FA4124" w:rsidRPr="000844EA">
        <w:rPr>
          <w:rFonts w:asciiTheme="minorHAnsi" w:eastAsia="MS PGothic" w:hAnsiTheme="minorHAnsi"/>
          <w:color w:val="000000"/>
          <w:sz w:val="22"/>
          <w:szCs w:val="22"/>
          <w:vertAlign w:val="subscript"/>
        </w:rPr>
        <w:t>2</w:t>
      </w:r>
      <w:r w:rsidR="00FA4124" w:rsidRPr="000844EA">
        <w:rPr>
          <w:rFonts w:asciiTheme="minorHAnsi" w:eastAsia="MS PGothic" w:hAnsiTheme="minorHAnsi"/>
          <w:color w:val="000000"/>
          <w:sz w:val="22"/>
          <w:szCs w:val="22"/>
        </w:rPr>
        <w:t xml:space="preserve"> in 0.1 M KHCO</w:t>
      </w:r>
      <w:r w:rsidR="00FA4124" w:rsidRPr="000844EA">
        <w:rPr>
          <w:rFonts w:asciiTheme="minorHAnsi" w:eastAsia="MS PGothic" w:hAnsiTheme="minorHAnsi"/>
          <w:color w:val="000000"/>
          <w:sz w:val="22"/>
          <w:szCs w:val="22"/>
          <w:vertAlign w:val="subscript"/>
        </w:rPr>
        <w:t>3</w:t>
      </w:r>
      <w:r w:rsidR="00FA4124" w:rsidRPr="000844EA">
        <w:rPr>
          <w:rFonts w:asciiTheme="minorHAnsi" w:eastAsia="MS PGothic" w:hAnsiTheme="minorHAnsi"/>
          <w:color w:val="000000"/>
          <w:sz w:val="22"/>
          <w:szCs w:val="22"/>
        </w:rPr>
        <w:t xml:space="preserve"> electrolyte</w:t>
      </w:r>
      <w:r w:rsidR="00FA4124">
        <w:rPr>
          <w:rFonts w:asciiTheme="minorHAnsi" w:eastAsia="MS PGothic" w:hAnsiTheme="minorHAnsi"/>
          <w:color w:val="000000"/>
          <w:sz w:val="22"/>
          <w:szCs w:val="22"/>
        </w:rPr>
        <w:t>.</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502D0B" w:rsidRDefault="00BA6D3B" w:rsidP="00BA6D3B">
      <w:pPr>
        <w:snapToGrid w:val="0"/>
        <w:spacing w:after="120"/>
        <w:rPr>
          <w:rFonts w:asciiTheme="minorHAnsi" w:eastAsia="MS PGothic" w:hAnsiTheme="minorHAnsi"/>
          <w:color w:val="000000"/>
          <w:sz w:val="22"/>
          <w:szCs w:val="22"/>
        </w:rPr>
      </w:pPr>
      <w:r w:rsidRPr="00A10000">
        <w:rPr>
          <w:rFonts w:asciiTheme="minorHAnsi" w:eastAsia="MS PGothic" w:hAnsiTheme="minorHAnsi"/>
          <w:color w:val="000000"/>
          <w:sz w:val="22"/>
          <w:szCs w:val="22"/>
        </w:rPr>
        <w:t>The tests were carried out at different applied potentials (from -0.5 to -1.7 V vs. Ag/</w:t>
      </w:r>
      <w:proofErr w:type="spellStart"/>
      <w:r w:rsidRPr="00A10000">
        <w:rPr>
          <w:rFonts w:asciiTheme="minorHAnsi" w:eastAsia="MS PGothic" w:hAnsiTheme="minorHAnsi"/>
          <w:color w:val="000000"/>
          <w:sz w:val="22"/>
          <w:szCs w:val="22"/>
        </w:rPr>
        <w:t>AgCl</w:t>
      </w:r>
      <w:proofErr w:type="spellEnd"/>
      <w:r w:rsidRPr="00A10000">
        <w:rPr>
          <w:rFonts w:asciiTheme="minorHAnsi" w:eastAsia="MS PGothic" w:hAnsiTheme="minorHAnsi"/>
          <w:color w:val="000000"/>
          <w:sz w:val="22"/>
          <w:szCs w:val="22"/>
        </w:rPr>
        <w:t>), corresponding to different current densities (from 0.1 to 2.3 mA cm</w:t>
      </w:r>
      <w:r w:rsidRPr="00A10000">
        <w:rPr>
          <w:rFonts w:asciiTheme="minorHAnsi" w:eastAsia="MS PGothic" w:hAnsiTheme="minorHAnsi"/>
          <w:color w:val="000000"/>
          <w:sz w:val="22"/>
          <w:szCs w:val="22"/>
          <w:vertAlign w:val="superscript"/>
        </w:rPr>
        <w:t>-2</w:t>
      </w:r>
      <w:r w:rsidRPr="00A10000">
        <w:rPr>
          <w:rFonts w:asciiTheme="minorHAnsi" w:eastAsia="MS PGothic" w:hAnsiTheme="minorHAnsi"/>
          <w:color w:val="000000"/>
          <w:sz w:val="22"/>
          <w:szCs w:val="22"/>
        </w:rPr>
        <w:t xml:space="preserve">, respectively). A further test </w:t>
      </w:r>
      <w:proofErr w:type="gramStart"/>
      <w:r w:rsidRPr="00A10000">
        <w:rPr>
          <w:rFonts w:asciiTheme="minorHAnsi" w:eastAsia="MS PGothic" w:hAnsiTheme="minorHAnsi"/>
          <w:color w:val="000000"/>
          <w:sz w:val="22"/>
          <w:szCs w:val="22"/>
        </w:rPr>
        <w:t>was carried out</w:t>
      </w:r>
      <w:proofErr w:type="gramEnd"/>
      <w:r w:rsidRPr="00A10000">
        <w:rPr>
          <w:rFonts w:asciiTheme="minorHAnsi" w:eastAsia="MS PGothic" w:hAnsiTheme="minorHAnsi"/>
          <w:color w:val="000000"/>
          <w:sz w:val="22"/>
          <w:szCs w:val="22"/>
        </w:rPr>
        <w:t xml:space="preserve"> in </w:t>
      </w:r>
      <w:proofErr w:type="spellStart"/>
      <w:r w:rsidRPr="00A10000">
        <w:rPr>
          <w:rFonts w:asciiTheme="minorHAnsi" w:eastAsia="MS PGothic" w:hAnsiTheme="minorHAnsi"/>
          <w:color w:val="000000"/>
          <w:sz w:val="22"/>
          <w:szCs w:val="22"/>
        </w:rPr>
        <w:t>amperometric</w:t>
      </w:r>
      <w:proofErr w:type="spellEnd"/>
      <w:r w:rsidRPr="00A10000">
        <w:rPr>
          <w:rFonts w:asciiTheme="minorHAnsi" w:eastAsia="MS PGothic" w:hAnsiTheme="minorHAnsi"/>
          <w:color w:val="000000"/>
          <w:sz w:val="22"/>
          <w:szCs w:val="22"/>
        </w:rPr>
        <w:t xml:space="preserve"> mode applying directly 10 mA cm</w:t>
      </w:r>
      <w:r w:rsidRPr="00A10000">
        <w:rPr>
          <w:rFonts w:asciiTheme="minorHAnsi" w:eastAsia="MS PGothic" w:hAnsiTheme="minorHAnsi"/>
          <w:color w:val="000000"/>
          <w:sz w:val="22"/>
          <w:szCs w:val="22"/>
          <w:vertAlign w:val="superscript"/>
        </w:rPr>
        <w:t>-2</w:t>
      </w:r>
      <w:r w:rsidRPr="00A10000">
        <w:rPr>
          <w:rFonts w:asciiTheme="minorHAnsi" w:eastAsia="MS PGothic" w:hAnsiTheme="minorHAnsi"/>
          <w:color w:val="000000"/>
          <w:sz w:val="22"/>
          <w:szCs w:val="22"/>
        </w:rPr>
        <w:t>, in order to evaluate the catalytic performance under industrial relevant conditions.</w:t>
      </w:r>
    </w:p>
    <w:p w:rsidR="00502D0B" w:rsidRDefault="007516C4" w:rsidP="000E6EEA">
      <w:pPr>
        <w:snapToGrid w:val="0"/>
        <w:spacing w:after="120"/>
        <w:jc w:val="center"/>
        <w:rPr>
          <w:rFonts w:asciiTheme="minorHAnsi" w:eastAsia="MS PGothic" w:hAnsiTheme="minorHAnsi"/>
          <w:color w:val="000000"/>
          <w:sz w:val="22"/>
          <w:szCs w:val="22"/>
        </w:rPr>
      </w:pPr>
      <w:r w:rsidRPr="007516C4">
        <w:rPr>
          <w:rFonts w:eastAsia="MS PGothic"/>
        </w:rPr>
        <w:drawing>
          <wp:inline distT="0" distB="0" distL="0" distR="0">
            <wp:extent cx="4756150" cy="1885184"/>
            <wp:effectExtent l="0" t="0" r="6350" b="127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6150" cy="1885184"/>
                    </a:xfrm>
                    <a:prstGeom prst="rect">
                      <a:avLst/>
                    </a:prstGeom>
                    <a:noFill/>
                    <a:ln>
                      <a:noFill/>
                    </a:ln>
                  </pic:spPr>
                </pic:pic>
              </a:graphicData>
            </a:graphic>
          </wp:inline>
        </w:drawing>
      </w:r>
    </w:p>
    <w:p w:rsidR="00502D0B" w:rsidRDefault="00502D0B" w:rsidP="00502D0B">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7A789B" w:rsidRPr="007A789B">
        <w:rPr>
          <w:rFonts w:asciiTheme="minorHAnsi" w:hAnsiTheme="minorHAnsi"/>
        </w:rPr>
        <w:t>Faradaic efficiency (</w:t>
      </w:r>
      <w:proofErr w:type="gramStart"/>
      <w:r w:rsidR="007A789B" w:rsidRPr="007A789B">
        <w:rPr>
          <w:rFonts w:asciiTheme="minorHAnsi" w:hAnsiTheme="minorHAnsi"/>
        </w:rPr>
        <w:t>%</w:t>
      </w:r>
      <w:proofErr w:type="gramEnd"/>
      <w:r w:rsidR="007A789B" w:rsidRPr="007A789B">
        <w:rPr>
          <w:rFonts w:asciiTheme="minorHAnsi" w:hAnsiTheme="minorHAnsi"/>
        </w:rPr>
        <w:t>) vs. current density.</w:t>
      </w:r>
    </w:p>
    <w:p w:rsidR="00BA6D3B" w:rsidRDefault="00502D0B" w:rsidP="00BA6D3B">
      <w:pPr>
        <w:snapToGrid w:val="0"/>
        <w:spacing w:after="120"/>
        <w:rPr>
          <w:rFonts w:asciiTheme="minorHAnsi" w:eastAsia="MS PGothic" w:hAnsiTheme="minorHAnsi"/>
          <w:color w:val="000000"/>
          <w:sz w:val="22"/>
          <w:szCs w:val="22"/>
        </w:rPr>
      </w:pPr>
      <w:r w:rsidRPr="00502D0B">
        <w:rPr>
          <w:rFonts w:asciiTheme="minorHAnsi" w:eastAsia="MS PGothic" w:hAnsiTheme="minorHAnsi"/>
          <w:color w:val="000000"/>
          <w:sz w:val="22"/>
          <w:szCs w:val="22"/>
        </w:rPr>
        <w:t xml:space="preserve">As </w:t>
      </w:r>
      <w:r w:rsidR="00E344D1">
        <w:rPr>
          <w:rFonts w:asciiTheme="minorHAnsi" w:eastAsia="MS PGothic" w:hAnsiTheme="minorHAnsi"/>
          <w:color w:val="000000"/>
          <w:sz w:val="22"/>
          <w:szCs w:val="22"/>
        </w:rPr>
        <w:t xml:space="preserve">shown in </w:t>
      </w:r>
      <w:r>
        <w:rPr>
          <w:rFonts w:asciiTheme="minorHAnsi" w:eastAsia="MS PGothic" w:hAnsiTheme="minorHAnsi"/>
          <w:color w:val="000000"/>
          <w:sz w:val="22"/>
          <w:szCs w:val="22"/>
        </w:rPr>
        <w:t>Figure 1</w:t>
      </w:r>
      <w:r w:rsidRPr="00502D0B">
        <w:rPr>
          <w:rFonts w:asciiTheme="minorHAnsi" w:eastAsia="MS PGothic" w:hAnsiTheme="minorHAnsi"/>
          <w:color w:val="000000"/>
          <w:sz w:val="22"/>
          <w:szCs w:val="22"/>
        </w:rPr>
        <w:t>, the total Faradaic efficiency values are all ranging from 75 to almost 90 %, except when the current density is very low (0.11 mA cm</w:t>
      </w:r>
      <w:r w:rsidRPr="00502D0B">
        <w:rPr>
          <w:rFonts w:asciiTheme="minorHAnsi" w:eastAsia="MS PGothic" w:hAnsiTheme="minorHAnsi"/>
          <w:color w:val="000000"/>
          <w:sz w:val="22"/>
          <w:szCs w:val="22"/>
          <w:vertAlign w:val="superscript"/>
        </w:rPr>
        <w:t>-2</w:t>
      </w:r>
      <w:r w:rsidRPr="00502D0B">
        <w:rPr>
          <w:rFonts w:asciiTheme="minorHAnsi" w:eastAsia="MS PGothic" w:hAnsiTheme="minorHAnsi"/>
          <w:color w:val="000000"/>
          <w:sz w:val="22"/>
          <w:szCs w:val="22"/>
        </w:rPr>
        <w:t>). At this current density, no hydrogen was detected, as the applied voltage (-0.5 V vs. Ag/</w:t>
      </w:r>
      <w:proofErr w:type="spellStart"/>
      <w:r w:rsidRPr="00502D0B">
        <w:rPr>
          <w:rFonts w:asciiTheme="minorHAnsi" w:eastAsia="MS PGothic" w:hAnsiTheme="minorHAnsi"/>
          <w:color w:val="000000"/>
          <w:sz w:val="22"/>
          <w:szCs w:val="22"/>
        </w:rPr>
        <w:t>AgCl</w:t>
      </w:r>
      <w:proofErr w:type="spellEnd"/>
      <w:r w:rsidRPr="00502D0B">
        <w:rPr>
          <w:rFonts w:asciiTheme="minorHAnsi" w:eastAsia="MS PGothic" w:hAnsiTheme="minorHAnsi"/>
          <w:color w:val="000000"/>
          <w:sz w:val="22"/>
          <w:szCs w:val="22"/>
        </w:rPr>
        <w:t>) was not sufficient to activate water reduction. However, under industrial relevant conditions (10 mA cm</w:t>
      </w:r>
      <w:r w:rsidRPr="00502D0B">
        <w:rPr>
          <w:rFonts w:asciiTheme="minorHAnsi" w:eastAsia="MS PGothic" w:hAnsiTheme="minorHAnsi"/>
          <w:color w:val="000000"/>
          <w:sz w:val="22"/>
          <w:szCs w:val="22"/>
          <w:vertAlign w:val="superscript"/>
        </w:rPr>
        <w:t>-2</w:t>
      </w:r>
      <w:r w:rsidRPr="00502D0B">
        <w:rPr>
          <w:rFonts w:asciiTheme="minorHAnsi" w:eastAsia="MS PGothic" w:hAnsiTheme="minorHAnsi"/>
          <w:color w:val="000000"/>
          <w:sz w:val="22"/>
          <w:szCs w:val="22"/>
        </w:rPr>
        <w:t>), the carbon Faradaic selectivity was quite high (27.4 %), indicating Cu NPs-CNTs/GDL as a promising electrocatalyst for CO</w:t>
      </w:r>
      <w:r w:rsidRPr="00502D0B">
        <w:rPr>
          <w:rFonts w:asciiTheme="minorHAnsi" w:eastAsia="MS PGothic" w:hAnsiTheme="minorHAnsi"/>
          <w:color w:val="000000"/>
          <w:sz w:val="22"/>
          <w:szCs w:val="22"/>
          <w:vertAlign w:val="subscript"/>
        </w:rPr>
        <w:t>2</w:t>
      </w:r>
      <w:r w:rsidRPr="00502D0B">
        <w:rPr>
          <w:rFonts w:asciiTheme="minorHAnsi" w:eastAsia="MS PGothic" w:hAnsiTheme="minorHAnsi"/>
          <w:color w:val="000000"/>
          <w:sz w:val="22"/>
          <w:szCs w:val="22"/>
        </w:rPr>
        <w:t xml:space="preserve"> reduction process. </w:t>
      </w:r>
      <w:r>
        <w:rPr>
          <w:rFonts w:asciiTheme="minorHAnsi" w:eastAsia="MS PGothic" w:hAnsiTheme="minorHAnsi"/>
          <w:color w:val="000000"/>
          <w:sz w:val="22"/>
          <w:szCs w:val="22"/>
        </w:rPr>
        <w:t>F</w:t>
      </w:r>
      <w:r w:rsidRPr="00502D0B">
        <w:rPr>
          <w:rFonts w:asciiTheme="minorHAnsi" w:eastAsia="MS PGothic" w:hAnsiTheme="minorHAnsi"/>
          <w:color w:val="000000"/>
          <w:sz w:val="22"/>
          <w:szCs w:val="22"/>
        </w:rPr>
        <w:t>ormic acid was the main carbon product formed, while carbon monoxide started to form at 2.25 mA cm</w:t>
      </w:r>
      <w:r w:rsidRPr="00502D0B">
        <w:rPr>
          <w:rFonts w:asciiTheme="minorHAnsi" w:eastAsia="MS PGothic" w:hAnsiTheme="minorHAnsi"/>
          <w:color w:val="000000"/>
          <w:sz w:val="22"/>
          <w:szCs w:val="22"/>
          <w:vertAlign w:val="superscript"/>
        </w:rPr>
        <w:t>-2</w:t>
      </w:r>
      <w:r w:rsidRPr="00502D0B">
        <w:rPr>
          <w:rFonts w:asciiTheme="minorHAnsi" w:eastAsia="MS PGothic" w:hAnsiTheme="minorHAnsi"/>
          <w:color w:val="000000"/>
          <w:sz w:val="22"/>
          <w:szCs w:val="22"/>
        </w:rPr>
        <w:t xml:space="preserve"> and became even higher than formic acid at 10 mA cm</w:t>
      </w:r>
      <w:r w:rsidRPr="00502D0B">
        <w:rPr>
          <w:rFonts w:asciiTheme="minorHAnsi" w:eastAsia="MS PGothic" w:hAnsiTheme="minorHAnsi"/>
          <w:color w:val="000000"/>
          <w:sz w:val="22"/>
          <w:szCs w:val="22"/>
          <w:vertAlign w:val="superscript"/>
        </w:rPr>
        <w:t>-2</w:t>
      </w:r>
      <w:r w:rsidRPr="00502D0B">
        <w:rPr>
          <w:rFonts w:asciiTheme="minorHAnsi" w:eastAsia="MS PGothic" w:hAnsiTheme="minorHAnsi"/>
          <w:color w:val="000000"/>
          <w:sz w:val="22"/>
          <w:szCs w:val="22"/>
        </w:rPr>
        <w:t>.</w:t>
      </w:r>
      <w:r>
        <w:rPr>
          <w:rFonts w:asciiTheme="minorHAnsi" w:eastAsia="MS PGothic" w:hAnsiTheme="minorHAnsi"/>
          <w:color w:val="000000"/>
          <w:sz w:val="22"/>
          <w:szCs w:val="22"/>
        </w:rPr>
        <w:t xml:space="preserve"> </w:t>
      </w:r>
      <w:r w:rsidR="00DD2996">
        <w:rPr>
          <w:rFonts w:asciiTheme="minorHAnsi" w:eastAsia="MS PGothic" w:hAnsiTheme="minorHAnsi"/>
          <w:color w:val="000000"/>
          <w:sz w:val="22"/>
          <w:szCs w:val="22"/>
        </w:rPr>
        <w:t>A</w:t>
      </w:r>
      <w:r w:rsidRPr="00502D0B">
        <w:rPr>
          <w:rFonts w:asciiTheme="minorHAnsi" w:eastAsia="MS PGothic" w:hAnsiTheme="minorHAnsi"/>
          <w:color w:val="000000"/>
          <w:sz w:val="22"/>
          <w:szCs w:val="22"/>
        </w:rPr>
        <w:t xml:space="preserve">t low current </w:t>
      </w:r>
      <w:r w:rsidR="00F05D67" w:rsidRPr="00502D0B">
        <w:rPr>
          <w:rFonts w:asciiTheme="minorHAnsi" w:eastAsia="MS PGothic" w:hAnsiTheme="minorHAnsi"/>
          <w:color w:val="000000"/>
          <w:sz w:val="22"/>
          <w:szCs w:val="22"/>
        </w:rPr>
        <w:t>density,</w:t>
      </w:r>
      <w:r w:rsidRPr="00502D0B">
        <w:rPr>
          <w:rFonts w:asciiTheme="minorHAnsi" w:eastAsia="MS PGothic" w:hAnsiTheme="minorHAnsi"/>
          <w:color w:val="000000"/>
          <w:sz w:val="22"/>
          <w:szCs w:val="22"/>
        </w:rPr>
        <w:t xml:space="preserve"> the product distribution </w:t>
      </w:r>
      <w:r w:rsidR="00F05D67">
        <w:rPr>
          <w:rFonts w:asciiTheme="minorHAnsi" w:eastAsia="MS PGothic" w:hAnsiTheme="minorHAnsi"/>
          <w:color w:val="000000"/>
          <w:sz w:val="22"/>
          <w:szCs w:val="22"/>
        </w:rPr>
        <w:t>was</w:t>
      </w:r>
      <w:r w:rsidRPr="00502D0B">
        <w:rPr>
          <w:rFonts w:asciiTheme="minorHAnsi" w:eastAsia="MS PGothic" w:hAnsiTheme="minorHAnsi"/>
          <w:color w:val="000000"/>
          <w:sz w:val="22"/>
          <w:szCs w:val="22"/>
        </w:rPr>
        <w:t xml:space="preserve"> quite different: methanol, ethanol and isopropanol (especially at 0.25 mA cm</w:t>
      </w:r>
      <w:r w:rsidRPr="00502D0B">
        <w:rPr>
          <w:rFonts w:asciiTheme="minorHAnsi" w:eastAsia="MS PGothic" w:hAnsiTheme="minorHAnsi"/>
          <w:color w:val="000000"/>
          <w:sz w:val="22"/>
          <w:szCs w:val="22"/>
          <w:vertAlign w:val="superscript"/>
        </w:rPr>
        <w:t>-2</w:t>
      </w:r>
      <w:r w:rsidRPr="00502D0B">
        <w:rPr>
          <w:rFonts w:asciiTheme="minorHAnsi" w:eastAsia="MS PGothic" w:hAnsiTheme="minorHAnsi"/>
          <w:color w:val="000000"/>
          <w:sz w:val="22"/>
          <w:szCs w:val="22"/>
        </w:rPr>
        <w:t xml:space="preserve">) </w:t>
      </w:r>
      <w:proofErr w:type="gramStart"/>
      <w:r w:rsidRPr="00502D0B">
        <w:rPr>
          <w:rFonts w:asciiTheme="minorHAnsi" w:eastAsia="MS PGothic" w:hAnsiTheme="minorHAnsi"/>
          <w:color w:val="000000"/>
          <w:sz w:val="22"/>
          <w:szCs w:val="22"/>
        </w:rPr>
        <w:t>were formed</w:t>
      </w:r>
      <w:proofErr w:type="gramEnd"/>
      <w:r w:rsidRPr="00502D0B">
        <w:rPr>
          <w:rFonts w:asciiTheme="minorHAnsi" w:eastAsia="MS PGothic" w:hAnsiTheme="minorHAnsi"/>
          <w:color w:val="000000"/>
          <w:sz w:val="22"/>
          <w:szCs w:val="22"/>
        </w:rPr>
        <w:t xml:space="preserve">, while acetic acid and oxalic acid were produced at </w:t>
      </w:r>
      <w:r w:rsidR="00F05D67">
        <w:rPr>
          <w:rFonts w:asciiTheme="minorHAnsi" w:eastAsia="MS PGothic" w:hAnsiTheme="minorHAnsi"/>
          <w:color w:val="000000"/>
          <w:sz w:val="22"/>
          <w:szCs w:val="22"/>
        </w:rPr>
        <w:t>-</w:t>
      </w:r>
      <w:r w:rsidRPr="00502D0B">
        <w:rPr>
          <w:rFonts w:asciiTheme="minorHAnsi" w:eastAsia="MS PGothic" w:hAnsiTheme="minorHAnsi"/>
          <w:color w:val="000000"/>
          <w:sz w:val="22"/>
          <w:szCs w:val="22"/>
        </w:rPr>
        <w:t>0.5 V vs. Ag/</w:t>
      </w:r>
      <w:proofErr w:type="spellStart"/>
      <w:r w:rsidRPr="00502D0B">
        <w:rPr>
          <w:rFonts w:asciiTheme="minorHAnsi" w:eastAsia="MS PGothic" w:hAnsiTheme="minorHAnsi"/>
          <w:color w:val="000000"/>
          <w:sz w:val="22"/>
          <w:szCs w:val="22"/>
        </w:rPr>
        <w:t>AgCl</w:t>
      </w:r>
      <w:proofErr w:type="spellEnd"/>
      <w:r w:rsidRPr="00502D0B">
        <w:rPr>
          <w:rFonts w:asciiTheme="minorHAnsi" w:eastAsia="MS PGothic" w:hAnsiTheme="minorHAnsi"/>
          <w:color w:val="000000"/>
          <w:sz w:val="22"/>
          <w:szCs w:val="22"/>
        </w:rPr>
        <w:t xml:space="preserve"> (0.11 mA cm</w:t>
      </w:r>
      <w:r w:rsidRPr="00502D0B">
        <w:rPr>
          <w:rFonts w:asciiTheme="minorHAnsi" w:eastAsia="MS PGothic" w:hAnsiTheme="minorHAnsi"/>
          <w:color w:val="000000"/>
          <w:sz w:val="22"/>
          <w:szCs w:val="22"/>
          <w:vertAlign w:val="superscript"/>
        </w:rPr>
        <w:t>-2</w:t>
      </w:r>
      <w:r w:rsidRPr="00502D0B">
        <w:rPr>
          <w:rFonts w:asciiTheme="minorHAnsi" w:eastAsia="MS PGothic" w:hAnsiTheme="minorHAnsi"/>
          <w:color w:val="000000"/>
          <w:sz w:val="22"/>
          <w:szCs w:val="22"/>
        </w:rPr>
        <w:t>). These are examples of products involving C-C bond formation</w:t>
      </w:r>
      <w:r w:rsidR="007A789B">
        <w:rPr>
          <w:rFonts w:asciiTheme="minorHAnsi" w:eastAsia="MS PGothic" w:hAnsiTheme="minorHAnsi"/>
          <w:color w:val="000000"/>
          <w:sz w:val="22"/>
          <w:szCs w:val="22"/>
        </w:rPr>
        <w:t>.</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3F2FD3" w:rsidRDefault="003F2FD3" w:rsidP="003F2FD3">
      <w:pPr>
        <w:snapToGrid w:val="0"/>
        <w:spacing w:after="120"/>
        <w:rPr>
          <w:rFonts w:asciiTheme="minorHAnsi" w:eastAsia="MS PGothic" w:hAnsiTheme="minorHAnsi"/>
          <w:color w:val="000000"/>
          <w:sz w:val="22"/>
          <w:szCs w:val="22"/>
        </w:rPr>
      </w:pPr>
      <w:r w:rsidRPr="003F2FD3">
        <w:rPr>
          <w:rFonts w:asciiTheme="minorHAnsi" w:eastAsia="MS PGothic" w:hAnsiTheme="minorHAnsi"/>
          <w:color w:val="000000"/>
          <w:sz w:val="22"/>
          <w:szCs w:val="22"/>
        </w:rPr>
        <w:t>The</w:t>
      </w:r>
      <w:r w:rsidR="00E344D1">
        <w:rPr>
          <w:rFonts w:asciiTheme="minorHAnsi" w:eastAsia="MS PGothic" w:hAnsiTheme="minorHAnsi"/>
          <w:color w:val="000000"/>
          <w:sz w:val="22"/>
          <w:szCs w:val="22"/>
        </w:rPr>
        <w:t>se</w:t>
      </w:r>
      <w:r w:rsidRPr="003F2FD3">
        <w:rPr>
          <w:rFonts w:asciiTheme="minorHAnsi" w:eastAsia="MS PGothic" w:hAnsiTheme="minorHAnsi"/>
          <w:color w:val="000000"/>
          <w:sz w:val="22"/>
          <w:szCs w:val="22"/>
        </w:rPr>
        <w:t xml:space="preserve"> results showed that the current density strongly affects the product distribution. Specifically, acetic acid, ethanol, formic acid, oxalic acid, methanol, and isopropanol are the main products obtained at lower current density, while the production of formic acid, CO and H</w:t>
      </w:r>
      <w:r w:rsidRPr="003F2FD3">
        <w:rPr>
          <w:rFonts w:asciiTheme="minorHAnsi" w:eastAsia="MS PGothic" w:hAnsiTheme="minorHAnsi"/>
          <w:color w:val="000000"/>
          <w:sz w:val="22"/>
          <w:szCs w:val="22"/>
          <w:vertAlign w:val="subscript"/>
        </w:rPr>
        <w:t>2</w:t>
      </w:r>
      <w:r w:rsidRPr="003F2FD3">
        <w:rPr>
          <w:rFonts w:asciiTheme="minorHAnsi" w:eastAsia="MS PGothic" w:hAnsiTheme="minorHAnsi"/>
          <w:color w:val="000000"/>
          <w:sz w:val="22"/>
          <w:szCs w:val="22"/>
        </w:rPr>
        <w:t xml:space="preserve"> increased at higher current density, evidencing a direct influence of this parameter on C-C bond formation.</w:t>
      </w:r>
    </w:p>
    <w:p w:rsidR="00DF5D5B" w:rsidRPr="00DF5D5B" w:rsidRDefault="00DF5D5B" w:rsidP="00DF5D5B">
      <w:pPr>
        <w:snapToGrid w:val="0"/>
        <w:spacing w:after="120"/>
        <w:rPr>
          <w:rFonts w:asciiTheme="minorHAnsi" w:eastAsia="MS PGothic" w:hAnsiTheme="minorHAnsi"/>
          <w:i/>
          <w:color w:val="000000"/>
          <w:sz w:val="20"/>
        </w:rPr>
      </w:pPr>
      <w:r w:rsidRPr="00DF5D5B">
        <w:rPr>
          <w:rFonts w:asciiTheme="minorHAnsi" w:eastAsia="MS PGothic" w:hAnsiTheme="minorHAnsi"/>
          <w:b/>
          <w:color w:val="000000"/>
          <w:sz w:val="20"/>
        </w:rPr>
        <w:t>Acknowledgments</w:t>
      </w:r>
      <w:r>
        <w:rPr>
          <w:rFonts w:asciiTheme="minorHAnsi" w:eastAsia="MS PGothic" w:hAnsiTheme="minorHAnsi"/>
          <w:b/>
          <w:color w:val="000000"/>
          <w:sz w:val="20"/>
        </w:rPr>
        <w:t xml:space="preserve">: </w:t>
      </w:r>
      <w:r w:rsidRPr="00DF5D5B">
        <w:rPr>
          <w:rFonts w:asciiTheme="minorHAnsi" w:eastAsia="MS PGothic" w:hAnsiTheme="minorHAnsi"/>
          <w:i/>
          <w:color w:val="000000"/>
          <w:sz w:val="20"/>
        </w:rPr>
        <w:t xml:space="preserve">This work </w:t>
      </w:r>
      <w:proofErr w:type="gramStart"/>
      <w:r w:rsidRPr="00DF5D5B">
        <w:rPr>
          <w:rFonts w:asciiTheme="minorHAnsi" w:eastAsia="MS PGothic" w:hAnsiTheme="minorHAnsi"/>
          <w:i/>
          <w:color w:val="000000"/>
          <w:sz w:val="20"/>
        </w:rPr>
        <w:t>was funded</w:t>
      </w:r>
      <w:proofErr w:type="gramEnd"/>
      <w:r w:rsidRPr="00DF5D5B">
        <w:rPr>
          <w:rFonts w:asciiTheme="minorHAnsi" w:eastAsia="MS PGothic" w:hAnsiTheme="minorHAnsi"/>
          <w:i/>
          <w:color w:val="000000"/>
          <w:sz w:val="20"/>
        </w:rPr>
        <w:t xml:space="preserve"> by the European Union</w:t>
      </w:r>
      <w:r w:rsidR="00301A34">
        <w:rPr>
          <w:rFonts w:asciiTheme="minorHAnsi" w:eastAsia="MS PGothic" w:hAnsiTheme="minorHAnsi"/>
          <w:i/>
          <w:color w:val="000000"/>
          <w:sz w:val="20"/>
        </w:rPr>
        <w:t xml:space="preserve">’s Horizon 2020 project A-LEAF </w:t>
      </w:r>
      <w:r w:rsidRPr="00DF5D5B">
        <w:rPr>
          <w:rFonts w:asciiTheme="minorHAnsi" w:eastAsia="MS PGothic" w:hAnsiTheme="minorHAnsi"/>
          <w:i/>
          <w:color w:val="000000"/>
          <w:sz w:val="20"/>
        </w:rPr>
        <w:t>(</w:t>
      </w:r>
      <w:r w:rsidR="00301A34">
        <w:rPr>
          <w:rFonts w:asciiTheme="minorHAnsi" w:eastAsia="MS PGothic" w:hAnsiTheme="minorHAnsi"/>
          <w:i/>
          <w:color w:val="000000"/>
          <w:sz w:val="20"/>
        </w:rPr>
        <w:t xml:space="preserve">Grant Agreement No. </w:t>
      </w:r>
      <w:r w:rsidRPr="00DF5D5B">
        <w:rPr>
          <w:rFonts w:asciiTheme="minorHAnsi" w:eastAsia="MS PGothic" w:hAnsiTheme="minorHAnsi"/>
          <w:i/>
          <w:color w:val="000000"/>
          <w:sz w:val="20"/>
        </w:rPr>
        <w:t>732840</w:t>
      </w:r>
      <w:r w:rsidR="00301A34">
        <w:rPr>
          <w:rFonts w:asciiTheme="minorHAnsi" w:eastAsia="MS PGothic" w:hAnsiTheme="minorHAnsi"/>
          <w:i/>
          <w:color w:val="000000"/>
          <w:sz w:val="20"/>
        </w:rPr>
        <w:t>).</w:t>
      </w: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References</w:t>
      </w:r>
    </w:p>
    <w:p w:rsidR="00D44A28" w:rsidRPr="00D44A28" w:rsidRDefault="00D44A28" w:rsidP="00704BDF">
      <w:pPr>
        <w:pStyle w:val="FirstParagraph"/>
        <w:numPr>
          <w:ilvl w:val="0"/>
          <w:numId w:val="17"/>
        </w:numPr>
        <w:tabs>
          <w:tab w:val="left" w:pos="426"/>
        </w:tabs>
        <w:spacing w:line="240" w:lineRule="auto"/>
        <w:ind w:left="426" w:hanging="426"/>
        <w:rPr>
          <w:rFonts w:asciiTheme="minorHAnsi" w:hAnsiTheme="minorHAnsi"/>
          <w:color w:val="000000"/>
        </w:rPr>
      </w:pPr>
      <w:r w:rsidRPr="00D44A28">
        <w:rPr>
          <w:rFonts w:asciiTheme="minorHAnsi" w:hAnsiTheme="minorHAnsi"/>
          <w:bCs/>
          <w:color w:val="000000"/>
          <w:lang w:val="it-IT"/>
        </w:rPr>
        <w:t xml:space="preserve">B.C. </w:t>
      </w:r>
      <w:proofErr w:type="spellStart"/>
      <w:r w:rsidRPr="00D44A28">
        <w:rPr>
          <w:rFonts w:asciiTheme="minorHAnsi" w:hAnsiTheme="minorHAnsi"/>
          <w:bCs/>
          <w:color w:val="000000"/>
          <w:lang w:val="it-IT"/>
        </w:rPr>
        <w:t>Marepally</w:t>
      </w:r>
      <w:proofErr w:type="spellEnd"/>
      <w:r w:rsidRPr="00D44A28">
        <w:rPr>
          <w:rFonts w:asciiTheme="minorHAnsi" w:hAnsiTheme="minorHAnsi"/>
          <w:bCs/>
          <w:color w:val="000000"/>
          <w:lang w:val="it-IT"/>
        </w:rPr>
        <w:t xml:space="preserve">, C. </w:t>
      </w:r>
      <w:proofErr w:type="spellStart"/>
      <w:r w:rsidRPr="00D44A28">
        <w:rPr>
          <w:rFonts w:asciiTheme="minorHAnsi" w:hAnsiTheme="minorHAnsi"/>
          <w:bCs/>
          <w:color w:val="000000"/>
          <w:lang w:val="it-IT"/>
        </w:rPr>
        <w:t>Ampelli</w:t>
      </w:r>
      <w:proofErr w:type="spellEnd"/>
      <w:r w:rsidRPr="00D44A28">
        <w:rPr>
          <w:rFonts w:asciiTheme="minorHAnsi" w:hAnsiTheme="minorHAnsi"/>
          <w:bCs/>
          <w:color w:val="000000"/>
          <w:lang w:val="it-IT"/>
        </w:rPr>
        <w:t xml:space="preserve">, C. Genovese, </w:t>
      </w:r>
      <w:r w:rsidRPr="00D44A28">
        <w:rPr>
          <w:rFonts w:asciiTheme="minorHAnsi" w:hAnsiTheme="minorHAnsi"/>
          <w:bCs/>
          <w:iCs/>
          <w:color w:val="000000"/>
          <w:lang w:val="it-IT"/>
        </w:rPr>
        <w:t>E.A. Quadrelli,</w:t>
      </w:r>
      <w:r w:rsidRPr="00D44A28">
        <w:rPr>
          <w:rFonts w:asciiTheme="minorHAnsi" w:hAnsiTheme="minorHAnsi"/>
          <w:bCs/>
          <w:color w:val="000000"/>
          <w:lang w:val="it-IT"/>
        </w:rPr>
        <w:t xml:space="preserve"> S. </w:t>
      </w:r>
      <w:proofErr w:type="spellStart"/>
      <w:r w:rsidRPr="00D44A28">
        <w:rPr>
          <w:rFonts w:asciiTheme="minorHAnsi" w:hAnsiTheme="minorHAnsi"/>
          <w:bCs/>
          <w:color w:val="000000"/>
          <w:lang w:val="it-IT"/>
        </w:rPr>
        <w:t>Perathoner</w:t>
      </w:r>
      <w:proofErr w:type="spellEnd"/>
      <w:r w:rsidRPr="00D44A28">
        <w:rPr>
          <w:rFonts w:asciiTheme="minorHAnsi" w:hAnsiTheme="minorHAnsi"/>
          <w:bCs/>
          <w:color w:val="000000"/>
          <w:lang w:val="it-IT"/>
        </w:rPr>
        <w:t xml:space="preserve">, G. </w:t>
      </w:r>
      <w:proofErr w:type="spellStart"/>
      <w:r w:rsidRPr="00D44A28">
        <w:rPr>
          <w:rFonts w:asciiTheme="minorHAnsi" w:hAnsiTheme="minorHAnsi"/>
          <w:bCs/>
          <w:color w:val="000000"/>
          <w:lang w:val="it-IT"/>
        </w:rPr>
        <w:t>Centi</w:t>
      </w:r>
      <w:proofErr w:type="spellEnd"/>
      <w:r>
        <w:rPr>
          <w:rFonts w:asciiTheme="minorHAnsi" w:hAnsiTheme="minorHAnsi"/>
          <w:bCs/>
          <w:color w:val="000000"/>
          <w:lang w:val="it-IT"/>
        </w:rPr>
        <w:t xml:space="preserve">, in: </w:t>
      </w:r>
      <w:r w:rsidRPr="00D44A28">
        <w:rPr>
          <w:rFonts w:asciiTheme="minorHAnsi" w:hAnsiTheme="minorHAnsi"/>
          <w:bCs/>
          <w:color w:val="000000"/>
          <w:lang w:val="en-GB"/>
        </w:rPr>
        <w:t xml:space="preserve">S. </w:t>
      </w:r>
      <w:proofErr w:type="spellStart"/>
      <w:r w:rsidRPr="00D44A28">
        <w:rPr>
          <w:rFonts w:asciiTheme="minorHAnsi" w:hAnsiTheme="minorHAnsi"/>
          <w:bCs/>
          <w:color w:val="000000"/>
          <w:lang w:val="en-GB"/>
        </w:rPr>
        <w:t>Albonetti</w:t>
      </w:r>
      <w:proofErr w:type="spellEnd"/>
      <w:r w:rsidRPr="00D44A28">
        <w:rPr>
          <w:rFonts w:asciiTheme="minorHAnsi" w:hAnsiTheme="minorHAnsi"/>
          <w:bCs/>
          <w:color w:val="000000"/>
          <w:lang w:val="en-GB"/>
        </w:rPr>
        <w:t xml:space="preserve">, S. </w:t>
      </w:r>
      <w:proofErr w:type="spellStart"/>
      <w:r w:rsidRPr="00D44A28">
        <w:rPr>
          <w:rFonts w:asciiTheme="minorHAnsi" w:hAnsiTheme="minorHAnsi"/>
          <w:bCs/>
          <w:color w:val="000000"/>
          <w:lang w:val="en-GB"/>
        </w:rPr>
        <w:t>Perathoner</w:t>
      </w:r>
      <w:proofErr w:type="spellEnd"/>
      <w:r w:rsidRPr="00D44A28">
        <w:rPr>
          <w:rFonts w:asciiTheme="minorHAnsi" w:hAnsiTheme="minorHAnsi"/>
          <w:bCs/>
          <w:color w:val="000000"/>
          <w:lang w:val="en-GB"/>
        </w:rPr>
        <w:t xml:space="preserve">, E.A. </w:t>
      </w:r>
      <w:proofErr w:type="spellStart"/>
      <w:r w:rsidRPr="00D44A28">
        <w:rPr>
          <w:rFonts w:asciiTheme="minorHAnsi" w:hAnsiTheme="minorHAnsi"/>
          <w:bCs/>
          <w:color w:val="000000"/>
          <w:lang w:val="en-GB"/>
        </w:rPr>
        <w:t>Quadrelli</w:t>
      </w:r>
      <w:proofErr w:type="spellEnd"/>
      <w:r>
        <w:rPr>
          <w:rFonts w:asciiTheme="minorHAnsi" w:hAnsiTheme="minorHAnsi"/>
          <w:bCs/>
          <w:color w:val="000000"/>
          <w:lang w:val="en-GB"/>
        </w:rPr>
        <w:t xml:space="preserve"> (Eds.), </w:t>
      </w:r>
      <w:r w:rsidRPr="00D44A28">
        <w:rPr>
          <w:rFonts w:asciiTheme="minorHAnsi" w:hAnsiTheme="minorHAnsi"/>
          <w:bCs/>
          <w:color w:val="000000"/>
          <w:lang w:val="en-GB"/>
        </w:rPr>
        <w:t>Stud</w:t>
      </w:r>
      <w:r>
        <w:rPr>
          <w:rFonts w:asciiTheme="minorHAnsi" w:hAnsiTheme="minorHAnsi"/>
          <w:bCs/>
          <w:color w:val="000000"/>
          <w:lang w:val="en-GB"/>
        </w:rPr>
        <w:t>.</w:t>
      </w:r>
      <w:r w:rsidRPr="00D44A28">
        <w:rPr>
          <w:rFonts w:asciiTheme="minorHAnsi" w:hAnsiTheme="minorHAnsi"/>
          <w:bCs/>
          <w:color w:val="000000"/>
          <w:lang w:val="en-GB"/>
        </w:rPr>
        <w:t xml:space="preserve"> Surf</w:t>
      </w:r>
      <w:r>
        <w:rPr>
          <w:rFonts w:asciiTheme="minorHAnsi" w:hAnsiTheme="minorHAnsi"/>
          <w:bCs/>
          <w:color w:val="000000"/>
          <w:lang w:val="en-GB"/>
        </w:rPr>
        <w:t>.</w:t>
      </w:r>
      <w:r w:rsidRPr="00D44A28">
        <w:rPr>
          <w:rFonts w:asciiTheme="minorHAnsi" w:hAnsiTheme="minorHAnsi"/>
          <w:bCs/>
          <w:color w:val="000000"/>
          <w:lang w:val="en-GB"/>
        </w:rPr>
        <w:t xml:space="preserve"> Sci</w:t>
      </w:r>
      <w:r>
        <w:rPr>
          <w:rFonts w:asciiTheme="minorHAnsi" w:hAnsiTheme="minorHAnsi"/>
          <w:bCs/>
          <w:color w:val="000000"/>
          <w:lang w:val="en-GB"/>
        </w:rPr>
        <w:t>.</w:t>
      </w:r>
      <w:r w:rsidRPr="00D44A28">
        <w:rPr>
          <w:rFonts w:asciiTheme="minorHAnsi" w:hAnsiTheme="minorHAnsi"/>
          <w:bCs/>
          <w:color w:val="000000"/>
          <w:lang w:val="en-GB"/>
        </w:rPr>
        <w:t xml:space="preserve"> </w:t>
      </w:r>
      <w:proofErr w:type="spellStart"/>
      <w:r w:rsidRPr="00D44A28">
        <w:rPr>
          <w:rFonts w:asciiTheme="minorHAnsi" w:hAnsiTheme="minorHAnsi"/>
          <w:bCs/>
          <w:color w:val="000000"/>
          <w:lang w:val="en-GB"/>
        </w:rPr>
        <w:t>Catal</w:t>
      </w:r>
      <w:proofErr w:type="spellEnd"/>
      <w:r>
        <w:rPr>
          <w:rFonts w:asciiTheme="minorHAnsi" w:hAnsiTheme="minorHAnsi"/>
          <w:bCs/>
          <w:color w:val="000000"/>
          <w:lang w:val="en-GB"/>
        </w:rPr>
        <w:t>.</w:t>
      </w:r>
      <w:r w:rsidRPr="00D44A28">
        <w:rPr>
          <w:rFonts w:asciiTheme="minorHAnsi" w:hAnsiTheme="minorHAnsi"/>
          <w:bCs/>
          <w:color w:val="000000"/>
          <w:lang w:val="en-GB"/>
        </w:rPr>
        <w:t xml:space="preserve"> </w:t>
      </w:r>
      <w:proofErr w:type="gramStart"/>
      <w:r w:rsidRPr="00D44A28">
        <w:rPr>
          <w:rFonts w:asciiTheme="minorHAnsi" w:hAnsiTheme="minorHAnsi"/>
          <w:bCs/>
          <w:color w:val="000000"/>
          <w:lang w:val="en-GB"/>
        </w:rPr>
        <w:t>178</w:t>
      </w:r>
      <w:proofErr w:type="gramEnd"/>
      <w:r w:rsidRPr="00D44A28">
        <w:rPr>
          <w:rFonts w:asciiTheme="minorHAnsi" w:hAnsiTheme="minorHAnsi"/>
          <w:bCs/>
          <w:color w:val="000000"/>
          <w:lang w:val="en-GB"/>
        </w:rPr>
        <w:t xml:space="preserve"> (2019) 7</w:t>
      </w:r>
      <w:r w:rsidRPr="008D0BEB">
        <w:rPr>
          <w:rFonts w:asciiTheme="minorHAnsi" w:hAnsiTheme="minorHAnsi"/>
          <w:color w:val="000000"/>
        </w:rPr>
        <w:t>–</w:t>
      </w:r>
      <w:r w:rsidRPr="00D44A28">
        <w:rPr>
          <w:rFonts w:asciiTheme="minorHAnsi" w:hAnsiTheme="minorHAnsi"/>
          <w:bCs/>
          <w:color w:val="000000"/>
          <w:lang w:val="en-GB"/>
        </w:rPr>
        <w:t>30</w:t>
      </w:r>
      <w:r>
        <w:rPr>
          <w:rFonts w:asciiTheme="minorHAnsi" w:hAnsiTheme="minorHAnsi"/>
          <w:bCs/>
          <w:color w:val="000000"/>
          <w:lang w:val="en-GB"/>
        </w:rPr>
        <w:t>.</w:t>
      </w:r>
    </w:p>
    <w:p w:rsidR="00764A88" w:rsidRDefault="00D44A28" w:rsidP="00D44A28">
      <w:pPr>
        <w:pStyle w:val="FirstParagraph"/>
        <w:numPr>
          <w:ilvl w:val="0"/>
          <w:numId w:val="17"/>
        </w:numPr>
        <w:tabs>
          <w:tab w:val="left" w:pos="426"/>
        </w:tabs>
        <w:spacing w:line="240" w:lineRule="auto"/>
        <w:rPr>
          <w:rFonts w:asciiTheme="minorHAnsi" w:hAnsiTheme="minorHAnsi"/>
          <w:color w:val="000000"/>
        </w:rPr>
      </w:pPr>
      <w:r w:rsidRPr="00D44A28">
        <w:rPr>
          <w:rFonts w:asciiTheme="minorHAnsi" w:hAnsiTheme="minorHAnsi"/>
          <w:color w:val="000000"/>
        </w:rPr>
        <w:t xml:space="preserve">C. </w:t>
      </w:r>
      <w:proofErr w:type="spellStart"/>
      <w:r w:rsidRPr="00D44A28">
        <w:rPr>
          <w:rFonts w:asciiTheme="minorHAnsi" w:hAnsiTheme="minorHAnsi"/>
          <w:color w:val="000000"/>
        </w:rPr>
        <w:t>Ampelli</w:t>
      </w:r>
      <w:proofErr w:type="spellEnd"/>
      <w:r w:rsidRPr="00D44A28">
        <w:rPr>
          <w:rFonts w:asciiTheme="minorHAnsi" w:hAnsiTheme="minorHAnsi"/>
          <w:color w:val="000000"/>
        </w:rPr>
        <w:t xml:space="preserve">, F. </w:t>
      </w:r>
      <w:proofErr w:type="spellStart"/>
      <w:r w:rsidRPr="00D44A28">
        <w:rPr>
          <w:rFonts w:asciiTheme="minorHAnsi" w:hAnsiTheme="minorHAnsi"/>
          <w:color w:val="000000"/>
        </w:rPr>
        <w:t>T</w:t>
      </w:r>
      <w:r>
        <w:rPr>
          <w:rFonts w:asciiTheme="minorHAnsi" w:hAnsiTheme="minorHAnsi"/>
          <w:color w:val="000000"/>
        </w:rPr>
        <w:t>avella</w:t>
      </w:r>
      <w:proofErr w:type="spellEnd"/>
      <w:r>
        <w:rPr>
          <w:rFonts w:asciiTheme="minorHAnsi" w:hAnsiTheme="minorHAnsi"/>
          <w:color w:val="000000"/>
        </w:rPr>
        <w:t xml:space="preserve">, S. </w:t>
      </w:r>
      <w:proofErr w:type="spellStart"/>
      <w:r>
        <w:rPr>
          <w:rFonts w:asciiTheme="minorHAnsi" w:hAnsiTheme="minorHAnsi"/>
          <w:color w:val="000000"/>
        </w:rPr>
        <w:t>Perathoner</w:t>
      </w:r>
      <w:proofErr w:type="spellEnd"/>
      <w:r>
        <w:rPr>
          <w:rFonts w:asciiTheme="minorHAnsi" w:hAnsiTheme="minorHAnsi"/>
          <w:color w:val="000000"/>
        </w:rPr>
        <w:t xml:space="preserve">, G. </w:t>
      </w:r>
      <w:proofErr w:type="spellStart"/>
      <w:r>
        <w:rPr>
          <w:rFonts w:asciiTheme="minorHAnsi" w:hAnsiTheme="minorHAnsi"/>
          <w:color w:val="000000"/>
        </w:rPr>
        <w:t>Centi</w:t>
      </w:r>
      <w:proofErr w:type="spellEnd"/>
      <w:r>
        <w:rPr>
          <w:rFonts w:asciiTheme="minorHAnsi" w:hAnsiTheme="minorHAnsi"/>
          <w:color w:val="000000"/>
        </w:rPr>
        <w:t>,</w:t>
      </w:r>
      <w:r w:rsidRPr="00D44A28">
        <w:rPr>
          <w:rFonts w:asciiTheme="minorHAnsi" w:hAnsiTheme="minorHAnsi"/>
          <w:color w:val="000000"/>
        </w:rPr>
        <w:t xml:space="preserve"> Chem</w:t>
      </w:r>
      <w:r>
        <w:rPr>
          <w:rFonts w:asciiTheme="minorHAnsi" w:hAnsiTheme="minorHAnsi"/>
          <w:color w:val="000000"/>
        </w:rPr>
        <w:t>.</w:t>
      </w:r>
      <w:r w:rsidRPr="00D44A28">
        <w:rPr>
          <w:rFonts w:asciiTheme="minorHAnsi" w:hAnsiTheme="minorHAnsi"/>
          <w:color w:val="000000"/>
        </w:rPr>
        <w:t xml:space="preserve"> Eng</w:t>
      </w:r>
      <w:r>
        <w:rPr>
          <w:rFonts w:asciiTheme="minorHAnsi" w:hAnsiTheme="minorHAnsi"/>
          <w:color w:val="000000"/>
        </w:rPr>
        <w:t>.</w:t>
      </w:r>
      <w:r w:rsidRPr="00D44A28">
        <w:rPr>
          <w:rFonts w:asciiTheme="minorHAnsi" w:hAnsiTheme="minorHAnsi"/>
          <w:color w:val="000000"/>
        </w:rPr>
        <w:t xml:space="preserve"> J</w:t>
      </w:r>
      <w:r>
        <w:rPr>
          <w:rFonts w:asciiTheme="minorHAnsi" w:hAnsiTheme="minorHAnsi"/>
          <w:color w:val="000000"/>
        </w:rPr>
        <w:t>.</w:t>
      </w:r>
      <w:r w:rsidRPr="00D44A28">
        <w:rPr>
          <w:rFonts w:asciiTheme="minorHAnsi" w:hAnsiTheme="minorHAnsi"/>
          <w:color w:val="000000"/>
        </w:rPr>
        <w:t xml:space="preserve"> 320 (2017) 352</w:t>
      </w:r>
      <w:r w:rsidRPr="008D0BEB">
        <w:rPr>
          <w:rFonts w:asciiTheme="minorHAnsi" w:hAnsiTheme="minorHAnsi"/>
          <w:color w:val="000000"/>
        </w:rPr>
        <w:t>–</w:t>
      </w:r>
      <w:r w:rsidRPr="00D44A28">
        <w:rPr>
          <w:rFonts w:asciiTheme="minorHAnsi" w:hAnsiTheme="minorHAnsi"/>
          <w:color w:val="000000"/>
        </w:rPr>
        <w:t>362</w:t>
      </w:r>
      <w:r>
        <w:rPr>
          <w:rFonts w:asciiTheme="minorHAnsi" w:hAnsiTheme="minorHAnsi"/>
          <w:color w:val="000000"/>
        </w:rPr>
        <w:t>.</w:t>
      </w:r>
    </w:p>
    <w:p w:rsidR="00D44A28" w:rsidRPr="00D44A28" w:rsidRDefault="00D44A28" w:rsidP="008C4969">
      <w:pPr>
        <w:pStyle w:val="FirstParagraph"/>
        <w:widowControl w:val="0"/>
        <w:numPr>
          <w:ilvl w:val="0"/>
          <w:numId w:val="17"/>
        </w:numPr>
        <w:tabs>
          <w:tab w:val="left" w:pos="426"/>
        </w:tabs>
        <w:autoSpaceDE w:val="0"/>
        <w:autoSpaceDN w:val="0"/>
        <w:adjustRightInd w:val="0"/>
        <w:spacing w:line="240" w:lineRule="auto"/>
        <w:rPr>
          <w:rFonts w:asciiTheme="minorHAnsi" w:hAnsiTheme="minorHAnsi"/>
          <w:color w:val="000000"/>
        </w:rPr>
      </w:pPr>
      <w:r w:rsidRPr="00D44A28">
        <w:rPr>
          <w:rFonts w:asciiTheme="minorHAnsi" w:hAnsiTheme="minorHAnsi"/>
          <w:bCs/>
          <w:color w:val="000000"/>
          <w:lang w:val="it-IT"/>
        </w:rPr>
        <w:t xml:space="preserve">C. Genovese, C. </w:t>
      </w:r>
      <w:proofErr w:type="spellStart"/>
      <w:r w:rsidRPr="00D44A28">
        <w:rPr>
          <w:rFonts w:asciiTheme="minorHAnsi" w:hAnsiTheme="minorHAnsi"/>
          <w:bCs/>
          <w:color w:val="000000"/>
          <w:lang w:val="it-IT"/>
        </w:rPr>
        <w:t>Ampelli</w:t>
      </w:r>
      <w:proofErr w:type="spellEnd"/>
      <w:r w:rsidRPr="00D44A28">
        <w:rPr>
          <w:rFonts w:asciiTheme="minorHAnsi" w:hAnsiTheme="minorHAnsi"/>
          <w:bCs/>
          <w:color w:val="000000"/>
          <w:lang w:val="it-IT"/>
        </w:rPr>
        <w:t xml:space="preserve">, S. </w:t>
      </w:r>
      <w:proofErr w:type="spellStart"/>
      <w:r w:rsidRPr="00D44A28">
        <w:rPr>
          <w:rFonts w:asciiTheme="minorHAnsi" w:hAnsiTheme="minorHAnsi"/>
          <w:bCs/>
          <w:color w:val="000000"/>
          <w:lang w:val="it-IT"/>
        </w:rPr>
        <w:t>Perathoner</w:t>
      </w:r>
      <w:proofErr w:type="spellEnd"/>
      <w:r w:rsidRPr="00D44A28">
        <w:rPr>
          <w:rFonts w:asciiTheme="minorHAnsi" w:hAnsiTheme="minorHAnsi"/>
          <w:bCs/>
          <w:color w:val="000000"/>
          <w:lang w:val="it-IT"/>
        </w:rPr>
        <w:t xml:space="preserve">, G. </w:t>
      </w:r>
      <w:proofErr w:type="spellStart"/>
      <w:r w:rsidRPr="00D44A28">
        <w:rPr>
          <w:rFonts w:asciiTheme="minorHAnsi" w:hAnsiTheme="minorHAnsi"/>
          <w:bCs/>
          <w:color w:val="000000"/>
          <w:lang w:val="it-IT"/>
        </w:rPr>
        <w:t>Centi</w:t>
      </w:r>
      <w:proofErr w:type="spellEnd"/>
      <w:r w:rsidRPr="00D44A28">
        <w:rPr>
          <w:rFonts w:asciiTheme="minorHAnsi" w:hAnsiTheme="minorHAnsi"/>
          <w:bCs/>
          <w:color w:val="000000"/>
          <w:lang w:val="it-IT"/>
        </w:rPr>
        <w:t xml:space="preserve">, </w:t>
      </w:r>
      <w:r w:rsidRPr="00D44A28">
        <w:rPr>
          <w:rFonts w:asciiTheme="minorHAnsi" w:hAnsiTheme="minorHAnsi"/>
          <w:bCs/>
          <w:color w:val="000000"/>
          <w:lang w:val="en-GB"/>
        </w:rPr>
        <w:t xml:space="preserve">Green Chem. </w:t>
      </w:r>
      <w:proofErr w:type="gramStart"/>
      <w:r w:rsidRPr="00D44A28">
        <w:rPr>
          <w:rFonts w:asciiTheme="minorHAnsi" w:hAnsiTheme="minorHAnsi"/>
          <w:bCs/>
          <w:color w:val="000000"/>
          <w:lang w:val="en-GB"/>
        </w:rPr>
        <w:t>19</w:t>
      </w:r>
      <w:proofErr w:type="gramEnd"/>
      <w:r w:rsidRPr="00D44A28">
        <w:rPr>
          <w:rFonts w:asciiTheme="minorHAnsi" w:hAnsiTheme="minorHAnsi"/>
          <w:bCs/>
          <w:color w:val="000000"/>
          <w:lang w:val="en-GB"/>
        </w:rPr>
        <w:t xml:space="preserve"> (2017) 2406</w:t>
      </w:r>
      <w:r w:rsidRPr="00D44A28">
        <w:rPr>
          <w:rFonts w:asciiTheme="minorHAnsi" w:hAnsiTheme="minorHAnsi"/>
          <w:color w:val="000000"/>
        </w:rPr>
        <w:t>–</w:t>
      </w:r>
      <w:r w:rsidRPr="00D44A28">
        <w:rPr>
          <w:rFonts w:asciiTheme="minorHAnsi" w:hAnsiTheme="minorHAnsi"/>
          <w:bCs/>
          <w:color w:val="000000"/>
          <w:lang w:val="en-GB"/>
        </w:rPr>
        <w:t>2415.</w:t>
      </w:r>
    </w:p>
    <w:sectPr w:rsidR="00D44A28" w:rsidRPr="00D44A28"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63D" w:rsidRDefault="00D5463D" w:rsidP="004F5E36">
      <w:r>
        <w:separator/>
      </w:r>
    </w:p>
  </w:endnote>
  <w:endnote w:type="continuationSeparator" w:id="0">
    <w:p w:rsidR="00D5463D" w:rsidRDefault="00D5463D"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63D" w:rsidRDefault="00D5463D" w:rsidP="004F5E36">
      <w:r>
        <w:separator/>
      </w:r>
    </w:p>
  </w:footnote>
  <w:footnote w:type="continuationSeparator" w:id="0">
    <w:p w:rsidR="00D5463D" w:rsidRDefault="00D5463D"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162" w:rsidRDefault="00594E9F">
    <w:pPr>
      <w:pStyle w:val="Intestazione"/>
    </w:pPr>
    <w:r>
      <w:rPr>
        <w:noProof/>
        <w:lang w:val="it-IT" w:eastAsia="it-IT"/>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it-IT" w:eastAsia="it-IT"/>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BDF" w:rsidRPr="00DE0019" w:rsidRDefault="00704BDF" w:rsidP="00704BDF">
    <w:pPr>
      <w:ind w:left="-426" w:right="-285"/>
      <w:jc w:val="center"/>
      <w:rPr>
        <w:rFonts w:asciiTheme="minorHAnsi" w:hAnsiTheme="minorHAnsi"/>
        <w:b/>
        <w:i/>
        <w:color w:val="002060"/>
        <w:sz w:val="24"/>
        <w:szCs w:val="24"/>
        <w:lang w:val="en-US"/>
      </w:rPr>
    </w:pPr>
    <w:r>
      <w:rPr>
        <w:noProof/>
        <w:lang w:val="it-IT" w:eastAsia="it-IT"/>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Intestazione"/>
    </w:pPr>
  </w:p>
  <w:p w:rsidR="00704BDF" w:rsidRDefault="00704BDF">
    <w:pPr>
      <w:pStyle w:val="Intestazione"/>
    </w:pPr>
    <w:r>
      <w:rPr>
        <w:noProof/>
        <w:lang w:val="it-IT" w:eastAsia="it-IT"/>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4345D"/>
    <w:rsid w:val="00062A9A"/>
    <w:rsid w:val="000844EA"/>
    <w:rsid w:val="00096D47"/>
    <w:rsid w:val="000A03B2"/>
    <w:rsid w:val="000A5342"/>
    <w:rsid w:val="000D34BE"/>
    <w:rsid w:val="000E36F1"/>
    <w:rsid w:val="000E3A73"/>
    <w:rsid w:val="000E414A"/>
    <w:rsid w:val="000E6EEA"/>
    <w:rsid w:val="00122D39"/>
    <w:rsid w:val="0013121F"/>
    <w:rsid w:val="00134DE4"/>
    <w:rsid w:val="00150E59"/>
    <w:rsid w:val="00173A82"/>
    <w:rsid w:val="00184AD6"/>
    <w:rsid w:val="001B65C1"/>
    <w:rsid w:val="001C684B"/>
    <w:rsid w:val="001D53FC"/>
    <w:rsid w:val="001F2EC7"/>
    <w:rsid w:val="002065DB"/>
    <w:rsid w:val="002114F7"/>
    <w:rsid w:val="0022352E"/>
    <w:rsid w:val="002447EF"/>
    <w:rsid w:val="00251550"/>
    <w:rsid w:val="00271FFA"/>
    <w:rsid w:val="0027221A"/>
    <w:rsid w:val="002734CD"/>
    <w:rsid w:val="00275B61"/>
    <w:rsid w:val="002D1F12"/>
    <w:rsid w:val="003009B7"/>
    <w:rsid w:val="00301A34"/>
    <w:rsid w:val="0030469C"/>
    <w:rsid w:val="003531C2"/>
    <w:rsid w:val="003723D4"/>
    <w:rsid w:val="0037610C"/>
    <w:rsid w:val="003A7D1C"/>
    <w:rsid w:val="003F2FD3"/>
    <w:rsid w:val="00405B3A"/>
    <w:rsid w:val="00443EB7"/>
    <w:rsid w:val="0046164A"/>
    <w:rsid w:val="00462DCD"/>
    <w:rsid w:val="004D1162"/>
    <w:rsid w:val="004E4DD6"/>
    <w:rsid w:val="004E4EBB"/>
    <w:rsid w:val="004F5533"/>
    <w:rsid w:val="004F5E36"/>
    <w:rsid w:val="00502D0B"/>
    <w:rsid w:val="005119A5"/>
    <w:rsid w:val="005165E3"/>
    <w:rsid w:val="005278B7"/>
    <w:rsid w:val="005346C8"/>
    <w:rsid w:val="00594E9F"/>
    <w:rsid w:val="005B61E6"/>
    <w:rsid w:val="005C77E1"/>
    <w:rsid w:val="005D6A2F"/>
    <w:rsid w:val="005E1A82"/>
    <w:rsid w:val="005F0A28"/>
    <w:rsid w:val="005F0E5E"/>
    <w:rsid w:val="00620DEE"/>
    <w:rsid w:val="00625105"/>
    <w:rsid w:val="00625639"/>
    <w:rsid w:val="0064184D"/>
    <w:rsid w:val="006432DB"/>
    <w:rsid w:val="00660E3E"/>
    <w:rsid w:val="00662E74"/>
    <w:rsid w:val="006860F4"/>
    <w:rsid w:val="006A58D2"/>
    <w:rsid w:val="006C5579"/>
    <w:rsid w:val="006D2164"/>
    <w:rsid w:val="006D3C93"/>
    <w:rsid w:val="00704BDF"/>
    <w:rsid w:val="007055C4"/>
    <w:rsid w:val="00726487"/>
    <w:rsid w:val="00736B13"/>
    <w:rsid w:val="007447F3"/>
    <w:rsid w:val="007516C4"/>
    <w:rsid w:val="00756941"/>
    <w:rsid w:val="00764A88"/>
    <w:rsid w:val="007661C8"/>
    <w:rsid w:val="007A789B"/>
    <w:rsid w:val="007B3254"/>
    <w:rsid w:val="007D52CD"/>
    <w:rsid w:val="007F4CF0"/>
    <w:rsid w:val="00805176"/>
    <w:rsid w:val="00813288"/>
    <w:rsid w:val="008168FC"/>
    <w:rsid w:val="008262CA"/>
    <w:rsid w:val="008479A2"/>
    <w:rsid w:val="0087637F"/>
    <w:rsid w:val="00895D7B"/>
    <w:rsid w:val="008A1512"/>
    <w:rsid w:val="008D06A8"/>
    <w:rsid w:val="008D0BEB"/>
    <w:rsid w:val="008E566E"/>
    <w:rsid w:val="00901EB6"/>
    <w:rsid w:val="009450CE"/>
    <w:rsid w:val="0095164B"/>
    <w:rsid w:val="00996483"/>
    <w:rsid w:val="0099692F"/>
    <w:rsid w:val="009A02E3"/>
    <w:rsid w:val="009C452C"/>
    <w:rsid w:val="009E5584"/>
    <w:rsid w:val="009E788A"/>
    <w:rsid w:val="00A10000"/>
    <w:rsid w:val="00A1763D"/>
    <w:rsid w:val="00A17CEC"/>
    <w:rsid w:val="00A27EF0"/>
    <w:rsid w:val="00A76EFC"/>
    <w:rsid w:val="00A9626B"/>
    <w:rsid w:val="00A97F29"/>
    <w:rsid w:val="00AB0964"/>
    <w:rsid w:val="00AC1E8B"/>
    <w:rsid w:val="00AE252D"/>
    <w:rsid w:val="00AE3747"/>
    <w:rsid w:val="00AE377D"/>
    <w:rsid w:val="00AE5075"/>
    <w:rsid w:val="00AF1875"/>
    <w:rsid w:val="00B05D36"/>
    <w:rsid w:val="00B61DBF"/>
    <w:rsid w:val="00B62E3B"/>
    <w:rsid w:val="00BA6D3B"/>
    <w:rsid w:val="00BC30C9"/>
    <w:rsid w:val="00BE3E58"/>
    <w:rsid w:val="00BE4D8A"/>
    <w:rsid w:val="00C01616"/>
    <w:rsid w:val="00C0162B"/>
    <w:rsid w:val="00C01CB7"/>
    <w:rsid w:val="00C345B1"/>
    <w:rsid w:val="00C40142"/>
    <w:rsid w:val="00C57182"/>
    <w:rsid w:val="00C655FD"/>
    <w:rsid w:val="00C867B1"/>
    <w:rsid w:val="00C94434"/>
    <w:rsid w:val="00CA1C95"/>
    <w:rsid w:val="00CA5A9C"/>
    <w:rsid w:val="00CA6028"/>
    <w:rsid w:val="00CD5FE2"/>
    <w:rsid w:val="00D02B4C"/>
    <w:rsid w:val="00D44A28"/>
    <w:rsid w:val="00D46268"/>
    <w:rsid w:val="00D5463D"/>
    <w:rsid w:val="00D83EED"/>
    <w:rsid w:val="00D84576"/>
    <w:rsid w:val="00DD2996"/>
    <w:rsid w:val="00DE0019"/>
    <w:rsid w:val="00DE264A"/>
    <w:rsid w:val="00DF3A71"/>
    <w:rsid w:val="00DF5D5B"/>
    <w:rsid w:val="00E041E7"/>
    <w:rsid w:val="00E23CA1"/>
    <w:rsid w:val="00E344D1"/>
    <w:rsid w:val="00E409A8"/>
    <w:rsid w:val="00E5798A"/>
    <w:rsid w:val="00E7209D"/>
    <w:rsid w:val="00EA50E1"/>
    <w:rsid w:val="00EC20D5"/>
    <w:rsid w:val="00EC6240"/>
    <w:rsid w:val="00EE0131"/>
    <w:rsid w:val="00F05D67"/>
    <w:rsid w:val="00F30C64"/>
    <w:rsid w:val="00F328AF"/>
    <w:rsid w:val="00F96BFD"/>
    <w:rsid w:val="00FA412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858F16"/>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55A56-1B81-4626-906E-00393F367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2</Pages>
  <Words>809</Words>
  <Characters>4614</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Dipartimento CMIC - Politecnico di Milano</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Claudio</cp:lastModifiedBy>
  <cp:revision>64</cp:revision>
  <cp:lastPrinted>2015-05-12T18:31:00Z</cp:lastPrinted>
  <dcterms:created xsi:type="dcterms:W3CDTF">2019-02-27T11:37:00Z</dcterms:created>
  <dcterms:modified xsi:type="dcterms:W3CDTF">2019-03-01T21:53:00Z</dcterms:modified>
</cp:coreProperties>
</file>