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14740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Production of Mannosylerythritol lipids (MEL) from vegetable oils: Exploring lipase application on substrate pretreatment</w:t>
      </w:r>
    </w:p>
    <w:p w:rsidR="00DE0019" w:rsidRPr="00252F74" w:rsidRDefault="00252F74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252F74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Petar Kekovi</w:t>
      </w:r>
      <w:r w:rsidRPr="009274A4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ć</w:t>
      </w:r>
      <w:r w:rsidR="00704BDF" w:rsidRPr="00252F7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*</w:t>
      </w:r>
      <w:r w:rsidR="00736B13" w:rsidRPr="00252F74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252F74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Nuno Faria</w:t>
      </w:r>
      <w:r w:rsidR="00FD61A2" w:rsidRPr="00FD61A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52F74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Frederico Ferreira</w:t>
      </w:r>
      <w:r w:rsidR="00FD61A2">
        <w:rPr>
          <w:rFonts w:eastAsia="SimSun"/>
          <w:color w:val="000000"/>
          <w:vertAlign w:val="superscript"/>
          <w:lang w:val="pt-PT" w:eastAsia="zh-CN"/>
        </w:rPr>
        <w:t>1</w:t>
      </w:r>
    </w:p>
    <w:p w:rsidR="00704BDF" w:rsidRPr="00E1778C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E1778C">
        <w:rPr>
          <w:rFonts w:eastAsia="MS PGothic"/>
          <w:i/>
          <w:iCs/>
          <w:color w:val="000000"/>
          <w:sz w:val="20"/>
        </w:rPr>
        <w:t>1</w:t>
      </w:r>
      <w:r w:rsidRPr="00E1778C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252F74" w:rsidRPr="00E1778C">
        <w:rPr>
          <w:rFonts w:asciiTheme="minorHAnsi" w:eastAsia="MS PGothic" w:hAnsiTheme="minorHAnsi"/>
          <w:i/>
          <w:iCs/>
          <w:color w:val="000000"/>
          <w:sz w:val="20"/>
        </w:rPr>
        <w:t xml:space="preserve">iBB – Institute for Bioengineering and Biosciences, Department of Bioengineering, </w:t>
      </w:r>
      <w:r w:rsidR="00252F74" w:rsidRPr="00252F74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Instituto Superior Técnico</w:t>
      </w:r>
      <w:r w:rsidR="00252F74" w:rsidRPr="00E1778C">
        <w:rPr>
          <w:rFonts w:asciiTheme="minorHAnsi" w:eastAsia="MS PGothic" w:hAnsiTheme="minorHAnsi"/>
          <w:i/>
          <w:iCs/>
          <w:color w:val="000000"/>
          <w:sz w:val="20"/>
        </w:rPr>
        <w:t>, Avenida Rovisco Pais, 1049-001 Lisboa, Portugal</w:t>
      </w:r>
    </w:p>
    <w:p w:rsidR="00704BDF" w:rsidRPr="00E1778C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E1778C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E1778C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E1778C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 w:rsidR="00252F74" w:rsidRPr="00E1778C">
        <w:rPr>
          <w:rFonts w:asciiTheme="minorHAnsi" w:eastAsia="MS PGothic" w:hAnsiTheme="minorHAnsi"/>
          <w:bCs/>
          <w:i/>
          <w:iCs/>
          <w:sz w:val="20"/>
        </w:rPr>
        <w:t>petarkekovic@tecnico.ulisboa.pt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14740C" w:rsidRDefault="0014740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4740C">
        <w:rPr>
          <w:rFonts w:asciiTheme="minorHAnsi" w:hAnsiTheme="minorHAnsi"/>
        </w:rPr>
        <w:t xml:space="preserve">Free Fatty Acids (FFA)  and </w:t>
      </w:r>
      <w:r w:rsidR="00A2134A">
        <w:rPr>
          <w:rFonts w:asciiTheme="minorHAnsi" w:hAnsiTheme="minorHAnsi"/>
        </w:rPr>
        <w:t>E</w:t>
      </w:r>
      <w:r w:rsidRPr="0014740C">
        <w:rPr>
          <w:rFonts w:asciiTheme="minorHAnsi" w:hAnsiTheme="minorHAnsi"/>
        </w:rPr>
        <w:t xml:space="preserve">sters were used as a feed for production of </w:t>
      </w:r>
      <w:r w:rsidR="00A2134A">
        <w:rPr>
          <w:rFonts w:asciiTheme="minorHAnsi" w:hAnsiTheme="minorHAnsi"/>
        </w:rPr>
        <w:t>MEL</w:t>
      </w:r>
    </w:p>
    <w:p w:rsidR="00BC77FD" w:rsidRDefault="00BC77FD" w:rsidP="00BC77F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C77FD">
        <w:rPr>
          <w:rFonts w:asciiTheme="minorHAnsi" w:hAnsiTheme="minorHAnsi"/>
        </w:rPr>
        <w:t>All ester-fed cultures, besides butyl esters, performed better than ones fed with oil</w:t>
      </w:r>
    </w:p>
    <w:p w:rsidR="006A6C1C" w:rsidRDefault="00E1778C" w:rsidP="006A6C1C">
      <w:pPr>
        <w:pStyle w:val="AbstractBody"/>
        <w:ind w:left="1440"/>
        <w:jc w:val="center"/>
        <w:rPr>
          <w:rFonts w:asciiTheme="minorHAnsi" w:hAnsiTheme="minorHAnsi"/>
        </w:rPr>
      </w:pPr>
      <w:r w:rsidRPr="00E1778C">
        <w:rPr>
          <w:rFonts w:asciiTheme="minorHAnsi" w:hAnsiTheme="minorHAnsi"/>
        </w:rPr>
        <w:t>Cultures fed with FFAs produced resulted in higher productivity and yields of MEL</w:t>
      </w:r>
    </w:p>
    <w:p w:rsidR="00E1778C" w:rsidRPr="006A6C1C" w:rsidRDefault="00E1778C" w:rsidP="006A6C1C">
      <w:pPr>
        <w:pStyle w:val="AbstractBody"/>
        <w:ind w:left="1440"/>
        <w:jc w:val="center"/>
        <w:rPr>
          <w:rFonts w:ascii="Arial" w:hAnsi="Arial" w:cs="Arial"/>
          <w:i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B2B04" w:rsidRDefault="00F80B1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80B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Mannosylerythritol lipids (MELs) are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group of </w:t>
      </w:r>
      <w:r w:rsidRPr="00F80B1B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extracellular glycolipid</w:t>
      </w:r>
      <w:r w:rsidR="00E3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biosurfactants,</w:t>
      </w:r>
      <w:r w:rsidRPr="00F80B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known </w:t>
      </w:r>
      <w:r w:rsidR="002C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F80B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3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tensioactive versatility. </w:t>
      </w:r>
      <w:r w:rsidR="005117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</w:t>
      </w:r>
      <w:r w:rsidR="002C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titers</w:t>
      </w:r>
      <w:r w:rsidR="0040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MELs are obtained using vegetable oils as substrates for </w:t>
      </w:r>
      <w:r w:rsidR="00407748" w:rsidRPr="004077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M. antarticus</w:t>
      </w:r>
      <w:r w:rsidR="0040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</w:t>
      </w:r>
      <w:r w:rsidR="002C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significant</w:t>
      </w:r>
      <w:r w:rsidR="0040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fraction of the bioproduced MEL is lost during downstream due to difficult separation from triglycerides </w:t>
      </w:r>
      <w:r w:rsidR="002744A6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40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Lipases are also produced by </w:t>
      </w:r>
      <w:r w:rsidR="00407748" w:rsidRPr="004077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M. antarticus</w:t>
      </w:r>
      <w:r w:rsidR="0040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cultures, which break down the triglycerides that the vegetable oil consists of. </w:t>
      </w:r>
      <w:r w:rsidR="004B2B0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Considering</w:t>
      </w:r>
      <w:r w:rsidR="0040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two features of </w:t>
      </w:r>
      <w:r w:rsidR="00407748" w:rsidRPr="0040774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M. antarticus</w:t>
      </w:r>
      <w:r w:rsidR="006462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0774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 approaches are explored in this work, with the aim to increase MEL production and enable different downstream routes.</w:t>
      </w:r>
      <w:r w:rsidR="00646255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2C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feeding the culture with </w:t>
      </w:r>
      <w:r w:rsidR="009B33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vegetable oil, 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2C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oil </w:t>
      </w:r>
      <w:r w:rsidR="004B2B04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partially broken down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4B2B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lipases produced by </w:t>
      </w:r>
      <w:r w:rsidR="004B2B04" w:rsidRPr="004B2B0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M. antarticus</w:t>
      </w:r>
      <w:r w:rsidR="004B2B0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, 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4B2B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transforming the </w:t>
      </w:r>
      <w:r w:rsidR="004B2B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triglycerides into </w:t>
      </w:r>
      <w:r w:rsidR="00E3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>alcohol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2B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esters, and </w:t>
      </w:r>
      <w:r w:rsidR="002C158A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adding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them as a carbon source.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BB222B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Cultures of 50 ml in 250 ml flasks </w:t>
      </w:r>
      <w:r w:rsidRPr="00BB222B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B222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incubated at 27 °C, 250 rpm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12 days</w:t>
      </w:r>
      <w:r w:rsidRPr="00BB22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Glucose (40 g/l) was used as the initial source of carbon, while soybean oil, pretreated soybean oil and fatty acid alcohol esters (20 g/l) were added on day 4 to some flasks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14570" w:rsidRP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start of t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MEL production phase, </w:t>
      </w:r>
      <w:r w:rsidR="003C0D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following</w:t>
      </w:r>
      <w:r w:rsidR="003C0D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previously established protocol for MEL production by using soybean oil</w:t>
      </w:r>
      <w:r w:rsidR="00786B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034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Oil hydrolysis was performed using lipase-rich supernatant collected from cultures at day 7, </w:t>
      </w:r>
      <w:r w:rsidR="00F90029" w:rsidRPr="00F90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786B0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for proof of concept,</w:t>
      </w:r>
      <w:r w:rsidR="00F90029" w:rsidRPr="00F90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esterification</w:t>
      </w:r>
      <w:r w:rsidR="00F90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6B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performed </w:t>
      </w:r>
      <w:r w:rsidR="00F90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6034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commercially available </w:t>
      </w:r>
      <w:r w:rsidR="00B46F5B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purified</w:t>
      </w:r>
      <w:r w:rsidR="006034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CAL-B, with the addition </w:t>
      </w:r>
      <w:r w:rsidR="00F90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methanol, ethanol or butanol</w:t>
      </w:r>
      <w:r w:rsidR="0060349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B27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overview of the experimental plan is presented in Figure 1a.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786B0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Li</w:t>
      </w:r>
      <w:r w:rsidR="005B68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pase-rich supernatant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(3 U/ml of activity)</w:t>
      </w:r>
      <w:r w:rsidR="005B68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034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mixed with soybean oil, and maintained at different conditions, </w:t>
      </w:r>
      <w:r w:rsidR="00675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three level variation of parameters, </w:t>
      </w:r>
      <w:r w:rsidR="006034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to a Box-Behnken experimental design. </w:t>
      </w:r>
      <w:r w:rsidR="00675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best performing conditions reached only 39% hydrolysis efficiency. The addition of 0.5% of emulsifiers, Xanthan and MEL, increased FFA concentrations, with the latter </w:t>
      </w:r>
      <w:r w:rsidR="00A2134A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achieving</w:t>
      </w:r>
      <w:r w:rsidR="00675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76% </w:t>
      </w:r>
      <w:r w:rsidR="00A2134A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hydrolysis</w:t>
      </w:r>
      <w:r w:rsidR="006757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efficiency. Coherently, </w:t>
      </w:r>
      <w:r w:rsidR="00553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0575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ipase-rich supernatant performed </w:t>
      </w:r>
      <w:r w:rsidR="00553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15</w:t>
      </w:r>
      <w:r w:rsidR="000575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better </w:t>
      </w:r>
      <w:r w:rsidR="00057548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than </w:t>
      </w:r>
      <w:r w:rsidR="00553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commercial enzyme alone (39%)</w:t>
      </w:r>
      <w:r w:rsidR="000575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indicating </w:t>
      </w:r>
      <w:r w:rsidR="00553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possible positive contribution of the present MEL as an emulsifier</w:t>
      </w:r>
      <w:r w:rsidR="00AC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53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3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the </w:t>
      </w:r>
      <w:r w:rsidR="00696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possitive </w:t>
      </w:r>
      <w:r w:rsidR="000575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effect of </w:t>
      </w:r>
      <w:r w:rsidR="00696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ions or cofactors </w:t>
      </w:r>
      <w:r w:rsidR="00057548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lipases</w:t>
      </w:r>
      <w:r w:rsidR="00696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5EC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75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DE5EC6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0575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954C73" w:rsidRPr="008D0BEB" w:rsidRDefault="00AC335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show that </w:t>
      </w:r>
      <w:r w:rsidRPr="00AC335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M. </w:t>
      </w:r>
      <w:r w:rsidR="00410603" w:rsidRPr="0041060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antaricus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able to metabolize esters.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Whether the cell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direct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esters as a carbon source 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1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they are 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hydrolyzed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338C4" w:rsidRPr="00E3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extracellularly</w:t>
      </w:r>
      <w:r w:rsidR="00A2134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with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resulting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FFA and alcohol 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being used as carbon sources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remains unknown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3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igher MEL production was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B68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achieved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methyl and 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ethyl</w:t>
      </w:r>
      <w:r w:rsidR="00E338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ester feeds</w:t>
      </w:r>
      <w:r w:rsidR="00A21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 to oil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Some negative effects of alcohol presence in early stages of the 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fermentation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observed for methanol and butanol, which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corresponds to </w:t>
      </w:r>
      <w:r w:rsidR="00484A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found in </w:t>
      </w:r>
      <w:r w:rsidR="00410603">
        <w:rPr>
          <w:rFonts w:asciiTheme="minorHAnsi" w:eastAsia="MS PGothic" w:hAnsiTheme="minorHAnsi"/>
          <w:color w:val="000000"/>
          <w:sz w:val="22"/>
          <w:szCs w:val="22"/>
          <w:lang w:val="en-US"/>
        </w:rPr>
        <w:t>literature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their toxicity to lipase activity </w:t>
      </w:r>
      <w:r w:rsidR="00DE5EC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75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DE5EC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757C6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A719E4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results for the approach where vegetable oil is partially </w:t>
      </w:r>
      <w:r w:rsidR="00714570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hydrolyzed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prior to fermentation </w:t>
      </w:r>
      <w:r w:rsidR="00696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</w:t>
      </w:r>
      <w:r w:rsidR="00696E7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promising</w:t>
      </w:r>
      <w:r w:rsidR="00EA66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since availability of FFA in earlier stages of the fermentation seems to stimulate MEL production. </w:t>
      </w:r>
      <w:r w:rsidR="00BD5CF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MEL profiles indicate that the prehydrolysis step effectively reduced the fermentation period</w:t>
      </w:r>
      <w:r w:rsidR="00E61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enabled reaching higher MEL concentrations compared to feeds with untreated oil</w:t>
      </w:r>
      <w:r w:rsidR="00BD5CF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B27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1b)</w:t>
      </w:r>
    </w:p>
    <w:p w:rsidR="00704BDF" w:rsidRPr="00DE0019" w:rsidRDefault="00A719E4" w:rsidP="00FF266A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A719E4">
        <w:rPr>
          <w:rFonts w:asciiTheme="minorHAnsi" w:eastAsia="MS PGothic" w:hAnsiTheme="minorHAnsi"/>
          <w:noProof/>
          <w:color w:val="000000"/>
          <w:lang w:eastAsia="en-GB"/>
        </w:rPr>
        <w:drawing>
          <wp:inline distT="0" distB="0" distL="0" distR="0">
            <wp:extent cx="5579745" cy="1797918"/>
            <wp:effectExtent l="19050" t="0" r="190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979" t="36328" r="17606" b="3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79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68219B">
        <w:rPr>
          <w:rFonts w:asciiTheme="minorHAnsi" w:eastAsia="MS PGothic" w:hAnsiTheme="minorHAnsi"/>
          <w:color w:val="000000"/>
          <w:szCs w:val="18"/>
          <w:lang w:val="en-US"/>
        </w:rPr>
        <w:t xml:space="preserve"> a) Experimental plan overview</w:t>
      </w:r>
      <w:r w:rsidR="00A2134A">
        <w:rPr>
          <w:rFonts w:asciiTheme="minorHAnsi" w:eastAsia="MS PGothic" w:hAnsiTheme="minorHAnsi"/>
          <w:color w:val="000000"/>
          <w:szCs w:val="18"/>
          <w:lang w:val="en-US"/>
        </w:rPr>
        <w:t>;</w:t>
      </w:r>
      <w:r w:rsidR="0068219B">
        <w:rPr>
          <w:rFonts w:asciiTheme="minorHAnsi" w:eastAsia="MS PGothic" w:hAnsiTheme="minorHAnsi"/>
          <w:color w:val="000000"/>
          <w:szCs w:val="18"/>
          <w:lang w:val="en-US"/>
        </w:rPr>
        <w:t xml:space="preserve"> b) Preliminary MEL production results. FAME - methyl esters</w:t>
      </w:r>
      <w:r w:rsidR="00FF266A">
        <w:rPr>
          <w:rFonts w:asciiTheme="minorHAnsi" w:eastAsia="MS PGothic" w:hAnsiTheme="minorHAnsi"/>
          <w:color w:val="000000"/>
          <w:szCs w:val="18"/>
          <w:lang w:val="en-US"/>
        </w:rPr>
        <w:t>;</w:t>
      </w:r>
      <w:r w:rsidR="0068219B">
        <w:rPr>
          <w:rFonts w:asciiTheme="minorHAnsi" w:eastAsia="MS PGothic" w:hAnsiTheme="minorHAnsi"/>
          <w:color w:val="000000"/>
          <w:szCs w:val="18"/>
          <w:lang w:val="en-US"/>
        </w:rPr>
        <w:t xml:space="preserve"> FAEE - ethyl esters, FABE - butyl esters</w:t>
      </w:r>
      <w:r w:rsidR="00FF266A">
        <w:rPr>
          <w:rFonts w:asciiTheme="minorHAnsi" w:eastAsia="MS PGothic" w:hAnsiTheme="minorHAnsi"/>
          <w:color w:val="000000"/>
          <w:szCs w:val="18"/>
          <w:lang w:val="en-US"/>
        </w:rPr>
        <w:t xml:space="preserve">; SBO - soybean oil; PH SBO - </w:t>
      </w:r>
      <w:r w:rsidR="00A2134A">
        <w:rPr>
          <w:rFonts w:asciiTheme="minorHAnsi" w:eastAsia="MS PGothic" w:hAnsiTheme="minorHAnsi"/>
          <w:color w:val="000000"/>
          <w:szCs w:val="18"/>
          <w:lang w:val="en-US"/>
        </w:rPr>
        <w:t>partially hydrolyzed</w:t>
      </w:r>
      <w:r w:rsidR="00FF266A">
        <w:rPr>
          <w:rFonts w:asciiTheme="minorHAnsi" w:eastAsia="MS PGothic" w:hAnsiTheme="minorHAnsi"/>
          <w:color w:val="000000"/>
          <w:szCs w:val="18"/>
          <w:lang w:val="en-US"/>
        </w:rPr>
        <w:t xml:space="preserve"> soybean oil.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5B68D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Feeds </w:t>
      </w:r>
      <w:r w:rsidR="00B065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prehydrolized and esterified oil increased MEL production efficiency by </w:t>
      </w:r>
      <w:r w:rsidR="006D6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increasing MEL titres, reducing levels of residual tryglicerides in the broth, </w:t>
      </w:r>
      <w:r w:rsidR="00A2134A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 prospect of</w:t>
      </w:r>
      <w:r w:rsidR="006D6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shortening the fermentation duration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A6C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approach suggests a </w:t>
      </w:r>
      <w:r w:rsidR="00B065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efficient and </w:t>
      </w:r>
      <w:r w:rsidR="006A6C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potentially more </w:t>
      </w:r>
      <w:r w:rsidR="00B065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sustainable alternative  </w:t>
      </w:r>
      <w:r w:rsidR="006A6C1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MEL production when compared with the existing processes.</w:t>
      </w:r>
    </w:p>
    <w:p w:rsidR="006A6C1C" w:rsidRPr="006A6C1C" w:rsidRDefault="006A6C1C" w:rsidP="006A6C1C">
      <w:pPr>
        <w:snapToGrid w:val="0"/>
        <w:spacing w:after="120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6A6C1C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Acknowledgements</w:t>
      </w:r>
    </w:p>
    <w:p w:rsidR="006A6C1C" w:rsidRPr="008D0BEB" w:rsidRDefault="006A6C1C" w:rsidP="006A6C1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A6C1C">
        <w:rPr>
          <w:rFonts w:asciiTheme="minorHAnsi" w:eastAsia="MS PGothic" w:hAnsiTheme="minorHAnsi"/>
          <w:color w:val="000000"/>
          <w:sz w:val="22"/>
          <w:szCs w:val="22"/>
          <w:lang w:val="en-US"/>
        </w:rPr>
        <w:t>Funding from Fundação para a Ciência and Tecnologia is acknowledged through the projects CRUISE (PTDC/AAG-TEC/0696/2014) and MERO (MIT-EXPL/ISF/0115/2017), the PK scholarship PD/BD/129222/2017(MIT Portugal Program)and iBB(UID/BIO/04565/2013) and from Programa</w:t>
      </w:r>
      <w:r w:rsidR="00A213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A6C1C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Operacional Regional de Lisboa 2020 (Project N. 007317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2744A6" w:rsidRDefault="006A6C1C" w:rsidP="00484A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</w:t>
      </w:r>
      <w:r w:rsidR="002744A6" w:rsidRPr="002744A6">
        <w:rPr>
          <w:rFonts w:asciiTheme="minorHAnsi" w:hAnsiTheme="minorHAnsi"/>
          <w:color w:val="000000"/>
        </w:rPr>
        <w:t>S</w:t>
      </w:r>
      <w:r>
        <w:rPr>
          <w:rFonts w:asciiTheme="minorHAnsi" w:hAnsiTheme="minorHAnsi"/>
          <w:color w:val="000000"/>
        </w:rPr>
        <w:t>himada,</w:t>
      </w:r>
      <w:r w:rsidR="002744A6" w:rsidRPr="002744A6">
        <w:rPr>
          <w:rFonts w:asciiTheme="minorHAnsi" w:hAnsiTheme="minorHAnsi"/>
          <w:color w:val="000000"/>
        </w:rPr>
        <w:t xml:space="preserve"> </w:t>
      </w:r>
      <w:r w:rsidRPr="006A6C1C">
        <w:rPr>
          <w:rFonts w:asciiTheme="minorHAnsi" w:hAnsiTheme="minorHAnsi"/>
          <w:color w:val="000000"/>
        </w:rPr>
        <w:t xml:space="preserve">K. </w:t>
      </w:r>
      <w:r w:rsidR="002744A6" w:rsidRPr="002744A6">
        <w:rPr>
          <w:rFonts w:asciiTheme="minorHAnsi" w:hAnsiTheme="minorHAnsi"/>
          <w:color w:val="000000"/>
        </w:rPr>
        <w:t>O</w:t>
      </w:r>
      <w:r w:rsidR="002744A6">
        <w:rPr>
          <w:rFonts w:asciiTheme="minorHAnsi" w:hAnsiTheme="minorHAnsi"/>
          <w:color w:val="000000"/>
        </w:rPr>
        <w:t>hashi</w:t>
      </w:r>
      <w:r>
        <w:rPr>
          <w:rFonts w:asciiTheme="minorHAnsi" w:hAnsiTheme="minorHAnsi"/>
          <w:color w:val="000000"/>
        </w:rPr>
        <w:t>,</w:t>
      </w:r>
      <w:r w:rsidR="002744A6">
        <w:rPr>
          <w:rFonts w:asciiTheme="minorHAnsi" w:hAnsiTheme="minorHAnsi"/>
          <w:color w:val="000000"/>
        </w:rPr>
        <w:t xml:space="preserve"> </w:t>
      </w:r>
      <w:r w:rsidR="002744A6" w:rsidRPr="002744A6">
        <w:rPr>
          <w:rFonts w:asciiTheme="minorHAnsi" w:hAnsiTheme="minorHAnsi"/>
          <w:color w:val="000000"/>
        </w:rPr>
        <w:t>Food Sci Technol Res.</w:t>
      </w:r>
      <w:r>
        <w:rPr>
          <w:rFonts w:asciiTheme="minorHAnsi" w:hAnsiTheme="minorHAnsi"/>
          <w:color w:val="000000"/>
        </w:rPr>
        <w:t xml:space="preserve"> (2003)</w:t>
      </w:r>
      <w:r w:rsidR="002744A6" w:rsidRPr="002744A6">
        <w:rPr>
          <w:rFonts w:asciiTheme="minorHAnsi" w:hAnsiTheme="minorHAnsi"/>
          <w:color w:val="000000"/>
        </w:rPr>
        <w:t xml:space="preserve"> 9. 142-147.</w:t>
      </w:r>
    </w:p>
    <w:p w:rsidR="00786B00" w:rsidRDefault="006A6C1C" w:rsidP="00484A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D. Kitamoto</w:t>
      </w:r>
      <w:r w:rsidR="00786B00" w:rsidRPr="00786B00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T. </w:t>
      </w:r>
      <w:r w:rsidR="00786B00" w:rsidRPr="00786B00">
        <w:rPr>
          <w:rFonts w:asciiTheme="minorHAnsi" w:hAnsiTheme="minorHAnsi"/>
          <w:color w:val="000000"/>
        </w:rPr>
        <w:t>Ike</w:t>
      </w:r>
      <w:r>
        <w:rPr>
          <w:rFonts w:asciiTheme="minorHAnsi" w:hAnsiTheme="minorHAnsi"/>
          <w:color w:val="000000"/>
        </w:rPr>
        <w:t>gami</w:t>
      </w:r>
      <w:r w:rsidR="00786B00" w:rsidRPr="00786B00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G.T. </w:t>
      </w:r>
      <w:r w:rsidR="00786B00" w:rsidRPr="00786B00">
        <w:rPr>
          <w:rFonts w:asciiTheme="minorHAnsi" w:hAnsiTheme="minorHAnsi"/>
          <w:color w:val="000000"/>
        </w:rPr>
        <w:t>Suzuki</w:t>
      </w:r>
      <w:r>
        <w:rPr>
          <w:rFonts w:asciiTheme="minorHAnsi" w:hAnsiTheme="minorHAnsi"/>
          <w:color w:val="000000"/>
        </w:rPr>
        <w:t xml:space="preserve">, A. Sasaki </w:t>
      </w:r>
      <w:r w:rsidR="00786B00" w:rsidRPr="00786B00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Y. Takeyama</w:t>
      </w:r>
      <w:r w:rsidR="00786B00" w:rsidRPr="00786B00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Y. Idemoto</w:t>
      </w:r>
      <w:r w:rsidR="00786B00" w:rsidRPr="00786B00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N. Korua</w:t>
      </w:r>
      <w:r w:rsidR="00786B00" w:rsidRPr="00786B00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H Yanagishita,</w:t>
      </w:r>
      <w:r w:rsidR="00786B00" w:rsidRPr="00786B00">
        <w:rPr>
          <w:rFonts w:asciiTheme="minorHAnsi" w:hAnsiTheme="minorHAnsi"/>
          <w:color w:val="000000"/>
        </w:rPr>
        <w:t xml:space="preserve"> Biotec</w:t>
      </w:r>
      <w:r w:rsidR="00786B00">
        <w:rPr>
          <w:rFonts w:asciiTheme="minorHAnsi" w:hAnsiTheme="minorHAnsi"/>
          <w:color w:val="000000"/>
        </w:rPr>
        <w:t xml:space="preserve"> Let</w:t>
      </w:r>
      <w:r>
        <w:rPr>
          <w:rFonts w:asciiTheme="minorHAnsi" w:hAnsiTheme="minorHAnsi"/>
          <w:color w:val="000000"/>
        </w:rPr>
        <w:t>t</w:t>
      </w:r>
      <w:r w:rsidR="00786B0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(2001) </w:t>
      </w:r>
      <w:r w:rsidR="00786B00">
        <w:rPr>
          <w:rFonts w:asciiTheme="minorHAnsi" w:hAnsiTheme="minorHAnsi"/>
          <w:color w:val="000000"/>
        </w:rPr>
        <w:t>23: 1709.</w:t>
      </w:r>
    </w:p>
    <w:p w:rsidR="006757C6" w:rsidRPr="006757C6" w:rsidRDefault="006A6C1C" w:rsidP="006757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B46F5B">
        <w:rPr>
          <w:rFonts w:asciiTheme="minorHAnsi" w:hAnsiTheme="minorHAnsi"/>
          <w:color w:val="000000"/>
          <w:lang w:val="en-GB"/>
        </w:rPr>
        <w:t>S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>P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>M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 xml:space="preserve"> </w:t>
      </w:r>
      <w:r w:rsidR="006757C6" w:rsidRPr="00B46F5B">
        <w:rPr>
          <w:rFonts w:asciiTheme="minorHAnsi" w:hAnsiTheme="minorHAnsi"/>
          <w:color w:val="000000"/>
          <w:lang w:val="en-GB"/>
        </w:rPr>
        <w:t xml:space="preserve">Ventura, </w:t>
      </w:r>
      <w:r w:rsidRPr="00B46F5B">
        <w:rPr>
          <w:rFonts w:asciiTheme="minorHAnsi" w:hAnsiTheme="minorHAnsi"/>
          <w:color w:val="000000"/>
          <w:lang w:val="en-GB"/>
        </w:rPr>
        <w:t>L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>D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>F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 xml:space="preserve"> </w:t>
      </w:r>
      <w:r w:rsidR="006757C6" w:rsidRPr="00B46F5B">
        <w:rPr>
          <w:rFonts w:asciiTheme="minorHAnsi" w:hAnsiTheme="minorHAnsi"/>
          <w:color w:val="000000"/>
          <w:lang w:val="en-GB"/>
        </w:rPr>
        <w:t xml:space="preserve">Santos, </w:t>
      </w:r>
      <w:r w:rsidRPr="00B46F5B">
        <w:rPr>
          <w:rFonts w:asciiTheme="minorHAnsi" w:hAnsiTheme="minorHAnsi"/>
          <w:color w:val="000000"/>
          <w:lang w:val="en-GB"/>
        </w:rPr>
        <w:t>J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>A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 xml:space="preserve"> </w:t>
      </w:r>
      <w:r w:rsidR="006757C6" w:rsidRPr="00B46F5B">
        <w:rPr>
          <w:rFonts w:asciiTheme="minorHAnsi" w:hAnsiTheme="minorHAnsi"/>
          <w:color w:val="000000"/>
          <w:lang w:val="en-GB"/>
        </w:rPr>
        <w:t xml:space="preserve">Saraiva, </w:t>
      </w:r>
      <w:r w:rsidRPr="00B46F5B">
        <w:rPr>
          <w:rFonts w:asciiTheme="minorHAnsi" w:hAnsiTheme="minorHAnsi"/>
          <w:color w:val="000000"/>
          <w:lang w:val="en-GB"/>
        </w:rPr>
        <w:t>J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>A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>P</w:t>
      </w:r>
      <w:r>
        <w:rPr>
          <w:rFonts w:asciiTheme="minorHAnsi" w:hAnsiTheme="minorHAnsi"/>
          <w:color w:val="000000"/>
          <w:lang w:val="en-GB"/>
        </w:rPr>
        <w:t>.</w:t>
      </w:r>
      <w:r w:rsidRPr="00B46F5B">
        <w:rPr>
          <w:rFonts w:asciiTheme="minorHAnsi" w:hAnsiTheme="minorHAnsi"/>
          <w:color w:val="000000"/>
          <w:lang w:val="en-GB"/>
        </w:rPr>
        <w:t xml:space="preserve"> </w:t>
      </w:r>
      <w:r>
        <w:rPr>
          <w:rFonts w:asciiTheme="minorHAnsi" w:hAnsiTheme="minorHAnsi"/>
          <w:color w:val="000000"/>
          <w:lang w:val="en-GB"/>
        </w:rPr>
        <w:t xml:space="preserve">Coutinho, </w:t>
      </w:r>
      <w:r w:rsidR="006757C6" w:rsidRPr="00B46F5B">
        <w:rPr>
          <w:rFonts w:asciiTheme="minorHAnsi" w:hAnsiTheme="minorHAnsi"/>
          <w:color w:val="000000"/>
        </w:rPr>
        <w:t>B. World J</w:t>
      </w:r>
      <w:r w:rsidR="006757C6">
        <w:rPr>
          <w:rFonts w:asciiTheme="minorHAnsi" w:hAnsiTheme="minorHAnsi"/>
          <w:color w:val="000000"/>
        </w:rPr>
        <w:t xml:space="preserve"> Microbiol Biotechnol.</w:t>
      </w:r>
      <w:r>
        <w:rPr>
          <w:rFonts w:asciiTheme="minorHAnsi" w:hAnsiTheme="minorHAnsi"/>
          <w:color w:val="000000"/>
        </w:rPr>
        <w:t xml:space="preserve"> (2012)</w:t>
      </w:r>
      <w:r w:rsidR="006757C6">
        <w:rPr>
          <w:rFonts w:asciiTheme="minorHAnsi" w:hAnsiTheme="minorHAnsi"/>
          <w:color w:val="000000"/>
        </w:rPr>
        <w:t xml:space="preserve"> </w:t>
      </w:r>
      <w:r w:rsidR="006757C6" w:rsidRPr="00B46F5B">
        <w:rPr>
          <w:rFonts w:asciiTheme="minorHAnsi" w:hAnsiTheme="minorHAnsi"/>
          <w:color w:val="000000"/>
        </w:rPr>
        <w:t>28:2303–2310</w:t>
      </w:r>
    </w:p>
    <w:p w:rsidR="00704BDF" w:rsidRDefault="006A6C1C" w:rsidP="00484A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484A0F">
        <w:rPr>
          <w:rFonts w:asciiTheme="minorHAnsi" w:hAnsiTheme="minorHAnsi"/>
          <w:color w:val="000000"/>
        </w:rPr>
        <w:t>A</w:t>
      </w:r>
      <w:r>
        <w:rPr>
          <w:rFonts w:asciiTheme="minorHAnsi" w:hAnsiTheme="minorHAnsi"/>
          <w:color w:val="000000"/>
        </w:rPr>
        <w:t>.</w:t>
      </w:r>
      <w:r w:rsidRPr="00484A0F">
        <w:rPr>
          <w:rFonts w:asciiTheme="minorHAnsi" w:hAnsiTheme="minorHAnsi"/>
          <w:color w:val="000000"/>
        </w:rPr>
        <w:t>A</w:t>
      </w:r>
      <w:r>
        <w:rPr>
          <w:rFonts w:asciiTheme="minorHAnsi" w:hAnsiTheme="minorHAnsi"/>
          <w:color w:val="000000"/>
        </w:rPr>
        <w:t>.</w:t>
      </w:r>
      <w:r w:rsidRPr="00484A0F">
        <w:rPr>
          <w:rFonts w:asciiTheme="minorHAnsi" w:hAnsiTheme="minorHAnsi"/>
          <w:color w:val="000000"/>
        </w:rPr>
        <w:t xml:space="preserve"> </w:t>
      </w:r>
      <w:r w:rsidR="00484A0F" w:rsidRPr="00484A0F">
        <w:rPr>
          <w:rFonts w:asciiTheme="minorHAnsi" w:hAnsiTheme="minorHAnsi"/>
          <w:color w:val="000000"/>
        </w:rPr>
        <w:t xml:space="preserve">Pollardo, </w:t>
      </w:r>
      <w:r w:rsidRPr="00484A0F">
        <w:rPr>
          <w:rFonts w:asciiTheme="minorHAnsi" w:hAnsiTheme="minorHAnsi"/>
          <w:color w:val="000000"/>
        </w:rPr>
        <w:t>H</w:t>
      </w:r>
      <w:r>
        <w:rPr>
          <w:rFonts w:asciiTheme="minorHAnsi" w:hAnsiTheme="minorHAnsi"/>
          <w:color w:val="000000"/>
        </w:rPr>
        <w:t>.</w:t>
      </w:r>
      <w:r w:rsidRPr="00484A0F">
        <w:rPr>
          <w:rFonts w:asciiTheme="minorHAnsi" w:hAnsiTheme="minorHAnsi"/>
          <w:color w:val="000000"/>
        </w:rPr>
        <w:t>S</w:t>
      </w:r>
      <w:r>
        <w:rPr>
          <w:rFonts w:asciiTheme="minorHAnsi" w:hAnsiTheme="minorHAnsi"/>
          <w:color w:val="000000"/>
        </w:rPr>
        <w:t>.</w:t>
      </w:r>
      <w:r w:rsidRPr="00484A0F">
        <w:rPr>
          <w:rFonts w:asciiTheme="minorHAnsi" w:hAnsiTheme="minorHAnsi"/>
          <w:color w:val="000000"/>
        </w:rPr>
        <w:t xml:space="preserve"> </w:t>
      </w:r>
      <w:r w:rsidR="00484A0F" w:rsidRPr="00484A0F">
        <w:rPr>
          <w:rFonts w:asciiTheme="minorHAnsi" w:hAnsiTheme="minorHAnsi"/>
          <w:color w:val="000000"/>
        </w:rPr>
        <w:t xml:space="preserve">Lee, </w:t>
      </w:r>
      <w:r w:rsidRPr="00484A0F">
        <w:rPr>
          <w:rFonts w:asciiTheme="minorHAnsi" w:hAnsiTheme="minorHAnsi"/>
          <w:color w:val="000000"/>
        </w:rPr>
        <w:t>D</w:t>
      </w:r>
      <w:r>
        <w:rPr>
          <w:rFonts w:asciiTheme="minorHAnsi" w:hAnsiTheme="minorHAnsi"/>
          <w:color w:val="000000"/>
        </w:rPr>
        <w:t>.</w:t>
      </w:r>
      <w:r w:rsidRPr="00484A0F">
        <w:rPr>
          <w:rFonts w:asciiTheme="minorHAnsi" w:hAnsiTheme="minorHAnsi"/>
          <w:color w:val="000000"/>
        </w:rPr>
        <w:t xml:space="preserve"> </w:t>
      </w:r>
      <w:r w:rsidR="00484A0F" w:rsidRPr="00484A0F">
        <w:rPr>
          <w:rFonts w:asciiTheme="minorHAnsi" w:hAnsiTheme="minorHAnsi"/>
          <w:color w:val="000000"/>
        </w:rPr>
        <w:t xml:space="preserve">Lee, </w:t>
      </w:r>
      <w:r w:rsidRPr="00484A0F">
        <w:rPr>
          <w:rFonts w:asciiTheme="minorHAnsi" w:hAnsiTheme="minorHAnsi"/>
          <w:color w:val="000000"/>
        </w:rPr>
        <w:t>S</w:t>
      </w:r>
      <w:r>
        <w:rPr>
          <w:rFonts w:asciiTheme="minorHAnsi" w:hAnsiTheme="minorHAnsi"/>
          <w:color w:val="000000"/>
        </w:rPr>
        <w:t>.</w:t>
      </w:r>
      <w:r w:rsidRPr="00484A0F">
        <w:rPr>
          <w:rFonts w:asciiTheme="minorHAnsi" w:hAnsiTheme="minorHAnsi"/>
          <w:color w:val="000000"/>
        </w:rPr>
        <w:t xml:space="preserve"> </w:t>
      </w:r>
      <w:r w:rsidR="00484A0F" w:rsidRPr="00484A0F">
        <w:rPr>
          <w:rFonts w:asciiTheme="minorHAnsi" w:hAnsiTheme="minorHAnsi"/>
          <w:color w:val="000000"/>
        </w:rPr>
        <w:t xml:space="preserve">Kim, </w:t>
      </w:r>
      <w:r w:rsidRPr="00484A0F">
        <w:rPr>
          <w:rFonts w:asciiTheme="minorHAnsi" w:hAnsiTheme="minorHAnsi"/>
          <w:color w:val="000000"/>
        </w:rPr>
        <w:t>J</w:t>
      </w:r>
      <w:r>
        <w:rPr>
          <w:rFonts w:asciiTheme="minorHAnsi" w:hAnsiTheme="minorHAnsi"/>
          <w:color w:val="000000"/>
        </w:rPr>
        <w:t>.</w:t>
      </w:r>
      <w:r w:rsidRPr="00484A0F">
        <w:rPr>
          <w:rFonts w:asciiTheme="minorHAnsi" w:hAnsiTheme="minorHAnsi"/>
          <w:color w:val="000000"/>
        </w:rPr>
        <w:t xml:space="preserve"> </w:t>
      </w:r>
      <w:r w:rsidR="00484A0F" w:rsidRPr="00484A0F">
        <w:rPr>
          <w:rFonts w:asciiTheme="minorHAnsi" w:hAnsiTheme="minorHAnsi"/>
          <w:color w:val="000000"/>
        </w:rPr>
        <w:t>Kim</w:t>
      </w:r>
      <w:r>
        <w:rPr>
          <w:rFonts w:asciiTheme="minorHAnsi" w:hAnsiTheme="minorHAnsi"/>
          <w:color w:val="000000"/>
        </w:rPr>
        <w:t>,</w:t>
      </w:r>
      <w:r w:rsidR="00484A0F" w:rsidRPr="00484A0F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BMC Biotechnol. (2017) </w:t>
      </w:r>
      <w:r w:rsidR="00484A0F">
        <w:rPr>
          <w:rFonts w:asciiTheme="minorHAnsi" w:hAnsiTheme="minorHAnsi"/>
          <w:color w:val="000000"/>
        </w:rPr>
        <w:t>17(1):70.</w:t>
      </w:r>
    </w:p>
    <w:p w:rsidR="00704BDF" w:rsidRPr="009F4200" w:rsidRDefault="006A6C1C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en-GB" w:eastAsia="zh-CN"/>
        </w:rPr>
      </w:pPr>
      <w:r w:rsidRPr="009F4200">
        <w:rPr>
          <w:rFonts w:asciiTheme="minorHAnsi" w:hAnsiTheme="minorHAnsi"/>
          <w:color w:val="000000"/>
        </w:rPr>
        <w:t>S</w:t>
      </w:r>
      <w:r>
        <w:rPr>
          <w:rFonts w:asciiTheme="minorHAnsi" w:hAnsiTheme="minorHAnsi"/>
          <w:color w:val="000000"/>
        </w:rPr>
        <w:t>.</w:t>
      </w:r>
      <w:r w:rsidRPr="009F4200">
        <w:rPr>
          <w:rFonts w:asciiTheme="minorHAnsi" w:hAnsiTheme="minorHAnsi"/>
          <w:color w:val="000000"/>
        </w:rPr>
        <w:t>D</w:t>
      </w:r>
      <w:r>
        <w:rPr>
          <w:rFonts w:asciiTheme="minorHAnsi" w:hAnsiTheme="minorHAnsi"/>
          <w:color w:val="000000"/>
        </w:rPr>
        <w:t>.</w:t>
      </w:r>
      <w:r w:rsidRPr="009F4200">
        <w:rPr>
          <w:rFonts w:asciiTheme="minorHAnsi" w:hAnsiTheme="minorHAnsi"/>
          <w:color w:val="000000"/>
        </w:rPr>
        <w:t xml:space="preserve"> </w:t>
      </w:r>
      <w:r w:rsidR="00954C73" w:rsidRPr="009F4200">
        <w:rPr>
          <w:rFonts w:asciiTheme="minorHAnsi" w:hAnsiTheme="minorHAnsi"/>
          <w:color w:val="000000"/>
        </w:rPr>
        <w:t xml:space="preserve">Banik, </w:t>
      </w:r>
      <w:r w:rsidRPr="009F4200">
        <w:rPr>
          <w:rFonts w:asciiTheme="minorHAnsi" w:hAnsiTheme="minorHAnsi"/>
          <w:color w:val="000000"/>
        </w:rPr>
        <w:t>M</w:t>
      </w:r>
      <w:r>
        <w:rPr>
          <w:rFonts w:asciiTheme="minorHAnsi" w:hAnsiTheme="minorHAnsi"/>
          <w:color w:val="000000"/>
        </w:rPr>
        <w:t>.</w:t>
      </w:r>
      <w:r w:rsidRPr="009F4200">
        <w:rPr>
          <w:rFonts w:asciiTheme="minorHAnsi" w:hAnsiTheme="minorHAnsi"/>
          <w:color w:val="000000"/>
        </w:rPr>
        <w:t xml:space="preserve"> </w:t>
      </w:r>
      <w:r w:rsidR="00954C73" w:rsidRPr="009F4200">
        <w:rPr>
          <w:rFonts w:asciiTheme="minorHAnsi" w:hAnsiTheme="minorHAnsi"/>
          <w:color w:val="000000"/>
        </w:rPr>
        <w:t xml:space="preserve">Nordblad, </w:t>
      </w:r>
      <w:r w:rsidRPr="009F4200">
        <w:rPr>
          <w:rFonts w:asciiTheme="minorHAnsi" w:hAnsiTheme="minorHAnsi"/>
          <w:color w:val="000000"/>
        </w:rPr>
        <w:t>J</w:t>
      </w:r>
      <w:r>
        <w:rPr>
          <w:rFonts w:asciiTheme="minorHAnsi" w:hAnsiTheme="minorHAnsi"/>
          <w:color w:val="000000"/>
        </w:rPr>
        <w:t>.</w:t>
      </w:r>
      <w:r w:rsidRPr="009F4200">
        <w:rPr>
          <w:rFonts w:asciiTheme="minorHAnsi" w:hAnsiTheme="minorHAnsi"/>
          <w:color w:val="000000"/>
        </w:rPr>
        <w:t>M</w:t>
      </w:r>
      <w:r>
        <w:rPr>
          <w:rFonts w:asciiTheme="minorHAnsi" w:hAnsiTheme="minorHAnsi"/>
          <w:color w:val="000000"/>
        </w:rPr>
        <w:t>.</w:t>
      </w:r>
      <w:r w:rsidRPr="009F4200">
        <w:rPr>
          <w:rFonts w:asciiTheme="minorHAnsi" w:hAnsiTheme="minorHAnsi"/>
          <w:color w:val="000000"/>
        </w:rPr>
        <w:t xml:space="preserve"> </w:t>
      </w:r>
      <w:r w:rsidR="00954C73" w:rsidRPr="009F4200">
        <w:rPr>
          <w:rFonts w:asciiTheme="minorHAnsi" w:hAnsiTheme="minorHAnsi"/>
          <w:color w:val="000000"/>
        </w:rPr>
        <w:t>Woodley</w:t>
      </w:r>
      <w:r>
        <w:rPr>
          <w:rFonts w:asciiTheme="minorHAnsi" w:hAnsiTheme="minorHAnsi"/>
          <w:color w:val="000000"/>
        </w:rPr>
        <w:t>,</w:t>
      </w:r>
      <w:r w:rsidR="00954C73" w:rsidRPr="009F4200">
        <w:rPr>
          <w:rFonts w:asciiTheme="minorHAnsi" w:hAnsiTheme="minorHAnsi"/>
          <w:color w:val="000000"/>
        </w:rPr>
        <w:t xml:space="preserve"> </w:t>
      </w:r>
      <w:r w:rsidRPr="009F4200">
        <w:rPr>
          <w:rFonts w:asciiTheme="minorHAnsi" w:hAnsiTheme="minorHAnsi"/>
          <w:color w:val="000000"/>
        </w:rPr>
        <w:t>G</w:t>
      </w:r>
      <w:r>
        <w:rPr>
          <w:rFonts w:asciiTheme="minorHAnsi" w:hAnsiTheme="minorHAnsi"/>
          <w:color w:val="000000"/>
        </w:rPr>
        <w:t>.</w:t>
      </w:r>
      <w:r w:rsidRPr="009F4200">
        <w:rPr>
          <w:rFonts w:asciiTheme="minorHAnsi" w:hAnsiTheme="minorHAnsi"/>
          <w:color w:val="000000"/>
        </w:rPr>
        <w:t>H</w:t>
      </w:r>
      <w:r>
        <w:rPr>
          <w:rFonts w:asciiTheme="minorHAnsi" w:hAnsiTheme="minorHAnsi"/>
          <w:color w:val="000000"/>
        </w:rPr>
        <w:t>.</w:t>
      </w:r>
      <w:r w:rsidRPr="009F420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Peters,</w:t>
      </w:r>
      <w:r w:rsidR="00954C73" w:rsidRPr="009F4200">
        <w:rPr>
          <w:rFonts w:asciiTheme="minorHAnsi" w:hAnsiTheme="minorHAnsi"/>
          <w:color w:val="000000"/>
        </w:rPr>
        <w:t xml:space="preserve"> ACS Catalysis </w:t>
      </w:r>
      <w:r w:rsidR="005C0F08">
        <w:rPr>
          <w:rFonts w:asciiTheme="minorHAnsi" w:hAnsiTheme="minorHAnsi"/>
          <w:color w:val="000000"/>
        </w:rPr>
        <w:t>(</w:t>
      </w:r>
      <w:r w:rsidR="00954C73" w:rsidRPr="009F4200">
        <w:rPr>
          <w:rFonts w:asciiTheme="minorHAnsi" w:hAnsiTheme="minorHAnsi"/>
          <w:color w:val="000000"/>
        </w:rPr>
        <w:t>2016</w:t>
      </w:r>
      <w:r w:rsidR="005C0F08">
        <w:rPr>
          <w:rFonts w:asciiTheme="minorHAnsi" w:hAnsiTheme="minorHAnsi"/>
          <w:color w:val="000000"/>
        </w:rPr>
        <w:t>)</w:t>
      </w:r>
      <w:r w:rsidR="00954C73" w:rsidRPr="009F4200">
        <w:rPr>
          <w:rFonts w:asciiTheme="minorHAnsi" w:hAnsiTheme="minorHAnsi"/>
          <w:color w:val="000000"/>
        </w:rPr>
        <w:t xml:space="preserve"> 6 (10), 6350-6361</w:t>
      </w:r>
    </w:p>
    <w:sectPr w:rsidR="00704BDF" w:rsidRPr="009F420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A2" w:rsidRDefault="004836A2" w:rsidP="004F5E36">
      <w:r>
        <w:separator/>
      </w:r>
    </w:p>
  </w:endnote>
  <w:endnote w:type="continuationSeparator" w:id="1">
    <w:p w:rsidR="004836A2" w:rsidRDefault="004836A2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A2" w:rsidRDefault="004836A2" w:rsidP="004F5E36">
      <w:r>
        <w:separator/>
      </w:r>
    </w:p>
  </w:footnote>
  <w:footnote w:type="continuationSeparator" w:id="1">
    <w:p w:rsidR="004836A2" w:rsidRDefault="004836A2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2" w:rsidRDefault="007F20D6">
    <w:pPr>
      <w:pStyle w:val="Header"/>
    </w:pPr>
    <w:r w:rsidRPr="007F20D6">
      <w:rPr>
        <w:noProof/>
        <w:lang w:val="en-US"/>
      </w:rPr>
      <w:pict>
        <v:line id="Connettore 1 86" o:spid="_x0000_s4098" style="position:absolute;left:0;text-align:left;z-index:251666432;visibility:visible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<v:shadow on="t" color="black" opacity="24903f" origin=",.5" offset="0,.55556mm"/>
        </v:line>
      </w:pic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F20D6">
    <w:pPr>
      <w:pStyle w:val="Header"/>
    </w:pPr>
    <w:r w:rsidRPr="007F20D6">
      <w:rPr>
        <w:noProof/>
        <w:lang w:val="en-US"/>
      </w:rPr>
      <w:pict>
        <v:line id="Connettore 1 12" o:spid="_x0000_s4097" style="position:absolute;left:0;text-align:left;z-index:251660288;visibility:visible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1"/>
  <w:documentProtection w:edit="forms" w:enforcement="1"/>
  <w:defaultTabStop w:val="708"/>
  <w:hyphenationZone w:val="283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414A"/>
    <w:rsid w:val="000027C0"/>
    <w:rsid w:val="000117CB"/>
    <w:rsid w:val="0003148D"/>
    <w:rsid w:val="00057548"/>
    <w:rsid w:val="00062A9A"/>
    <w:rsid w:val="000A03B2"/>
    <w:rsid w:val="000D34BE"/>
    <w:rsid w:val="000E36F1"/>
    <w:rsid w:val="000E3A73"/>
    <w:rsid w:val="000E414A"/>
    <w:rsid w:val="000F5E3D"/>
    <w:rsid w:val="0013121F"/>
    <w:rsid w:val="00134DE4"/>
    <w:rsid w:val="0014740C"/>
    <w:rsid w:val="00150E59"/>
    <w:rsid w:val="00153A8A"/>
    <w:rsid w:val="00184AD6"/>
    <w:rsid w:val="001B65C1"/>
    <w:rsid w:val="001C684B"/>
    <w:rsid w:val="001D53FC"/>
    <w:rsid w:val="001F2EC7"/>
    <w:rsid w:val="002065DB"/>
    <w:rsid w:val="002447EF"/>
    <w:rsid w:val="00251550"/>
    <w:rsid w:val="00252F74"/>
    <w:rsid w:val="0027221A"/>
    <w:rsid w:val="002744A6"/>
    <w:rsid w:val="00275B61"/>
    <w:rsid w:val="002B27CC"/>
    <w:rsid w:val="002C158A"/>
    <w:rsid w:val="002D1F12"/>
    <w:rsid w:val="002D6BDE"/>
    <w:rsid w:val="002F106A"/>
    <w:rsid w:val="003009B7"/>
    <w:rsid w:val="0030469C"/>
    <w:rsid w:val="00323AB9"/>
    <w:rsid w:val="00362169"/>
    <w:rsid w:val="003723D4"/>
    <w:rsid w:val="003A6392"/>
    <w:rsid w:val="003A7D1C"/>
    <w:rsid w:val="003B6EF9"/>
    <w:rsid w:val="003C0D02"/>
    <w:rsid w:val="00407748"/>
    <w:rsid w:val="00410603"/>
    <w:rsid w:val="0046164A"/>
    <w:rsid w:val="00462DCD"/>
    <w:rsid w:val="00475E8C"/>
    <w:rsid w:val="004836A2"/>
    <w:rsid w:val="00484A0F"/>
    <w:rsid w:val="004A2E9A"/>
    <w:rsid w:val="004B2B04"/>
    <w:rsid w:val="004C27FC"/>
    <w:rsid w:val="004D1162"/>
    <w:rsid w:val="004E4DD6"/>
    <w:rsid w:val="004F0F1B"/>
    <w:rsid w:val="004F563B"/>
    <w:rsid w:val="004F5E36"/>
    <w:rsid w:val="0051172F"/>
    <w:rsid w:val="005119A5"/>
    <w:rsid w:val="005278B7"/>
    <w:rsid w:val="005346C8"/>
    <w:rsid w:val="00553B6D"/>
    <w:rsid w:val="005902CD"/>
    <w:rsid w:val="00594E9F"/>
    <w:rsid w:val="005B32C3"/>
    <w:rsid w:val="005B61E6"/>
    <w:rsid w:val="005B68D9"/>
    <w:rsid w:val="005C0F08"/>
    <w:rsid w:val="005C77E1"/>
    <w:rsid w:val="005D6A2F"/>
    <w:rsid w:val="005E1A82"/>
    <w:rsid w:val="005F0A28"/>
    <w:rsid w:val="005F0E5E"/>
    <w:rsid w:val="005F644E"/>
    <w:rsid w:val="00603491"/>
    <w:rsid w:val="00620DEE"/>
    <w:rsid w:val="00625639"/>
    <w:rsid w:val="00627062"/>
    <w:rsid w:val="006366F8"/>
    <w:rsid w:val="0064184D"/>
    <w:rsid w:val="00646255"/>
    <w:rsid w:val="00660E3E"/>
    <w:rsid w:val="00662E74"/>
    <w:rsid w:val="00665192"/>
    <w:rsid w:val="00674145"/>
    <w:rsid w:val="006757C6"/>
    <w:rsid w:val="0068219B"/>
    <w:rsid w:val="00696E77"/>
    <w:rsid w:val="006A6C1C"/>
    <w:rsid w:val="006B01AC"/>
    <w:rsid w:val="006C5579"/>
    <w:rsid w:val="006D6BD3"/>
    <w:rsid w:val="00704BDF"/>
    <w:rsid w:val="00714570"/>
    <w:rsid w:val="00736B13"/>
    <w:rsid w:val="007447F3"/>
    <w:rsid w:val="007661C8"/>
    <w:rsid w:val="00786B00"/>
    <w:rsid w:val="007D52CD"/>
    <w:rsid w:val="007F20D6"/>
    <w:rsid w:val="00813288"/>
    <w:rsid w:val="008168FC"/>
    <w:rsid w:val="008479A2"/>
    <w:rsid w:val="0085490B"/>
    <w:rsid w:val="0087637F"/>
    <w:rsid w:val="008A1512"/>
    <w:rsid w:val="008D0BEB"/>
    <w:rsid w:val="008E0B5C"/>
    <w:rsid w:val="008E40AC"/>
    <w:rsid w:val="008E566E"/>
    <w:rsid w:val="00901EB6"/>
    <w:rsid w:val="009274A4"/>
    <w:rsid w:val="009450CE"/>
    <w:rsid w:val="0095164B"/>
    <w:rsid w:val="00954C73"/>
    <w:rsid w:val="00986BFC"/>
    <w:rsid w:val="00996483"/>
    <w:rsid w:val="009A0E96"/>
    <w:rsid w:val="009B3386"/>
    <w:rsid w:val="009E788A"/>
    <w:rsid w:val="009F4200"/>
    <w:rsid w:val="00A1763D"/>
    <w:rsid w:val="00A17CEC"/>
    <w:rsid w:val="00A2134A"/>
    <w:rsid w:val="00A27EF0"/>
    <w:rsid w:val="00A65755"/>
    <w:rsid w:val="00A719E4"/>
    <w:rsid w:val="00A76EFC"/>
    <w:rsid w:val="00A97F29"/>
    <w:rsid w:val="00AB0964"/>
    <w:rsid w:val="00AC3352"/>
    <w:rsid w:val="00AE377D"/>
    <w:rsid w:val="00B065D3"/>
    <w:rsid w:val="00B46F5B"/>
    <w:rsid w:val="00B61DBF"/>
    <w:rsid w:val="00BB222B"/>
    <w:rsid w:val="00BC30C9"/>
    <w:rsid w:val="00BC77FD"/>
    <w:rsid w:val="00BD5CFC"/>
    <w:rsid w:val="00BE3E58"/>
    <w:rsid w:val="00BE4F93"/>
    <w:rsid w:val="00C01616"/>
    <w:rsid w:val="00C0162B"/>
    <w:rsid w:val="00C174D6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DE5EC6"/>
    <w:rsid w:val="00E041E7"/>
    <w:rsid w:val="00E1778C"/>
    <w:rsid w:val="00E23CA1"/>
    <w:rsid w:val="00E338C4"/>
    <w:rsid w:val="00E401DE"/>
    <w:rsid w:val="00E409A8"/>
    <w:rsid w:val="00E47211"/>
    <w:rsid w:val="00E61B2A"/>
    <w:rsid w:val="00E7209D"/>
    <w:rsid w:val="00EA50E1"/>
    <w:rsid w:val="00EA6626"/>
    <w:rsid w:val="00EE0131"/>
    <w:rsid w:val="00F30C64"/>
    <w:rsid w:val="00F80B1B"/>
    <w:rsid w:val="00F90029"/>
    <w:rsid w:val="00FA0063"/>
    <w:rsid w:val="00FB730C"/>
    <w:rsid w:val="00FC2695"/>
    <w:rsid w:val="00FC3E03"/>
    <w:rsid w:val="00FD61A2"/>
    <w:rsid w:val="00FE6A2D"/>
    <w:rsid w:val="00FF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622-E33A-444A-8554-188FC78F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Petar Kekovic</cp:lastModifiedBy>
  <cp:revision>2</cp:revision>
  <cp:lastPrinted>2015-05-12T18:31:00Z</cp:lastPrinted>
  <dcterms:created xsi:type="dcterms:W3CDTF">2019-02-28T20:57:00Z</dcterms:created>
  <dcterms:modified xsi:type="dcterms:W3CDTF">2019-02-28T20:57:00Z</dcterms:modified>
</cp:coreProperties>
</file>