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1BD9E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1E430FD" w14:textId="4206CA57" w:rsidR="00704BDF" w:rsidRPr="00DE0019" w:rsidRDefault="002F51A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Flexible and efficient process synthesis and optimization </w:t>
      </w:r>
      <w:r w:rsidR="0058397E">
        <w:rPr>
          <w:rFonts w:asciiTheme="minorHAnsi" w:eastAsia="MS PGothic" w:hAnsiTheme="minorHAnsi"/>
          <w:b/>
          <w:bCs/>
          <w:sz w:val="28"/>
          <w:szCs w:val="28"/>
          <w:lang w:val="en-US"/>
        </w:rPr>
        <w:t>based on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Aspen</w:t>
      </w:r>
      <w:r w:rsidR="00F25BB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Plus </w:t>
      </w:r>
      <w:r w:rsidR="0058397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simulations -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MTBE</w:t>
      </w:r>
      <w:r w:rsidR="0058397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production case study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.  </w:t>
      </w:r>
    </w:p>
    <w:p w14:paraId="64292674" w14:textId="77777777" w:rsidR="00AE4630" w:rsidRDefault="002F51A4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Maximilian Cegla</w:t>
      </w:r>
      <w:r w:rsidR="00704BDF" w:rsidRPr="00E40E3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Tim Janus</w:t>
      </w:r>
      <w:r w:rsidRPr="002F51A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AE463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S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tephen Tlatlik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BD3A7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Peter Krause</w:t>
      </w:r>
      <w:r w:rsidR="00BD3A7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="00BD3A7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Thomas Bäck</w:t>
      </w:r>
      <w:r w:rsidR="00BD3A7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="00BD3A7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BD3A7E" w:rsidRPr="00BD3A7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</w:p>
    <w:p w14:paraId="1A38248B" w14:textId="19B52050" w:rsidR="00DE0019" w:rsidRPr="00DE0019" w:rsidRDefault="00BD3A7E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Axel Gottschalk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2F51A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Sebastian Engell</w:t>
      </w:r>
      <w:r w:rsidR="002F51A4" w:rsidRPr="002F51A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14:paraId="76DE98AC" w14:textId="5BB6E4D8" w:rsidR="00704BDF" w:rsidRPr="00AE4630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E4630">
        <w:rPr>
          <w:rFonts w:eastAsia="MS PGothic"/>
          <w:i/>
          <w:iCs/>
          <w:color w:val="000000"/>
          <w:sz w:val="20"/>
          <w:lang w:val="en-US"/>
        </w:rPr>
        <w:t>1</w:t>
      </w:r>
      <w:r w:rsidRPr="00AE463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2F51A4" w:rsidRPr="00AE463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TU Dortmund University</w:t>
      </w:r>
      <w:r w:rsidRPr="00AE463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 2</w:t>
      </w:r>
      <w:r w:rsidR="002F51A4" w:rsidRPr="00AE463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SUPREN GmbH</w:t>
      </w:r>
      <w:r w:rsidR="00BD3A7E" w:rsidRPr="00AE463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 3 Div</w:t>
      </w:r>
      <w:r w:rsidR="00842539" w:rsidRPr="00AE463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is</w:t>
      </w:r>
      <w:r w:rsidR="00BD3A7E" w:rsidRPr="00AE463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Intelligent Solutions</w:t>
      </w:r>
      <w:r w:rsidR="00842539" w:rsidRPr="00AE463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GmbH</w:t>
      </w:r>
    </w:p>
    <w:p w14:paraId="5493F6D1" w14:textId="36B5B9C1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2F51A4">
        <w:rPr>
          <w:rFonts w:asciiTheme="minorHAnsi" w:eastAsia="MS PGothic" w:hAnsiTheme="minorHAnsi"/>
          <w:bCs/>
          <w:i/>
          <w:iCs/>
          <w:sz w:val="20"/>
          <w:lang w:val="en-US"/>
        </w:rPr>
        <w:t>Maximilian.cegla@tu-dortmund.de</w:t>
      </w:r>
    </w:p>
    <w:p w14:paraId="4B70A557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7D968D0" w14:textId="4FE0C452" w:rsidR="0058397E" w:rsidRDefault="0058397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Global optimization using Aspen Plus flowsheet simulations</w:t>
      </w:r>
    </w:p>
    <w:p w14:paraId="0A96A265" w14:textId="7CD87080" w:rsidR="0058397E" w:rsidRDefault="0058397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Memetic algorithm</w:t>
      </w:r>
    </w:p>
    <w:p w14:paraId="1710D608" w14:textId="7BEFAD25" w:rsidR="0058397E" w:rsidRDefault="0058397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Flexible customizable cost function</w:t>
      </w:r>
    </w:p>
    <w:p w14:paraId="3B83C649" w14:textId="12CE3486" w:rsidR="00704BDF" w:rsidRPr="00EC66CC" w:rsidRDefault="00223C6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F711C1">
        <w:rPr>
          <w:rFonts w:asciiTheme="minorHAnsi" w:hAnsiTheme="minorHAnsi"/>
        </w:rPr>
        <w:t>eduction</w:t>
      </w:r>
      <w:r>
        <w:rPr>
          <w:rFonts w:asciiTheme="minorHAnsi" w:hAnsiTheme="minorHAnsi"/>
        </w:rPr>
        <w:t xml:space="preserve"> of </w:t>
      </w:r>
      <w:r w:rsidR="009D796F">
        <w:rPr>
          <w:rFonts w:asciiTheme="minorHAnsi" w:hAnsiTheme="minorHAnsi"/>
        </w:rPr>
        <w:t xml:space="preserve">the total </w:t>
      </w:r>
      <w:r>
        <w:rPr>
          <w:rFonts w:asciiTheme="minorHAnsi" w:hAnsiTheme="minorHAnsi"/>
        </w:rPr>
        <w:t xml:space="preserve">cost </w:t>
      </w:r>
      <w:r w:rsidR="009D796F">
        <w:rPr>
          <w:rFonts w:asciiTheme="minorHAnsi" w:hAnsiTheme="minorHAnsi"/>
        </w:rPr>
        <w:t>compared to expert solution</w:t>
      </w:r>
    </w:p>
    <w:p w14:paraId="53EF9D07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2A67F53B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1B6CFE6" w14:textId="75BE1237" w:rsidR="000D7455" w:rsidRDefault="00A64612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decisions taken </w:t>
      </w:r>
      <w:r w:rsidR="0058397E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</w:t>
      </w:r>
      <w:r w:rsidR="00A502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development are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critical for the economic </w:t>
      </w:r>
      <w:r w:rsidR="0058397E">
        <w:rPr>
          <w:rFonts w:asciiTheme="minorHAnsi" w:eastAsia="MS PGothic" w:hAnsiTheme="minorHAnsi"/>
          <w:color w:val="000000"/>
          <w:sz w:val="22"/>
          <w:szCs w:val="22"/>
          <w:lang w:val="en-US"/>
        </w:rPr>
        <w:t>success</w:t>
      </w:r>
      <w:r w:rsidR="009311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E209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839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engineering projects. </w:t>
      </w:r>
      <w:r w:rsidR="00842539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58397E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design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2098C">
        <w:rPr>
          <w:rFonts w:asciiTheme="minorHAnsi" w:eastAsia="MS PGothic" w:hAnsiTheme="minorHAnsi"/>
          <w:color w:val="000000"/>
          <w:sz w:val="22"/>
          <w:szCs w:val="22"/>
          <w:lang w:val="en-US"/>
        </w:rPr>
        <w:t>engineer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63B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needs to screen, develop and evaluate a </w:t>
      </w:r>
      <w:r w:rsidR="0058397E">
        <w:rPr>
          <w:rFonts w:asciiTheme="minorHAnsi" w:eastAsia="MS PGothic" w:hAnsiTheme="minorHAnsi"/>
          <w:color w:val="000000"/>
          <w:sz w:val="22"/>
          <w:szCs w:val="22"/>
          <w:lang w:val="en-US"/>
        </w:rPr>
        <w:t>large number</w:t>
      </w:r>
      <w:r w:rsidR="00963B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alternatives</w:t>
      </w:r>
      <w:r w:rsidR="00963B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A5C8E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963B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ven </w:t>
      </w:r>
      <w:r w:rsidR="0058397E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when</w:t>
      </w:r>
      <w:r w:rsidR="00963B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sophisticated software tools are applied for modelling and analysis, </w:t>
      </w:r>
      <w:r w:rsidR="005839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iteratively </w:t>
      </w:r>
      <w:r w:rsidR="00936B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carrying out the </w:t>
      </w:r>
      <w:r w:rsidR="005839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design </w:t>
      </w:r>
      <w:r w:rsidR="00936B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usually </w:t>
      </w:r>
      <w:r w:rsidR="00963B6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requires</w:t>
      </w:r>
      <w:r w:rsidR="00936B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month to years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63B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>Due</w:t>
      </w:r>
      <w:r w:rsidR="009A5C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938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9A5C8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0D74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strong</w:t>
      </w:r>
      <w:r w:rsidR="009A5C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involvement of human 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</w:t>
      </w:r>
      <w:r w:rsidR="009A5C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force, 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</w:t>
      </w:r>
      <w:r w:rsidR="00311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personnel costs </w:t>
      </w:r>
      <w:r w:rsidR="00325B62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311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incurred</w:t>
      </w:r>
      <w:r w:rsidR="00311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936B2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results</w:t>
      </w:r>
      <w:r w:rsidR="00311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>depend</w:t>
      </w:r>
      <w:r w:rsidR="00936B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experience of the developer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D74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Obviously, also the risk of </w:t>
      </w:r>
      <w:r w:rsidR="00311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human 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errors </w:t>
      </w:r>
      <w:r w:rsidR="00905E61">
        <w:rPr>
          <w:rFonts w:asciiTheme="minorHAnsi" w:hAnsiTheme="minorHAnsi" w:cstheme="minorHAnsi"/>
          <w:sz w:val="22"/>
        </w:rPr>
        <w:t>e.g. by prematurely ruling out alternative solutions is always present</w:t>
      </w:r>
      <w:r w:rsidR="00311033" w:rsidRPr="00A86F1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  <w:r w:rsidR="003110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3CDC9CAD" w14:textId="7FEDCF3A" w:rsidR="00A64612" w:rsidRDefault="0035564A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Marking a breakthrough in b</w:t>
      </w:r>
      <w:r w:rsidR="00C172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oosting the </w:t>
      </w:r>
      <w:r w:rsidR="005602B0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efficiency</w:t>
      </w:r>
      <w:r w:rsidR="00C172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process development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C172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D74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novel </w:t>
      </w:r>
      <w:r w:rsidR="00C172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optimization tool has been </w:t>
      </w:r>
      <w:r w:rsidR="000D7455">
        <w:rPr>
          <w:rFonts w:asciiTheme="minorHAnsi" w:eastAsia="MS PGothic" w:hAnsiTheme="minorHAnsi"/>
          <w:color w:val="000000"/>
          <w:sz w:val="22"/>
          <w:szCs w:val="22"/>
          <w:lang w:val="en-US"/>
        </w:rPr>
        <w:t>established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joint project between divis, SUPREN and TU Dortm</w:t>
      </w:r>
      <w:r w:rsidR="00580084">
        <w:rPr>
          <w:rFonts w:asciiTheme="minorHAnsi" w:eastAsia="MS PGothic" w:hAnsiTheme="minorHAnsi"/>
          <w:color w:val="000000"/>
          <w:sz w:val="22"/>
          <w:szCs w:val="22"/>
          <w:lang w:val="en-US"/>
        </w:rPr>
        <w:t>u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>nd</w:t>
      </w:r>
      <w:r w:rsidR="00C172C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Starting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an existing simulation flowsheet</w:t>
      </w:r>
      <w:r w:rsidR="00325B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was </w:t>
      </w:r>
      <w:r w:rsidR="000D74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created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a 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design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engineer, a memetic algorithm </w:t>
      </w:r>
      <w:r w:rsidR="00931F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applied</w:t>
      </w:r>
      <w:r w:rsidR="00931F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C172C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investigat</w:t>
      </w:r>
      <w:r w:rsidR="00931F44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C172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842539">
        <w:rPr>
          <w:rFonts w:asciiTheme="minorHAnsi" w:eastAsia="MS PGothic" w:hAnsiTheme="minorHAnsi"/>
          <w:color w:val="000000"/>
          <w:sz w:val="22"/>
          <w:szCs w:val="22"/>
          <w:lang w:val="en-US"/>
        </w:rPr>
        <w:t>globally</w:t>
      </w:r>
      <w:r w:rsidR="00931F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172CD">
        <w:rPr>
          <w:rFonts w:asciiTheme="minorHAnsi" w:eastAsia="MS PGothic" w:hAnsiTheme="minorHAnsi"/>
          <w:color w:val="000000"/>
          <w:sz w:val="22"/>
          <w:szCs w:val="22"/>
          <w:lang w:val="en-US"/>
        </w:rPr>
        <w:t>optimiz</w:t>
      </w:r>
      <w:r w:rsidR="00931F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</w:t>
      </w:r>
      <w:r w:rsidR="00C172CD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asses</w:t>
      </w:r>
      <w:r w:rsidR="005602B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172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alternative process configuration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172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D3A7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325B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conditions 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an </w:t>
      </w:r>
      <w:r w:rsidR="00325B62">
        <w:rPr>
          <w:rFonts w:asciiTheme="minorHAnsi" w:eastAsia="MS PGothic" w:hAnsiTheme="minorHAnsi"/>
          <w:color w:val="000000"/>
          <w:sz w:val="22"/>
          <w:szCs w:val="22"/>
          <w:lang w:val="en-US"/>
        </w:rPr>
        <w:t>automated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fashion</w:t>
      </w:r>
      <w:r w:rsidR="00C172C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tool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936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upplements the process understanding </w:t>
      </w:r>
      <w:r w:rsidR="00931F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creativity </w:t>
      </w:r>
      <w:r w:rsidR="000936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931F44">
        <w:rPr>
          <w:rFonts w:asciiTheme="minorHAnsi" w:eastAsia="MS PGothic" w:hAnsiTheme="minorHAnsi"/>
          <w:color w:val="000000"/>
          <w:sz w:val="22"/>
          <w:szCs w:val="22"/>
          <w:lang w:val="en-US"/>
        </w:rPr>
        <w:t>an</w:t>
      </w:r>
      <w:r w:rsidR="000936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engineer with the reliability and efficiency of optimization</w:t>
      </w:r>
      <w:r w:rsidR="00931F4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91E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31F44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291E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eplacing human 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>labor</w:t>
      </w:r>
      <w:r w:rsidR="00291E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="00291E4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computation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31F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E938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repetitive work in the course of </w:t>
      </w:r>
      <w:r w:rsidR="00931F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development is accelerated while </w:t>
      </w:r>
      <w:r w:rsidR="00905E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31F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related costs decrease. </w:t>
      </w:r>
      <w:r w:rsidR="000936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7CE50575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6F6CDDB" w14:textId="31FFDF22" w:rsidR="00353240" w:rsidRDefault="009C5B1E" w:rsidP="00635B2F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9111F6" w:rsidRPr="00C215BC">
        <w:rPr>
          <w:rFonts w:asciiTheme="minorHAnsi" w:eastAsia="MS PGothic" w:hAnsiTheme="minorHAnsi"/>
          <w:sz w:val="22"/>
          <w:szCs w:val="22"/>
          <w:lang w:val="en-US"/>
        </w:rPr>
        <w:t>his contribution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presents the results of </w:t>
      </w:r>
      <w:r w:rsidR="00905E61">
        <w:rPr>
          <w:rFonts w:asciiTheme="minorHAnsi" w:eastAsia="MS PGothic" w:hAnsiTheme="minorHAnsi"/>
          <w:sz w:val="22"/>
          <w:szCs w:val="22"/>
          <w:lang w:val="en-US"/>
        </w:rPr>
        <w:t>the application of our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852AC1">
        <w:rPr>
          <w:rFonts w:asciiTheme="minorHAnsi" w:eastAsia="MS PGothic" w:hAnsiTheme="minorHAnsi"/>
          <w:sz w:val="22"/>
          <w:szCs w:val="22"/>
          <w:lang w:val="en-US"/>
        </w:rPr>
        <w:t>computer-aided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optimization procedure </w:t>
      </w:r>
      <w:r w:rsidR="00905E61">
        <w:rPr>
          <w:rFonts w:asciiTheme="minorHAnsi" w:eastAsia="MS PGothic" w:hAnsiTheme="minorHAnsi"/>
          <w:sz w:val="22"/>
          <w:szCs w:val="22"/>
          <w:lang w:val="en-US"/>
        </w:rPr>
        <w:t>to</w:t>
      </w:r>
      <w:r w:rsidR="00852AC1">
        <w:rPr>
          <w:rFonts w:asciiTheme="minorHAnsi" w:eastAsia="MS PGothic" w:hAnsiTheme="minorHAnsi"/>
          <w:sz w:val="22"/>
          <w:szCs w:val="22"/>
          <w:lang w:val="en-US"/>
        </w:rPr>
        <w:t xml:space="preserve"> the</w:t>
      </w:r>
      <w:r w:rsidR="00BD2BA4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sz w:val="22"/>
          <w:szCs w:val="22"/>
          <w:lang w:val="en-US"/>
        </w:rPr>
        <w:t>production</w:t>
      </w:r>
      <w:r w:rsidR="00BD2BA4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of methyl </w:t>
      </w:r>
      <w:proofErr w:type="spellStart"/>
      <w:r>
        <w:rPr>
          <w:rFonts w:asciiTheme="minorHAnsi" w:eastAsia="MS PGothic" w:hAnsiTheme="minorHAnsi"/>
          <w:sz w:val="22"/>
          <w:szCs w:val="22"/>
          <w:lang w:val="en-US"/>
        </w:rPr>
        <w:t>tert</w:t>
      </w:r>
      <w:proofErr w:type="spellEnd"/>
      <w:r w:rsidR="00852AC1">
        <w:rPr>
          <w:rFonts w:asciiTheme="minorHAnsi" w:eastAsia="MS PGothic" w:hAnsiTheme="minorHAnsi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sz w:val="22"/>
          <w:szCs w:val="22"/>
          <w:lang w:val="en-US"/>
        </w:rPr>
        <w:t>butyl ether (MTBE)</w:t>
      </w:r>
      <w:r w:rsidR="007E3907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C207D">
        <w:rPr>
          <w:rFonts w:asciiTheme="minorHAnsi" w:eastAsia="MS PGothic" w:hAnsiTheme="minorHAnsi"/>
          <w:sz w:val="22"/>
          <w:szCs w:val="22"/>
          <w:lang w:val="en-US"/>
        </w:rPr>
        <w:t xml:space="preserve">(world production volume 18 </w:t>
      </w:r>
      <w:proofErr w:type="spellStart"/>
      <w:r w:rsidR="003C207D">
        <w:rPr>
          <w:rFonts w:asciiTheme="minorHAnsi" w:eastAsia="MS PGothic" w:hAnsiTheme="minorHAnsi"/>
          <w:sz w:val="22"/>
          <w:szCs w:val="22"/>
          <w:lang w:val="en-US"/>
        </w:rPr>
        <w:t>Mtons</w:t>
      </w:r>
      <w:proofErr w:type="spellEnd"/>
      <w:r w:rsidR="003C207D">
        <w:rPr>
          <w:rFonts w:asciiTheme="minorHAnsi" w:eastAsia="MS PGothic" w:hAnsiTheme="minorHAnsi"/>
          <w:sz w:val="22"/>
          <w:szCs w:val="22"/>
          <w:lang w:val="en-US"/>
        </w:rPr>
        <w:t xml:space="preserve">/year in 2005)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that is inspired by </w:t>
      </w:r>
      <w:r w:rsidRPr="00B13CE7">
        <w:rPr>
          <w:rFonts w:asciiTheme="minorHAnsi" w:eastAsia="MS PGothic" w:hAnsiTheme="minorHAnsi"/>
          <w:sz w:val="22"/>
          <w:szCs w:val="22"/>
          <w:lang w:val="en-US"/>
        </w:rPr>
        <w:t xml:space="preserve">the </w:t>
      </w:r>
      <w:proofErr w:type="spellStart"/>
      <w:r w:rsidRPr="00B13CE7">
        <w:rPr>
          <w:rFonts w:asciiTheme="minorHAnsi" w:eastAsia="MS PGothic" w:hAnsiTheme="minorHAnsi"/>
          <w:sz w:val="22"/>
          <w:szCs w:val="22"/>
          <w:lang w:val="en-US"/>
        </w:rPr>
        <w:t>Oxeno</w:t>
      </w:r>
      <w:proofErr w:type="spellEnd"/>
      <w:r>
        <w:rPr>
          <w:rFonts w:asciiTheme="minorHAnsi" w:eastAsia="MS PGothic" w:hAnsiTheme="minorHAnsi"/>
          <w:sz w:val="22"/>
          <w:szCs w:val="22"/>
          <w:lang w:val="en-US"/>
        </w:rPr>
        <w:t>-</w:t>
      </w:r>
      <w:r w:rsidR="00852AC1">
        <w:rPr>
          <w:rFonts w:asciiTheme="minorHAnsi" w:eastAsia="MS PGothic" w:hAnsiTheme="minorHAnsi"/>
          <w:sz w:val="22"/>
          <w:szCs w:val="22"/>
          <w:lang w:val="en-US"/>
        </w:rPr>
        <w:t>technology [</w:t>
      </w:r>
      <w:r w:rsidR="007E3907">
        <w:rPr>
          <w:rFonts w:asciiTheme="minorHAnsi" w:eastAsia="MS PGothic" w:hAnsiTheme="minorHAnsi"/>
          <w:sz w:val="22"/>
          <w:szCs w:val="22"/>
          <w:lang w:val="en-US"/>
        </w:rPr>
        <w:t>1]</w:t>
      </w:r>
      <w:r w:rsidR="009111F6" w:rsidRPr="00C215BC">
        <w:rPr>
          <w:rFonts w:asciiTheme="minorHAnsi" w:eastAsia="MS PGothic" w:hAnsiTheme="minorHAnsi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A</w:t>
      </w:r>
      <w:r w:rsidRPr="00C215BC">
        <w:rPr>
          <w:rFonts w:asciiTheme="minorHAnsi" w:eastAsia="MS PGothic" w:hAnsiTheme="minorHAnsi"/>
          <w:sz w:val="22"/>
          <w:szCs w:val="22"/>
          <w:lang w:val="en-US"/>
        </w:rPr>
        <w:t xml:space="preserve"> memetic algorithm is applied </w:t>
      </w:r>
      <w:r w:rsidR="00E93832">
        <w:rPr>
          <w:rFonts w:asciiTheme="minorHAnsi" w:eastAsia="MS PGothic" w:hAnsiTheme="minorHAnsi"/>
          <w:sz w:val="22"/>
          <w:szCs w:val="22"/>
          <w:lang w:val="en-US"/>
        </w:rPr>
        <w:t>because of</w:t>
      </w:r>
      <w:r w:rsidR="00C96189">
        <w:rPr>
          <w:rFonts w:asciiTheme="minorHAnsi" w:eastAsia="MS PGothic" w:hAnsiTheme="minorHAnsi"/>
          <w:sz w:val="22"/>
          <w:szCs w:val="22"/>
          <w:lang w:val="en-US"/>
        </w:rPr>
        <w:t xml:space="preserve"> its </w:t>
      </w:r>
      <w:r w:rsidR="00A5028B">
        <w:rPr>
          <w:rFonts w:asciiTheme="minorHAnsi" w:eastAsia="MS PGothic" w:hAnsiTheme="minorHAnsi"/>
          <w:sz w:val="22"/>
          <w:szCs w:val="22"/>
          <w:lang w:val="en-US"/>
        </w:rPr>
        <w:t>capabilities</w:t>
      </w:r>
      <w:r w:rsidR="00C96189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93832">
        <w:rPr>
          <w:rFonts w:asciiTheme="minorHAnsi" w:eastAsia="MS PGothic" w:hAnsiTheme="minorHAnsi"/>
          <w:sz w:val="22"/>
          <w:szCs w:val="22"/>
          <w:lang w:val="en-US"/>
        </w:rPr>
        <w:t>to act as a</w:t>
      </w:r>
      <w:r w:rsidR="00C96189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A5028B">
        <w:rPr>
          <w:rFonts w:asciiTheme="minorHAnsi" w:eastAsia="MS PGothic" w:hAnsiTheme="minorHAnsi"/>
          <w:sz w:val="22"/>
          <w:szCs w:val="22"/>
          <w:lang w:val="en-US"/>
        </w:rPr>
        <w:t xml:space="preserve">global solver </w:t>
      </w:r>
      <w:r w:rsidR="00905E61">
        <w:rPr>
          <w:rFonts w:asciiTheme="minorHAnsi" w:eastAsia="MS PGothic" w:hAnsiTheme="minorHAnsi"/>
          <w:sz w:val="22"/>
          <w:szCs w:val="22"/>
          <w:lang w:val="en-US"/>
        </w:rPr>
        <w:t>and</w:t>
      </w:r>
      <w:r w:rsidR="00E93832">
        <w:rPr>
          <w:rFonts w:asciiTheme="minorHAnsi" w:eastAsia="MS PGothic" w:hAnsiTheme="minorHAnsi"/>
          <w:sz w:val="22"/>
          <w:szCs w:val="22"/>
          <w:lang w:val="en-US"/>
        </w:rPr>
        <w:t xml:space="preserve"> to</w:t>
      </w:r>
      <w:r w:rsidR="00842539">
        <w:rPr>
          <w:rFonts w:asciiTheme="minorHAnsi" w:eastAsia="MS PGothic" w:hAnsiTheme="minorHAnsi"/>
          <w:sz w:val="22"/>
          <w:szCs w:val="22"/>
          <w:lang w:val="en-US"/>
        </w:rPr>
        <w:t xml:space="preserve"> handle integer</w:t>
      </w:r>
      <w:r w:rsidR="00905E61">
        <w:rPr>
          <w:rFonts w:asciiTheme="minorHAnsi" w:eastAsia="MS PGothic" w:hAnsiTheme="minorHAnsi"/>
          <w:sz w:val="22"/>
          <w:szCs w:val="22"/>
          <w:lang w:val="en-US"/>
        </w:rPr>
        <w:t xml:space="preserve"> design variables</w:t>
      </w:r>
      <w:r w:rsidR="00842539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The </w:t>
      </w:r>
      <w:r w:rsidR="009111F6" w:rsidRPr="00C215BC">
        <w:rPr>
          <w:rFonts w:asciiTheme="minorHAnsi" w:eastAsia="MS PGothic" w:hAnsiTheme="minorHAnsi"/>
          <w:sz w:val="22"/>
          <w:szCs w:val="22"/>
          <w:lang w:val="en-US"/>
        </w:rPr>
        <w:t xml:space="preserve">memetic algorithm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used </w:t>
      </w:r>
      <w:r w:rsidR="00E93832">
        <w:rPr>
          <w:rFonts w:asciiTheme="minorHAnsi" w:eastAsia="MS PGothic" w:hAnsiTheme="minorHAnsi"/>
          <w:sz w:val="22"/>
          <w:szCs w:val="22"/>
          <w:lang w:val="en-US"/>
        </w:rPr>
        <w:t>combines</w:t>
      </w:r>
      <w:r w:rsidR="009111F6" w:rsidRPr="00C215BC">
        <w:rPr>
          <w:rFonts w:asciiTheme="minorHAnsi" w:eastAsia="MS PGothic" w:hAnsiTheme="minorHAnsi"/>
          <w:sz w:val="22"/>
          <w:szCs w:val="22"/>
          <w:lang w:val="en-US"/>
        </w:rPr>
        <w:t xml:space="preserve"> an evolutionary algorithm, e.g. an evolution stra</w:t>
      </w:r>
      <w:r w:rsidR="000936D4" w:rsidRPr="00C215BC">
        <w:rPr>
          <w:rFonts w:asciiTheme="minorHAnsi" w:eastAsia="MS PGothic" w:hAnsiTheme="minorHAnsi"/>
          <w:sz w:val="22"/>
          <w:szCs w:val="22"/>
          <w:lang w:val="en-US"/>
        </w:rPr>
        <w:t>tegy (ES), with a local solver</w:t>
      </w:r>
      <w:r w:rsidR="009111F6" w:rsidRPr="00C215BC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3E59B7">
        <w:rPr>
          <w:rFonts w:asciiTheme="minorHAnsi" w:eastAsia="MS PGothic" w:hAnsiTheme="minorHAnsi"/>
          <w:sz w:val="22"/>
          <w:szCs w:val="22"/>
          <w:lang w:val="en-US"/>
        </w:rPr>
        <w:t>At</w:t>
      </w:r>
      <w:r w:rsidR="00D37731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93832">
        <w:rPr>
          <w:rFonts w:asciiTheme="minorHAnsi" w:eastAsia="MS PGothic" w:hAnsiTheme="minorHAnsi"/>
          <w:sz w:val="22"/>
          <w:szCs w:val="22"/>
          <w:lang w:val="en-US"/>
        </w:rPr>
        <w:t xml:space="preserve">the beginning of the optimization procedure </w:t>
      </w:r>
      <w:r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9111F6" w:rsidRPr="00C215BC">
        <w:rPr>
          <w:rFonts w:asciiTheme="minorHAnsi" w:eastAsia="MS PGothic" w:hAnsiTheme="minorHAnsi"/>
          <w:sz w:val="22"/>
          <w:szCs w:val="22"/>
          <w:lang w:val="en-US"/>
        </w:rPr>
        <w:t xml:space="preserve">he ES </w:t>
      </w:r>
      <w:r w:rsidR="00D37731">
        <w:rPr>
          <w:rFonts w:asciiTheme="minorHAnsi" w:eastAsia="MS PGothic" w:hAnsiTheme="minorHAnsi"/>
          <w:sz w:val="22"/>
          <w:szCs w:val="22"/>
          <w:lang w:val="en-US"/>
        </w:rPr>
        <w:t>gen</w:t>
      </w:r>
      <w:r w:rsidR="00FD510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proofErr w:type="spellStart"/>
      <w:r w:rsidR="00D37731">
        <w:rPr>
          <w:rFonts w:asciiTheme="minorHAnsi" w:eastAsia="MS PGothic" w:hAnsiTheme="minorHAnsi"/>
          <w:sz w:val="22"/>
          <w:szCs w:val="22"/>
          <w:lang w:val="en-US"/>
        </w:rPr>
        <w:t>erates</w:t>
      </w:r>
      <w:proofErr w:type="spellEnd"/>
      <w:r w:rsidR="00D37731">
        <w:rPr>
          <w:rFonts w:asciiTheme="minorHAnsi" w:eastAsia="MS PGothic" w:hAnsiTheme="minorHAnsi"/>
          <w:sz w:val="22"/>
          <w:szCs w:val="22"/>
          <w:lang w:val="en-US"/>
        </w:rPr>
        <w:t xml:space="preserve"> a population</w:t>
      </w:r>
      <w:r w:rsidR="006B4CC3">
        <w:rPr>
          <w:rFonts w:asciiTheme="minorHAnsi" w:eastAsia="MS PGothic" w:hAnsiTheme="minorHAnsi"/>
          <w:sz w:val="22"/>
          <w:szCs w:val="22"/>
          <w:lang w:val="en-US"/>
        </w:rPr>
        <w:t xml:space="preserve"> (a set of </w:t>
      </w:r>
      <w:r w:rsidR="006B4CC3" w:rsidRPr="000F33F0">
        <w:rPr>
          <w:rFonts w:asciiTheme="minorHAnsi" w:eastAsia="MS PGothic" w:hAnsiTheme="minorHAnsi"/>
          <w:sz w:val="22"/>
          <w:szCs w:val="22"/>
          <w:lang w:val="en-US"/>
        </w:rPr>
        <w:t>individuals</w:t>
      </w:r>
      <w:r w:rsidR="006B4CC3">
        <w:rPr>
          <w:rFonts w:asciiTheme="minorHAnsi" w:eastAsia="MS PGothic" w:hAnsiTheme="minorHAnsi"/>
          <w:sz w:val="22"/>
          <w:szCs w:val="22"/>
          <w:lang w:val="en-US"/>
        </w:rPr>
        <w:t>)</w:t>
      </w:r>
      <w:r w:rsidR="00D37731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AC2900">
        <w:rPr>
          <w:rFonts w:asciiTheme="minorHAnsi" w:eastAsia="MS PGothic" w:hAnsiTheme="minorHAnsi"/>
          <w:sz w:val="22"/>
          <w:szCs w:val="22"/>
          <w:lang w:val="en-US"/>
        </w:rPr>
        <w:t>with</w:t>
      </w:r>
      <w:r w:rsidR="00D37731">
        <w:rPr>
          <w:rFonts w:asciiTheme="minorHAnsi" w:eastAsia="MS PGothic" w:hAnsiTheme="minorHAnsi"/>
          <w:sz w:val="22"/>
          <w:szCs w:val="22"/>
          <w:lang w:val="en-US"/>
        </w:rPr>
        <w:t xml:space="preserve"> integer</w:t>
      </w:r>
      <w:r w:rsidR="00D37731" w:rsidRPr="00C215BC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111F6" w:rsidRPr="00C215BC">
        <w:rPr>
          <w:rFonts w:asciiTheme="minorHAnsi" w:eastAsia="MS PGothic" w:hAnsiTheme="minorHAnsi"/>
          <w:sz w:val="22"/>
          <w:szCs w:val="22"/>
          <w:lang w:val="en-US"/>
        </w:rPr>
        <w:t>design variables</w:t>
      </w:r>
      <w:r w:rsidR="00D37731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E59B7">
        <w:rPr>
          <w:rFonts w:asciiTheme="minorHAnsi" w:eastAsia="MS PGothic" w:hAnsiTheme="minorHAnsi"/>
          <w:sz w:val="22"/>
          <w:szCs w:val="22"/>
          <w:lang w:val="en-US"/>
        </w:rPr>
        <w:t>and</w:t>
      </w:r>
      <w:r w:rsidR="00D37731">
        <w:rPr>
          <w:rFonts w:asciiTheme="minorHAnsi" w:eastAsia="MS PGothic" w:hAnsiTheme="minorHAnsi"/>
          <w:sz w:val="22"/>
          <w:szCs w:val="22"/>
          <w:lang w:val="en-US"/>
        </w:rPr>
        <w:t xml:space="preserve"> continuous operation parameters</w:t>
      </w:r>
      <w:r w:rsidR="004F7695">
        <w:rPr>
          <w:rFonts w:asciiTheme="minorHAnsi" w:eastAsia="MS PGothic" w:hAnsiTheme="minorHAnsi"/>
          <w:sz w:val="22"/>
          <w:szCs w:val="22"/>
          <w:lang w:val="en-US"/>
        </w:rPr>
        <w:t xml:space="preserve"> within given bounds.</w:t>
      </w:r>
      <w:r w:rsidR="0018726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AC2900">
        <w:rPr>
          <w:rFonts w:asciiTheme="minorHAnsi" w:eastAsia="MS PGothic" w:hAnsiTheme="minorHAnsi"/>
          <w:sz w:val="22"/>
          <w:szCs w:val="22"/>
          <w:lang w:val="en-US"/>
        </w:rPr>
        <w:t>For this</w:t>
      </w:r>
      <w:r w:rsidR="00E93832">
        <w:rPr>
          <w:rFonts w:asciiTheme="minorHAnsi" w:eastAsia="MS PGothic" w:hAnsiTheme="minorHAnsi"/>
          <w:sz w:val="22"/>
          <w:szCs w:val="22"/>
          <w:lang w:val="en-US"/>
        </w:rPr>
        <w:t xml:space="preserve"> first population</w:t>
      </w:r>
      <w:r w:rsidR="00AC2900">
        <w:rPr>
          <w:rFonts w:asciiTheme="minorHAnsi" w:eastAsia="MS PGothic" w:hAnsiTheme="minorHAnsi"/>
          <w:sz w:val="22"/>
          <w:szCs w:val="22"/>
          <w:lang w:val="en-US"/>
        </w:rPr>
        <w:t>, using</w:t>
      </w:r>
      <w:r w:rsidR="00E93832">
        <w:rPr>
          <w:rFonts w:asciiTheme="minorHAnsi" w:eastAsia="MS PGothic" w:hAnsiTheme="minorHAnsi"/>
          <w:sz w:val="22"/>
          <w:szCs w:val="22"/>
          <w:lang w:val="en-US"/>
        </w:rPr>
        <w:t xml:space="preserve"> the</w:t>
      </w:r>
      <w:r w:rsidR="00D37731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AC2900">
        <w:rPr>
          <w:rFonts w:asciiTheme="minorHAnsi" w:eastAsia="MS PGothic" w:hAnsiTheme="minorHAnsi"/>
          <w:sz w:val="22"/>
          <w:szCs w:val="22"/>
          <w:lang w:val="en-US"/>
        </w:rPr>
        <w:t xml:space="preserve">widely used simulation </w:t>
      </w:r>
      <w:r w:rsidR="00D37731">
        <w:rPr>
          <w:rFonts w:asciiTheme="minorHAnsi" w:eastAsia="MS PGothic" w:hAnsiTheme="minorHAnsi"/>
          <w:sz w:val="22"/>
          <w:szCs w:val="22"/>
          <w:lang w:val="en-US"/>
        </w:rPr>
        <w:t xml:space="preserve">tool </w:t>
      </w:r>
      <w:r w:rsidR="002A4735">
        <w:rPr>
          <w:rFonts w:asciiTheme="minorHAnsi" w:eastAsia="MS PGothic" w:hAnsiTheme="minorHAnsi"/>
          <w:sz w:val="22"/>
          <w:szCs w:val="22"/>
          <w:lang w:val="en-US"/>
        </w:rPr>
        <w:t xml:space="preserve">Aspen Plus, process </w:t>
      </w:r>
      <w:r w:rsidR="002A4735">
        <w:rPr>
          <w:rFonts w:asciiTheme="minorHAnsi" w:eastAsia="MS PGothic" w:hAnsiTheme="minorHAnsi"/>
          <w:sz w:val="22"/>
          <w:szCs w:val="22"/>
          <w:lang w:val="en-US"/>
        </w:rPr>
        <w:lastRenderedPageBreak/>
        <w:t>simulation</w:t>
      </w:r>
      <w:r w:rsidR="006B4CC3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2A473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AC2900">
        <w:rPr>
          <w:rFonts w:asciiTheme="minorHAnsi" w:eastAsia="MS PGothic" w:hAnsiTheme="minorHAnsi"/>
          <w:sz w:val="22"/>
          <w:szCs w:val="22"/>
          <w:lang w:val="en-US"/>
        </w:rPr>
        <w:t>are</w:t>
      </w:r>
      <w:r w:rsidR="002E3FCC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A4735">
        <w:rPr>
          <w:rFonts w:asciiTheme="minorHAnsi" w:eastAsia="MS PGothic" w:hAnsiTheme="minorHAnsi"/>
          <w:sz w:val="22"/>
          <w:szCs w:val="22"/>
          <w:lang w:val="en-US"/>
        </w:rPr>
        <w:t>pe</w:t>
      </w:r>
      <w:r w:rsidR="00D37731">
        <w:rPr>
          <w:rFonts w:asciiTheme="minorHAnsi" w:eastAsia="MS PGothic" w:hAnsiTheme="minorHAnsi"/>
          <w:sz w:val="22"/>
          <w:szCs w:val="22"/>
          <w:lang w:val="en-US"/>
        </w:rPr>
        <w:t>r</w:t>
      </w:r>
      <w:r w:rsidR="002A4735">
        <w:rPr>
          <w:rFonts w:asciiTheme="minorHAnsi" w:eastAsia="MS PGothic" w:hAnsiTheme="minorHAnsi"/>
          <w:sz w:val="22"/>
          <w:szCs w:val="22"/>
          <w:lang w:val="en-US"/>
        </w:rPr>
        <w:t>formed.</w:t>
      </w:r>
      <w:r w:rsidR="00D37731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A4735"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711A14">
        <w:rPr>
          <w:rFonts w:asciiTheme="minorHAnsi" w:eastAsia="MS PGothic" w:hAnsiTheme="minorHAnsi"/>
          <w:sz w:val="22"/>
          <w:szCs w:val="22"/>
          <w:lang w:val="en-US"/>
        </w:rPr>
        <w:t>he results are evaluated</w:t>
      </w:r>
      <w:r w:rsidR="002A4735">
        <w:rPr>
          <w:rFonts w:asciiTheme="minorHAnsi" w:eastAsia="MS PGothic" w:hAnsiTheme="minorHAnsi"/>
          <w:sz w:val="22"/>
          <w:szCs w:val="22"/>
          <w:lang w:val="en-US"/>
        </w:rPr>
        <w:t xml:space="preserve"> automatically</w:t>
      </w:r>
      <w:r w:rsidR="0018726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F4DCE">
        <w:rPr>
          <w:rFonts w:asciiTheme="minorHAnsi" w:eastAsia="MS PGothic" w:hAnsiTheme="minorHAnsi"/>
          <w:sz w:val="22"/>
          <w:szCs w:val="22"/>
          <w:lang w:val="en-US"/>
        </w:rPr>
        <w:t>with</w:t>
      </w:r>
      <w:r w:rsidR="00711A14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93832">
        <w:rPr>
          <w:rFonts w:asciiTheme="minorHAnsi" w:eastAsia="MS PGothic" w:hAnsiTheme="minorHAnsi"/>
          <w:sz w:val="22"/>
          <w:szCs w:val="22"/>
          <w:lang w:val="en-US"/>
        </w:rPr>
        <w:t xml:space="preserve">regard to </w:t>
      </w:r>
      <w:r w:rsidR="008E403D">
        <w:rPr>
          <w:rFonts w:asciiTheme="minorHAnsi" w:eastAsia="MS PGothic" w:hAnsiTheme="minorHAnsi"/>
          <w:sz w:val="22"/>
          <w:szCs w:val="22"/>
          <w:lang w:val="en-US"/>
        </w:rPr>
        <w:t xml:space="preserve">customizable </w:t>
      </w:r>
      <w:r w:rsidR="002A4735">
        <w:rPr>
          <w:rFonts w:asciiTheme="minorHAnsi" w:eastAsia="MS PGothic" w:hAnsiTheme="minorHAnsi"/>
          <w:sz w:val="22"/>
          <w:szCs w:val="22"/>
          <w:lang w:val="en-US"/>
        </w:rPr>
        <w:t xml:space="preserve">– often economic </w:t>
      </w:r>
      <w:r w:rsidR="00AC2900">
        <w:rPr>
          <w:rFonts w:asciiTheme="minorHAnsi" w:eastAsia="MS PGothic" w:hAnsiTheme="minorHAnsi"/>
          <w:sz w:val="22"/>
          <w:szCs w:val="22"/>
          <w:lang w:val="en-US"/>
        </w:rPr>
        <w:t>–</w:t>
      </w:r>
      <w:r w:rsidR="008E403D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AC2900">
        <w:rPr>
          <w:rFonts w:asciiTheme="minorHAnsi" w:eastAsia="MS PGothic" w:hAnsiTheme="minorHAnsi"/>
          <w:sz w:val="22"/>
          <w:szCs w:val="22"/>
          <w:lang w:val="en-US"/>
        </w:rPr>
        <w:t xml:space="preserve">objective </w:t>
      </w:r>
      <w:r w:rsidR="008E403D">
        <w:rPr>
          <w:rFonts w:asciiTheme="minorHAnsi" w:eastAsia="MS PGothic" w:hAnsiTheme="minorHAnsi"/>
          <w:sz w:val="22"/>
          <w:szCs w:val="22"/>
          <w:lang w:val="en-US"/>
        </w:rPr>
        <w:t>function</w:t>
      </w:r>
      <w:r w:rsidR="002A4735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711A14">
        <w:rPr>
          <w:rFonts w:asciiTheme="minorHAnsi" w:eastAsia="MS PGothic" w:hAnsiTheme="minorHAnsi"/>
          <w:sz w:val="22"/>
          <w:szCs w:val="22"/>
          <w:lang w:val="en-US"/>
        </w:rPr>
        <w:t xml:space="preserve">. Based on </w:t>
      </w:r>
      <w:r w:rsidR="002A4735">
        <w:rPr>
          <w:rFonts w:asciiTheme="minorHAnsi" w:eastAsia="MS PGothic" w:hAnsiTheme="minorHAnsi"/>
          <w:sz w:val="22"/>
          <w:szCs w:val="22"/>
          <w:lang w:val="en-US"/>
        </w:rPr>
        <w:t>the results</w:t>
      </w:r>
      <w:r w:rsidR="006B4CC3">
        <w:rPr>
          <w:rFonts w:asciiTheme="minorHAnsi" w:eastAsia="MS PGothic" w:hAnsiTheme="minorHAnsi"/>
          <w:sz w:val="22"/>
          <w:szCs w:val="22"/>
          <w:lang w:val="en-US"/>
        </w:rPr>
        <w:t xml:space="preserve"> of the ES, the memetic algorithm generates new individuals (offspring) by the recombination and mutation of two of the afo</w:t>
      </w:r>
      <w:r w:rsidR="00E341BA">
        <w:rPr>
          <w:rFonts w:asciiTheme="minorHAnsi" w:eastAsia="MS PGothic" w:hAnsiTheme="minorHAnsi"/>
          <w:sz w:val="22"/>
          <w:szCs w:val="22"/>
          <w:lang w:val="en-US"/>
        </w:rPr>
        <w:t>re-investigated individuals. T</w:t>
      </w:r>
      <w:r w:rsidR="006B4CC3">
        <w:rPr>
          <w:rFonts w:asciiTheme="minorHAnsi" w:eastAsia="MS PGothic" w:hAnsiTheme="minorHAnsi"/>
          <w:sz w:val="22"/>
          <w:szCs w:val="22"/>
          <w:lang w:val="en-US"/>
        </w:rPr>
        <w:t>h</w:t>
      </w:r>
      <w:bookmarkStart w:id="0" w:name="_GoBack"/>
      <w:r w:rsidR="009A6F1C">
        <w:rPr>
          <w:rFonts w:asciiTheme="minorHAnsi" w:eastAsia="MS PGothic" w:hAnsiTheme="minorHAnsi"/>
          <w:sz w:val="22"/>
          <w:szCs w:val="22"/>
          <w:lang w:val="en-US"/>
        </w:rPr>
        <w:t>is</w:t>
      </w:r>
      <w:bookmarkEnd w:id="0"/>
      <w:r w:rsidR="00B21754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341BA">
        <w:rPr>
          <w:rFonts w:asciiTheme="minorHAnsi" w:eastAsia="MS PGothic" w:hAnsiTheme="minorHAnsi"/>
          <w:sz w:val="22"/>
          <w:szCs w:val="22"/>
          <w:lang w:val="en-US"/>
        </w:rPr>
        <w:t>procedure</w:t>
      </w:r>
      <w:r w:rsidR="006B4CC3">
        <w:rPr>
          <w:rFonts w:asciiTheme="minorHAnsi" w:eastAsia="MS PGothic" w:hAnsiTheme="minorHAnsi"/>
          <w:sz w:val="22"/>
          <w:szCs w:val="22"/>
          <w:lang w:val="en-US"/>
        </w:rPr>
        <w:t xml:space="preserve"> is </w:t>
      </w:r>
      <w:r w:rsidR="000F33F0">
        <w:rPr>
          <w:rFonts w:asciiTheme="minorHAnsi" w:eastAsia="MS PGothic" w:hAnsiTheme="minorHAnsi"/>
          <w:sz w:val="22"/>
          <w:szCs w:val="22"/>
          <w:lang w:val="en-US"/>
        </w:rPr>
        <w:t>repeated</w:t>
      </w:r>
      <w:r w:rsidR="00564699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AC2900">
        <w:rPr>
          <w:rFonts w:asciiTheme="minorHAnsi" w:eastAsia="MS PGothic" w:hAnsiTheme="minorHAnsi"/>
          <w:sz w:val="22"/>
          <w:szCs w:val="22"/>
          <w:lang w:val="en-US"/>
        </w:rPr>
        <w:t>until</w:t>
      </w:r>
      <w:r w:rsidR="00151FA2">
        <w:rPr>
          <w:rFonts w:asciiTheme="minorHAnsi" w:eastAsia="MS PGothic" w:hAnsiTheme="minorHAnsi"/>
          <w:sz w:val="22"/>
          <w:szCs w:val="22"/>
          <w:lang w:val="en-US"/>
        </w:rPr>
        <w:t xml:space="preserve"> the</w:t>
      </w:r>
      <w:r w:rsidR="00AC2900">
        <w:rPr>
          <w:rFonts w:asciiTheme="minorHAnsi" w:eastAsia="MS PGothic" w:hAnsiTheme="minorHAnsi"/>
          <w:sz w:val="22"/>
          <w:szCs w:val="22"/>
          <w:lang w:val="en-US"/>
        </w:rPr>
        <w:t xml:space="preserve"> convergence criteria are met</w:t>
      </w:r>
      <w:r w:rsidR="006B4CC3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6B4CC3" w:rsidRPr="006B4CC3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0E2A05">
        <w:rPr>
          <w:rFonts w:asciiTheme="minorHAnsi" w:eastAsia="MS PGothic" w:hAnsiTheme="minorHAnsi" w:cstheme="minorHAnsi"/>
          <w:sz w:val="22"/>
          <w:szCs w:val="22"/>
          <w:lang w:val="en-US"/>
        </w:rPr>
        <w:t>[2</w:t>
      </w:r>
      <w:r w:rsidR="006B4CC3">
        <w:rPr>
          <w:rFonts w:asciiTheme="minorHAnsi" w:eastAsia="MS PGothic" w:hAnsiTheme="minorHAnsi" w:cstheme="minorHAnsi"/>
          <w:sz w:val="22"/>
          <w:szCs w:val="22"/>
          <w:lang w:val="en-US"/>
        </w:rPr>
        <w:t>]</w:t>
      </w:r>
    </w:p>
    <w:p w14:paraId="233AA02A" w14:textId="510A3A7E" w:rsidR="00711A14" w:rsidRDefault="007E1405" w:rsidP="00635B2F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7E39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E40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optimization problem </w:t>
      </w:r>
      <w:r w:rsidR="00AC29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discussed includes </w:t>
      </w:r>
      <w:r w:rsidR="007E3907">
        <w:rPr>
          <w:rFonts w:asciiTheme="minorHAnsi" w:eastAsia="MS PGothic" w:hAnsiTheme="minorHAnsi"/>
          <w:color w:val="000000"/>
          <w:sz w:val="22"/>
          <w:szCs w:val="22"/>
          <w:lang w:val="en-US"/>
        </w:rPr>
        <w:t>22 continuous</w:t>
      </w:r>
      <w:r w:rsidR="00AC29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7E39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7 </w:t>
      </w:r>
      <w:r w:rsidR="00B6795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integer</w:t>
      </w:r>
      <w:r w:rsidR="007E39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design variables </w:t>
      </w:r>
      <w:r w:rsidR="008E403D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7E39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 process constraints.</w:t>
      </w:r>
      <w:r w:rsidR="00B679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upon objective functions </w:t>
      </w:r>
      <w:r w:rsidR="00AC29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are </w:t>
      </w:r>
      <w:r w:rsidR="00B679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available in the library of </w:t>
      </w:r>
      <w:r w:rsidR="003044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67950">
        <w:rPr>
          <w:rFonts w:asciiTheme="minorHAnsi" w:eastAsia="MS PGothic" w:hAnsiTheme="minorHAnsi"/>
          <w:color w:val="000000"/>
          <w:sz w:val="22"/>
          <w:szCs w:val="22"/>
          <w:lang w:val="en-US"/>
        </w:rPr>
        <w:t>tool along with problem-specific information, t</w:t>
      </w:r>
      <w:r w:rsidR="001162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B67950">
        <w:rPr>
          <w:rFonts w:asciiTheme="minorHAnsi" w:eastAsia="MS PGothic" w:hAnsiTheme="minorHAnsi"/>
          <w:color w:val="000000"/>
          <w:sz w:val="22"/>
          <w:szCs w:val="22"/>
          <w:lang w:val="en-US"/>
        </w:rPr>
        <w:t>economics of the process</w:t>
      </w:r>
      <w:r w:rsidR="00AC29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alternatives are assessed.</w:t>
      </w:r>
    </w:p>
    <w:p w14:paraId="5BFFD15D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05A91E12" w14:textId="065249D6" w:rsidR="00A60270" w:rsidRDefault="005D256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F33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B9FE0" wp14:editId="78D112CA">
                <wp:simplePos x="0" y="0"/>
                <wp:positionH relativeFrom="column">
                  <wp:posOffset>2814320</wp:posOffset>
                </wp:positionH>
                <wp:positionV relativeFrom="paragraph">
                  <wp:posOffset>2820035</wp:posOffset>
                </wp:positionV>
                <wp:extent cx="278828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0E628C" w14:textId="6CB36245" w:rsidR="005D2562" w:rsidRPr="005D2562" w:rsidRDefault="005D2562" w:rsidP="005D2562">
                            <w:pPr>
                              <w:pStyle w:val="Beschriftung"/>
                              <w:jc w:val="center"/>
                              <w:rPr>
                                <w:rFonts w:asciiTheme="minorHAnsi" w:eastAsia="MS PGothic" w:hAnsiTheme="minorHAnsi" w:cstheme="minorHAnsi"/>
                                <w:b w:val="0"/>
                                <w:noProof/>
                                <w:color w:val="auto"/>
                                <w:szCs w:val="20"/>
                              </w:rPr>
                            </w:pPr>
                            <w:r w:rsidRPr="005D2562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Figure </w:t>
                            </w:r>
                            <w:r w:rsidRPr="005D2562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fldChar w:fldCharType="begin"/>
                            </w:r>
                            <w:r w:rsidRPr="005D2562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instrText xml:space="preserve"> SEQ Figure \* ARABIC </w:instrText>
                            </w:r>
                            <w:r w:rsidRPr="005D2562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fldChar w:fldCharType="separate"/>
                            </w:r>
                            <w:r w:rsidR="00E71EC8">
                              <w:rPr>
                                <w:rFonts w:asciiTheme="minorHAnsi" w:hAnsiTheme="minorHAnsi" w:cstheme="minorHAnsi"/>
                                <w:noProof/>
                                <w:color w:val="auto"/>
                              </w:rPr>
                              <w:t>1</w:t>
                            </w:r>
                            <w:r w:rsidRPr="005D2562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fldChar w:fldCharType="end"/>
                            </w:r>
                            <w:r w:rsidRPr="005D2562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: </w:t>
                            </w:r>
                            <w:r w:rsidRPr="005D2562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</w:rPr>
                              <w:t>Improvements of the economic cost function with the expert solution as reference.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21.6pt;margin-top:222.05pt;width:219.5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" stroked="f">
                <v:textbox style="mso-fit-shape-to-text:t" inset="0,0,0,0">
                  <w:txbxContent>
                    <w:p w14:paraId="470E628C" w14:textId="6CB36245" w:rsidR="005D2562" w:rsidRPr="005D2562" w:rsidRDefault="005D2562" w:rsidP="005D2562">
                      <w:pPr>
                        <w:pStyle w:val="Beschriftung"/>
                        <w:jc w:val="center"/>
                        <w:rPr>
                          <w:rFonts w:asciiTheme="minorHAnsi" w:eastAsia="MS PGothic" w:hAnsiTheme="minorHAnsi" w:cstheme="minorHAnsi"/>
                          <w:b w:val="0"/>
                          <w:noProof/>
                          <w:color w:val="auto"/>
                          <w:szCs w:val="20"/>
                        </w:rPr>
                      </w:pPr>
                      <w:r w:rsidRPr="005D2562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Figure </w:t>
                      </w:r>
                      <w:r w:rsidRPr="005D2562">
                        <w:rPr>
                          <w:rFonts w:asciiTheme="minorHAnsi" w:hAnsiTheme="minorHAnsi" w:cstheme="minorHAnsi"/>
                          <w:color w:val="auto"/>
                        </w:rPr>
                        <w:fldChar w:fldCharType="begin"/>
                      </w:r>
                      <w:r w:rsidRPr="005D2562">
                        <w:rPr>
                          <w:rFonts w:asciiTheme="minorHAnsi" w:hAnsiTheme="minorHAnsi" w:cstheme="minorHAnsi"/>
                          <w:color w:val="auto"/>
                        </w:rPr>
                        <w:instrText xml:space="preserve"> SEQ Figure \* ARABIC </w:instrText>
                      </w:r>
                      <w:r w:rsidRPr="005D2562">
                        <w:rPr>
                          <w:rFonts w:asciiTheme="minorHAnsi" w:hAnsiTheme="minorHAnsi" w:cstheme="minorHAnsi"/>
                          <w:color w:val="auto"/>
                        </w:rPr>
                        <w:fldChar w:fldCharType="separate"/>
                      </w:r>
                      <w:r w:rsidR="00E71EC8">
                        <w:rPr>
                          <w:rFonts w:asciiTheme="minorHAnsi" w:hAnsiTheme="minorHAnsi" w:cstheme="minorHAnsi"/>
                          <w:noProof/>
                          <w:color w:val="auto"/>
                        </w:rPr>
                        <w:t>1</w:t>
                      </w:r>
                      <w:r w:rsidRPr="005D2562">
                        <w:rPr>
                          <w:rFonts w:asciiTheme="minorHAnsi" w:hAnsiTheme="minorHAnsi" w:cstheme="minorHAnsi"/>
                          <w:color w:val="auto"/>
                        </w:rPr>
                        <w:fldChar w:fldCharType="end"/>
                      </w:r>
                      <w:r w:rsidRPr="005D2562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: </w:t>
                      </w:r>
                      <w:r w:rsidRPr="005D2562">
                        <w:rPr>
                          <w:rFonts w:asciiTheme="minorHAnsi" w:hAnsiTheme="minorHAnsi" w:cstheme="minorHAnsi"/>
                          <w:b w:val="0"/>
                          <w:color w:val="auto"/>
                        </w:rPr>
                        <w:t>Improvements of the economic cost function with the expert solution as reference.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B3F8A" w:rsidRPr="000F3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Commencing from a </w:t>
      </w:r>
      <w:r w:rsidR="00F94B2F" w:rsidRPr="000F33F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previously</w:t>
      </w:r>
      <w:r w:rsidR="000B3F8A" w:rsidRPr="000F3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optimized solution created by an experienced engineer for an i</w:t>
      </w:r>
      <w:r w:rsidR="00F94B2F" w:rsidRPr="000F33F0">
        <w:rPr>
          <w:rFonts w:asciiTheme="minorHAnsi" w:eastAsia="MS PGothic" w:hAnsiTheme="minorHAnsi"/>
          <w:color w:val="000000"/>
          <w:sz w:val="22"/>
          <w:szCs w:val="22"/>
          <w:lang w:val="en-US"/>
        </w:rPr>
        <w:t>ndustrial client,</w:t>
      </w:r>
      <w:r w:rsidR="000B3F8A" w:rsidRPr="000F3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optimiz</w:t>
      </w:r>
      <w:r w:rsidR="00F94B2F" w:rsidRPr="000F33F0">
        <w:rPr>
          <w:rFonts w:asciiTheme="minorHAnsi" w:eastAsia="MS PGothic" w:hAnsiTheme="minorHAnsi"/>
          <w:color w:val="000000"/>
          <w:sz w:val="22"/>
          <w:szCs w:val="22"/>
          <w:lang w:val="en-US"/>
        </w:rPr>
        <w:t>er</w:t>
      </w:r>
      <w:r w:rsidR="000B3F8A" w:rsidRPr="000F3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C207D" w:rsidRPr="000F33F0">
        <w:rPr>
          <w:rFonts w:asciiTheme="minorHAnsi" w:eastAsia="MS PGothic" w:hAnsiTheme="minorHAnsi"/>
          <w:color w:val="000000"/>
          <w:sz w:val="22"/>
          <w:szCs w:val="22"/>
          <w:lang w:val="en-US"/>
        </w:rPr>
        <w:t>achieves</w:t>
      </w:r>
      <w:r w:rsidR="000B3F8A" w:rsidRPr="000F3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F94B2F" w:rsidRPr="000F3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further</w:t>
      </w:r>
      <w:r w:rsidR="000B3F8A" w:rsidRPr="000F3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94B2F" w:rsidRPr="000F33F0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improvement</w:t>
      </w:r>
      <w:r w:rsidR="000B3F8A" w:rsidRPr="000F3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1.2%</w:t>
      </w:r>
      <w:r w:rsidR="00F94B2F" w:rsidRPr="000F3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overall costs</w:t>
      </w:r>
      <w:r w:rsidR="000B3F8A" w:rsidRPr="000F3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D6F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Exploiting the </w:t>
      </w:r>
      <w:r w:rsidR="00A602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simulation </w:t>
      </w:r>
      <w:r w:rsidR="00AD6FC8">
        <w:rPr>
          <w:rFonts w:asciiTheme="minorHAnsi" w:eastAsia="MS PGothic" w:hAnsiTheme="minorHAnsi"/>
          <w:color w:val="000000"/>
          <w:sz w:val="22"/>
          <w:szCs w:val="22"/>
          <w:lang w:val="en-US"/>
        </w:rPr>
        <w:t>file</w:t>
      </w:r>
      <w:r w:rsidR="00F757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 from the manual investigation</w:t>
      </w:r>
      <w:r w:rsidR="00BE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602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54C76">
        <w:rPr>
          <w:rFonts w:asciiTheme="minorHAnsi" w:eastAsia="MS PGothic" w:hAnsiTheme="minorHAnsi"/>
          <w:color w:val="000000"/>
          <w:sz w:val="22"/>
          <w:szCs w:val="22"/>
          <w:lang w:val="en-US"/>
        </w:rPr>
        <w:t>about</w:t>
      </w:r>
      <w:r w:rsidR="00A602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F66DF">
        <w:rPr>
          <w:rFonts w:asciiTheme="minorHAnsi" w:eastAsia="MS PGothic" w:hAnsiTheme="minorHAnsi"/>
          <w:color w:val="000000"/>
          <w:sz w:val="22"/>
          <w:szCs w:val="22"/>
          <w:lang w:val="en-US"/>
        </w:rPr>
        <w:t>2 hours of time are needed to d</w:t>
      </w:r>
      <w:r w:rsidR="00A602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efine the optimization problem. Afterwards, </w:t>
      </w:r>
      <w:r w:rsidR="00AC2900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without</w:t>
      </w:r>
      <w:r w:rsidR="002C27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interaction with a</w:t>
      </w:r>
      <w:r w:rsidR="00AC2900">
        <w:rPr>
          <w:rFonts w:asciiTheme="minorHAnsi" w:eastAsia="MS PGothic" w:hAnsiTheme="minorHAnsi"/>
          <w:color w:val="000000"/>
          <w:sz w:val="22"/>
          <w:szCs w:val="22"/>
          <w:lang w:val="en-US"/>
        </w:rPr>
        <w:t>n expensive</w:t>
      </w:r>
      <w:r w:rsidR="002C27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C2900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design</w:t>
      </w:r>
      <w:r w:rsidR="00454C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C2758">
        <w:rPr>
          <w:rFonts w:asciiTheme="minorHAnsi" w:eastAsia="MS PGothic" w:hAnsiTheme="minorHAnsi"/>
          <w:color w:val="000000"/>
          <w:sz w:val="22"/>
          <w:szCs w:val="22"/>
          <w:lang w:val="en-US"/>
        </w:rPr>
        <w:t>engineer</w:t>
      </w:r>
      <w:r w:rsidR="00A602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B134A0">
        <w:rPr>
          <w:rFonts w:asciiTheme="minorHAnsi" w:eastAsia="MS PGothic" w:hAnsiTheme="minorHAnsi"/>
          <w:color w:val="000000"/>
          <w:sz w:val="22"/>
          <w:szCs w:val="22"/>
          <w:lang w:val="en-US"/>
        </w:rPr>
        <w:t>3 days</w:t>
      </w:r>
      <w:r w:rsidR="002C27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A602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computation</w:t>
      </w:r>
      <w:r w:rsidR="00852A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C2758">
        <w:rPr>
          <w:rFonts w:asciiTheme="minorHAnsi" w:eastAsia="MS PGothic" w:hAnsiTheme="minorHAnsi"/>
          <w:color w:val="000000"/>
          <w:sz w:val="22"/>
          <w:szCs w:val="22"/>
          <w:lang w:val="en-US"/>
        </w:rPr>
        <w:t>time a</w:t>
      </w:r>
      <w:r w:rsidR="00A60270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2C27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</w:t>
      </w:r>
      <w:r w:rsidR="00A602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required to </w:t>
      </w:r>
      <w:r w:rsidR="00852AC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reach</w:t>
      </w:r>
      <w:r w:rsidR="009311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C29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56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results presented in</w:t>
      </w:r>
      <w:r w:rsidR="00A602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956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  <w:r w:rsidR="00A60270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</w:t>
      </w:r>
      <w:r w:rsidR="00F7574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56A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Multiple runs of the </w:t>
      </w:r>
      <w:r w:rsidR="009406F0">
        <w:rPr>
          <w:rFonts w:asciiTheme="minorHAnsi" w:eastAsia="MS PGothic" w:hAnsiTheme="minorHAnsi"/>
          <w:color w:val="000000"/>
          <w:sz w:val="22"/>
          <w:szCs w:val="22"/>
          <w:lang w:val="en-US"/>
        </w:rPr>
        <w:t>stochastic</w:t>
      </w:r>
      <w:r w:rsidR="00156A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optimization </w:t>
      </w:r>
      <w:r w:rsidR="008612D2">
        <w:rPr>
          <w:rFonts w:asciiTheme="minorHAnsi" w:eastAsia="MS PGothic" w:hAnsiTheme="minorHAnsi"/>
          <w:color w:val="000000"/>
          <w:sz w:val="22"/>
          <w:szCs w:val="22"/>
          <w:lang w:val="en-US"/>
        </w:rPr>
        <w:t>establish</w:t>
      </w:r>
      <w:r w:rsidR="00156A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8612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uniqueness </w:t>
      </w:r>
      <w:r w:rsidR="00156A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result.  </w:t>
      </w:r>
      <w:r w:rsidR="00F757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000FBE1F" w14:textId="4ED783D7" w:rsidR="00704BDF" w:rsidRPr="008D0BEB" w:rsidRDefault="005D256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A82F11">
        <w:rPr>
          <w:rFonts w:asciiTheme="minorHAnsi" w:eastAsia="MS PGothic" w:hAnsiTheme="minorHAnsi"/>
          <w:noProof/>
          <w:color w:val="000000"/>
          <w:lang w:val="en-US"/>
        </w:rPr>
        <w:drawing>
          <wp:anchor distT="0" distB="0" distL="114300" distR="114300" simplePos="0" relativeHeight="251658240" behindDoc="1" locked="0" layoutInCell="1" allowOverlap="1" wp14:anchorId="714EEC76" wp14:editId="24C6EB2E">
            <wp:simplePos x="0" y="0"/>
            <wp:positionH relativeFrom="column">
              <wp:posOffset>2813685</wp:posOffset>
            </wp:positionH>
            <wp:positionV relativeFrom="paragraph">
              <wp:posOffset>16510</wp:posOffset>
            </wp:positionV>
            <wp:extent cx="2788285" cy="1391920"/>
            <wp:effectExtent l="0" t="0" r="0" b="0"/>
            <wp:wrapTight wrapText="bothSides">
              <wp:wrapPolygon edited="0">
                <wp:start x="0" y="0"/>
                <wp:lineTo x="0" y="21285"/>
                <wp:lineTo x="21398" y="21285"/>
                <wp:lineTo x="21398" y="0"/>
                <wp:lineTo x="0" y="0"/>
              </wp:wrapPolygon>
            </wp:wrapTight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2D2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7B74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ue to the use of a commercial simulation environment </w:t>
      </w:r>
      <w:r w:rsidR="008612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required computation time is high, but the advantage is the flexibility of the approach. </w:t>
      </w:r>
      <w:r w:rsidR="00BE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DC75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hanges </w:t>
      </w:r>
      <w:r w:rsidR="00325B62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7B74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flowsheet such as the introduction of additional </w:t>
      </w:r>
      <w:r w:rsidR="00852AC1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equipment</w:t>
      </w:r>
      <w:r w:rsidR="00765F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612D2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</w:t>
      </w:r>
      <w:r w:rsidR="007B74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performed easily and fast. For the current case,</w:t>
      </w:r>
      <w:r w:rsidR="00DC75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modifications of the model were tested and </w:t>
      </w:r>
      <w:r w:rsidR="003943A5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realized in</w:t>
      </w:r>
      <w:r w:rsidR="00DC75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timespans </w:t>
      </w:r>
      <w:r w:rsidR="008612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B134A0">
        <w:rPr>
          <w:rFonts w:asciiTheme="minorHAnsi" w:eastAsia="MS PGothic" w:hAnsiTheme="minorHAnsi"/>
          <w:color w:val="000000"/>
          <w:sz w:val="22"/>
          <w:szCs w:val="22"/>
          <w:lang w:val="en-US"/>
        </w:rPr>
        <w:t>well under 30 minutes</w:t>
      </w:r>
      <w:r w:rsidR="007B74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human work and 3 days of calculation</w:t>
      </w:r>
      <w:r w:rsidR="00F757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</w:t>
      </w:r>
      <w:r w:rsidR="00B134A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C75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757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Thanks </w:t>
      </w:r>
      <w:r w:rsidR="00DC75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7B740C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DC75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fully automated documentation</w:t>
      </w:r>
      <w:r w:rsidR="007B74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results of the optimization </w:t>
      </w:r>
      <w:r w:rsidR="008612D2">
        <w:rPr>
          <w:rFonts w:asciiTheme="minorHAnsi" w:eastAsia="MS PGothic" w:hAnsiTheme="minorHAnsi"/>
          <w:color w:val="000000"/>
          <w:sz w:val="22"/>
          <w:szCs w:val="22"/>
          <w:lang w:val="en-US"/>
        </w:rPr>
        <w:t>run</w:t>
      </w:r>
      <w:r w:rsidR="007B74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summarized </w:t>
      </w:r>
      <w:r w:rsidR="00BE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8612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E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form </w:t>
      </w:r>
      <w:r w:rsidR="00842539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BE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425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easily accessible </w:t>
      </w:r>
      <w:r w:rsidR="007B740C">
        <w:rPr>
          <w:rFonts w:asciiTheme="minorHAnsi" w:eastAsia="MS PGothic" w:hAnsiTheme="minorHAnsi"/>
          <w:color w:val="000000"/>
          <w:sz w:val="22"/>
          <w:szCs w:val="22"/>
          <w:lang w:val="en-US"/>
        </w:rPr>
        <w:t>spreadsheets</w:t>
      </w:r>
      <w:r w:rsidR="008612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7B74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corresponding Aspen simulation files are stored. </w:t>
      </w:r>
      <w:r w:rsidR="00BA4EAB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on th</w:t>
      </w:r>
      <w:r w:rsidR="008612D2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BA4EA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612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information</w:t>
      </w:r>
      <w:r w:rsidR="007B740C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DC75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B740C">
        <w:rPr>
          <w:rFonts w:asciiTheme="minorHAnsi" w:eastAsia="MS PGothic" w:hAnsiTheme="minorHAnsi"/>
          <w:color w:val="000000"/>
          <w:sz w:val="22"/>
          <w:szCs w:val="22"/>
          <w:lang w:val="en-US"/>
        </w:rPr>
        <w:t>each individual solution</w:t>
      </w:r>
      <w:r w:rsidR="00BA4E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the optimization </w:t>
      </w:r>
      <w:r w:rsidR="008612D2">
        <w:rPr>
          <w:rFonts w:asciiTheme="minorHAnsi" w:eastAsia="MS PGothic" w:hAnsiTheme="minorHAnsi"/>
          <w:color w:val="000000"/>
          <w:sz w:val="22"/>
          <w:szCs w:val="22"/>
          <w:lang w:val="en-US"/>
        </w:rPr>
        <w:t>run</w:t>
      </w:r>
      <w:r w:rsidR="007B74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be analyzed in detail with regard to the identified operation and design parameters as well as to the objective function</w:t>
      </w:r>
      <w:r w:rsidR="00BE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B74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6CD82EB6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3B74309A" w14:textId="7B463FCB" w:rsidR="003943A5" w:rsidRPr="00575A67" w:rsidRDefault="008612D2" w:rsidP="00575A6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BA4E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presented </w:t>
      </w:r>
      <w:r w:rsidR="00817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approach is capable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817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enhanc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817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DC75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development</w:t>
      </w:r>
      <w:r w:rsidR="00817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workflow </w:t>
      </w:r>
      <w:r w:rsidR="00DC754C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the reliable and efficient memetic algorithm in combination with the creativity and knowledge of the process engineer.</w:t>
      </w:r>
      <w:r w:rsidR="00BA4E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the use of a commercially available simulation tool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E5A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industrially trusted results are generated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64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summary, the application of the tool</w:t>
      </w:r>
      <w:r w:rsidR="00DC75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leads to overall better process </w:t>
      </w:r>
      <w:r w:rsidR="004F680D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designs</w:t>
      </w:r>
      <w:r w:rsidR="00DC75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06F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involving</w:t>
      </w:r>
      <w:r w:rsidR="00DC75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4F6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engineer primarily </w:t>
      </w:r>
      <w:r w:rsidR="009406F0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DC754C">
        <w:rPr>
          <w:rFonts w:asciiTheme="minorHAnsi" w:eastAsia="MS PGothic" w:hAnsiTheme="minorHAnsi"/>
          <w:color w:val="000000"/>
          <w:sz w:val="22"/>
          <w:szCs w:val="22"/>
          <w:lang w:val="en-US"/>
        </w:rPr>
        <w:t>n the creative</w:t>
      </w:r>
      <w:r w:rsidR="009311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development</w:t>
      </w:r>
      <w:r w:rsidR="00DC75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rather than in repetitive </w:t>
      </w:r>
      <w:r w:rsidR="004F6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tedious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elements</w:t>
      </w:r>
      <w:r w:rsidR="004F6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workflow</w:t>
      </w:r>
      <w:r w:rsidR="00DC75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</w:t>
      </w:r>
    </w:p>
    <w:p w14:paraId="53103BB6" w14:textId="20512931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635B2F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30CF8C2F" w14:textId="2E6E9A96" w:rsidR="00704BDF" w:rsidRPr="00635B2F" w:rsidRDefault="00635B2F" w:rsidP="00B134A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635B2F">
        <w:rPr>
          <w:rFonts w:asciiTheme="minorHAnsi" w:hAnsiTheme="minorHAnsi"/>
          <w:color w:val="000000"/>
        </w:rPr>
        <w:t>M.</w:t>
      </w:r>
      <w:r w:rsidR="00B134A0">
        <w:rPr>
          <w:rFonts w:asciiTheme="minorHAnsi" w:hAnsiTheme="minorHAnsi"/>
          <w:color w:val="000000"/>
        </w:rPr>
        <w:t xml:space="preserve"> </w:t>
      </w:r>
      <w:r w:rsidRPr="00635B2F">
        <w:rPr>
          <w:rFonts w:asciiTheme="minorHAnsi" w:hAnsiTheme="minorHAnsi"/>
          <w:color w:val="000000"/>
        </w:rPr>
        <w:t>Winterberg</w:t>
      </w:r>
      <w:r w:rsidR="000832D0">
        <w:rPr>
          <w:rFonts w:asciiTheme="minorHAnsi" w:hAnsiTheme="minorHAnsi"/>
          <w:color w:val="000000"/>
        </w:rPr>
        <w:t xml:space="preserve"> et al.</w:t>
      </w:r>
      <w:r w:rsidRPr="00635B2F">
        <w:rPr>
          <w:rFonts w:asciiTheme="minorHAnsi" w:hAnsiTheme="minorHAnsi"/>
          <w:color w:val="000000"/>
        </w:rPr>
        <w:t>: „</w:t>
      </w:r>
      <w:r w:rsidR="00B134A0" w:rsidRPr="00B134A0">
        <w:rPr>
          <w:rFonts w:asciiTheme="minorHAnsi" w:hAnsiTheme="minorHAnsi"/>
          <w:color w:val="000000"/>
        </w:rPr>
        <w:t>Methyl Tert‐Butyl Ethe</w:t>
      </w:r>
      <w:r w:rsidR="00B134A0">
        <w:rPr>
          <w:rFonts w:asciiTheme="minorHAnsi" w:hAnsiTheme="minorHAnsi"/>
          <w:color w:val="000000"/>
        </w:rPr>
        <w:t>r</w:t>
      </w:r>
      <w:r w:rsidRPr="00635B2F">
        <w:rPr>
          <w:rFonts w:asciiTheme="minorHAnsi" w:hAnsiTheme="minorHAnsi"/>
          <w:color w:val="000000"/>
        </w:rPr>
        <w:t>”</w:t>
      </w:r>
      <w:r w:rsidR="00704BDF" w:rsidRPr="00635B2F">
        <w:rPr>
          <w:rFonts w:asciiTheme="minorHAnsi" w:hAnsiTheme="minorHAnsi"/>
          <w:color w:val="000000"/>
        </w:rPr>
        <w:t xml:space="preserve">, </w:t>
      </w:r>
      <w:r w:rsidRPr="00635B2F">
        <w:rPr>
          <w:rFonts w:asciiTheme="minorHAnsi" w:hAnsiTheme="minorHAnsi"/>
          <w:color w:val="000000"/>
        </w:rPr>
        <w:t>Ullmann's Encyclopedia of Industrial Chemistry, Electronic Releas</w:t>
      </w:r>
      <w:r w:rsidR="001F2FE3">
        <w:rPr>
          <w:rFonts w:asciiTheme="minorHAnsi" w:hAnsiTheme="minorHAnsi"/>
          <w:color w:val="000000"/>
        </w:rPr>
        <w:t>e, chap. 4, Wiley-VCH, Weinheim,</w:t>
      </w:r>
      <w:r w:rsidRPr="00635B2F">
        <w:rPr>
          <w:rFonts w:asciiTheme="minorHAnsi" w:hAnsiTheme="minorHAnsi"/>
          <w:color w:val="000000"/>
        </w:rPr>
        <w:t xml:space="preserve"> 2010</w:t>
      </w:r>
      <w:r w:rsidR="00704BDF" w:rsidRPr="00635B2F">
        <w:rPr>
          <w:rFonts w:asciiTheme="minorHAnsi" w:hAnsiTheme="minorHAnsi"/>
          <w:color w:val="000000"/>
        </w:rPr>
        <w:t>.</w:t>
      </w:r>
    </w:p>
    <w:p w14:paraId="4D859106" w14:textId="1D8C2043" w:rsidR="004D164C" w:rsidRPr="004F7695" w:rsidRDefault="00C2422E" w:rsidP="004F769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C2422E">
        <w:rPr>
          <w:rFonts w:asciiTheme="minorHAnsi" w:hAnsiTheme="minorHAnsi"/>
          <w:color w:val="000000"/>
        </w:rPr>
        <w:t>Urselmann, M. et al.: „A memetic algorithm for global optimization in chemical process synthesis problems.</w:t>
      </w:r>
      <w:r>
        <w:rPr>
          <w:rFonts w:asciiTheme="minorHAnsi" w:hAnsiTheme="minorHAnsi"/>
          <w:color w:val="000000"/>
        </w:rPr>
        <w:t>”</w:t>
      </w:r>
      <w:r w:rsidRPr="00C2422E">
        <w:rPr>
          <w:rFonts w:asciiTheme="minorHAnsi" w:hAnsiTheme="minorHAnsi"/>
          <w:color w:val="000000"/>
        </w:rPr>
        <w:t xml:space="preserve"> IEEE Transactions on Evolutionary Computation</w:t>
      </w:r>
      <w:r w:rsidR="00564699">
        <w:rPr>
          <w:rFonts w:asciiTheme="minorHAnsi" w:hAnsiTheme="minorHAnsi"/>
          <w:color w:val="000000"/>
        </w:rPr>
        <w:t xml:space="preserve"> </w:t>
      </w:r>
      <w:r w:rsidR="00564699" w:rsidRPr="00564699">
        <w:rPr>
          <w:rFonts w:asciiTheme="minorHAnsi" w:hAnsiTheme="minorHAnsi" w:cstheme="minorHAnsi"/>
          <w:iCs/>
        </w:rPr>
        <w:t>15</w:t>
      </w:r>
      <w:r w:rsidR="001F2FE3">
        <w:rPr>
          <w:rFonts w:asciiTheme="minorHAnsi" w:hAnsiTheme="minorHAnsi" w:cstheme="minorHAnsi"/>
          <w:iCs/>
        </w:rPr>
        <w:t xml:space="preserve"> </w:t>
      </w:r>
      <w:r w:rsidR="00564699" w:rsidRPr="00564699">
        <w:rPr>
          <w:rFonts w:asciiTheme="minorHAnsi" w:hAnsiTheme="minorHAnsi" w:cstheme="minorHAnsi"/>
        </w:rPr>
        <w:t>(5)</w:t>
      </w:r>
      <w:r w:rsidR="001F2FE3">
        <w:rPr>
          <w:rFonts w:asciiTheme="minorHAnsi" w:hAnsiTheme="minorHAnsi" w:cstheme="minorHAnsi"/>
        </w:rPr>
        <w:t xml:space="preserve"> (2011)</w:t>
      </w:r>
      <w:r w:rsidR="001F2FE3" w:rsidRPr="00564699">
        <w:rPr>
          <w:rFonts w:asciiTheme="minorHAnsi" w:hAnsiTheme="minorHAnsi" w:cstheme="minorHAnsi"/>
        </w:rPr>
        <w:t>,</w:t>
      </w:r>
      <w:r w:rsidR="001F2FE3">
        <w:rPr>
          <w:rFonts w:asciiTheme="minorHAnsi" w:hAnsiTheme="minorHAnsi" w:cstheme="minorHAnsi"/>
        </w:rPr>
        <w:t xml:space="preserve"> 659-</w:t>
      </w:r>
      <w:r w:rsidR="00564699" w:rsidRPr="00564699">
        <w:rPr>
          <w:rFonts w:asciiTheme="minorHAnsi" w:hAnsiTheme="minorHAnsi" w:cstheme="minorHAnsi"/>
        </w:rPr>
        <w:t>683</w:t>
      </w:r>
      <w:r>
        <w:rPr>
          <w:rFonts w:asciiTheme="minorHAnsi" w:hAnsiTheme="minorHAnsi"/>
          <w:color w:val="000000"/>
        </w:rPr>
        <w:t>.</w:t>
      </w:r>
    </w:p>
    <w:sectPr w:rsidR="004D164C" w:rsidRPr="004F769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6C1A7" w14:textId="77777777" w:rsidR="00617262" w:rsidRDefault="00617262" w:rsidP="004F5E36">
      <w:r>
        <w:separator/>
      </w:r>
    </w:p>
  </w:endnote>
  <w:endnote w:type="continuationSeparator" w:id="0">
    <w:p w14:paraId="454C4DB2" w14:textId="77777777" w:rsidR="00617262" w:rsidRDefault="0061726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3B65C" w14:textId="77777777" w:rsidR="00617262" w:rsidRDefault="00617262" w:rsidP="004F5E36">
      <w:r>
        <w:separator/>
      </w:r>
    </w:p>
  </w:footnote>
  <w:footnote w:type="continuationSeparator" w:id="0">
    <w:p w14:paraId="08C15FAB" w14:textId="77777777" w:rsidR="00617262" w:rsidRDefault="0061726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D0B77" w14:textId="77777777" w:rsidR="004D1162" w:rsidRDefault="00594E9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A4E1E1" wp14:editId="1C7A57CC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5F47E4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C86E588" wp14:editId="7E2063A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2B4E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B9AED6E" wp14:editId="41937BF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5C23B8A5" w14:textId="77777777" w:rsidR="00704BDF" w:rsidRDefault="00704BDF">
    <w:pPr>
      <w:pStyle w:val="Kopfzeile"/>
    </w:pPr>
  </w:p>
  <w:p w14:paraId="616F75E5" w14:textId="77777777" w:rsidR="00704BDF" w:rsidRDefault="00704BD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086962" wp14:editId="27BFB197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A92B2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m Janus">
    <w15:presenceInfo w15:providerId="Windows Live" w15:userId="6c39ba4b02762f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0D30"/>
    <w:rsid w:val="000117CB"/>
    <w:rsid w:val="0003148D"/>
    <w:rsid w:val="00062A9A"/>
    <w:rsid w:val="000832D0"/>
    <w:rsid w:val="000936D4"/>
    <w:rsid w:val="000A03B2"/>
    <w:rsid w:val="000B3F8A"/>
    <w:rsid w:val="000D34BE"/>
    <w:rsid w:val="000D7455"/>
    <w:rsid w:val="000E2A05"/>
    <w:rsid w:val="000E36F1"/>
    <w:rsid w:val="000E3A73"/>
    <w:rsid w:val="000E414A"/>
    <w:rsid w:val="000F33F0"/>
    <w:rsid w:val="001162F2"/>
    <w:rsid w:val="0013121F"/>
    <w:rsid w:val="00134DE4"/>
    <w:rsid w:val="00146572"/>
    <w:rsid w:val="00150E59"/>
    <w:rsid w:val="00151FA2"/>
    <w:rsid w:val="00156AC2"/>
    <w:rsid w:val="00174D46"/>
    <w:rsid w:val="00184170"/>
    <w:rsid w:val="00184AD6"/>
    <w:rsid w:val="0018726E"/>
    <w:rsid w:val="001911CC"/>
    <w:rsid w:val="001B65C1"/>
    <w:rsid w:val="001C684B"/>
    <w:rsid w:val="001D53FC"/>
    <w:rsid w:val="001E0753"/>
    <w:rsid w:val="001F2EC7"/>
    <w:rsid w:val="001F2FE3"/>
    <w:rsid w:val="001F66DF"/>
    <w:rsid w:val="002065DB"/>
    <w:rsid w:val="00223C64"/>
    <w:rsid w:val="002447EF"/>
    <w:rsid w:val="00251550"/>
    <w:rsid w:val="0026284A"/>
    <w:rsid w:val="0027221A"/>
    <w:rsid w:val="00275B61"/>
    <w:rsid w:val="00291E40"/>
    <w:rsid w:val="0029647A"/>
    <w:rsid w:val="002A4735"/>
    <w:rsid w:val="002C2758"/>
    <w:rsid w:val="002D1F12"/>
    <w:rsid w:val="002E3FCC"/>
    <w:rsid w:val="002F124E"/>
    <w:rsid w:val="002F51A4"/>
    <w:rsid w:val="003009B7"/>
    <w:rsid w:val="003044E6"/>
    <w:rsid w:val="0030469C"/>
    <w:rsid w:val="00311033"/>
    <w:rsid w:val="00325B62"/>
    <w:rsid w:val="00332A7E"/>
    <w:rsid w:val="00353240"/>
    <w:rsid w:val="0035564A"/>
    <w:rsid w:val="003723D4"/>
    <w:rsid w:val="00375800"/>
    <w:rsid w:val="0037728D"/>
    <w:rsid w:val="0039197B"/>
    <w:rsid w:val="003943A5"/>
    <w:rsid w:val="003A7D1C"/>
    <w:rsid w:val="003C207D"/>
    <w:rsid w:val="003E59B7"/>
    <w:rsid w:val="00441A86"/>
    <w:rsid w:val="00454C76"/>
    <w:rsid w:val="0046164A"/>
    <w:rsid w:val="00462DCD"/>
    <w:rsid w:val="00463468"/>
    <w:rsid w:val="004D1162"/>
    <w:rsid w:val="004D164C"/>
    <w:rsid w:val="004E4DD6"/>
    <w:rsid w:val="004F5E36"/>
    <w:rsid w:val="004F680D"/>
    <w:rsid w:val="004F7695"/>
    <w:rsid w:val="005119A5"/>
    <w:rsid w:val="005278B7"/>
    <w:rsid w:val="005346C8"/>
    <w:rsid w:val="00543BA7"/>
    <w:rsid w:val="00546DFE"/>
    <w:rsid w:val="005602B0"/>
    <w:rsid w:val="00564699"/>
    <w:rsid w:val="0056487C"/>
    <w:rsid w:val="00575A67"/>
    <w:rsid w:val="00580084"/>
    <w:rsid w:val="0058397E"/>
    <w:rsid w:val="005918F0"/>
    <w:rsid w:val="00594E9F"/>
    <w:rsid w:val="005B61E6"/>
    <w:rsid w:val="005C77E1"/>
    <w:rsid w:val="005D2562"/>
    <w:rsid w:val="005D2B98"/>
    <w:rsid w:val="005D6A2F"/>
    <w:rsid w:val="005E1A82"/>
    <w:rsid w:val="005F0A28"/>
    <w:rsid w:val="005F0E5E"/>
    <w:rsid w:val="005F4DCE"/>
    <w:rsid w:val="00601FA7"/>
    <w:rsid w:val="00617262"/>
    <w:rsid w:val="00620DEE"/>
    <w:rsid w:val="00625639"/>
    <w:rsid w:val="00635B2F"/>
    <w:rsid w:val="0064184D"/>
    <w:rsid w:val="00647936"/>
    <w:rsid w:val="00660E3E"/>
    <w:rsid w:val="00662E74"/>
    <w:rsid w:val="00671BDF"/>
    <w:rsid w:val="006956F0"/>
    <w:rsid w:val="006A58D2"/>
    <w:rsid w:val="006B4CC3"/>
    <w:rsid w:val="006C5579"/>
    <w:rsid w:val="00704BDF"/>
    <w:rsid w:val="00711A14"/>
    <w:rsid w:val="00736B13"/>
    <w:rsid w:val="007447F3"/>
    <w:rsid w:val="00747502"/>
    <w:rsid w:val="007552AC"/>
    <w:rsid w:val="00765FB0"/>
    <w:rsid w:val="007661C8"/>
    <w:rsid w:val="007B740C"/>
    <w:rsid w:val="007D0B7C"/>
    <w:rsid w:val="007D52CD"/>
    <w:rsid w:val="007E1405"/>
    <w:rsid w:val="007E3907"/>
    <w:rsid w:val="00804278"/>
    <w:rsid w:val="00813288"/>
    <w:rsid w:val="008168FC"/>
    <w:rsid w:val="00817BAB"/>
    <w:rsid w:val="008314BC"/>
    <w:rsid w:val="00842539"/>
    <w:rsid w:val="008479A2"/>
    <w:rsid w:val="00852AC1"/>
    <w:rsid w:val="008612D2"/>
    <w:rsid w:val="0087637F"/>
    <w:rsid w:val="008A1512"/>
    <w:rsid w:val="008B4D15"/>
    <w:rsid w:val="008D0BEB"/>
    <w:rsid w:val="008E403D"/>
    <w:rsid w:val="008E566E"/>
    <w:rsid w:val="008F3A3A"/>
    <w:rsid w:val="00901EB6"/>
    <w:rsid w:val="00905E61"/>
    <w:rsid w:val="009111F6"/>
    <w:rsid w:val="0093119B"/>
    <w:rsid w:val="00931F44"/>
    <w:rsid w:val="00936B2D"/>
    <w:rsid w:val="009406F0"/>
    <w:rsid w:val="009450CE"/>
    <w:rsid w:val="0095164B"/>
    <w:rsid w:val="009542E6"/>
    <w:rsid w:val="00963B6C"/>
    <w:rsid w:val="00964F17"/>
    <w:rsid w:val="00996483"/>
    <w:rsid w:val="00996889"/>
    <w:rsid w:val="009A5C8E"/>
    <w:rsid w:val="009A6F1C"/>
    <w:rsid w:val="009C12B8"/>
    <w:rsid w:val="009C5B1E"/>
    <w:rsid w:val="009D796F"/>
    <w:rsid w:val="009E788A"/>
    <w:rsid w:val="009F4829"/>
    <w:rsid w:val="00A1763D"/>
    <w:rsid w:val="00A17CEC"/>
    <w:rsid w:val="00A27EF0"/>
    <w:rsid w:val="00A5028B"/>
    <w:rsid w:val="00A60270"/>
    <w:rsid w:val="00A61E3E"/>
    <w:rsid w:val="00A64612"/>
    <w:rsid w:val="00A76EFC"/>
    <w:rsid w:val="00A82F11"/>
    <w:rsid w:val="00A86F19"/>
    <w:rsid w:val="00A9626B"/>
    <w:rsid w:val="00A96A6C"/>
    <w:rsid w:val="00A97F29"/>
    <w:rsid w:val="00AB0964"/>
    <w:rsid w:val="00AB67F8"/>
    <w:rsid w:val="00AC2900"/>
    <w:rsid w:val="00AC34B8"/>
    <w:rsid w:val="00AD6FC8"/>
    <w:rsid w:val="00AE377D"/>
    <w:rsid w:val="00AE4630"/>
    <w:rsid w:val="00B134A0"/>
    <w:rsid w:val="00B13CE7"/>
    <w:rsid w:val="00B21754"/>
    <w:rsid w:val="00B61DBF"/>
    <w:rsid w:val="00B67950"/>
    <w:rsid w:val="00BA4EAB"/>
    <w:rsid w:val="00BC30C9"/>
    <w:rsid w:val="00BD0F2F"/>
    <w:rsid w:val="00BD2BA4"/>
    <w:rsid w:val="00BD3A7E"/>
    <w:rsid w:val="00BE171F"/>
    <w:rsid w:val="00BE3E58"/>
    <w:rsid w:val="00BE5A45"/>
    <w:rsid w:val="00BF7A3A"/>
    <w:rsid w:val="00C01616"/>
    <w:rsid w:val="00C0162B"/>
    <w:rsid w:val="00C172CD"/>
    <w:rsid w:val="00C215BC"/>
    <w:rsid w:val="00C2422E"/>
    <w:rsid w:val="00C31880"/>
    <w:rsid w:val="00C345B1"/>
    <w:rsid w:val="00C40142"/>
    <w:rsid w:val="00C57182"/>
    <w:rsid w:val="00C655FD"/>
    <w:rsid w:val="00C867B1"/>
    <w:rsid w:val="00C94434"/>
    <w:rsid w:val="00C96189"/>
    <w:rsid w:val="00CA1C95"/>
    <w:rsid w:val="00CA5A9C"/>
    <w:rsid w:val="00CD49A9"/>
    <w:rsid w:val="00CD5FE2"/>
    <w:rsid w:val="00D02B4C"/>
    <w:rsid w:val="00D37731"/>
    <w:rsid w:val="00D716A8"/>
    <w:rsid w:val="00D80D1B"/>
    <w:rsid w:val="00D84576"/>
    <w:rsid w:val="00D870B5"/>
    <w:rsid w:val="00DB5F2C"/>
    <w:rsid w:val="00DC2AB5"/>
    <w:rsid w:val="00DC754C"/>
    <w:rsid w:val="00DE0019"/>
    <w:rsid w:val="00DE264A"/>
    <w:rsid w:val="00E041E7"/>
    <w:rsid w:val="00E1349D"/>
    <w:rsid w:val="00E2098C"/>
    <w:rsid w:val="00E23CA1"/>
    <w:rsid w:val="00E341BA"/>
    <w:rsid w:val="00E409A8"/>
    <w:rsid w:val="00E40E38"/>
    <w:rsid w:val="00E430A6"/>
    <w:rsid w:val="00E71EC8"/>
    <w:rsid w:val="00E7209D"/>
    <w:rsid w:val="00E93832"/>
    <w:rsid w:val="00EA50E1"/>
    <w:rsid w:val="00EB4A5A"/>
    <w:rsid w:val="00EE0131"/>
    <w:rsid w:val="00F25BB9"/>
    <w:rsid w:val="00F30C64"/>
    <w:rsid w:val="00F4539E"/>
    <w:rsid w:val="00F711C1"/>
    <w:rsid w:val="00F75745"/>
    <w:rsid w:val="00F94B2F"/>
    <w:rsid w:val="00FB730C"/>
    <w:rsid w:val="00FC2695"/>
    <w:rsid w:val="00FC3024"/>
    <w:rsid w:val="00FC3E03"/>
    <w:rsid w:val="00FD5106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FA5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enabsatz">
    <w:name w:val="List Paragraph"/>
    <w:basedOn w:val="Standard"/>
    <w:uiPriority w:val="34"/>
    <w:qFormat/>
    <w:locked/>
    <w:rsid w:val="00C2422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locked/>
    <w:rsid w:val="004D164C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D164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C5B1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enabsatz">
    <w:name w:val="List Paragraph"/>
    <w:basedOn w:val="Standard"/>
    <w:uiPriority w:val="34"/>
    <w:qFormat/>
    <w:locked/>
    <w:rsid w:val="00C2422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locked/>
    <w:rsid w:val="004D164C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D164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C5B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EBE66-D956-435A-A46C-8EF95333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DeploymentUser</cp:lastModifiedBy>
  <cp:revision>5</cp:revision>
  <cp:lastPrinted>2019-02-28T11:48:00Z</cp:lastPrinted>
  <dcterms:created xsi:type="dcterms:W3CDTF">2019-06-12T14:11:00Z</dcterms:created>
  <dcterms:modified xsi:type="dcterms:W3CDTF">2019-06-12T14:13:00Z</dcterms:modified>
</cp:coreProperties>
</file>